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BC6BF5" w:rsidRDefault="00000000" w14:paraId="7D07AC4C" w14:textId="77777777">
      <w:pPr>
        <w:jc w:val="center"/>
        <w:rPr>
          <w:sz w:val="26"/>
          <w:szCs w:val="26"/>
        </w:rPr>
      </w:pPr>
      <w:r>
        <w:rPr>
          <w:sz w:val="26"/>
          <w:szCs w:val="26"/>
        </w:rPr>
        <w:t>Computer networks</w:t>
      </w:r>
    </w:p>
    <w:p w:rsidR="00BC6BF5" w:rsidRDefault="00000000" w14:paraId="2A69D9F8" w14:textId="77777777">
      <w:pPr>
        <w:jc w:val="center"/>
      </w:pPr>
      <w:r>
        <w:t>Packet tracker laboratory exam</w:t>
      </w:r>
    </w:p>
    <w:p w:rsidR="00BC6BF5" w:rsidRDefault="00BC6BF5" w14:paraId="39DBCA66" w14:textId="77777777"/>
    <w:p w:rsidR="00BC6BF5" w:rsidRDefault="00BC6BF5" w14:paraId="3FF07396" w14:textId="77777777">
      <w:pPr>
        <w:jc w:val="right"/>
      </w:pPr>
    </w:p>
    <w:p w:rsidR="00BC6BF5" w:rsidRDefault="00000000" w14:paraId="068F14BE" w14:textId="77777777">
      <w:pPr>
        <w:jc w:val="right"/>
      </w:pPr>
      <w:r>
        <w:t>Allotted time: 1h 30 min</w:t>
      </w:r>
    </w:p>
    <w:p w:rsidR="00BC6BF5" w:rsidRDefault="00BC6BF5" w14:paraId="3A1B68EF" w14:textId="77777777"/>
    <w:p w:rsidR="00BC6BF5" w:rsidRDefault="00000000" w14:paraId="48955D3C" w14:textId="77777777">
      <w:pPr>
        <w:ind w:hanging="450"/>
        <w:jc w:val="center"/>
      </w:pPr>
      <w:r>
        <w:rPr>
          <w:noProof/>
        </w:rPr>
        <w:drawing>
          <wp:inline distT="114300" distB="114300" distL="114300" distR="114300" wp14:anchorId="0ECB9972" wp14:editId="33CA6F80">
            <wp:extent cx="6711090" cy="25489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1090" cy="2548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BF5" w:rsidRDefault="00BC6BF5" w14:paraId="25269A6B" w14:textId="77777777">
      <w:pPr>
        <w:jc w:val="both"/>
      </w:pPr>
    </w:p>
    <w:p w:rsidR="00BC6BF5" w:rsidRDefault="00000000" w14:paraId="54FEC99F" w14:textId="77777777">
      <w:pPr>
        <w:jc w:val="both"/>
      </w:pPr>
      <w:r w:rsidRPr="18748E3E" w:rsidR="00000000">
        <w:rPr>
          <w:lang w:val="en-US"/>
        </w:rPr>
        <w:t>(</w:t>
      </w:r>
      <w:r w:rsidRPr="18748E3E" w:rsidR="00000000">
        <w:rPr>
          <w:b w:val="1"/>
          <w:bCs w:val="1"/>
          <w:lang w:val="en-US"/>
        </w:rPr>
        <w:t>3p</w:t>
      </w:r>
      <w:r w:rsidRPr="18748E3E" w:rsidR="00000000">
        <w:rPr>
          <w:lang w:val="en-US"/>
        </w:rPr>
        <w:t xml:space="preserve">) All the IPs from the local area networks (LAN1, LAN2, LAN3 and LAN4) are </w:t>
      </w:r>
      <w:r w:rsidRPr="18748E3E" w:rsidR="00000000">
        <w:rPr>
          <w:lang w:val="en-US"/>
        </w:rPr>
        <w:t>allocated</w:t>
      </w:r>
      <w:r w:rsidRPr="18748E3E" w:rsidR="00000000">
        <w:rPr>
          <w:lang w:val="en-US"/>
        </w:rPr>
        <w:t xml:space="preserve"> from the range 179.26.224.0/23. Perform subnetting (using the </w:t>
      </w:r>
      <w:r w:rsidRPr="18748E3E" w:rsidR="00000000">
        <w:rPr>
          <w:lang w:val="en-US"/>
        </w:rPr>
        <w:t>minimum</w:t>
      </w:r>
      <w:r w:rsidRPr="18748E3E" w:rsidR="00000000">
        <w:rPr>
          <w:lang w:val="en-US"/>
        </w:rPr>
        <w:t xml:space="preserve"> subnet size) such that:</w:t>
      </w:r>
    </w:p>
    <w:p w:rsidR="00BC6BF5" w:rsidRDefault="00000000" w14:paraId="4D89AEEE" w14:textId="77777777">
      <w:pPr>
        <w:numPr>
          <w:ilvl w:val="0"/>
          <w:numId w:val="1"/>
        </w:numPr>
        <w:jc w:val="both"/>
      </w:pPr>
      <w:r>
        <w:t>LAN1 can store 120 hosts</w:t>
      </w:r>
    </w:p>
    <w:p w:rsidR="00BC6BF5" w:rsidRDefault="00000000" w14:paraId="3608B5F4" w14:textId="77777777">
      <w:pPr>
        <w:numPr>
          <w:ilvl w:val="0"/>
          <w:numId w:val="1"/>
        </w:numPr>
        <w:jc w:val="both"/>
      </w:pPr>
      <w:r>
        <w:t>LAN2 can store 98 hosts</w:t>
      </w:r>
    </w:p>
    <w:p w:rsidR="00BC6BF5" w:rsidRDefault="00000000" w14:paraId="07393526" w14:textId="77777777">
      <w:pPr>
        <w:numPr>
          <w:ilvl w:val="0"/>
          <w:numId w:val="1"/>
        </w:numPr>
        <w:jc w:val="both"/>
      </w:pPr>
      <w:r>
        <w:t>LAN3 can store 50 hosts</w:t>
      </w:r>
    </w:p>
    <w:p w:rsidR="00BC6BF5" w:rsidRDefault="00000000" w14:paraId="38B8AEAC" w14:textId="77777777">
      <w:pPr>
        <w:numPr>
          <w:ilvl w:val="0"/>
          <w:numId w:val="1"/>
        </w:numPr>
        <w:jc w:val="both"/>
      </w:pPr>
      <w:r>
        <w:t>LAN4 can store 30 hosts</w:t>
      </w:r>
    </w:p>
    <w:p w:rsidR="00BC6BF5" w:rsidRDefault="00000000" w14:paraId="2011DB59" w14:textId="77777777">
      <w:pPr>
        <w:jc w:val="both"/>
      </w:pPr>
      <w:r w:rsidRPr="18748E3E" w:rsidR="00000000">
        <w:rPr>
          <w:b w:val="1"/>
          <w:bCs w:val="1"/>
          <w:lang w:val="en-US"/>
        </w:rPr>
        <w:t xml:space="preserve">For each subnetwork write (in a document or on a piece of paper): the </w:t>
      </w:r>
      <w:r w:rsidRPr="18748E3E" w:rsidR="00000000">
        <w:rPr>
          <w:b w:val="1"/>
          <w:bCs w:val="1"/>
          <w:lang w:val="en-US"/>
        </w:rPr>
        <w:t>ip</w:t>
      </w:r>
      <w:r w:rsidRPr="18748E3E" w:rsidR="00000000">
        <w:rPr>
          <w:b w:val="1"/>
          <w:bCs w:val="1"/>
          <w:lang w:val="en-US"/>
        </w:rPr>
        <w:t xml:space="preserve"> address of the network, the network mask, the number of hosts it can store and the broadcast address.</w:t>
      </w:r>
    </w:p>
    <w:p w:rsidR="00BC6BF5" w:rsidRDefault="00000000" w14:paraId="68189728" w14:textId="77777777">
      <w:pPr>
        <w:jc w:val="both"/>
      </w:pPr>
      <w:r>
        <w:t>For the networks connecting the routers should come from the address range 10.10.128.0/26.</w:t>
      </w:r>
    </w:p>
    <w:p w:rsidR="00BC6BF5" w:rsidRDefault="00BC6BF5" w14:paraId="126BD1B8" w14:textId="77777777">
      <w:pPr>
        <w:jc w:val="both"/>
      </w:pPr>
    </w:p>
    <w:p w:rsidR="00BC6BF5" w:rsidRDefault="00000000" w14:paraId="4D5940CE" w14:textId="77777777">
      <w:pPr>
        <w:jc w:val="both"/>
      </w:pPr>
      <w:r w:rsidRPr="18748E3E" w:rsidR="00000000">
        <w:rPr>
          <w:lang w:val="en-US"/>
        </w:rPr>
        <w:t>(</w:t>
      </w:r>
      <w:r w:rsidRPr="18748E3E" w:rsidR="00000000">
        <w:rPr>
          <w:b w:val="1"/>
          <w:bCs w:val="1"/>
          <w:lang w:val="en-US"/>
        </w:rPr>
        <w:t>2p</w:t>
      </w:r>
      <w:r w:rsidRPr="18748E3E" w:rsidR="00000000">
        <w:rPr>
          <w:lang w:val="en-US"/>
        </w:rPr>
        <w:t xml:space="preserve">) Add at least two hosts in each local area network and assign IPs in the following manner: for LAN3 use DHCP and also set the DNS server to the server </w:t>
      </w:r>
      <w:r w:rsidRPr="18748E3E" w:rsidR="00000000">
        <w:rPr>
          <w:i w:val="1"/>
          <w:iCs w:val="1"/>
          <w:lang w:val="en-US"/>
        </w:rPr>
        <w:t>Server0.</w:t>
      </w:r>
      <w:r w:rsidRPr="18748E3E" w:rsidR="00000000">
        <w:rPr>
          <w:i w:val="1"/>
          <w:iCs w:val="1"/>
          <w:lang w:val="en-US"/>
        </w:rPr>
        <w:t xml:space="preserve"> </w:t>
      </w:r>
      <w:r w:rsidRPr="18748E3E" w:rsidR="00000000">
        <w:rPr>
          <w:lang w:val="en-US"/>
        </w:rPr>
        <w:t xml:space="preserve">For the other local area networks use static IP addressing and set </w:t>
      </w:r>
      <w:r w:rsidRPr="18748E3E" w:rsidR="00000000">
        <w:rPr>
          <w:i w:val="1"/>
          <w:iCs w:val="1"/>
          <w:lang w:val="en-US"/>
        </w:rPr>
        <w:t xml:space="preserve">Server0 </w:t>
      </w:r>
      <w:r w:rsidRPr="18748E3E" w:rsidR="00000000">
        <w:rPr>
          <w:lang w:val="en-US"/>
        </w:rPr>
        <w:t>as the DNS server.</w:t>
      </w:r>
    </w:p>
    <w:p w:rsidR="00BC6BF5" w:rsidRDefault="00BC6BF5" w14:paraId="74180B2E" w14:textId="77777777">
      <w:pPr>
        <w:jc w:val="both"/>
      </w:pPr>
    </w:p>
    <w:p w:rsidR="00BC6BF5" w:rsidRDefault="00000000" w14:paraId="5971D693" w14:textId="77777777">
      <w:pPr>
        <w:jc w:val="both"/>
      </w:pPr>
      <w:r w:rsidRPr="18748E3E" w:rsidR="00000000">
        <w:rPr>
          <w:lang w:val="en-US"/>
        </w:rPr>
        <w:t>(</w:t>
      </w:r>
      <w:r w:rsidRPr="18748E3E" w:rsidR="00000000">
        <w:rPr>
          <w:b w:val="1"/>
          <w:bCs w:val="1"/>
          <w:lang w:val="en-US"/>
        </w:rPr>
        <w:t>1p</w:t>
      </w:r>
      <w:r w:rsidRPr="18748E3E" w:rsidR="00000000">
        <w:rPr>
          <w:lang w:val="en-US"/>
        </w:rPr>
        <w:t xml:space="preserve">) Setup the server </w:t>
      </w:r>
      <w:r w:rsidRPr="18748E3E" w:rsidR="00000000">
        <w:rPr>
          <w:i w:val="1"/>
          <w:iCs w:val="1"/>
          <w:lang w:val="en-US"/>
        </w:rPr>
        <w:t>Server</w:t>
      </w:r>
      <w:r w:rsidRPr="18748E3E" w:rsidR="00000000">
        <w:rPr>
          <w:i w:val="1"/>
          <w:iCs w:val="1"/>
          <w:lang w:val="en-US"/>
        </w:rPr>
        <w:t xml:space="preserve"> 0 </w:t>
      </w:r>
      <w:r w:rsidRPr="18748E3E" w:rsidR="00000000">
        <w:rPr>
          <w:lang w:val="en-US"/>
        </w:rPr>
        <w:t xml:space="preserve">to be both a web server and a DNS server. The address of the server should be mapped to the name </w:t>
      </w:r>
      <w:r w:rsidRPr="18748E3E" w:rsidR="00000000">
        <w:rPr>
          <w:i w:val="1"/>
          <w:iCs w:val="1"/>
          <w:lang w:val="en-US"/>
        </w:rPr>
        <w:t>cs.ubbcluj.ro</w:t>
      </w:r>
      <w:r w:rsidRPr="18748E3E" w:rsidR="00000000">
        <w:rPr>
          <w:lang w:val="en-US"/>
        </w:rPr>
        <w:t xml:space="preserve">. </w:t>
      </w:r>
    </w:p>
    <w:p w:rsidR="00BC6BF5" w:rsidRDefault="00BC6BF5" w14:paraId="7F41B0C5" w14:textId="77777777">
      <w:pPr>
        <w:jc w:val="both"/>
      </w:pPr>
    </w:p>
    <w:p w:rsidR="00BC6BF5" w:rsidRDefault="00000000" w14:paraId="162780F0" w14:textId="3F2B19FD">
      <w:pPr>
        <w:jc w:val="both"/>
      </w:pPr>
      <w:r>
        <w:t>(</w:t>
      </w:r>
      <w:r w:rsidR="000F2402">
        <w:rPr>
          <w:b/>
        </w:rPr>
        <w:t>3</w:t>
      </w:r>
      <w:r>
        <w:rPr>
          <w:b/>
        </w:rPr>
        <w:t>p</w:t>
      </w:r>
      <w:r>
        <w:t>) Configure routing using routing</w:t>
      </w:r>
      <w:r w:rsidR="000F2402">
        <w:t xml:space="preserve"> using RIP v2</w:t>
      </w:r>
      <w:r>
        <w:t>.</w:t>
      </w:r>
    </w:p>
    <w:p w:rsidR="00BC6BF5" w:rsidRDefault="00BC6BF5" w14:paraId="048A24F9" w14:textId="77777777">
      <w:pPr>
        <w:jc w:val="both"/>
      </w:pPr>
    </w:p>
    <w:p w:rsidR="00BC6BF5" w:rsidRDefault="00BC6BF5" w14:paraId="51BE1EA9" w14:textId="77777777"/>
    <w:p w:rsidR="00BC6BF5" w:rsidRDefault="00000000" w14:paraId="05AB1184" w14:textId="77777777">
      <w:pPr>
        <w:rPr>
          <w:b/>
        </w:rPr>
      </w:pPr>
      <w:r>
        <w:t xml:space="preserve">Default: </w:t>
      </w:r>
      <w:r>
        <w:rPr>
          <w:b/>
        </w:rPr>
        <w:t>1p</w:t>
      </w:r>
    </w:p>
    <w:sectPr w:rsidR="00BC6BF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D3FE2"/>
    <w:multiLevelType w:val="multilevel"/>
    <w:tmpl w:val="0A70AC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748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BF5"/>
    <w:rsid w:val="00000000"/>
    <w:rsid w:val="000F2402"/>
    <w:rsid w:val="00BC6BF5"/>
    <w:rsid w:val="00D77348"/>
    <w:rsid w:val="18748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D0B5"/>
  <w15:docId w15:val="{1E86D921-53B8-4C24-A1C3-F4BF9668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B684B8271547A8ED2AAE4C70548F" ma:contentTypeVersion="12" ma:contentTypeDescription="Create a new document." ma:contentTypeScope="" ma:versionID="f7e9f9aa278b58680a68a3209cd40db0">
  <xsd:schema xmlns:xsd="http://www.w3.org/2001/XMLSchema" xmlns:xs="http://www.w3.org/2001/XMLSchema" xmlns:p="http://schemas.microsoft.com/office/2006/metadata/properties" xmlns:ns2="515eb833-3192-4da0-85b5-bc0c0a72e740" xmlns:ns3="c4693a07-d4b9-407b-9bd9-44dfce49f8d6" targetNamespace="http://schemas.microsoft.com/office/2006/metadata/properties" ma:root="true" ma:fieldsID="93259b6536ff27d7d6b6b999b936d2c2" ns2:_="" ns3:_="">
    <xsd:import namespace="515eb833-3192-4da0-85b5-bc0c0a72e740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b833-3192-4da0-85b5-bc0c0a72e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996125-e2d9-4bbe-95f8-1d55ec764b89}" ma:internalName="TaxCatchAll" ma:showField="CatchAllData" ma:web="c4693a07-d4b9-407b-9bd9-44dfce49f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693a07-d4b9-407b-9bd9-44dfce49f8d6" xsi:nil="true"/>
    <lcf76f155ced4ddcb4097134ff3c332f xmlns="515eb833-3192-4da0-85b5-bc0c0a72e7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26782E-14C1-4DFC-A98C-C413BCBA66C9}"/>
</file>

<file path=customXml/itemProps2.xml><?xml version="1.0" encoding="utf-8"?>
<ds:datastoreItem xmlns:ds="http://schemas.openxmlformats.org/officeDocument/2006/customXml" ds:itemID="{5FD9A5B8-A3DC-4E0B-BBF2-0C83118B6681}"/>
</file>

<file path=customXml/itemProps3.xml><?xml version="1.0" encoding="utf-8"?>
<ds:datastoreItem xmlns:ds="http://schemas.openxmlformats.org/officeDocument/2006/customXml" ds:itemID="{135C68AE-724D-42B0-A0E9-36DDFB263D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ANDREI-CEZAR CRUCERU</cp:lastModifiedBy>
  <cp:revision>3</cp:revision>
  <dcterms:created xsi:type="dcterms:W3CDTF">2025-01-20T07:56:00Z</dcterms:created>
  <dcterms:modified xsi:type="dcterms:W3CDTF">2025-01-20T07:58:20Z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0x010100F240B684B8271547A8ED2AAE4C70548F</vt:lpwstr>
  </property>
  <property fmtid="{D5CDD505-2E9C-101B-9397-08002B2CF9AE}" pid="3" name="MediaServiceImageTags">
    <vt:lpwstr/>
  </property>
</Properties>
</file>