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736" w:rsidRDefault="00056736" w:rsidP="0005673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F0C5A6" wp14:editId="03DB545D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3475" cy="9239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6736" w:rsidRPr="003C11EC" w:rsidRDefault="00056736" w:rsidP="00056736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Instituto Politécnico Nacional.</w:t>
                            </w:r>
                          </w:p>
                          <w:p w:rsidR="00056736" w:rsidRPr="003C11EC" w:rsidRDefault="00056736" w:rsidP="00056736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Escuela Superior De Cómputo.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0C5A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2.7pt;margin-top:-50.6pt;width:389.25pt;height:7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wKSAIAAIAEAAAOAAAAZHJzL2Uyb0RvYy54bWysVE2P2jAQvVfqf7B8L+EjLCUirCgrqkpo&#10;dyW22rNxbBLJ8bi2IaG/vmMnsHTbU9WLM/aMn+e9mcnivq0VOQnrKtA5HQ2GlAjNoaj0IaffXzaf&#10;PlPiPNMFU6BFTs/C0fvlxw+LxmRiDCWoQliCINpljclp6b3JksTxUtTMDcAIjU4JtmYet/aQFJY1&#10;iF6rZDwc3iUN2MJY4MI5PH3onHQZ8aUU3D9J6YQnKqeYm4+rjes+rMlywbKDZaaseJ8G+4csalZp&#10;fPQK9cA8I0db/QFVV9yCA+kHHOoEpKy4iByQzWj4js2uZEZELiiOM1eZ3P+D5Y+nZ0uqIqczSjSr&#10;sUTrIysskEIQL1oPZBZEaozLMHZnMNq3X6DFYl/OHR4G7q20dfgiK4J+lPt8lRiRCMfDdJ5O0tmU&#10;Eo6++XgyH08DTPJ221jnvwqoSTByarGEUVl22jrfhV5CwmMOVFVsKqXiJrSNWCtLTgwLrnzMEcF/&#10;i1KaNDm9m0yHEVhDuN4hK425BK4dp2D5dt/2AuyhOCN/C10bOcM3FSa5Zc4/M4t9g5RxFvwTLlIB&#10;PgK9RUkJ9uffzkM8lhO9lDTYhzl1P47MCkrUN42Fno/SNDRu3KTT2Rg39tazv/XoY70GZD7CqTM8&#10;miHeq4spLdSvODKr8Cq6mOb4dk79xVz7bjpw5LhYrWIQtqphfqt3hgfooHQowUv7yqzp6xR65REu&#10;Hcuyd+XqYsNNDaujB1nFWgaBO1V73bHNYzf0Ixnm6HYfo95+HMtfAAAA//8DAFBLAwQUAAYACAAA&#10;ACEAwiZ1dOIAAAAKAQAADwAAAGRycy9kb3ducmV2LnhtbEyPy07DMBBF90j8gzVIbFDrpElLCZlU&#10;CPGQ2NHwEDs3HpKIeBzFbhL+HrOC5ege3Xsm382mEyMNrrWMEC8jEMSV1S3XCC/l/WILwnnFWnWW&#10;CeGbHOyK05NcZdpO/Ezj3tcilLDLFELjfZ9J6aqGjHJL2xOH7NMORvlwDrXUg5pCuenkKoo20qiW&#10;w0KjerptqPraHw3Cx0X9/uTmh9cpWSf93eNYXr7pEvH8bL65BuFp9n8w/OoHdSiC08EeWTvRIWzW&#10;aSARFnEUr0AEYpsmVyAOCGmagCxy+f+F4gcAAP//AwBQSwECLQAUAAYACAAAACEAtoM4kv4AAADh&#10;AQAAEwAAAAAAAAAAAAAAAAAAAAAAW0NvbnRlbnRfVHlwZXNdLnhtbFBLAQItABQABgAIAAAAIQA4&#10;/SH/1gAAAJQBAAALAAAAAAAAAAAAAAAAAC8BAABfcmVscy8ucmVsc1BLAQItABQABgAIAAAAIQBn&#10;fGwKSAIAAIAEAAAOAAAAAAAAAAAAAAAAAC4CAABkcnMvZTJvRG9jLnhtbFBLAQItABQABgAIAAAA&#10;IQDCJnV04gAAAAoBAAAPAAAAAAAAAAAAAAAAAKIEAABkcnMvZG93bnJldi54bWxQSwUGAAAAAAQA&#10;BADzAAAAsQUAAAAA&#10;" fillcolor="white [3201]" stroked="f" strokeweight=".5pt">
                <v:textbox>
                  <w:txbxContent>
                    <w:p w:rsidR="00056736" w:rsidRPr="003C11EC" w:rsidRDefault="00056736" w:rsidP="00056736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Instituto Politécnico Nacional.</w:t>
                      </w:r>
                    </w:p>
                    <w:p w:rsidR="00056736" w:rsidRPr="003C11EC" w:rsidRDefault="00056736" w:rsidP="00056736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Escuela Superior De Cómputo.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402C36" wp14:editId="08ECBE7B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2975" cy="628650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6736" w:rsidRDefault="00056736" w:rsidP="000567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4C5BE5" wp14:editId="026E5AA1">
                                  <wp:extent cx="748344" cy="523875"/>
                                  <wp:effectExtent l="0" t="0" r="0" b="0"/>
                                  <wp:docPr id="6" name="Imagen 6" descr="Resultado de imagen para logo escom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escom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412" cy="55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02C36" id="Cuadro de texto 4" o:spid="_x0000_s1027" type="#_x0000_t202" style="position:absolute;margin-left:427.95pt;margin-top:-42.35pt;width:74.2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t3RwIAAIYEAAAOAAAAZHJzL2Uyb0RvYy54bWysVN9v2jAQfp+0/8Hy+wiwQEtEqBgV06Sq&#10;rUSnPhvHJpYcn2cbEvbX7+wAZd2epr04d77z/fi+u8zvukaTg3BegSnpaDCkRBgOlTK7kn5/WX+6&#10;pcQHZiqmwYiSHoWnd4uPH+atLcQYatCVcASDGF+0tqR1CLbIMs9r0TA/ACsMGiW4hgVU3S6rHGsx&#10;eqOz8XA4zVpwlXXAhfd4e98b6SLFl1Lw8CSlF4HokmJtIZ0undt4Zos5K3aO2VrxUxnsH6pomDKY&#10;9BLqngVG9k79EapR3IEHGQYcmgykVFykHrCb0fBdN5uaWZF6QXC8vcDk/19Y/nh4dkRVJc0pMaxB&#10;ilZ7VjkglSBBdAFIHkFqrS/Qd2PRO3RfoEOyz/ceL2PvnXRN/GJXBO0I9/ECMUYiHC9n+Xh2M6GE&#10;o2k6vp1OEgXZ22PrfPgqoCFRKKlDBhOw7PDgAxaCrmeXmMuDVtVaaZ2UODVipR05MORbh1QivvjN&#10;SxvSYvLPmDo+MhCf95G1wQSx1b6lKIVu2yV8Lu1uoToiCg76YfKWrxXW+sB8eGYOpwcbx40IT3hI&#10;DZgLThIlNbiff7uP/kgqWilpcRpL6n/smROU6G8G6Z6N8jyOb1Lyyc0YFXdt2V5bzL5ZAQIwwt2z&#10;PInRP+izKB00r7g4y5gVTcxwzF3ScBZXod8RXDwulsvkhANrWXgwG8tj6IhdZOKle2XOnuiKE/MI&#10;57llxTvWet8e9eU+gFSJ0ohzj+oJfhz2xPRpMeM2XevJ6+33sfgFAAD//wMAUEsDBBQABgAIAAAA&#10;IQDEbI6B4gAAAAsBAAAPAAAAZHJzL2Rvd25yZXYueG1sTI/BTsMwDIbvSLxDZCQuaEugLSul6YQQ&#10;MIkb6wbiljWmrWicqsna8vZkJ7jZ8qff35+vZ9OxEQfXWpJwvRTAkCqrW6ol7MrnRQrMeUVadZZQ&#10;wg86WBfnZ7nKtJ3oDcetr1kIIZcpCY33fca5qxo0yi1tjxRuX3Ywyod1qLke1BTCTcdvhLjlRrUU&#10;PjSqx8cGq+/t0Uj4vKo/Xt38sp+iJOqfNmO5etellJcX88M9MI+z/4PhpB/UoQhOB3sk7VgnIU2S&#10;u4BKWKTxCtiJECKOgR3CFEfAi5z/71D8AgAA//8DAFBLAQItABQABgAIAAAAIQC2gziS/gAAAOEB&#10;AAATAAAAAAAAAAAAAAAAAAAAAABbQ29udGVudF9UeXBlc10ueG1sUEsBAi0AFAAGAAgAAAAhADj9&#10;If/WAAAAlAEAAAsAAAAAAAAAAAAAAAAALwEAAF9yZWxzLy5yZWxzUEsBAi0AFAAGAAgAAAAhAHMg&#10;23dHAgAAhgQAAA4AAAAAAAAAAAAAAAAALgIAAGRycy9lMm9Eb2MueG1sUEsBAi0AFAAGAAgAAAAh&#10;AMRsjoHiAAAACwEAAA8AAAAAAAAAAAAAAAAAoQQAAGRycy9kb3ducmV2LnhtbFBLBQYAAAAABAAE&#10;APMAAACwBQAAAAA=&#10;" fillcolor="white [3201]" stroked="f" strokeweight=".5pt">
                <v:textbox>
                  <w:txbxContent>
                    <w:p w:rsidR="00056736" w:rsidRDefault="00056736" w:rsidP="00056736">
                      <w:r>
                        <w:rPr>
                          <w:noProof/>
                        </w:rPr>
                        <w:drawing>
                          <wp:inline distT="0" distB="0" distL="0" distR="0" wp14:anchorId="6E4C5BE5" wp14:editId="026E5AA1">
                            <wp:extent cx="748344" cy="523875"/>
                            <wp:effectExtent l="0" t="0" r="0" b="0"/>
                            <wp:docPr id="6" name="Imagen 6" descr="Resultado de imagen para logo escom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escom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412" cy="55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42442" wp14:editId="2000054B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7225" cy="904875"/>
                <wp:effectExtent l="0" t="0" r="9525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6736" w:rsidRDefault="00056736" w:rsidP="000567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7BD0BF" wp14:editId="4803F572">
                                  <wp:extent cx="461169" cy="790575"/>
                                  <wp:effectExtent l="0" t="0" r="0" b="0"/>
                                  <wp:docPr id="5" name="Imagen 5" descr="Resultado de imagen para logo ipn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logo ipn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583" cy="801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42442" id="Cuadro de texto 2" o:spid="_x0000_s1028" type="#_x0000_t202" style="position:absolute;margin-left:-49.8pt;margin-top:-50.6pt;width:51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NeRwIAAIYEAAAOAAAAZHJzL2Uyb0RvYy54bWysVE1v2zAMvQ/YfxB0X5x4ST+MOEWWIsOA&#10;oC2QDj0rshQLkEVNUmJnv36U7LRZt9Owi0yK1CP5SHp+1zWaHIXzCkxJJ6MxJcJwqJTZl/T78/rT&#10;DSU+MFMxDUaU9CQ8vVt8/DBvbSFyqEFXwhEEMb5obUnrEGyRZZ7XomF+BFYYNEpwDQuoun1WOdYi&#10;eqOzfDy+ylpwlXXAhfd4e98b6SLhSyl4eJTSi0B0STG3kE6Xzl08s8WcFXvHbK34kAb7hywapgwG&#10;fYW6Z4GRg1N/QDWKO/Agw4hDk4GUiotUA1YzGb+rZlszK1ItSI63rzT5/wfLH45PjqiqpDklhjXY&#10;otWBVQ5IJUgQXQCSR5Ja6wv03Vr0Dt0X6LDZ53uPl7H2TromfrEqgnak+/RKMSIRjpdXs+s8n1HC&#10;0XQ7nt5czyJK9vbYOh++CmhIFErqsIOJWHbc+NC7nl1iLA9aVWuldVLi1IiVduTIsN86pBQR/Dcv&#10;bUiLiXyejROwgfi8R9YGc4ml9iVFKXS7buBnoGEH1QlZcNAPk7d8rTDXDfPhiTmcHiwcNyI84iE1&#10;YCwYJEpqcD//dh/9salopaTFaSyp/3FgTlCivxls9+1kOo3jm5QpcoiKu7TsLi3m0KwACZjg7lme&#10;xOgf9FmUDpoXXJxljIomZjjGLmk4i6vQ7wguHhfLZXLCgbUsbMzW8ggdCY+deO5emLNDu+LEPMB5&#10;blnxrmu9b3xpYHkIIFVqaeS5Z3WgH4c9DcWwmHGbLvXk9fb7WPwCAAD//wMAUEsDBBQABgAIAAAA&#10;IQDK6kXa4QAAAAkBAAAPAAAAZHJzL2Rvd25yZXYueG1sTI9NT4NAEIbvJv6HzZh4Me1C0VaQpTHG&#10;j8SbpWq8bdkRiOwsYbeA/97xpLeZzJN3njffzrYTIw6+daQgXkYgkCpnWqoV7MuHxTUIHzQZ3TlC&#10;Bd/oYVucnuQ6M26iFxx3oRYcQj7TCpoQ+kxKXzVotV+6Holvn26wOvA61NIMeuJw28lVFK2l1S3x&#10;h0b3eNdg9bU7WgUfF/X7s58fX6fkKunvn8Zy82ZKpc7P5tsbEAHn8AfDrz6rQ8FOB3ck40WnYJGm&#10;a0Z5iKN4BYKRJAVxUHAZJyCLXP5vUPwAAAD//wMAUEsBAi0AFAAGAAgAAAAhALaDOJL+AAAA4QEA&#10;ABMAAAAAAAAAAAAAAAAAAAAAAFtDb250ZW50X1R5cGVzXS54bWxQSwECLQAUAAYACAAAACEAOP0h&#10;/9YAAACUAQAACwAAAAAAAAAAAAAAAAAvAQAAX3JlbHMvLnJlbHNQSwECLQAUAAYACAAAACEAg5yD&#10;XkcCAACGBAAADgAAAAAAAAAAAAAAAAAuAgAAZHJzL2Uyb0RvYy54bWxQSwECLQAUAAYACAAAACEA&#10;yupF2uEAAAAJAQAADwAAAAAAAAAAAAAAAAChBAAAZHJzL2Rvd25yZXYueG1sUEsFBgAAAAAEAAQA&#10;8wAAAK8FAAAAAA==&#10;" fillcolor="white [3201]" stroked="f" strokeweight=".5pt">
                <v:textbox>
                  <w:txbxContent>
                    <w:p w:rsidR="00056736" w:rsidRDefault="00056736" w:rsidP="00056736">
                      <w:r>
                        <w:rPr>
                          <w:noProof/>
                        </w:rPr>
                        <w:drawing>
                          <wp:inline distT="0" distB="0" distL="0" distR="0" wp14:anchorId="2B7BD0BF" wp14:editId="4803F572">
                            <wp:extent cx="461169" cy="790575"/>
                            <wp:effectExtent l="0" t="0" r="0" b="0"/>
                            <wp:docPr id="5" name="Imagen 5" descr="Resultado de imagen para logo ipn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logo ipn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583" cy="801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56736" w:rsidRPr="003C11EC" w:rsidRDefault="00056736" w:rsidP="00056736"/>
    <w:p w:rsidR="00056736" w:rsidRPr="003C11EC" w:rsidRDefault="00056736" w:rsidP="00056736"/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Materia: 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Compiladores.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Tema: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Práctica 03.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(Reporte)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Profesor: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Roberto Tecla Parra.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Alumno: 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Mario Alberto Miranda Sandoval.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Grupo: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3CM7</w:t>
      </w:r>
    </w:p>
    <w:p w:rsidR="00056736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056736" w:rsidRPr="003C11EC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:rsidR="00056736" w:rsidRPr="003C11EC" w:rsidRDefault="00056736" w:rsidP="00056736"/>
    <w:p w:rsidR="00C77E54" w:rsidRDefault="00056736" w:rsidP="00056736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Tabla de Símbolos.</w:t>
      </w:r>
    </w:p>
    <w:p w:rsidR="00056736" w:rsidRDefault="00056736" w:rsidP="00056736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Descripción.</w:t>
      </w:r>
    </w:p>
    <w:p w:rsidR="00056736" w:rsidRDefault="00056736" w:rsidP="0005673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 esta práctica se guarda la posibilidad de definir variables en la calculadora de vectores, esto se logra al añadir una tabla de símbolos y modificaciones a la gramática para que si el usuario teclea “var1 = [1 2 3]” (sin las comillas) este se guarde o se busque en la tabla de símbolos.</w:t>
      </w:r>
    </w:p>
    <w:p w:rsidR="00056736" w:rsidRDefault="00056736" w:rsidP="00056736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Modificaciones al código.</w:t>
      </w:r>
    </w:p>
    <w:p w:rsidR="00736003" w:rsidRPr="00736003" w:rsidRDefault="00736003" w:rsidP="0073600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proofErr w:type="gramStart"/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union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{</w:t>
      </w:r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736003" w:rsidRPr="00736003" w:rsidRDefault="00736003" w:rsidP="0073600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Vector *vector;  </w:t>
      </w:r>
    </w:p>
    <w:p w:rsidR="00736003" w:rsidRPr="00736003" w:rsidRDefault="00736003" w:rsidP="0073600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736003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double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numero;  </w:t>
      </w:r>
    </w:p>
    <w:p w:rsidR="00736003" w:rsidRPr="00736003" w:rsidRDefault="00736003" w:rsidP="0073600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Symbol *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sym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736003" w:rsidRPr="00736003" w:rsidRDefault="00736003" w:rsidP="0073600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</w:t>
      </w:r>
    </w:p>
    <w:p w:rsidR="00056736" w:rsidRDefault="00736003" w:rsidP="00736003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Primero a la unión le añadimos un apuntador de tipo Symbol.</w:t>
      </w:r>
    </w:p>
    <w:p w:rsidR="00736003" w:rsidRPr="00736003" w:rsidRDefault="00736003" w:rsidP="0073600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%token &lt;numero&gt; NUMBER  </w:t>
      </w:r>
    </w:p>
    <w:p w:rsidR="00736003" w:rsidRPr="00736003" w:rsidRDefault="00736003" w:rsidP="0073600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%token &lt;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sym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&gt; VAR INDEF  </w:t>
      </w:r>
    </w:p>
    <w:p w:rsidR="00736003" w:rsidRPr="00736003" w:rsidRDefault="00736003" w:rsidP="0073600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%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&lt;vector&gt; 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vector 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component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asgn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736003" w:rsidRDefault="00736003" w:rsidP="00736003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 añadimos tokens necesarios para la tabla de símbolos.</w:t>
      </w:r>
    </w:p>
    <w:p w:rsidR="00736003" w:rsidRPr="00736003" w:rsidRDefault="00736003" w:rsidP="00736003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</w:t>
      </w: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gn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        VAR </w:t>
      </w:r>
      <w:r w:rsidRPr="0073600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'='</w:t>
      </w: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{$$ = $1-&gt;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u.val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$3; $1-&gt;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=VAR;}  </w:t>
      </w:r>
    </w:p>
    <w:p w:rsidR="00736003" w:rsidRPr="00736003" w:rsidRDefault="00736003" w:rsidP="00736003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:          vector       </w:t>
      </w:r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</w:t>
      </w:r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$$ = $1;  }  </w:t>
      </w:r>
    </w:p>
    <w:p w:rsidR="00736003" w:rsidRPr="00736003" w:rsidRDefault="00736003" w:rsidP="00736003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| VAR          </w:t>
      </w:r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</w:t>
      </w:r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($1-&gt;type == INDEF)execerror(</w:t>
      </w:r>
      <w:r w:rsidRPr="0073600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"Variable no definida, "</w:t>
      </w: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$1-&gt;name);  </w:t>
      </w:r>
    </w:p>
    <w:p w:rsidR="00736003" w:rsidRPr="00736003" w:rsidRDefault="00736003" w:rsidP="00736003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      $$=$1-&gt;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u.val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736003" w:rsidRPr="00736003" w:rsidRDefault="00736003" w:rsidP="00736003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      }  </w:t>
      </w:r>
    </w:p>
    <w:p w:rsidR="00736003" w:rsidRPr="00736003" w:rsidRDefault="00736003" w:rsidP="00736003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| 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asgn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</w:t>
      </w:r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{</w:t>
      </w:r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$$ = $1;  }  </w:t>
      </w:r>
    </w:p>
    <w:p w:rsidR="00736003" w:rsidRDefault="00736003" w:rsidP="00736003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 estas líneas comprobamos si la variable esta definida, además, de la asignación.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isalpha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(c) &amp;&amp; </w:t>
      </w:r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c!=</w:t>
      </w:r>
      <w:proofErr w:type="gramEnd"/>
      <w:r w:rsidRPr="0073600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'X'</w:t>
      </w: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){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Symbol *s;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736003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es-MX"/>
        </w:rPr>
        <w:t>char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sbuf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</w:t>
      </w:r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200], *p=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sbuf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do</w:t>
      </w: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*p++=c;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} </w:t>
      </w:r>
      <w:proofErr w:type="spellStart"/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((c=</w:t>
      </w:r>
      <w:proofErr w:type="spellStart"/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getchar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))!=EOF &amp;&amp; 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isalnum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(c) &amp;&amp; c!=</w:t>
      </w:r>
      <w:r w:rsidRPr="0073600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'X'</w:t>
      </w: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ungetc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c, 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stdin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*p=</w:t>
      </w:r>
      <w:r w:rsidRPr="0073600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'\0'</w:t>
      </w: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((s=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lookup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sbuf</w:t>
      </w:r>
      <w:proofErr w:type="spellEnd"/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))=</w:t>
      </w:r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=(Symbol *)NULL)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s=</w:t>
      </w:r>
      <w:proofErr w:type="spellStart"/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install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sbuf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INDEF, (Vector *)NULL);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yylval.sym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=s;   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(s-&gt;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== </w:t>
      </w:r>
      <w:proofErr w:type="gram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INDEF){</w:t>
      </w:r>
      <w:proofErr w:type="gram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VAR;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} </w:t>
      </w:r>
      <w:proofErr w:type="spellStart"/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else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r w:rsidRPr="0073600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//</w:t>
      </w:r>
      <w:proofErr w:type="spellStart"/>
      <w:r w:rsidRPr="0073600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printf</w:t>
      </w:r>
      <w:proofErr w:type="spellEnd"/>
      <w:r w:rsidRPr="0073600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("</w:t>
      </w:r>
      <w:proofErr w:type="spellStart"/>
      <w:r w:rsidRPr="0073600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func</w:t>
      </w:r>
      <w:proofErr w:type="spellEnd"/>
      <w:r w:rsidRPr="0073600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=(%s) tipo=(%d) \n", s-&gt;</w:t>
      </w:r>
      <w:proofErr w:type="spellStart"/>
      <w:r w:rsidRPr="0073600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name</w:t>
      </w:r>
      <w:proofErr w:type="spellEnd"/>
      <w:r w:rsidRPr="0073600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, s-&gt;</w:t>
      </w:r>
      <w:proofErr w:type="spellStart"/>
      <w:r w:rsidRPr="0073600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73600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);</w:t>
      </w: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        </w:t>
      </w:r>
      <w:proofErr w:type="spellStart"/>
      <w:r w:rsidRPr="0073600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return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s-&gt;</w:t>
      </w:r>
      <w:proofErr w:type="spellStart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type</w:t>
      </w:r>
      <w:proofErr w:type="spellEnd"/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;  </w:t>
      </w:r>
    </w:p>
    <w:p w:rsidR="00736003" w:rsidRPr="00736003" w:rsidRDefault="00736003" w:rsidP="00736003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73600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}  </w:t>
      </w:r>
    </w:p>
    <w:p w:rsidR="00736003" w:rsidRPr="00736003" w:rsidRDefault="00736003" w:rsidP="0005673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Ahora en </w:t>
      </w:r>
      <w:proofErr w:type="spellStart"/>
      <w:r>
        <w:rPr>
          <w:rFonts w:ascii="Courier New" w:hAnsi="Courier New" w:cs="Courier New"/>
          <w:sz w:val="24"/>
          <w:szCs w:val="24"/>
        </w:rPr>
        <w:t>yylex</w:t>
      </w:r>
      <w:proofErr w:type="spellEnd"/>
      <w:r>
        <w:rPr>
          <w:rFonts w:ascii="Courier New" w:hAnsi="Courier New" w:cs="Courier New"/>
          <w:sz w:val="24"/>
          <w:szCs w:val="24"/>
        </w:rPr>
        <w:t>, añadimos la tabla de símbolos, posteriormente checamos si se encuentra la variable definida en la tabla de símbolos, sino es así, entonces la mandamos a meter en la tabla de símbolos, si esta definida entonces regresamos la variable sino regresamos el tipo.</w:t>
      </w:r>
      <w:bookmarkStart w:id="0" w:name="_GoBack"/>
      <w:bookmarkEnd w:id="0"/>
    </w:p>
    <w:p w:rsidR="00056736" w:rsidRDefault="00056736" w:rsidP="00056736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Pruebas.</w:t>
      </w:r>
    </w:p>
    <w:p w:rsidR="00056736" w:rsidRPr="00056736" w:rsidRDefault="00056736" w:rsidP="00056736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>
            <wp:extent cx="4353485" cy="2819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de 2020-03-08 16-24-4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16905" r="36354" b="21513"/>
                    <a:stretch/>
                  </pic:blipFill>
                  <pic:spPr bwMode="auto">
                    <a:xfrm>
                      <a:off x="0" y="0"/>
                      <a:ext cx="4365004" cy="282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6736" w:rsidRPr="000567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96531"/>
    <w:multiLevelType w:val="multilevel"/>
    <w:tmpl w:val="B524B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0A07EA"/>
    <w:multiLevelType w:val="multilevel"/>
    <w:tmpl w:val="8CA89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E5B2B"/>
    <w:multiLevelType w:val="multilevel"/>
    <w:tmpl w:val="A1827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B2049E"/>
    <w:multiLevelType w:val="multilevel"/>
    <w:tmpl w:val="8EF25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736"/>
    <w:rsid w:val="00056736"/>
    <w:rsid w:val="002746C3"/>
    <w:rsid w:val="00736003"/>
    <w:rsid w:val="00C7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D7D7E7"/>
  <w15:chartTrackingRefBased/>
  <w15:docId w15:val="{ECB1F01C-40B7-4C5A-87A6-D9336DD78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73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lt">
    <w:name w:val="alt"/>
    <w:basedOn w:val="Normal"/>
    <w:rsid w:val="007360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keyword">
    <w:name w:val="keyword"/>
    <w:basedOn w:val="Fuentedeprrafopredeter"/>
    <w:rsid w:val="00736003"/>
  </w:style>
  <w:style w:type="character" w:customStyle="1" w:styleId="datatypes">
    <w:name w:val="datatypes"/>
    <w:basedOn w:val="Fuentedeprrafopredeter"/>
    <w:rsid w:val="00736003"/>
  </w:style>
  <w:style w:type="character" w:customStyle="1" w:styleId="string">
    <w:name w:val="string"/>
    <w:basedOn w:val="Fuentedeprrafopredeter"/>
    <w:rsid w:val="00736003"/>
  </w:style>
  <w:style w:type="character" w:customStyle="1" w:styleId="comment">
    <w:name w:val="comment"/>
    <w:basedOn w:val="Fuentedeprrafopredeter"/>
    <w:rsid w:val="007360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9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316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MIRANDA  SANDOVAL</dc:creator>
  <cp:keywords/>
  <dc:description/>
  <cp:lastModifiedBy>MARIO ALBERTO MIRANDA  SANDOVAL</cp:lastModifiedBy>
  <cp:revision>1</cp:revision>
  <dcterms:created xsi:type="dcterms:W3CDTF">2020-03-08T22:29:00Z</dcterms:created>
  <dcterms:modified xsi:type="dcterms:W3CDTF">2020-03-08T23:37:00Z</dcterms:modified>
</cp:coreProperties>
</file>