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9A0D5" w14:textId="77777777" w:rsidR="008C09BB" w:rsidRDefault="008C09BB"/>
    <w:p w14:paraId="698BE6DD" w14:textId="77777777" w:rsidR="00F12C0B" w:rsidRDefault="00F12C0B"/>
    <w:p w14:paraId="3724A42C" w14:textId="77777777" w:rsidR="00CB5CAB" w:rsidRDefault="00CB5CAB" w:rsidP="00CB5CAB">
      <w:pPr>
        <w:widowControl w:val="0"/>
        <w:autoSpaceDE w:val="0"/>
        <w:autoSpaceDN w:val="0"/>
        <w:adjustRightInd w:val="0"/>
        <w:rPr>
          <w:rFonts w:ascii="Georgia" w:hAnsi="Georgia" w:cs="Georgia"/>
          <w:color w:val="3D342E"/>
          <w:sz w:val="72"/>
          <w:szCs w:val="72"/>
        </w:rPr>
      </w:pPr>
      <w:r>
        <w:rPr>
          <w:rFonts w:ascii="Georgia" w:hAnsi="Georgia" w:cs="Georgia"/>
          <w:color w:val="3D342E"/>
          <w:sz w:val="72"/>
          <w:szCs w:val="72"/>
        </w:rPr>
        <w:t>1.1 Getting Started - About Version Control</w:t>
      </w:r>
    </w:p>
    <w:p w14:paraId="13BAF771"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14:paraId="06B35A29" w14:textId="77777777" w:rsidR="00CB5CAB" w:rsidRDefault="00CB5CAB" w:rsidP="00CB5CAB">
      <w:pPr>
        <w:widowControl w:val="0"/>
        <w:autoSpaceDE w:val="0"/>
        <w:autoSpaceDN w:val="0"/>
        <w:adjustRightInd w:val="0"/>
        <w:rPr>
          <w:rFonts w:ascii="Georgia" w:hAnsi="Georgia" w:cs="Georgia"/>
          <w:b/>
          <w:bCs/>
          <w:color w:val="EA3627"/>
          <w:sz w:val="36"/>
          <w:szCs w:val="36"/>
        </w:rPr>
      </w:pPr>
      <w:r>
        <w:rPr>
          <w:rFonts w:ascii="Georgia" w:hAnsi="Georgia" w:cs="Georgia"/>
          <w:b/>
          <w:bCs/>
          <w:color w:val="EA3627"/>
          <w:sz w:val="36"/>
          <w:szCs w:val="36"/>
        </w:rPr>
        <w:t>About Version Control</w:t>
      </w:r>
    </w:p>
    <w:p w14:paraId="29967B89"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D0E09CB"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14:paraId="6E9A6E1C" w14:textId="77777777" w:rsidR="00CB5CAB" w:rsidRDefault="00CB5CAB" w:rsidP="00CB5CAB">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Local Version Control Systems</w:t>
      </w:r>
    </w:p>
    <w:p w14:paraId="357F1F4F"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14:paraId="68E0EC58"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To deal with this issue, programmers long ago developed local VCSs that had a simple database that kept all the changes to files under revision control.</w:t>
      </w:r>
    </w:p>
    <w:p w14:paraId="17D7D339" w14:textId="77777777" w:rsidR="00CB5CAB" w:rsidRDefault="00CB5CAB" w:rsidP="00CB5CAB">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lastRenderedPageBreak/>
        <w:drawing>
          <wp:inline distT="0" distB="0" distL="0" distR="0" wp14:anchorId="181704BA" wp14:editId="461D1A4D">
            <wp:extent cx="5607685" cy="574161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6275" cy="5760648"/>
                    </a:xfrm>
                    <a:prstGeom prst="rect">
                      <a:avLst/>
                    </a:prstGeom>
                    <a:noFill/>
                    <a:ln>
                      <a:noFill/>
                    </a:ln>
                  </pic:spPr>
                </pic:pic>
              </a:graphicData>
            </a:graphic>
          </wp:inline>
        </w:drawing>
      </w:r>
    </w:p>
    <w:p w14:paraId="4DCEF0B9" w14:textId="77777777" w:rsidR="00CB5CAB" w:rsidRDefault="00CB5CAB" w:rsidP="00CB5CAB">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 Local version control.</w:t>
      </w:r>
    </w:p>
    <w:p w14:paraId="16F5B9D5"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14:paraId="6BE6E4F0" w14:textId="77777777" w:rsidR="00CB5CAB" w:rsidRDefault="00CB5CAB" w:rsidP="00CB5CAB">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Centralized Version Control Systems</w:t>
      </w:r>
    </w:p>
    <w:p w14:paraId="13E9ACBF"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14:paraId="0694E20C" w14:textId="77777777" w:rsidR="00CB5CAB" w:rsidRDefault="00CB5CAB" w:rsidP="00CB5CAB">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6586E7CB" wp14:editId="03773F33">
            <wp:extent cx="5607685" cy="4005934"/>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198" cy="4014159"/>
                    </a:xfrm>
                    <a:prstGeom prst="rect">
                      <a:avLst/>
                    </a:prstGeom>
                    <a:noFill/>
                    <a:ln>
                      <a:noFill/>
                    </a:ln>
                  </pic:spPr>
                </pic:pic>
              </a:graphicData>
            </a:graphic>
          </wp:inline>
        </w:drawing>
      </w:r>
    </w:p>
    <w:p w14:paraId="18B0A4DA" w14:textId="77777777" w:rsidR="00CB5CAB" w:rsidRDefault="00CB5CAB" w:rsidP="00CB5CAB">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2. Centralized version control.</w:t>
      </w:r>
    </w:p>
    <w:p w14:paraId="4BB10567"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14:paraId="612921D3"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14:paraId="02037A97" w14:textId="77777777" w:rsidR="00CB5CAB" w:rsidRDefault="00CB5CAB" w:rsidP="00CB5CAB">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Distributed Version Control Systems</w:t>
      </w:r>
    </w:p>
    <w:p w14:paraId="5A82ABA6" w14:textId="77777777" w:rsidR="00CB5CAB" w:rsidRDefault="00CB5CAB" w:rsidP="00CB5CAB">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where Distributed Version Control Systems (DVCSs) step in. In a DVCS (such as Git, Mercurial, Bazaar or </w:t>
      </w:r>
      <w:proofErr w:type="spellStart"/>
      <w:r>
        <w:rPr>
          <w:rFonts w:ascii="Helvetica" w:hAnsi="Helvetica" w:cs="Helvetica"/>
          <w:color w:val="3D342E"/>
          <w:sz w:val="28"/>
          <w:szCs w:val="28"/>
        </w:rPr>
        <w:t>Darcs</w:t>
      </w:r>
      <w:proofErr w:type="spellEnd"/>
      <w:r>
        <w:rPr>
          <w:rFonts w:ascii="Helvetica" w:hAnsi="Helvetica" w:cs="Helvetica"/>
          <w:color w:val="3D342E"/>
          <w:sz w:val="28"/>
          <w:szCs w:val="28"/>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61FFF35F" w14:textId="77777777" w:rsidR="00CB5CAB" w:rsidRDefault="00CB5CAB" w:rsidP="00CB5CAB">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10C042F3" wp14:editId="3AD51954">
            <wp:extent cx="5300587" cy="682047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242" cy="6838049"/>
                    </a:xfrm>
                    <a:prstGeom prst="rect">
                      <a:avLst/>
                    </a:prstGeom>
                    <a:noFill/>
                    <a:ln>
                      <a:noFill/>
                    </a:ln>
                  </pic:spPr>
                </pic:pic>
              </a:graphicData>
            </a:graphic>
          </wp:inline>
        </w:drawing>
      </w:r>
      <w:bookmarkStart w:id="0" w:name="_GoBack"/>
      <w:bookmarkEnd w:id="0"/>
    </w:p>
    <w:p w14:paraId="33285BDA" w14:textId="77777777" w:rsidR="00CB5CAB" w:rsidRDefault="00CB5CAB" w:rsidP="00CB5CAB">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3. Distributed version control.</w:t>
      </w:r>
    </w:p>
    <w:p w14:paraId="2E5899F4" w14:textId="77777777" w:rsidR="00F12C0B" w:rsidRDefault="00CB5CAB" w:rsidP="00CB5CAB">
      <w:r>
        <w:rPr>
          <w:rFonts w:ascii="Helvetica" w:hAnsi="Helvetica" w:cs="Helvetica"/>
          <w:color w:val="3D342E"/>
          <w:sz w:val="28"/>
          <w:szCs w:val="28"/>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sectPr w:rsidR="00F12C0B" w:rsidSect="009D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0B"/>
    <w:rsid w:val="008C09BB"/>
    <w:rsid w:val="009D694D"/>
    <w:rsid w:val="00CB5CAB"/>
    <w:rsid w:val="00F12C0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1A27E2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703</Words>
  <Characters>4009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2018-02-14T12:40:00Z</dcterms:created>
  <dcterms:modified xsi:type="dcterms:W3CDTF">2018-02-14T12:46:00Z</dcterms:modified>
</cp:coreProperties>
</file>