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34" w:after="40"/>
        <w:jc w:val="center"/>
      </w:pPr>
      <w:r>
        <w:rPr>
          <w:rFonts w:ascii="Calibri" w:hAnsi="Calibri"/>
          <w:b/>
          <w:color w:val="E65100"/>
          <w:sz w:val="26"/>
        </w:rPr>
        <w:t>PRÁCTICA 10</w:t>
      </w:r>
    </w:p>
    <w:p>
      <w:pPr>
        <w:spacing w:after="80"/>
        <w:jc w:val="center"/>
      </w:pPr>
      <w:r>
        <w:rPr>
          <w:rFonts w:ascii="Calibri" w:hAnsi="Calibri"/>
          <w:b/>
          <w:color w:val="00695C"/>
          <w:sz w:val="56"/>
        </w:rPr>
        <w:t>Aplicación de tareas con Room</w:t>
      </w:r>
    </w:p>
    <w:p>
      <w:pPr>
        <w:spacing w:after="160"/>
        <w:jc w:val="center"/>
      </w:pPr>
      <w:r>
        <w:rPr>
          <w:rFonts w:ascii="Calibri" w:hAnsi="Calibri"/>
          <w:i/>
          <w:color w:val="5F6F6D"/>
          <w:sz w:val="30"/>
        </w:rPr>
        <w:t>Memoria y análisis técnico de la aplicación</w:t>
      </w:r>
    </w:p>
    <w:p>
      <w:pPr>
        <w:spacing w:before="40" w:after="200"/>
        <w:pBdr>
          <w:bottom w:val="single" w:sz="12" w:space="1" w:color="00695C"/>
        </w:pBdr>
      </w:pPr>
    </w:p>
    <w:p>
      <w:pPr>
        <w:spacing w:before="200" w:after="36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ic_launcher.png"/>
                    <pic:cNvPicPr/>
                  </pic:nvPicPr>
                  <pic:blipFill>
                    <a:blip r:embed="rId9"/>
                    <a:stretch>
                      <a:fillRect/>
                    </a:stretch>
                  </pic:blipFill>
                  <pic:spPr>
                    <a:xfrm>
                      <a:off x="0" y="0"/>
                      <a:ext cx="1152000" cy="1152000"/>
                    </a:xfrm>
                    <a:prstGeom prst="rect"/>
                  </pic:spPr>
                </pic:pic>
              </a:graphicData>
            </a:graphic>
          </wp:inline>
        </w:drawing>
      </w:r>
    </w:p>
    <w:p>
      <w:pPr>
        <w:spacing w:after="40"/>
        <w:jc w:val="center"/>
      </w:pPr>
      <w:r>
        <w:rPr>
          <w:rFonts w:ascii="Calibri" w:hAnsi="Calibri"/>
          <w:b/>
          <w:color w:val="1B2B2A"/>
          <w:sz w:val="42"/>
        </w:rPr>
        <w:t>Mario Rapado Sánchez</w:t>
      </w:r>
    </w:p>
    <w:p>
      <w:pPr>
        <w:spacing w:after="40"/>
        <w:jc w:val="center"/>
      </w:pPr>
      <w:r>
        <w:rPr>
          <w:rFonts w:ascii="Calibri" w:hAnsi="Calibri"/>
          <w:color w:val="5F6F6D"/>
          <w:sz w:val="24"/>
        </w:rPr>
        <w:t>PMDM · Desarrollo de Aplicaciones Multiplataforma</w:t>
      </w:r>
    </w:p>
    <w:p>
      <w:pPr>
        <w:spacing w:after="560"/>
        <w:jc w:val="center"/>
      </w:pPr>
      <w:r>
        <w:rPr>
          <w:rFonts w:ascii="Calibri" w:hAnsi="Calibri"/>
          <w:color w:val="5F6F6D"/>
          <w:sz w:val="24"/>
        </w:rPr>
        <w:t>Octubre de 2026</w:t>
      </w:r>
    </w:p>
    <w:p>
      <w:pPr>
        <w:spacing w:after="40"/>
        <w:jc w:val="center"/>
      </w:pPr>
      <w:r>
        <w:rPr>
          <w:rFonts w:ascii="Calibri" w:hAnsi="Calibri"/>
          <w:b/>
          <w:color w:val="00695C"/>
          <w:sz w:val="20"/>
        </w:rPr>
        <w:t>Repositorio del proyecto</w:t>
      </w:r>
    </w:p>
    <w:p>
      <w:pPr>
        <w:spacing w:after="40"/>
        <w:jc w:val="center"/>
      </w:pPr>
      <w:r>
        <w:rPr>
          <w:rFonts w:ascii="Calibri" w:hAnsi="Calibri"/>
          <w:color w:val="1B2B2A"/>
          <w:sz w:val="20"/>
        </w:rPr>
        <w:t>github.com/MarioRapSan/Practica10_TodoRoom</w:t>
      </w:r>
    </w:p>
    <w:p>
      <w:pPr>
        <w:spacing w:after="0"/>
        <w:jc w:val="center"/>
      </w:pPr>
      <w:r>
        <w:rPr>
          <w:rFonts w:ascii="Calibri" w:hAnsi="Calibri"/>
          <w:color w:val="5F6F6D"/>
          <w:sz w:val="18"/>
        </w:rPr>
        <w:t>Aplicación original: github.com/AyatKhraisat/RoomExample</w:t>
      </w:r>
    </w:p>
    <w:p>
      <w:r>
        <w:br w:type="page"/>
      </w:r>
    </w:p>
    <w:p>
      <w:pPr>
        <w:pStyle w:val="Heading1"/>
      </w:pPr>
      <w:r>
        <w:t>Contenido</w:t>
      </w:r>
    </w:p>
    <w:p>
      <w:pPr>
        <w:spacing w:after="100"/>
      </w:pPr>
      <w:r>
        <w:rPr>
          <w:rFonts w:ascii="Calibri" w:hAnsi="Calibri"/>
          <w:color w:val="1B2B2A"/>
          <w:sz w:val="22"/>
        </w:rPr>
        <w:t>1. Introducción</w:t>
      </w:r>
    </w:p>
    <w:p>
      <w:pPr>
        <w:spacing w:after="100"/>
      </w:pPr>
      <w:r>
        <w:rPr>
          <w:rFonts w:ascii="Calibri" w:hAnsi="Calibri"/>
          <w:color w:val="1B2B2A"/>
          <w:sz w:val="22"/>
        </w:rPr>
        <w:t>2. La aplicación</w:t>
      </w:r>
    </w:p>
    <w:p>
      <w:pPr>
        <w:spacing w:after="100"/>
      </w:pPr>
      <w:r>
        <w:rPr>
          <w:rFonts w:ascii="Calibri" w:hAnsi="Calibri"/>
          <w:color w:val="1B2B2A"/>
          <w:sz w:val="22"/>
        </w:rPr>
        <w:t>3. Estructura general de la aplicación</w:t>
      </w:r>
    </w:p>
    <w:p>
      <w:pPr>
        <w:spacing w:after="100"/>
      </w:pPr>
      <w:r>
        <w:rPr>
          <w:rFonts w:ascii="Calibri" w:hAnsi="Calibri"/>
          <w:color w:val="1B2B2A"/>
          <w:sz w:val="22"/>
        </w:rPr>
        <w:t>4. Componentes, almacenamiento y flujo</w:t>
      </w:r>
    </w:p>
    <w:p>
      <w:pPr>
        <w:spacing w:after="100"/>
      </w:pPr>
      <w:r>
        <w:rPr>
          <w:rFonts w:ascii="Calibri" w:hAnsi="Calibri"/>
          <w:color w:val="1B2B2A"/>
          <w:sz w:val="22"/>
        </w:rPr>
        <w:t>5. Cambio 1: pantalla «Acerca de»</w:t>
      </w:r>
    </w:p>
    <w:p>
      <w:pPr>
        <w:spacing w:after="100"/>
      </w:pPr>
      <w:r>
        <w:rPr>
          <w:rFonts w:ascii="Calibri" w:hAnsi="Calibri"/>
          <w:color w:val="1B2B2A"/>
          <w:sz w:val="22"/>
        </w:rPr>
        <w:t>6. Cambio 2: nueva paleta de colores</w:t>
      </w:r>
    </w:p>
    <w:p>
      <w:pPr>
        <w:spacing w:after="100"/>
      </w:pPr>
      <w:r>
        <w:rPr>
          <w:rFonts w:ascii="Calibri" w:hAnsi="Calibri"/>
          <w:color w:val="1B2B2A"/>
          <w:sz w:val="22"/>
        </w:rPr>
        <w:t>7. Cambio 3: sistema de prioridades</w:t>
      </w:r>
    </w:p>
    <w:p>
      <w:pPr>
        <w:spacing w:after="100"/>
      </w:pPr>
      <w:r>
        <w:rPr>
          <w:rFonts w:ascii="Calibri" w:hAnsi="Calibri"/>
          <w:color w:val="1B2B2A"/>
          <w:sz w:val="22"/>
        </w:rPr>
        <w:t>8. Pruebas realizadas</w:t>
      </w:r>
    </w:p>
    <w:p>
      <w:pPr>
        <w:spacing w:after="100"/>
      </w:pPr>
      <w:r>
        <w:rPr>
          <w:rFonts w:ascii="Calibri" w:hAnsi="Calibri"/>
          <w:color w:val="1B2B2A"/>
          <w:sz w:val="22"/>
        </w:rPr>
        <w:t>9. Cómo abrir y ejecutar el proyecto</w:t>
      </w:r>
    </w:p>
    <w:p>
      <w:pPr>
        <w:spacing w:after="100"/>
      </w:pPr>
      <w:r>
        <w:rPr>
          <w:rFonts w:ascii="Calibri" w:hAnsi="Calibri"/>
          <w:color w:val="1B2B2A"/>
          <w:sz w:val="22"/>
        </w:rPr>
        <w:t>10. Conclusiones</w:t>
      </w:r>
    </w:p>
    <w:p>
      <w:pPr>
        <w:spacing w:after="100"/>
      </w:pPr>
      <w:r>
        <w:rPr>
          <w:rFonts w:ascii="Calibri" w:hAnsi="Calibri"/>
          <w:color w:val="1B2B2A"/>
          <w:sz w:val="22"/>
        </w:rPr>
        <w:t>11. Enlaces y autoría</w:t>
      </w:r>
    </w:p>
    <w:p>
      <w:r>
        <w:br w:type="page"/>
      </w:r>
    </w:p>
    <w:p>
      <w:pPr>
        <w:pStyle w:val="Heading1"/>
      </w:pPr>
      <w:r>
        <w:t>1. Introducción</w:t>
      </w:r>
    </w:p>
    <w:p>
      <w:pPr>
        <w:spacing w:after="120"/>
        <w:jc w:val="both"/>
      </w:pPr>
      <w:r>
        <w:rPr>
          <w:rFonts w:ascii="Calibri" w:hAnsi="Calibri"/>
          <w:color w:val="1B2B2A"/>
          <w:sz w:val="22"/>
        </w:rPr>
        <w:t>Esta práctica parte de una aplicación Android ya existente, RoomExample, publicada por Ayat Khraisat. La aplicación sirve para crear una lista de tareas y guardarla en el propio teléfono.</w:t>
      </w:r>
    </w:p>
    <w:p>
      <w:pPr>
        <w:spacing w:after="120"/>
        <w:jc w:val="both"/>
      </w:pPr>
      <w:r>
        <w:rPr>
          <w:rFonts w:ascii="Calibri" w:hAnsi="Calibri"/>
          <w:color w:val="1B2B2A"/>
          <w:sz w:val="22"/>
        </w:rPr>
        <w:t>El objetivo no era rehacer la aplicación, sino modificarla manteniendo su funcionamiento. Se han realizado tres cambios concretos:</w:t>
      </w:r>
    </w:p>
    <w:p>
      <w:pPr>
        <w:pStyle w:val="ListBullet"/>
        <w:spacing w:after="60"/>
      </w:pPr>
      <w:r>
        <w:rPr>
          <w:rFonts w:ascii="Calibri" w:hAnsi="Calibri"/>
          <w:color w:val="1B2B2A"/>
          <w:sz w:val="22"/>
        </w:rPr>
        <w:t>Añadir una pantalla «Acerca de».</w:t>
      </w:r>
    </w:p>
    <w:p>
      <w:pPr>
        <w:pStyle w:val="ListBullet"/>
        <w:spacing w:after="60"/>
      </w:pPr>
      <w:r>
        <w:rPr>
          <w:rFonts w:ascii="Calibri" w:hAnsi="Calibri"/>
          <w:color w:val="1B2B2A"/>
          <w:sz w:val="22"/>
        </w:rPr>
        <w:t>Cambiar la paleta de colores de los elementos visibles.</w:t>
      </w:r>
    </w:p>
    <w:p>
      <w:pPr>
        <w:pStyle w:val="ListBullet"/>
        <w:spacing w:after="60"/>
      </w:pPr>
      <w:r>
        <w:rPr>
          <w:rFonts w:ascii="Calibri" w:hAnsi="Calibri"/>
          <w:color w:val="1B2B2A"/>
          <w:sz w:val="22"/>
        </w:rPr>
        <w:t>Añadir un sistema de prioridades a las tareas.</w:t>
      </w:r>
    </w:p>
    <w:p>
      <w:pPr>
        <w:spacing w:after="120"/>
        <w:jc w:val="both"/>
      </w:pPr>
      <w:r>
        <w:rPr>
          <w:rFonts w:ascii="Calibri" w:hAnsi="Calibri"/>
          <w:color w:val="1B2B2A"/>
          <w:sz w:val="22"/>
        </w:rPr>
        <w:t>El resto de la aplicación se conserva: crear tareas, verlas en una lista y eliminarlas. También se conservan los datos que ya existieran. Al abrir esta versión, las tareas antiguas siguen disponibles y pasan a tener prioridad media.</w:t>
      </w:r>
    </w:p>
    <w:p>
      <w:pPr>
        <w:pStyle w:val="Heading2"/>
      </w:pPr>
      <w:r>
        <w:t>Resumen de los cambios</w:t>
      </w:r>
    </w:p>
    <w:tbl>
      <w:tblPr>
        <w:tblW w:type="auto" w:w="0"/>
        <w:jc w:val="center"/>
        <w:tblLayout w:type="fixed"/>
        <w:tblLook w:firstColumn="1" w:firstRow="1" w:lastColumn="0" w:lastRow="0" w:noHBand="0" w:noVBand="1" w:val="04A0"/>
        <w:tblLayout w:type="fixed"/>
        <w:tblBorders>
          <w:top w:val="single" w:sz="4" w:space="0" w:color="D2DAD8"/>
          <w:left w:val="single" w:sz="4" w:space="0" w:color="D2DAD8"/>
          <w:bottom w:val="single" w:sz="4" w:space="0" w:color="D2DAD8"/>
          <w:right w:val="single" w:sz="4" w:space="0" w:color="D2DAD8"/>
          <w:insideH w:val="single" w:sz="4" w:space="0" w:color="D2DAD8"/>
          <w:insideV w:val="single" w:sz="4" w:space="0" w:color="D2DAD8"/>
        </w:tblBorders>
        <w:tblCellMar>
          <w:top w:w="40" w:type="dxa"/>
          <w:left w:w="80" w:type="dxa"/>
          <w:bottom w:w="40" w:type="dxa"/>
          <w:right w:w="80" w:type="dxa"/>
        </w:tblCellMar>
      </w:tblPr>
      <w:tblGrid>
        <w:gridCol w:w="1928"/>
        <w:gridCol w:w="7370"/>
      </w:tblGrid>
      <w:tr>
        <w:trPr>
          <w:trHeight w:val="425" w:hRule="atLeast"/>
          <w:tblHeader w:val="true"/>
        </w:trPr>
        <w:tc>
          <w:tcPr>
            <w:tcW w:type="dxa" w:w="1928"/>
            <w:vAlign w:val="center"/>
            <w:shd w:fill="00695C"/>
          </w:tcPr>
          <w:p>
            <w:pPr>
              <w:spacing w:after="0"/>
              <w:jc w:val="left"/>
            </w:pPr>
            <w:r/>
            <w:r>
              <w:rPr>
                <w:rFonts w:ascii="Calibri" w:hAnsi="Calibri"/>
                <w:b/>
                <w:color w:val="FFFFFF"/>
                <w:sz w:val="19"/>
              </w:rPr>
              <w:t>Cambio</w:t>
            </w:r>
          </w:p>
        </w:tc>
        <w:tc>
          <w:tcPr>
            <w:tcW w:type="dxa" w:w="7370"/>
            <w:vAlign w:val="center"/>
            <w:shd w:fill="00695C"/>
          </w:tcPr>
          <w:p>
            <w:pPr>
              <w:spacing w:after="0"/>
              <w:jc w:val="left"/>
            </w:pPr>
            <w:r/>
            <w:r>
              <w:rPr>
                <w:rFonts w:ascii="Calibri" w:hAnsi="Calibri"/>
                <w:b/>
                <w:color w:val="FFFFFF"/>
                <w:sz w:val="19"/>
              </w:rPr>
              <w:t>Qué se ha hecho</w:t>
            </w:r>
          </w:p>
        </w:tc>
      </w:tr>
      <w:tr>
        <w:tc>
          <w:tcPr>
            <w:tcW w:type="dxa" w:w="1928"/>
            <w:vAlign w:val="center"/>
          </w:tcPr>
          <w:p>
            <w:pPr>
              <w:spacing w:after="0"/>
              <w:jc w:val="left"/>
            </w:pPr>
            <w:r/>
            <w:r>
              <w:rPr>
                <w:rFonts w:ascii="Calibri" w:hAnsi="Calibri"/>
                <w:b/>
                <w:color w:val="00695C"/>
                <w:sz w:val="19"/>
              </w:rPr>
              <w:t>1. Acerca de</w:t>
            </w:r>
          </w:p>
        </w:tc>
        <w:tc>
          <w:tcPr>
            <w:tcW w:type="dxa" w:w="7370"/>
            <w:vAlign w:val="center"/>
          </w:tcPr>
          <w:p>
            <w:pPr>
              <w:spacing w:after="0"/>
              <w:jc w:val="left"/>
            </w:pPr>
            <w:r/>
            <w:r>
              <w:rPr>
                <w:rFonts w:ascii="Calibri" w:hAnsi="Calibri"/>
                <w:b w:val="0"/>
                <w:color w:val="1B2B2A"/>
                <w:sz w:val="19"/>
              </w:rPr>
              <w:t>Nueva pantalla con información de la aplicación, autoría, resumen de los cambios y enlace al repositorio original.</w:t>
            </w:r>
          </w:p>
        </w:tc>
      </w:tr>
      <w:tr>
        <w:tc>
          <w:tcPr>
            <w:tcW w:type="dxa" w:w="1928"/>
            <w:vAlign w:val="center"/>
          </w:tcPr>
          <w:p>
            <w:pPr>
              <w:spacing w:after="0"/>
              <w:jc w:val="left"/>
            </w:pPr>
            <w:r/>
            <w:r>
              <w:rPr>
                <w:rFonts w:ascii="Calibri" w:hAnsi="Calibri"/>
                <w:b/>
                <w:color w:val="00695C"/>
                <w:sz w:val="19"/>
              </w:rPr>
              <w:t>2. Paleta de colores</w:t>
            </w:r>
          </w:p>
        </w:tc>
        <w:tc>
          <w:tcPr>
            <w:tcW w:type="dxa" w:w="7370"/>
            <w:vAlign w:val="center"/>
          </w:tcPr>
          <w:p>
            <w:pPr>
              <w:spacing w:after="0"/>
              <w:jc w:val="left"/>
            </w:pPr>
            <w:r/>
            <w:r>
              <w:rPr>
                <w:rFonts w:ascii="Calibri" w:hAnsi="Calibri"/>
                <w:b w:val="0"/>
                <w:color w:val="1B2B2A"/>
                <w:sz w:val="19"/>
              </w:rPr>
              <w:t>Sustituir los colores morado y rosa por una paleta de verde azulado, ámbar y verde claro.</w:t>
            </w:r>
          </w:p>
        </w:tc>
      </w:tr>
      <w:tr>
        <w:tc>
          <w:tcPr>
            <w:tcW w:type="dxa" w:w="1928"/>
            <w:vAlign w:val="center"/>
          </w:tcPr>
          <w:p>
            <w:pPr>
              <w:spacing w:after="0"/>
              <w:jc w:val="left"/>
            </w:pPr>
            <w:r/>
            <w:r>
              <w:rPr>
                <w:rFonts w:ascii="Calibri" w:hAnsi="Calibri"/>
                <w:b/>
                <w:color w:val="00695C"/>
                <w:sz w:val="19"/>
              </w:rPr>
              <w:t>3. Prioridades</w:t>
            </w:r>
          </w:p>
        </w:tc>
        <w:tc>
          <w:tcPr>
            <w:tcW w:type="dxa" w:w="7370"/>
            <w:vAlign w:val="center"/>
          </w:tcPr>
          <w:p>
            <w:pPr>
              <w:spacing w:after="0"/>
              <w:jc w:val="left"/>
            </w:pPr>
            <w:r/>
            <w:r>
              <w:rPr>
                <w:rFonts w:ascii="Calibri" w:hAnsi="Calibri"/>
                <w:b w:val="0"/>
                <w:color w:val="1B2B2A"/>
                <w:sz w:val="19"/>
              </w:rPr>
              <w:t>Cada tarea puede ser alta, media o baja. La lista se ordena por prioridad y cada nivel tiene un color.</w:t>
            </w:r>
          </w:p>
        </w:tc>
      </w:tr>
    </w:tbl>
    <w:p>
      <w:pPr>
        <w:spacing w:after="80"/>
      </w:pPr>
    </w:p>
    <w:p>
      <w:pPr>
        <w:pStyle w:val="Heading1"/>
      </w:pPr>
      <w:r>
        <w:t>2. La aplicación</w:t>
      </w:r>
    </w:p>
    <w:p>
      <w:pPr>
        <w:spacing w:after="120"/>
        <w:jc w:val="both"/>
      </w:pPr>
      <w:r>
        <w:rPr>
          <w:rFonts w:ascii="Calibri" w:hAnsi="Calibri"/>
          <w:color w:val="1B2B2A"/>
          <w:sz w:val="22"/>
        </w:rPr>
        <w:t>RoomExample es una lista de tareas sencilla. Al abrirla se ve una lista; si hay tareas guardadas, aparecen en tarjetas. El botón redondo de la esquina inferior derecha abre un cuadro para escribir una tarea nueva. Cada tarjeta tiene un botón para eliminarla.</w:t>
      </w:r>
    </w:p>
    <w:p>
      <w:pPr>
        <w:spacing w:after="120"/>
        <w:jc w:val="both"/>
      </w:pPr>
      <w:r>
        <w:rPr>
          <w:rFonts w:ascii="Calibri" w:hAnsi="Calibri"/>
          <w:color w:val="1B2B2A"/>
          <w:sz w:val="22"/>
        </w:rPr>
        <w:t>Los datos no se guardan en un archivo de texto ni en Internet: se guardan en una base de datos interna del teléfono mediante Room. Esto significa que, al cerrar y volver a abrir la aplicación, las tareas siguen ahí.</w:t>
      </w:r>
    </w:p>
    <w:p>
      <w:pPr>
        <w:pStyle w:val="Heading2"/>
      </w:pPr>
      <w:r>
        <w:t>Cómo se usa</w:t>
      </w:r>
    </w:p>
    <w:p>
      <w:pPr>
        <w:pStyle w:val="ListBullet"/>
        <w:spacing w:after="60"/>
      </w:pPr>
      <w:r>
        <w:rPr>
          <w:rFonts w:ascii="Calibri" w:hAnsi="Calibri"/>
          <w:color w:val="1B2B2A"/>
          <w:sz w:val="22"/>
        </w:rPr>
        <w:t>La pantalla principal pide a la base de datos la lista de tareas y la muestra.</w:t>
      </w:r>
    </w:p>
    <w:p>
      <w:pPr>
        <w:pStyle w:val="ListBullet"/>
        <w:spacing w:after="60"/>
      </w:pPr>
      <w:r>
        <w:rPr>
          <w:rFonts w:ascii="Calibri" w:hAnsi="Calibri"/>
          <w:color w:val="1B2B2A"/>
          <w:sz w:val="22"/>
        </w:rPr>
        <w:t>Al guardar una tarea, se escribe en la base de datos y la lista se vuelve a cargar.</w:t>
      </w:r>
    </w:p>
    <w:p>
      <w:pPr>
        <w:pStyle w:val="ListBullet"/>
        <w:spacing w:after="60"/>
      </w:pPr>
      <w:r>
        <w:rPr>
          <w:rFonts w:ascii="Calibri" w:hAnsi="Calibri"/>
          <w:color w:val="1B2B2A"/>
          <w:sz w:val="22"/>
        </w:rPr>
        <w:t>Al eliminar una tarea, se borra de la base de datos y la lista se actualiza.</w:t>
      </w:r>
    </w:p>
    <w:p>
      <w:pPr>
        <w:pStyle w:val="ListBullet"/>
        <w:spacing w:after="60"/>
      </w:pPr>
      <w:r>
        <w:rPr>
          <w:rFonts w:ascii="Calibri" w:hAnsi="Calibri"/>
          <w:color w:val="1B2B2A"/>
          <w:sz w:val="22"/>
        </w:rPr>
        <w:t>La pantalla «Acerca de» no modifica datos: solo muestra información.</w:t>
      </w:r>
    </w:p>
    <w:p>
      <w:pPr>
        <w:pStyle w:val="Heading2"/>
      </w:pPr>
      <w:r>
        <w:t>Pantallas</w:t>
      </w:r>
    </w:p>
    <w:tbl>
      <w:tblPr>
        <w:tblW w:type="auto" w:w="0"/>
        <w:jc w:val="center"/>
        <w:tblLayout w:type="fixed"/>
        <w:tblLook w:firstColumn="1" w:firstRow="1" w:lastColumn="0" w:lastRow="0" w:noHBand="0" w:noVBand="1" w:val="04A0"/>
        <w:tblLayout w:type="fixed"/>
        <w:tblBorders>
          <w:top w:val="single" w:sz="4" w:space="0" w:color="D2DAD8"/>
          <w:left w:val="single" w:sz="4" w:space="0" w:color="D2DAD8"/>
          <w:bottom w:val="single" w:sz="4" w:space="0" w:color="D2DAD8"/>
          <w:right w:val="single" w:sz="4" w:space="0" w:color="D2DAD8"/>
          <w:insideH w:val="single" w:sz="4" w:space="0" w:color="D2DAD8"/>
          <w:insideV w:val="single" w:sz="4" w:space="0" w:color="D2DAD8"/>
        </w:tblBorders>
        <w:tblCellMar>
          <w:top w:w="40" w:type="dxa"/>
          <w:left w:w="80" w:type="dxa"/>
          <w:bottom w:w="40" w:type="dxa"/>
          <w:right w:w="80" w:type="dxa"/>
        </w:tblCellMar>
      </w:tblPr>
      <w:tblGrid>
        <w:gridCol w:w="2381"/>
        <w:gridCol w:w="6917"/>
      </w:tblGrid>
      <w:tr>
        <w:trPr>
          <w:trHeight w:val="425" w:hRule="atLeast"/>
          <w:tblHeader w:val="true"/>
        </w:trPr>
        <w:tc>
          <w:tcPr>
            <w:tcW w:type="dxa" w:w="2381"/>
            <w:vAlign w:val="center"/>
            <w:shd w:fill="00695C"/>
          </w:tcPr>
          <w:p>
            <w:pPr>
              <w:spacing w:after="0"/>
              <w:jc w:val="left"/>
            </w:pPr>
            <w:r/>
            <w:r>
              <w:rPr>
                <w:rFonts w:ascii="Calibri" w:hAnsi="Calibri"/>
                <w:b/>
                <w:color w:val="FFFFFF"/>
                <w:sz w:val="19"/>
              </w:rPr>
              <w:t>Pantalla</w:t>
            </w:r>
          </w:p>
        </w:tc>
        <w:tc>
          <w:tcPr>
            <w:tcW w:type="dxa" w:w="6917"/>
            <w:vAlign w:val="center"/>
            <w:shd w:fill="00695C"/>
          </w:tcPr>
          <w:p>
            <w:pPr>
              <w:spacing w:after="0"/>
              <w:jc w:val="left"/>
            </w:pPr>
            <w:r/>
            <w:r>
              <w:rPr>
                <w:rFonts w:ascii="Calibri" w:hAnsi="Calibri"/>
                <w:b/>
                <w:color w:val="FFFFFF"/>
                <w:sz w:val="19"/>
              </w:rPr>
              <w:t>Para qué sirve</w:t>
            </w:r>
          </w:p>
        </w:tc>
      </w:tr>
      <w:tr>
        <w:tc>
          <w:tcPr>
            <w:tcW w:type="dxa" w:w="2381"/>
            <w:vAlign w:val="center"/>
          </w:tcPr>
          <w:p>
            <w:pPr>
              <w:spacing w:after="0"/>
              <w:jc w:val="left"/>
            </w:pPr>
            <w:r/>
            <w:r>
              <w:rPr>
                <w:rFonts w:ascii="Calibri" w:hAnsi="Calibri"/>
                <w:b/>
                <w:color w:val="00695C"/>
                <w:sz w:val="19"/>
              </w:rPr>
              <w:t>Lista de tareas</w:t>
            </w:r>
          </w:p>
        </w:tc>
        <w:tc>
          <w:tcPr>
            <w:tcW w:type="dxa" w:w="6917"/>
            <w:vAlign w:val="center"/>
          </w:tcPr>
          <w:p>
            <w:pPr>
              <w:spacing w:after="0"/>
              <w:jc w:val="left"/>
            </w:pPr>
            <w:r/>
            <w:r>
              <w:rPr>
                <w:rFonts w:ascii="Calibri" w:hAnsi="Calibri"/>
                <w:b w:val="0"/>
                <w:color w:val="1B2B2A"/>
                <w:sz w:val="19"/>
              </w:rPr>
              <w:t>Muestra las tareas guardadas y permite añadir o eliminar.</w:t>
            </w:r>
          </w:p>
        </w:tc>
      </w:tr>
      <w:tr>
        <w:tc>
          <w:tcPr>
            <w:tcW w:type="dxa" w:w="2381"/>
            <w:vAlign w:val="center"/>
          </w:tcPr>
          <w:p>
            <w:pPr>
              <w:spacing w:after="0"/>
              <w:jc w:val="left"/>
            </w:pPr>
            <w:r/>
            <w:r>
              <w:rPr>
                <w:rFonts w:ascii="Calibri" w:hAnsi="Calibri"/>
                <w:b/>
                <w:color w:val="00695C"/>
                <w:sz w:val="19"/>
              </w:rPr>
              <w:t>Añadir tarea</w:t>
            </w:r>
          </w:p>
        </w:tc>
        <w:tc>
          <w:tcPr>
            <w:tcW w:type="dxa" w:w="6917"/>
            <w:vAlign w:val="center"/>
          </w:tcPr>
          <w:p>
            <w:pPr>
              <w:spacing w:after="0"/>
              <w:jc w:val="left"/>
            </w:pPr>
            <w:r/>
            <w:r>
              <w:rPr>
                <w:rFonts w:ascii="Calibri" w:hAnsi="Calibri"/>
                <w:b w:val="0"/>
                <w:color w:val="1B2B2A"/>
                <w:sz w:val="19"/>
              </w:rPr>
              <w:t>Cuadro de diálogo para escribir el texto y elegir la prioridad.</w:t>
            </w:r>
          </w:p>
        </w:tc>
      </w:tr>
      <w:tr>
        <w:tc>
          <w:tcPr>
            <w:tcW w:type="dxa" w:w="2381"/>
            <w:vAlign w:val="center"/>
          </w:tcPr>
          <w:p>
            <w:pPr>
              <w:spacing w:after="0"/>
              <w:jc w:val="left"/>
            </w:pPr>
            <w:r/>
            <w:r>
              <w:rPr>
                <w:rFonts w:ascii="Calibri" w:hAnsi="Calibri"/>
                <w:b/>
                <w:color w:val="00695C"/>
                <w:sz w:val="19"/>
              </w:rPr>
              <w:t>Acerca de</w:t>
            </w:r>
          </w:p>
        </w:tc>
        <w:tc>
          <w:tcPr>
            <w:tcW w:type="dxa" w:w="6917"/>
            <w:vAlign w:val="center"/>
          </w:tcPr>
          <w:p>
            <w:pPr>
              <w:spacing w:after="0"/>
              <w:jc w:val="left"/>
            </w:pPr>
            <w:r/>
            <w:r>
              <w:rPr>
                <w:rFonts w:ascii="Calibri" w:hAnsi="Calibri"/>
                <w:b w:val="0"/>
                <w:color w:val="1B2B2A"/>
                <w:sz w:val="19"/>
              </w:rPr>
              <w:t>Información de la aplicación y enlace al proyecto original.</w:t>
            </w:r>
          </w:p>
        </w:tc>
      </w:tr>
    </w:tbl>
    <w:p>
      <w:pPr>
        <w:spacing w:after="80"/>
      </w:pPr>
    </w:p>
    <w:p>
      <w:pPr>
        <w:pStyle w:val="Heading1"/>
      </w:pPr>
      <w:r>
        <w:t>3. Estructura general de la aplicación</w:t>
      </w:r>
    </w:p>
    <w:p>
      <w:pPr>
        <w:spacing w:after="120"/>
        <w:jc w:val="both"/>
      </w:pPr>
      <w:r>
        <w:rPr>
          <w:rFonts w:ascii="Calibri" w:hAnsi="Calibri"/>
          <w:color w:val="1B2B2A"/>
          <w:sz w:val="22"/>
        </w:rPr>
        <w:t>La aplicación se organiza como un proyecto Android habitual. El código Java está en app/src/main/java, los diseños y recursos en app/src/main/res, y la configuración de compilación en los archivos Gradle. Dentro del código hay tres paquetes: la raíz (pantallas, diálogo y adaptador), model (datos) y room (base de datos).</w:t>
      </w:r>
    </w:p>
    <w:p>
      <w:pPr>
        <w:pStyle w:val="Heading2"/>
      </w:pPr>
      <w:r>
        <w:t>3.1 Árbol de archivos, carpetas y paquetes</w:t>
      </w:r>
    </w:p>
    <w:p>
      <w:pPr>
        <w:keepNext/>
        <w:spacing w:before="120" w:after="40"/>
        <w:jc w:val="center"/>
      </w:pPr>
      <w:r>
        <w:drawing>
          <wp:inline xmlns:a="http://schemas.openxmlformats.org/drawingml/2006/main" xmlns:pic="http://schemas.openxmlformats.org/drawingml/2006/picture">
            <wp:extent cx="5400000" cy="4320000"/>
            <wp:docPr id="2" name="Picture 2"/>
            <wp:cNvGraphicFramePr>
              <a:graphicFrameLocks noChangeAspect="1"/>
            </wp:cNvGraphicFramePr>
            <a:graphic>
              <a:graphicData uri="http://schemas.openxmlformats.org/drawingml/2006/picture">
                <pic:pic>
                  <pic:nvPicPr>
                    <pic:cNvPr id="0" name="09_arbol_proyecto.png"/>
                    <pic:cNvPicPr/>
                  </pic:nvPicPr>
                  <pic:blipFill>
                    <a:blip r:embed="rId10"/>
                    <a:stretch>
                      <a:fillRect/>
                    </a:stretch>
                  </pic:blipFill>
                  <pic:spPr>
                    <a:xfrm>
                      <a:off x="0" y="0"/>
                      <a:ext cx="5400000" cy="4320000"/>
                    </a:xfrm>
                    <a:prstGeom prst="rect"/>
                  </pic:spPr>
                </pic:pic>
              </a:graphicData>
            </a:graphic>
          </wp:inline>
        </w:drawing>
      </w:r>
    </w:p>
    <w:p>
      <w:pPr>
        <w:spacing w:after="200"/>
        <w:jc w:val="center"/>
      </w:pPr>
      <w:r>
        <w:rPr>
          <w:rFonts w:ascii="Calibri" w:hAnsi="Calibri"/>
          <w:i/>
          <w:color w:val="5F6F6D"/>
          <w:sz w:val="18"/>
        </w:rPr>
        <w:t>Figura 1. Árbol de archivos, carpetas y paquetes del proyecto.</w:t>
      </w:r>
    </w:p>
    <w:p>
      <w:pPr>
        <w:spacing w:after="120"/>
        <w:jc w:val="both"/>
      </w:pPr>
      <w:r>
        <w:rPr>
          <w:rFonts w:ascii="Calibri" w:hAnsi="Calibri"/>
          <w:color w:val="1B2B2A"/>
          <w:sz w:val="22"/>
        </w:rPr>
        <w:t>En el árbol se distinguen las carpetas de código, recursos, documentación y configuración. El paquete raíz agrupa las dos pantallas, el diálogo, la interfaz de comunicación y el adaptador. El paquete model contiene ToDoModel, la entidad que representa una tarea. El paquete room reúne AppDatabase, ToDoDao, DatabaseHolder y DataBaseManager. Los recursos de res/layout, res/values y res/menu definen la interfaz, y los archivos Gradle configuran la compilación y las dependencias.</w:t>
      </w:r>
    </w:p>
    <w:p>
      <w:r>
        <w:br w:type="page"/>
      </w:r>
    </w:p>
    <w:p>
      <w:pPr>
        <w:pStyle w:val="Heading2"/>
      </w:pPr>
      <w:r>
        <w:t>3.2 Clases principales y relación entre ellas</w:t>
      </w:r>
    </w:p>
    <w:p>
      <w:pPr>
        <w:spacing w:after="120"/>
        <w:jc w:val="both"/>
      </w:pPr>
      <w:r>
        <w:rPr>
          <w:rFonts w:ascii="Calibri" w:hAnsi="Calibri"/>
          <w:color w:val="1B2B2A"/>
          <w:sz w:val="22"/>
        </w:rPr>
        <w:t>Las clases están separadas por responsabilidad. La pantalla principal coordina la interfaz, el diálogo y el adaptador; el adaptador prepara las tarjetas; y la capa room se encarga de guardar y recuperar los datos. El diagrama muestra las relaciones más importantes.</w:t>
      </w:r>
    </w:p>
    <w:p>
      <w:pPr>
        <w:keepNext/>
        <w:spacing w:before="120" w:after="40"/>
        <w:jc w:val="center"/>
      </w:pPr>
      <w:r>
        <w:drawing>
          <wp:inline xmlns:a="http://schemas.openxmlformats.org/drawingml/2006/main" xmlns:pic="http://schemas.openxmlformats.org/drawingml/2006/picture">
            <wp:extent cx="5688000" cy="3728800"/>
            <wp:docPr id="3" name="Picture 3"/>
            <wp:cNvGraphicFramePr>
              <a:graphicFrameLocks noChangeAspect="1"/>
            </wp:cNvGraphicFramePr>
            <a:graphic>
              <a:graphicData uri="http://schemas.openxmlformats.org/drawingml/2006/picture">
                <pic:pic>
                  <pic:nvPicPr>
                    <pic:cNvPr id="0" name="10_diagrama_clases.png"/>
                    <pic:cNvPicPr/>
                  </pic:nvPicPr>
                  <pic:blipFill>
                    <a:blip r:embed="rId11"/>
                    <a:stretch>
                      <a:fillRect/>
                    </a:stretch>
                  </pic:blipFill>
                  <pic:spPr>
                    <a:xfrm>
                      <a:off x="0" y="0"/>
                      <a:ext cx="5688000" cy="3728800"/>
                    </a:xfrm>
                    <a:prstGeom prst="rect"/>
                  </pic:spPr>
                </pic:pic>
              </a:graphicData>
            </a:graphic>
          </wp:inline>
        </w:drawing>
      </w:r>
    </w:p>
    <w:p>
      <w:pPr>
        <w:spacing w:after="200"/>
        <w:jc w:val="center"/>
      </w:pPr>
      <w:r>
        <w:rPr>
          <w:rFonts w:ascii="Calibri" w:hAnsi="Calibri"/>
          <w:i/>
          <w:color w:val="5F6F6D"/>
          <w:sz w:val="18"/>
        </w:rPr>
        <w:t>Figura 2. Diagrama simplificado de clases y relaciones principales.</w:t>
      </w:r>
    </w:p>
    <w:tbl>
      <w:tblPr>
        <w:tblW w:type="auto" w:w="0"/>
        <w:jc w:val="center"/>
        <w:tblLayout w:type="fixed"/>
        <w:tblLook w:firstColumn="1" w:firstRow="1" w:lastColumn="0" w:lastRow="0" w:noHBand="0" w:noVBand="1" w:val="04A0"/>
        <w:tblLayout w:type="fixed"/>
        <w:tblBorders>
          <w:top w:val="single" w:sz="4" w:space="0" w:color="D2DAD8"/>
          <w:left w:val="single" w:sz="4" w:space="0" w:color="D2DAD8"/>
          <w:bottom w:val="single" w:sz="4" w:space="0" w:color="D2DAD8"/>
          <w:right w:val="single" w:sz="4" w:space="0" w:color="D2DAD8"/>
          <w:insideH w:val="single" w:sz="4" w:space="0" w:color="D2DAD8"/>
          <w:insideV w:val="single" w:sz="4" w:space="0" w:color="D2DAD8"/>
        </w:tblBorders>
        <w:tblCellMar>
          <w:top w:w="40" w:type="dxa"/>
          <w:left w:w="80" w:type="dxa"/>
          <w:bottom w:w="40" w:type="dxa"/>
          <w:right w:w="80" w:type="dxa"/>
        </w:tblCellMar>
      </w:tblPr>
      <w:tblGrid>
        <w:gridCol w:w="2551"/>
        <w:gridCol w:w="1871"/>
        <w:gridCol w:w="4876"/>
      </w:tblGrid>
      <w:tr>
        <w:trPr>
          <w:trHeight w:val="425" w:hRule="atLeast"/>
          <w:tblHeader w:val="true"/>
        </w:trPr>
        <w:tc>
          <w:tcPr>
            <w:tcW w:type="dxa" w:w="2551"/>
            <w:vAlign w:val="center"/>
            <w:shd w:fill="00695C"/>
          </w:tcPr>
          <w:p>
            <w:pPr>
              <w:spacing w:after="0"/>
              <w:jc w:val="left"/>
            </w:pPr>
            <w:r/>
            <w:r>
              <w:rPr>
                <w:rFonts w:ascii="Calibri" w:hAnsi="Calibri"/>
                <w:b/>
                <w:color w:val="FFFFFF"/>
                <w:sz w:val="18"/>
              </w:rPr>
              <w:t>Clase</w:t>
            </w:r>
          </w:p>
        </w:tc>
        <w:tc>
          <w:tcPr>
            <w:tcW w:type="dxa" w:w="1871"/>
            <w:vAlign w:val="center"/>
            <w:shd w:fill="00695C"/>
          </w:tcPr>
          <w:p>
            <w:pPr>
              <w:spacing w:after="0"/>
              <w:jc w:val="left"/>
            </w:pPr>
            <w:r/>
            <w:r>
              <w:rPr>
                <w:rFonts w:ascii="Calibri" w:hAnsi="Calibri"/>
                <w:b/>
                <w:color w:val="FFFFFF"/>
                <w:sz w:val="18"/>
              </w:rPr>
              <w:t>Tipo</w:t>
            </w:r>
          </w:p>
        </w:tc>
        <w:tc>
          <w:tcPr>
            <w:tcW w:type="dxa" w:w="4876"/>
            <w:vAlign w:val="center"/>
            <w:shd w:fill="00695C"/>
          </w:tcPr>
          <w:p>
            <w:pPr>
              <w:spacing w:after="0"/>
              <w:jc w:val="left"/>
            </w:pPr>
            <w:r/>
            <w:r>
              <w:rPr>
                <w:rFonts w:ascii="Calibri" w:hAnsi="Calibri"/>
                <w:b/>
                <w:color w:val="FFFFFF"/>
                <w:sz w:val="18"/>
              </w:rPr>
              <w:t>Función principal</w:t>
            </w:r>
          </w:p>
        </w:tc>
      </w:tr>
      <w:tr>
        <w:tc>
          <w:tcPr>
            <w:tcW w:type="dxa" w:w="2551"/>
            <w:vAlign w:val="center"/>
          </w:tcPr>
          <w:p>
            <w:pPr>
              <w:spacing w:after="0"/>
              <w:jc w:val="left"/>
            </w:pPr>
            <w:r/>
            <w:r>
              <w:rPr>
                <w:rFonts w:ascii="Calibri" w:hAnsi="Calibri"/>
                <w:b/>
                <w:color w:val="00695C"/>
                <w:sz w:val="18"/>
              </w:rPr>
              <w:t>ToDoListActivity</w:t>
            </w:r>
          </w:p>
        </w:tc>
        <w:tc>
          <w:tcPr>
            <w:tcW w:type="dxa" w:w="1871"/>
            <w:vAlign w:val="center"/>
          </w:tcPr>
          <w:p>
            <w:pPr>
              <w:spacing w:after="0"/>
              <w:jc w:val="left"/>
            </w:pPr>
            <w:r/>
            <w:r>
              <w:rPr>
                <w:rFonts w:ascii="Calibri" w:hAnsi="Calibri"/>
                <w:b w:val="0"/>
                <w:color w:val="1B2B2A"/>
                <w:sz w:val="18"/>
              </w:rPr>
              <w:t>Activity</w:t>
            </w:r>
          </w:p>
        </w:tc>
        <w:tc>
          <w:tcPr>
            <w:tcW w:type="dxa" w:w="4876"/>
            <w:vAlign w:val="center"/>
          </w:tcPr>
          <w:p>
            <w:pPr>
              <w:spacing w:after="0"/>
              <w:jc w:val="left"/>
            </w:pPr>
            <w:r/>
            <w:r>
              <w:rPr>
                <w:rFonts w:ascii="Calibri" w:hAnsi="Calibri"/>
                <w:b w:val="0"/>
                <w:color w:val="1B2B2A"/>
                <w:sz w:val="18"/>
              </w:rPr>
              <w:t>Carga la lista, abre el diálogo y «Acerca de», y atiende las acciones de guardar y eliminar.</w:t>
            </w:r>
          </w:p>
        </w:tc>
      </w:tr>
      <w:tr>
        <w:tc>
          <w:tcPr>
            <w:tcW w:type="dxa" w:w="2551"/>
            <w:vAlign w:val="center"/>
          </w:tcPr>
          <w:p>
            <w:pPr>
              <w:spacing w:after="0"/>
              <w:jc w:val="left"/>
            </w:pPr>
            <w:r/>
            <w:r>
              <w:rPr>
                <w:rFonts w:ascii="Calibri" w:hAnsi="Calibri"/>
                <w:b/>
                <w:color w:val="00695C"/>
                <w:sz w:val="18"/>
              </w:rPr>
              <w:t>AddToDoDialog + AddToDoInterface</w:t>
            </w:r>
          </w:p>
        </w:tc>
        <w:tc>
          <w:tcPr>
            <w:tcW w:type="dxa" w:w="1871"/>
            <w:vAlign w:val="center"/>
          </w:tcPr>
          <w:p>
            <w:pPr>
              <w:spacing w:after="0"/>
              <w:jc w:val="left"/>
            </w:pPr>
            <w:r/>
            <w:r>
              <w:rPr>
                <w:rFonts w:ascii="Calibri" w:hAnsi="Calibri"/>
                <w:b w:val="0"/>
                <w:color w:val="1B2B2A"/>
                <w:sz w:val="18"/>
              </w:rPr>
              <w:t>DialogFragment + interfaz</w:t>
            </w:r>
          </w:p>
        </w:tc>
        <w:tc>
          <w:tcPr>
            <w:tcW w:type="dxa" w:w="4876"/>
            <w:vAlign w:val="center"/>
          </w:tcPr>
          <w:p>
            <w:pPr>
              <w:spacing w:after="0"/>
              <w:jc w:val="left"/>
            </w:pPr>
            <w:r/>
            <w:r>
              <w:rPr>
                <w:rFonts w:ascii="Calibri" w:hAnsi="Calibri"/>
                <w:b w:val="0"/>
                <w:color w:val="1B2B2A"/>
                <w:sz w:val="18"/>
              </w:rPr>
              <w:t>Formulario de alta; devuelve el texto y la prioridad a la pantalla principal.</w:t>
            </w:r>
          </w:p>
        </w:tc>
      </w:tr>
      <w:tr>
        <w:tc>
          <w:tcPr>
            <w:tcW w:type="dxa" w:w="2551"/>
            <w:vAlign w:val="center"/>
          </w:tcPr>
          <w:p>
            <w:pPr>
              <w:spacing w:after="0"/>
              <w:jc w:val="left"/>
            </w:pPr>
            <w:r/>
            <w:r>
              <w:rPr>
                <w:rFonts w:ascii="Calibri" w:hAnsi="Calibri"/>
                <w:b/>
                <w:color w:val="00695C"/>
                <w:sz w:val="18"/>
              </w:rPr>
              <w:t>ToDoListAdapter</w:t>
            </w:r>
          </w:p>
        </w:tc>
        <w:tc>
          <w:tcPr>
            <w:tcW w:type="dxa" w:w="1871"/>
            <w:vAlign w:val="center"/>
          </w:tcPr>
          <w:p>
            <w:pPr>
              <w:spacing w:after="0"/>
              <w:jc w:val="left"/>
            </w:pPr>
            <w:r/>
            <w:r>
              <w:rPr>
                <w:rFonts w:ascii="Calibri" w:hAnsi="Calibri"/>
                <w:b w:val="0"/>
                <w:color w:val="1B2B2A"/>
                <w:sz w:val="18"/>
              </w:rPr>
              <w:t>RecyclerView.Adapter</w:t>
            </w:r>
          </w:p>
        </w:tc>
        <w:tc>
          <w:tcPr>
            <w:tcW w:type="dxa" w:w="4876"/>
            <w:vAlign w:val="center"/>
          </w:tcPr>
          <w:p>
            <w:pPr>
              <w:spacing w:after="0"/>
              <w:jc w:val="left"/>
            </w:pPr>
            <w:r/>
            <w:r>
              <w:rPr>
                <w:rFonts w:ascii="Calibri" w:hAnsi="Calibri"/>
                <w:b w:val="0"/>
                <w:color w:val="1B2B2A"/>
                <w:sz w:val="18"/>
              </w:rPr>
              <w:t>Crea cada tarjeta, muestra la prioridad y avisa cuando se pulsa DELETE.</w:t>
            </w:r>
          </w:p>
        </w:tc>
      </w:tr>
      <w:tr>
        <w:tc>
          <w:tcPr>
            <w:tcW w:type="dxa" w:w="2551"/>
            <w:vAlign w:val="center"/>
          </w:tcPr>
          <w:p>
            <w:pPr>
              <w:spacing w:after="0"/>
              <w:jc w:val="left"/>
            </w:pPr>
            <w:r/>
            <w:r>
              <w:rPr>
                <w:rFonts w:ascii="Calibri" w:hAnsi="Calibri"/>
                <w:b/>
                <w:color w:val="00695C"/>
                <w:sz w:val="18"/>
              </w:rPr>
              <w:t>AboutActivity</w:t>
            </w:r>
          </w:p>
        </w:tc>
        <w:tc>
          <w:tcPr>
            <w:tcW w:type="dxa" w:w="1871"/>
            <w:vAlign w:val="center"/>
          </w:tcPr>
          <w:p>
            <w:pPr>
              <w:spacing w:after="0"/>
              <w:jc w:val="left"/>
            </w:pPr>
            <w:r/>
            <w:r>
              <w:rPr>
                <w:rFonts w:ascii="Calibri" w:hAnsi="Calibri"/>
                <w:b w:val="0"/>
                <w:color w:val="1B2B2A"/>
                <w:sz w:val="18"/>
              </w:rPr>
              <w:t>Activity</w:t>
            </w:r>
          </w:p>
        </w:tc>
        <w:tc>
          <w:tcPr>
            <w:tcW w:type="dxa" w:w="4876"/>
            <w:vAlign w:val="center"/>
          </w:tcPr>
          <w:p>
            <w:pPr>
              <w:spacing w:after="0"/>
              <w:jc w:val="left"/>
            </w:pPr>
            <w:r/>
            <w:r>
              <w:rPr>
                <w:rFonts w:ascii="Calibri" w:hAnsi="Calibri"/>
                <w:b w:val="0"/>
                <w:color w:val="1B2B2A"/>
                <w:sz w:val="18"/>
              </w:rPr>
              <w:t>Muestra la información de la aplicación y permite abrir el repositorio o volver.</w:t>
            </w:r>
          </w:p>
        </w:tc>
      </w:tr>
      <w:tr>
        <w:tc>
          <w:tcPr>
            <w:tcW w:type="dxa" w:w="2551"/>
            <w:vAlign w:val="center"/>
          </w:tcPr>
          <w:p>
            <w:pPr>
              <w:spacing w:after="0"/>
              <w:jc w:val="left"/>
            </w:pPr>
            <w:r/>
            <w:r>
              <w:rPr>
                <w:rFonts w:ascii="Calibri" w:hAnsi="Calibri"/>
                <w:b/>
                <w:color w:val="00695C"/>
                <w:sz w:val="18"/>
              </w:rPr>
              <w:t>ToDoModel</w:t>
            </w:r>
          </w:p>
        </w:tc>
        <w:tc>
          <w:tcPr>
            <w:tcW w:type="dxa" w:w="1871"/>
            <w:vAlign w:val="center"/>
          </w:tcPr>
          <w:p>
            <w:pPr>
              <w:spacing w:after="0"/>
              <w:jc w:val="left"/>
            </w:pPr>
            <w:r/>
            <w:r>
              <w:rPr>
                <w:rFonts w:ascii="Calibri" w:hAnsi="Calibri"/>
                <w:b w:val="0"/>
                <w:color w:val="1B2B2A"/>
                <w:sz w:val="18"/>
              </w:rPr>
              <w:t>Entidad Room</w:t>
            </w:r>
          </w:p>
        </w:tc>
        <w:tc>
          <w:tcPr>
            <w:tcW w:type="dxa" w:w="4876"/>
            <w:vAlign w:val="center"/>
          </w:tcPr>
          <w:p>
            <w:pPr>
              <w:spacing w:after="0"/>
              <w:jc w:val="left"/>
            </w:pPr>
            <w:r/>
            <w:r>
              <w:rPr>
                <w:rFonts w:ascii="Calibri" w:hAnsi="Calibri"/>
                <w:b w:val="0"/>
                <w:color w:val="1B2B2A"/>
                <w:sz w:val="18"/>
              </w:rPr>
              <w:t>Guarda el identificador, el texto y la prioridad de una tarea.</w:t>
            </w:r>
          </w:p>
        </w:tc>
      </w:tr>
      <w:tr>
        <w:tc>
          <w:tcPr>
            <w:tcW w:type="dxa" w:w="2551"/>
            <w:vAlign w:val="center"/>
          </w:tcPr>
          <w:p>
            <w:pPr>
              <w:spacing w:after="0"/>
              <w:jc w:val="left"/>
            </w:pPr>
            <w:r/>
            <w:r>
              <w:rPr>
                <w:rFonts w:ascii="Calibri" w:hAnsi="Calibri"/>
                <w:b/>
                <w:color w:val="00695C"/>
                <w:sz w:val="18"/>
              </w:rPr>
              <w:t>ToDoDao</w:t>
            </w:r>
          </w:p>
        </w:tc>
        <w:tc>
          <w:tcPr>
            <w:tcW w:type="dxa" w:w="1871"/>
            <w:vAlign w:val="center"/>
          </w:tcPr>
          <w:p>
            <w:pPr>
              <w:spacing w:after="0"/>
              <w:jc w:val="left"/>
            </w:pPr>
            <w:r/>
            <w:r>
              <w:rPr>
                <w:rFonts w:ascii="Calibri" w:hAnsi="Calibri"/>
                <w:b w:val="0"/>
                <w:color w:val="1B2B2A"/>
                <w:sz w:val="18"/>
              </w:rPr>
              <w:t>DAO</w:t>
            </w:r>
          </w:p>
        </w:tc>
        <w:tc>
          <w:tcPr>
            <w:tcW w:type="dxa" w:w="4876"/>
            <w:vAlign w:val="center"/>
          </w:tcPr>
          <w:p>
            <w:pPr>
              <w:spacing w:after="0"/>
              <w:jc w:val="left"/>
            </w:pPr>
            <w:r/>
            <w:r>
              <w:rPr>
                <w:rFonts w:ascii="Calibri" w:hAnsi="Calibri"/>
                <w:b w:val="0"/>
                <w:color w:val="1B2B2A"/>
                <w:sz w:val="18"/>
              </w:rPr>
              <w:t>Define las consultas para leer, insertar y borrar tareas.</w:t>
            </w:r>
          </w:p>
        </w:tc>
      </w:tr>
      <w:tr>
        <w:tc>
          <w:tcPr>
            <w:tcW w:type="dxa" w:w="2551"/>
            <w:vAlign w:val="center"/>
          </w:tcPr>
          <w:p>
            <w:pPr>
              <w:spacing w:after="0"/>
              <w:jc w:val="left"/>
            </w:pPr>
            <w:r/>
            <w:r>
              <w:rPr>
                <w:rFonts w:ascii="Calibri" w:hAnsi="Calibri"/>
                <w:b/>
                <w:color w:val="00695C"/>
                <w:sz w:val="18"/>
              </w:rPr>
              <w:t>AppDatabase + DatabaseHolder</w:t>
            </w:r>
          </w:p>
        </w:tc>
        <w:tc>
          <w:tcPr>
            <w:tcW w:type="dxa" w:w="1871"/>
            <w:vAlign w:val="center"/>
          </w:tcPr>
          <w:p>
            <w:pPr>
              <w:spacing w:after="0"/>
              <w:jc w:val="left"/>
            </w:pPr>
            <w:r/>
            <w:r>
              <w:rPr>
                <w:rFonts w:ascii="Calibri" w:hAnsi="Calibri"/>
                <w:b w:val="0"/>
                <w:color w:val="1B2B2A"/>
                <w:sz w:val="18"/>
              </w:rPr>
              <w:t>RoomDatabase + singleton</w:t>
            </w:r>
          </w:p>
        </w:tc>
        <w:tc>
          <w:tcPr>
            <w:tcW w:type="dxa" w:w="4876"/>
            <w:vAlign w:val="center"/>
          </w:tcPr>
          <w:p>
            <w:pPr>
              <w:spacing w:after="0"/>
              <w:jc w:val="left"/>
            </w:pPr>
            <w:r/>
            <w:r>
              <w:rPr>
                <w:rFonts w:ascii="Calibri" w:hAnsi="Calibri"/>
                <w:b w:val="0"/>
                <w:color w:val="1B2B2A"/>
                <w:sz w:val="18"/>
              </w:rPr>
              <w:t>Definen la base de datos, la migración y una única instancia compartida.</w:t>
            </w:r>
          </w:p>
        </w:tc>
      </w:tr>
      <w:tr>
        <w:tc>
          <w:tcPr>
            <w:tcW w:type="dxa" w:w="2551"/>
            <w:vAlign w:val="center"/>
          </w:tcPr>
          <w:p>
            <w:pPr>
              <w:spacing w:after="0"/>
              <w:jc w:val="left"/>
            </w:pPr>
            <w:r/>
            <w:r>
              <w:rPr>
                <w:rFonts w:ascii="Calibri" w:hAnsi="Calibri"/>
                <w:b/>
                <w:color w:val="00695C"/>
                <w:sz w:val="18"/>
              </w:rPr>
              <w:t>DataBaseManager</w:t>
            </w:r>
          </w:p>
        </w:tc>
        <w:tc>
          <w:tcPr>
            <w:tcW w:type="dxa" w:w="1871"/>
            <w:vAlign w:val="center"/>
          </w:tcPr>
          <w:p>
            <w:pPr>
              <w:spacing w:after="0"/>
              <w:jc w:val="left"/>
            </w:pPr>
            <w:r/>
            <w:r>
              <w:rPr>
                <w:rFonts w:ascii="Calibri" w:hAnsi="Calibri"/>
                <w:b w:val="0"/>
                <w:color w:val="1B2B2A"/>
                <w:sz w:val="18"/>
              </w:rPr>
              <w:t>Gestor</w:t>
            </w:r>
          </w:p>
        </w:tc>
        <w:tc>
          <w:tcPr>
            <w:tcW w:type="dxa" w:w="4876"/>
            <w:vAlign w:val="center"/>
          </w:tcPr>
          <w:p>
            <w:pPr>
              <w:spacing w:after="0"/>
              <w:jc w:val="left"/>
            </w:pPr>
            <w:r/>
            <w:r>
              <w:rPr>
                <w:rFonts w:ascii="Calibri" w:hAnsi="Calibri"/>
                <w:b w:val="0"/>
                <w:color w:val="1B2B2A"/>
                <w:sz w:val="18"/>
              </w:rPr>
              <w:t>Agrupa las operaciones de la base de datos y las ejecuta en segundo plano.</w:t>
            </w:r>
          </w:p>
        </w:tc>
      </w:tr>
    </w:tbl>
    <w:p>
      <w:pPr>
        <w:spacing w:after="80"/>
      </w:pPr>
    </w:p>
    <w:p>
      <w:r>
        <w:br w:type="page"/>
      </w:r>
    </w:p>
    <w:p>
      <w:pPr>
        <w:pStyle w:val="Heading1"/>
      </w:pPr>
      <w:r>
        <w:t>4. Componentes, almacenamiento y flujo</w:t>
      </w:r>
    </w:p>
    <w:p>
      <w:pPr>
        <w:pStyle w:val="Heading2"/>
      </w:pPr>
      <w:r>
        <w:t>4.1 Componentes Android utilizados</w:t>
      </w:r>
    </w:p>
    <w:p>
      <w:pPr>
        <w:spacing w:after="120"/>
        <w:jc w:val="both"/>
      </w:pPr>
      <w:r>
        <w:rPr>
          <w:rFonts w:ascii="Calibri" w:hAnsi="Calibri"/>
          <w:color w:val="1B2B2A"/>
          <w:sz w:val="22"/>
        </w:rPr>
        <w:t>La aplicación utiliza los componentes básicos de Android. No hay servicios en segundo plano ni receptores de avisos: la interacción principal ocurre en las pantallas y en el diálogo.</w:t>
      </w:r>
    </w:p>
    <w:tbl>
      <w:tblPr>
        <w:tblW w:type="auto" w:w="0"/>
        <w:jc w:val="center"/>
        <w:tblLayout w:type="fixed"/>
        <w:tblLook w:firstColumn="1" w:firstRow="1" w:lastColumn="0" w:lastRow="0" w:noHBand="0" w:noVBand="1" w:val="04A0"/>
        <w:tblLayout w:type="fixed"/>
        <w:tblBorders>
          <w:top w:val="single" w:sz="4" w:space="0" w:color="D2DAD8"/>
          <w:left w:val="single" w:sz="4" w:space="0" w:color="D2DAD8"/>
          <w:bottom w:val="single" w:sz="4" w:space="0" w:color="D2DAD8"/>
          <w:right w:val="single" w:sz="4" w:space="0" w:color="D2DAD8"/>
          <w:insideH w:val="single" w:sz="4" w:space="0" w:color="D2DAD8"/>
          <w:insideV w:val="single" w:sz="4" w:space="0" w:color="D2DAD8"/>
        </w:tblBorders>
        <w:tblCellMar>
          <w:top w:w="40" w:type="dxa"/>
          <w:left w:w="80" w:type="dxa"/>
          <w:bottom w:w="40" w:type="dxa"/>
          <w:right w:w="80" w:type="dxa"/>
        </w:tblCellMar>
      </w:tblPr>
      <w:tblGrid>
        <w:gridCol w:w="2381"/>
        <w:gridCol w:w="3402"/>
        <w:gridCol w:w="3515"/>
      </w:tblGrid>
      <w:tr>
        <w:trPr>
          <w:trHeight w:val="425" w:hRule="atLeast"/>
          <w:tblHeader w:val="true"/>
        </w:trPr>
        <w:tc>
          <w:tcPr>
            <w:tcW w:type="dxa" w:w="2381"/>
            <w:vAlign w:val="center"/>
            <w:shd w:fill="00695C"/>
          </w:tcPr>
          <w:p>
            <w:pPr>
              <w:spacing w:after="0"/>
              <w:jc w:val="left"/>
            </w:pPr>
            <w:r/>
            <w:r>
              <w:rPr>
                <w:rFonts w:ascii="Calibri" w:hAnsi="Calibri"/>
                <w:b/>
                <w:color w:val="FFFFFF"/>
                <w:sz w:val="18"/>
              </w:rPr>
              <w:t>Componente</w:t>
            </w:r>
          </w:p>
        </w:tc>
        <w:tc>
          <w:tcPr>
            <w:tcW w:type="dxa" w:w="3402"/>
            <w:vAlign w:val="center"/>
            <w:shd w:fill="00695C"/>
          </w:tcPr>
          <w:p>
            <w:pPr>
              <w:spacing w:after="0"/>
              <w:jc w:val="left"/>
            </w:pPr>
            <w:r/>
            <w:r>
              <w:rPr>
                <w:rFonts w:ascii="Calibri" w:hAnsi="Calibri"/>
                <w:b/>
                <w:color w:val="FFFFFF"/>
                <w:sz w:val="18"/>
              </w:rPr>
              <w:t>Dónde se usa</w:t>
            </w:r>
          </w:p>
        </w:tc>
        <w:tc>
          <w:tcPr>
            <w:tcW w:type="dxa" w:w="3515"/>
            <w:vAlign w:val="center"/>
            <w:shd w:fill="00695C"/>
          </w:tcPr>
          <w:p>
            <w:pPr>
              <w:spacing w:after="0"/>
              <w:jc w:val="left"/>
            </w:pPr>
            <w:r/>
            <w:r>
              <w:rPr>
                <w:rFonts w:ascii="Calibri" w:hAnsi="Calibri"/>
                <w:b/>
                <w:color w:val="FFFFFF"/>
                <w:sz w:val="18"/>
              </w:rPr>
              <w:t>Para qué sirve</w:t>
            </w:r>
          </w:p>
        </w:tc>
      </w:tr>
      <w:tr>
        <w:tc>
          <w:tcPr>
            <w:tcW w:type="dxa" w:w="2381"/>
            <w:vAlign w:val="center"/>
          </w:tcPr>
          <w:p>
            <w:pPr>
              <w:spacing w:after="0"/>
              <w:jc w:val="left"/>
            </w:pPr>
            <w:r/>
            <w:r>
              <w:rPr>
                <w:rFonts w:ascii="Calibri" w:hAnsi="Calibri"/>
                <w:b/>
                <w:color w:val="00695C"/>
                <w:sz w:val="18"/>
              </w:rPr>
              <w:t>Activity / AppCompatActivity</w:t>
            </w:r>
          </w:p>
        </w:tc>
        <w:tc>
          <w:tcPr>
            <w:tcW w:type="dxa" w:w="3402"/>
            <w:vAlign w:val="center"/>
          </w:tcPr>
          <w:p>
            <w:pPr>
              <w:spacing w:after="0"/>
              <w:jc w:val="left"/>
            </w:pPr>
            <w:r/>
            <w:r>
              <w:rPr>
                <w:rFonts w:ascii="Calibri" w:hAnsi="Calibri"/>
                <w:b w:val="0"/>
                <w:color w:val="1B2B2A"/>
                <w:sz w:val="18"/>
              </w:rPr>
              <w:t>ToDoListActivity y AboutActivity</w:t>
            </w:r>
          </w:p>
        </w:tc>
        <w:tc>
          <w:tcPr>
            <w:tcW w:type="dxa" w:w="3515"/>
            <w:vAlign w:val="center"/>
          </w:tcPr>
          <w:p>
            <w:pPr>
              <w:spacing w:after="0"/>
              <w:jc w:val="left"/>
            </w:pPr>
            <w:r/>
            <w:r>
              <w:rPr>
                <w:rFonts w:ascii="Calibri" w:hAnsi="Calibri"/>
                <w:b w:val="0"/>
                <w:color w:val="1B2B2A"/>
                <w:sz w:val="18"/>
              </w:rPr>
              <w:t>Representan las dos pantallas y gestionan su ciclo de vida.</w:t>
            </w:r>
          </w:p>
        </w:tc>
      </w:tr>
      <w:tr>
        <w:tc>
          <w:tcPr>
            <w:tcW w:type="dxa" w:w="2381"/>
            <w:vAlign w:val="center"/>
          </w:tcPr>
          <w:p>
            <w:pPr>
              <w:spacing w:after="0"/>
              <w:jc w:val="left"/>
            </w:pPr>
            <w:r/>
            <w:r>
              <w:rPr>
                <w:rFonts w:ascii="Calibri" w:hAnsi="Calibri"/>
                <w:b/>
                <w:color w:val="00695C"/>
                <w:sz w:val="18"/>
              </w:rPr>
              <w:t>DialogFragment</w:t>
            </w:r>
          </w:p>
        </w:tc>
        <w:tc>
          <w:tcPr>
            <w:tcW w:type="dxa" w:w="3402"/>
            <w:vAlign w:val="center"/>
          </w:tcPr>
          <w:p>
            <w:pPr>
              <w:spacing w:after="0"/>
              <w:jc w:val="left"/>
            </w:pPr>
            <w:r/>
            <w:r>
              <w:rPr>
                <w:rFonts w:ascii="Calibri" w:hAnsi="Calibri"/>
                <w:b w:val="0"/>
                <w:color w:val="1B2B2A"/>
                <w:sz w:val="18"/>
              </w:rPr>
              <w:t>AddToDoDialog</w:t>
            </w:r>
          </w:p>
        </w:tc>
        <w:tc>
          <w:tcPr>
            <w:tcW w:type="dxa" w:w="3515"/>
            <w:vAlign w:val="center"/>
          </w:tcPr>
          <w:p>
            <w:pPr>
              <w:spacing w:after="0"/>
              <w:jc w:val="left"/>
            </w:pPr>
            <w:r/>
            <w:r>
              <w:rPr>
                <w:rFonts w:ascii="Calibri" w:hAnsi="Calibri"/>
                <w:b w:val="0"/>
                <w:color w:val="1B2B2A"/>
                <w:sz w:val="18"/>
              </w:rPr>
              <w:t>Muestra el formulario de nueva tarea como un diálogo.</w:t>
            </w:r>
          </w:p>
        </w:tc>
      </w:tr>
      <w:tr>
        <w:tc>
          <w:tcPr>
            <w:tcW w:type="dxa" w:w="2381"/>
            <w:vAlign w:val="center"/>
          </w:tcPr>
          <w:p>
            <w:pPr>
              <w:spacing w:after="0"/>
              <w:jc w:val="left"/>
            </w:pPr>
            <w:r/>
            <w:r>
              <w:rPr>
                <w:rFonts w:ascii="Calibri" w:hAnsi="Calibri"/>
                <w:b/>
                <w:color w:val="00695C"/>
                <w:sz w:val="18"/>
              </w:rPr>
              <w:t>RecyclerView + Adapter</w:t>
            </w:r>
          </w:p>
        </w:tc>
        <w:tc>
          <w:tcPr>
            <w:tcW w:type="dxa" w:w="3402"/>
            <w:vAlign w:val="center"/>
          </w:tcPr>
          <w:p>
            <w:pPr>
              <w:spacing w:after="0"/>
              <w:jc w:val="left"/>
            </w:pPr>
            <w:r/>
            <w:r>
              <w:rPr>
                <w:rFonts w:ascii="Calibri" w:hAnsi="Calibri"/>
                <w:b w:val="0"/>
                <w:color w:val="1B2B2A"/>
                <w:sz w:val="18"/>
              </w:rPr>
              <w:t>activity_to_do_list y ToDoListAdapter</w:t>
            </w:r>
          </w:p>
        </w:tc>
        <w:tc>
          <w:tcPr>
            <w:tcW w:type="dxa" w:w="3515"/>
            <w:vAlign w:val="center"/>
          </w:tcPr>
          <w:p>
            <w:pPr>
              <w:spacing w:after="0"/>
              <w:jc w:val="left"/>
            </w:pPr>
            <w:r/>
            <w:r>
              <w:rPr>
                <w:rFonts w:ascii="Calibri" w:hAnsi="Calibri"/>
                <w:b w:val="0"/>
                <w:color w:val="1B2B2A"/>
                <w:sz w:val="18"/>
              </w:rPr>
              <w:t>Muestran la lista y reutilizan las tarjetas.</w:t>
            </w:r>
          </w:p>
        </w:tc>
      </w:tr>
      <w:tr>
        <w:tc>
          <w:tcPr>
            <w:tcW w:type="dxa" w:w="2381"/>
            <w:vAlign w:val="center"/>
          </w:tcPr>
          <w:p>
            <w:pPr>
              <w:spacing w:after="0"/>
              <w:jc w:val="left"/>
            </w:pPr>
            <w:r/>
            <w:r>
              <w:rPr>
                <w:rFonts w:ascii="Calibri" w:hAnsi="Calibri"/>
                <w:b/>
                <w:color w:val="00695C"/>
                <w:sz w:val="18"/>
              </w:rPr>
              <w:t>Layouts XML</w:t>
            </w:r>
          </w:p>
        </w:tc>
        <w:tc>
          <w:tcPr>
            <w:tcW w:type="dxa" w:w="3402"/>
            <w:vAlign w:val="center"/>
          </w:tcPr>
          <w:p>
            <w:pPr>
              <w:spacing w:after="0"/>
              <w:jc w:val="left"/>
            </w:pPr>
            <w:r/>
            <w:r>
              <w:rPr>
                <w:rFonts w:ascii="Calibri" w:hAnsi="Calibri"/>
                <w:b w:val="0"/>
                <w:color w:val="1B2B2A"/>
                <w:sz w:val="18"/>
              </w:rPr>
              <w:t>res/layout (4 archivos)</w:t>
            </w:r>
          </w:p>
        </w:tc>
        <w:tc>
          <w:tcPr>
            <w:tcW w:type="dxa" w:w="3515"/>
            <w:vAlign w:val="center"/>
          </w:tcPr>
          <w:p>
            <w:pPr>
              <w:spacing w:after="0"/>
              <w:jc w:val="left"/>
            </w:pPr>
            <w:r/>
            <w:r>
              <w:rPr>
                <w:rFonts w:ascii="Calibri" w:hAnsi="Calibri"/>
                <w:b w:val="0"/>
                <w:color w:val="1B2B2A"/>
                <w:sz w:val="18"/>
              </w:rPr>
              <w:t>Definen la estructura visual de pantallas, diálogo y tarjetas.</w:t>
            </w:r>
          </w:p>
        </w:tc>
      </w:tr>
      <w:tr>
        <w:tc>
          <w:tcPr>
            <w:tcW w:type="dxa" w:w="2381"/>
            <w:vAlign w:val="center"/>
          </w:tcPr>
          <w:p>
            <w:pPr>
              <w:spacing w:after="0"/>
              <w:jc w:val="left"/>
            </w:pPr>
            <w:r/>
            <w:r>
              <w:rPr>
                <w:rFonts w:ascii="Calibri" w:hAnsi="Calibri"/>
                <w:b/>
                <w:color w:val="00695C"/>
                <w:sz w:val="18"/>
              </w:rPr>
              <w:t>Menú de opciones</w:t>
            </w:r>
          </w:p>
        </w:tc>
        <w:tc>
          <w:tcPr>
            <w:tcW w:type="dxa" w:w="3402"/>
            <w:vAlign w:val="center"/>
          </w:tcPr>
          <w:p>
            <w:pPr>
              <w:spacing w:after="0"/>
              <w:jc w:val="left"/>
            </w:pPr>
            <w:r/>
            <w:r>
              <w:rPr>
                <w:rFonts w:ascii="Calibri" w:hAnsi="Calibri"/>
                <w:b w:val="0"/>
                <w:color w:val="1B2B2A"/>
                <w:sz w:val="18"/>
              </w:rPr>
              <w:t>menu_main.xml</w:t>
            </w:r>
          </w:p>
        </w:tc>
        <w:tc>
          <w:tcPr>
            <w:tcW w:type="dxa" w:w="3515"/>
            <w:vAlign w:val="center"/>
          </w:tcPr>
          <w:p>
            <w:pPr>
              <w:spacing w:after="0"/>
              <w:jc w:val="left"/>
            </w:pPr>
            <w:r/>
            <w:r>
              <w:rPr>
                <w:rFonts w:ascii="Calibri" w:hAnsi="Calibri"/>
                <w:b w:val="0"/>
                <w:color w:val="1B2B2A"/>
                <w:sz w:val="18"/>
              </w:rPr>
              <w:t>Añade la opción «Acerca de» a la barra superior.</w:t>
            </w:r>
          </w:p>
        </w:tc>
      </w:tr>
      <w:tr>
        <w:tc>
          <w:tcPr>
            <w:tcW w:type="dxa" w:w="2381"/>
            <w:vAlign w:val="center"/>
          </w:tcPr>
          <w:p>
            <w:pPr>
              <w:spacing w:after="0"/>
              <w:jc w:val="left"/>
            </w:pPr>
            <w:r/>
            <w:r>
              <w:rPr>
                <w:rFonts w:ascii="Calibri" w:hAnsi="Calibri"/>
                <w:b/>
                <w:color w:val="00695C"/>
                <w:sz w:val="18"/>
              </w:rPr>
              <w:t>Recursos</w:t>
            </w:r>
          </w:p>
        </w:tc>
        <w:tc>
          <w:tcPr>
            <w:tcW w:type="dxa" w:w="3402"/>
            <w:vAlign w:val="center"/>
          </w:tcPr>
          <w:p>
            <w:pPr>
              <w:spacing w:after="0"/>
              <w:jc w:val="left"/>
            </w:pPr>
            <w:r/>
            <w:r>
              <w:rPr>
                <w:rFonts w:ascii="Calibri" w:hAnsi="Calibri"/>
                <w:b w:val="0"/>
                <w:color w:val="1B2B2A"/>
                <w:sz w:val="18"/>
              </w:rPr>
              <w:t>drawable, mipmap y values</w:t>
            </w:r>
          </w:p>
        </w:tc>
        <w:tc>
          <w:tcPr>
            <w:tcW w:type="dxa" w:w="3515"/>
            <w:vAlign w:val="center"/>
          </w:tcPr>
          <w:p>
            <w:pPr>
              <w:spacing w:after="0"/>
              <w:jc w:val="left"/>
            </w:pPr>
            <w:r/>
            <w:r>
              <w:rPr>
                <w:rFonts w:ascii="Calibri" w:hAnsi="Calibri"/>
                <w:b w:val="0"/>
                <w:color w:val="1B2B2A"/>
                <w:sz w:val="18"/>
              </w:rPr>
              <w:t>Guardan iconos, colores, textos y el tema.</w:t>
            </w:r>
          </w:p>
        </w:tc>
      </w:tr>
      <w:tr>
        <w:tc>
          <w:tcPr>
            <w:tcW w:type="dxa" w:w="2381"/>
            <w:vAlign w:val="center"/>
          </w:tcPr>
          <w:p>
            <w:pPr>
              <w:spacing w:after="0"/>
              <w:jc w:val="left"/>
            </w:pPr>
            <w:r/>
            <w:r>
              <w:rPr>
                <w:rFonts w:ascii="Calibri" w:hAnsi="Calibri"/>
                <w:b/>
                <w:color w:val="00695C"/>
                <w:sz w:val="18"/>
              </w:rPr>
              <w:t>Room</w:t>
            </w:r>
          </w:p>
        </w:tc>
        <w:tc>
          <w:tcPr>
            <w:tcW w:type="dxa" w:w="3402"/>
            <w:vAlign w:val="center"/>
          </w:tcPr>
          <w:p>
            <w:pPr>
              <w:spacing w:after="0"/>
              <w:jc w:val="left"/>
            </w:pPr>
            <w:r/>
            <w:r>
              <w:rPr>
                <w:rFonts w:ascii="Calibri" w:hAnsi="Calibri"/>
                <w:b w:val="0"/>
                <w:color w:val="1B2B2A"/>
                <w:sz w:val="18"/>
              </w:rPr>
              <w:t>Paquete room</w:t>
            </w:r>
          </w:p>
        </w:tc>
        <w:tc>
          <w:tcPr>
            <w:tcW w:type="dxa" w:w="3515"/>
            <w:vAlign w:val="center"/>
          </w:tcPr>
          <w:p>
            <w:pPr>
              <w:spacing w:after="0"/>
              <w:jc w:val="left"/>
            </w:pPr>
            <w:r/>
            <w:r>
              <w:rPr>
                <w:rFonts w:ascii="Calibri" w:hAnsi="Calibri"/>
                <w:b w:val="0"/>
                <w:color w:val="1B2B2A"/>
                <w:sz w:val="18"/>
              </w:rPr>
              <w:t>Convierte objetos Java en filas de una base de datos SQLite.</w:t>
            </w:r>
          </w:p>
        </w:tc>
      </w:tr>
      <w:tr>
        <w:tc>
          <w:tcPr>
            <w:tcW w:type="dxa" w:w="2381"/>
            <w:vAlign w:val="center"/>
          </w:tcPr>
          <w:p>
            <w:pPr>
              <w:spacing w:after="0"/>
              <w:jc w:val="left"/>
            </w:pPr>
            <w:r/>
            <w:r>
              <w:rPr>
                <w:rFonts w:ascii="Calibri" w:hAnsi="Calibri"/>
                <w:b/>
                <w:color w:val="00695C"/>
                <w:sz w:val="18"/>
              </w:rPr>
              <w:t>Gradle y AndroidX</w:t>
            </w:r>
          </w:p>
        </w:tc>
        <w:tc>
          <w:tcPr>
            <w:tcW w:type="dxa" w:w="3402"/>
            <w:vAlign w:val="center"/>
          </w:tcPr>
          <w:p>
            <w:pPr>
              <w:spacing w:after="0"/>
              <w:jc w:val="left"/>
            </w:pPr>
            <w:r/>
            <w:r>
              <w:rPr>
                <w:rFonts w:ascii="Calibri" w:hAnsi="Calibri"/>
                <w:b w:val="0"/>
                <w:color w:val="1B2B2A"/>
                <w:sz w:val="18"/>
              </w:rPr>
              <w:t>build.gradle</w:t>
            </w:r>
          </w:p>
        </w:tc>
        <w:tc>
          <w:tcPr>
            <w:tcW w:type="dxa" w:w="3515"/>
            <w:vAlign w:val="center"/>
          </w:tcPr>
          <w:p>
            <w:pPr>
              <w:spacing w:after="0"/>
              <w:jc w:val="left"/>
            </w:pPr>
            <w:r/>
            <w:r>
              <w:rPr>
                <w:rFonts w:ascii="Calibri" w:hAnsi="Calibri"/>
                <w:b w:val="0"/>
                <w:color w:val="1B2B2A"/>
                <w:sz w:val="18"/>
              </w:rPr>
              <w:t>Configuran la compilación y las librerías de compatibilidad.</w:t>
            </w:r>
          </w:p>
        </w:tc>
      </w:tr>
    </w:tbl>
    <w:p>
      <w:pPr>
        <w:spacing w:after="80"/>
      </w:pPr>
    </w:p>
    <w:p>
      <w:pPr>
        <w:pStyle w:val="Heading2"/>
      </w:pPr>
      <w:r>
        <w:t>4.2 Almacenamiento y persistencia</w:t>
      </w:r>
    </w:p>
    <w:p>
      <w:pPr>
        <w:spacing w:after="120"/>
        <w:jc w:val="both"/>
      </w:pPr>
      <w:r>
        <w:rPr>
          <w:rFonts w:ascii="Calibri" w:hAnsi="Calibri"/>
          <w:color w:val="1B2B2A"/>
          <w:sz w:val="22"/>
        </w:rPr>
        <w:t>La aplicación utiliza Room, la librería de persistencia de Android que trabaja sobre SQLite. No usa SharedPreferences, Firebase, archivos de texto ni una API REST. Los datos del usuario son las tareas; la configuración visual forma parte de los recursos de la aplicación.</w:t>
      </w:r>
    </w:p>
    <w:tbl>
      <w:tblPr>
        <w:tblW w:type="auto" w:w="0"/>
        <w:jc w:val="center"/>
        <w:tblLayout w:type="fixed"/>
        <w:tblLook w:firstColumn="1" w:firstRow="1" w:lastColumn="0" w:lastRow="0" w:noHBand="0" w:noVBand="1" w:val="04A0"/>
        <w:tblLayout w:type="fixed"/>
        <w:tblBorders>
          <w:top w:val="single" w:sz="4" w:space="0" w:color="D2DAD8"/>
          <w:left w:val="single" w:sz="4" w:space="0" w:color="D2DAD8"/>
          <w:bottom w:val="single" w:sz="4" w:space="0" w:color="D2DAD8"/>
          <w:right w:val="single" w:sz="4" w:space="0" w:color="D2DAD8"/>
          <w:insideH w:val="single" w:sz="4" w:space="0" w:color="D2DAD8"/>
          <w:insideV w:val="single" w:sz="4" w:space="0" w:color="D2DAD8"/>
        </w:tblBorders>
        <w:tblCellMar>
          <w:top w:w="40" w:type="dxa"/>
          <w:left w:w="80" w:type="dxa"/>
          <w:bottom w:w="40" w:type="dxa"/>
          <w:right w:w="80" w:type="dxa"/>
        </w:tblCellMar>
      </w:tblPr>
      <w:tblGrid>
        <w:gridCol w:w="2268"/>
        <w:gridCol w:w="7030"/>
      </w:tblGrid>
      <w:tr>
        <w:trPr>
          <w:trHeight w:val="425" w:hRule="atLeast"/>
          <w:tblHeader w:val="true"/>
        </w:trPr>
        <w:tc>
          <w:tcPr>
            <w:tcW w:type="dxa" w:w="2268"/>
            <w:vAlign w:val="center"/>
            <w:shd w:fill="00695C"/>
          </w:tcPr>
          <w:p>
            <w:pPr>
              <w:spacing w:after="0"/>
              <w:jc w:val="left"/>
            </w:pPr>
            <w:r/>
            <w:r>
              <w:rPr>
                <w:rFonts w:ascii="Calibri" w:hAnsi="Calibri"/>
                <w:b/>
                <w:color w:val="FFFFFF"/>
                <w:sz w:val="18"/>
              </w:rPr>
              <w:t>Aspecto</w:t>
            </w:r>
          </w:p>
        </w:tc>
        <w:tc>
          <w:tcPr>
            <w:tcW w:type="dxa" w:w="7030"/>
            <w:vAlign w:val="center"/>
            <w:shd w:fill="00695C"/>
          </w:tcPr>
          <w:p>
            <w:pPr>
              <w:spacing w:after="0"/>
              <w:jc w:val="left"/>
            </w:pPr>
            <w:r/>
            <w:r>
              <w:rPr>
                <w:rFonts w:ascii="Calibri" w:hAnsi="Calibri"/>
                <w:b/>
                <w:color w:val="FFFFFF"/>
                <w:sz w:val="18"/>
              </w:rPr>
              <w:t>Detalle</w:t>
            </w:r>
          </w:p>
        </w:tc>
      </w:tr>
      <w:tr>
        <w:tc>
          <w:tcPr>
            <w:tcW w:type="dxa" w:w="2268"/>
            <w:vAlign w:val="center"/>
          </w:tcPr>
          <w:p>
            <w:pPr>
              <w:spacing w:after="0"/>
              <w:jc w:val="left"/>
            </w:pPr>
            <w:r/>
            <w:r>
              <w:rPr>
                <w:rFonts w:ascii="Calibri" w:hAnsi="Calibri"/>
                <w:b/>
                <w:color w:val="00695C"/>
                <w:sz w:val="18"/>
              </w:rPr>
              <w:t>Sistema</w:t>
            </w:r>
          </w:p>
        </w:tc>
        <w:tc>
          <w:tcPr>
            <w:tcW w:type="dxa" w:w="7030"/>
            <w:vAlign w:val="center"/>
          </w:tcPr>
          <w:p>
            <w:pPr>
              <w:spacing w:after="0"/>
              <w:jc w:val="left"/>
            </w:pPr>
            <w:r/>
            <w:r>
              <w:rPr>
                <w:rFonts w:ascii="Calibri" w:hAnsi="Calibri"/>
                <w:b w:val="0"/>
                <w:color w:val="1B2B2A"/>
                <w:sz w:val="18"/>
              </w:rPr>
              <w:t>Room sobre SQLite.</w:t>
            </w:r>
          </w:p>
        </w:tc>
      </w:tr>
      <w:tr>
        <w:tc>
          <w:tcPr>
            <w:tcW w:type="dxa" w:w="2268"/>
            <w:vAlign w:val="center"/>
          </w:tcPr>
          <w:p>
            <w:pPr>
              <w:spacing w:after="0"/>
              <w:jc w:val="left"/>
            </w:pPr>
            <w:r/>
            <w:r>
              <w:rPr>
                <w:rFonts w:ascii="Calibri" w:hAnsi="Calibri"/>
                <w:b/>
                <w:color w:val="00695C"/>
                <w:sz w:val="18"/>
              </w:rPr>
              <w:t>Base de datos</w:t>
            </w:r>
          </w:p>
        </w:tc>
        <w:tc>
          <w:tcPr>
            <w:tcW w:type="dxa" w:w="7030"/>
            <w:vAlign w:val="center"/>
          </w:tcPr>
          <w:p>
            <w:pPr>
              <w:spacing w:after="0"/>
              <w:jc w:val="left"/>
            </w:pPr>
            <w:r/>
            <w:r>
              <w:rPr>
                <w:rFonts w:ascii="Calibri" w:hAnsi="Calibri"/>
                <w:b w:val="0"/>
                <w:color w:val="1B2B2A"/>
                <w:sz w:val="18"/>
              </w:rPr>
              <w:t>todo-database.</w:t>
            </w:r>
          </w:p>
        </w:tc>
      </w:tr>
      <w:tr>
        <w:tc>
          <w:tcPr>
            <w:tcW w:type="dxa" w:w="2268"/>
            <w:vAlign w:val="center"/>
          </w:tcPr>
          <w:p>
            <w:pPr>
              <w:spacing w:after="0"/>
              <w:jc w:val="left"/>
            </w:pPr>
            <w:r/>
            <w:r>
              <w:rPr>
                <w:rFonts w:ascii="Calibri" w:hAnsi="Calibri"/>
                <w:b/>
                <w:color w:val="00695C"/>
                <w:sz w:val="18"/>
              </w:rPr>
              <w:t>Ubicación</w:t>
            </w:r>
          </w:p>
        </w:tc>
        <w:tc>
          <w:tcPr>
            <w:tcW w:type="dxa" w:w="7030"/>
            <w:vAlign w:val="center"/>
          </w:tcPr>
          <w:p>
            <w:pPr>
              <w:spacing w:after="0"/>
              <w:jc w:val="left"/>
            </w:pPr>
            <w:r/>
            <w:r>
              <w:rPr>
                <w:rFonts w:ascii="Calibri" w:hAnsi="Calibri"/>
                <w:b w:val="0"/>
                <w:color w:val="1B2B2A"/>
                <w:sz w:val="18"/>
              </w:rPr>
              <w:t>Almacenamiento privado de la app: /data/data/example.khraisat.com.roomexample/databases/todo-database.</w:t>
            </w:r>
          </w:p>
        </w:tc>
      </w:tr>
      <w:tr>
        <w:tc>
          <w:tcPr>
            <w:tcW w:type="dxa" w:w="2268"/>
            <w:vAlign w:val="center"/>
          </w:tcPr>
          <w:p>
            <w:pPr>
              <w:spacing w:after="0"/>
              <w:jc w:val="left"/>
            </w:pPr>
            <w:r/>
            <w:r>
              <w:rPr>
                <w:rFonts w:ascii="Calibri" w:hAnsi="Calibri"/>
                <w:b/>
                <w:color w:val="00695C"/>
                <w:sz w:val="18"/>
              </w:rPr>
              <w:t>Datos guardados</w:t>
            </w:r>
          </w:p>
        </w:tc>
        <w:tc>
          <w:tcPr>
            <w:tcW w:type="dxa" w:w="7030"/>
            <w:vAlign w:val="center"/>
          </w:tcPr>
          <w:p>
            <w:pPr>
              <w:spacing w:after="0"/>
              <w:jc w:val="left"/>
            </w:pPr>
            <w:r/>
            <w:r>
              <w:rPr>
                <w:rFonts w:ascii="Calibri" w:hAnsi="Calibri"/>
                <w:b w:val="0"/>
                <w:color w:val="1B2B2A"/>
                <w:sz w:val="18"/>
              </w:rPr>
              <w:t>Una fila por tarea: toDoId, toDo y priority.</w:t>
            </w:r>
          </w:p>
        </w:tc>
      </w:tr>
      <w:tr>
        <w:tc>
          <w:tcPr>
            <w:tcW w:type="dxa" w:w="2268"/>
            <w:vAlign w:val="center"/>
          </w:tcPr>
          <w:p>
            <w:pPr>
              <w:spacing w:after="0"/>
              <w:jc w:val="left"/>
            </w:pPr>
            <w:r/>
            <w:r>
              <w:rPr>
                <w:rFonts w:ascii="Calibri" w:hAnsi="Calibri"/>
                <w:b/>
                <w:color w:val="00695C"/>
                <w:sz w:val="18"/>
              </w:rPr>
              <w:t>Configuración</w:t>
            </w:r>
          </w:p>
        </w:tc>
        <w:tc>
          <w:tcPr>
            <w:tcW w:type="dxa" w:w="7030"/>
            <w:vAlign w:val="center"/>
          </w:tcPr>
          <w:p>
            <w:pPr>
              <w:spacing w:after="0"/>
              <w:jc w:val="left"/>
            </w:pPr>
            <w:r/>
            <w:r>
              <w:rPr>
                <w:rFonts w:ascii="Calibri" w:hAnsi="Calibri"/>
                <w:b w:val="0"/>
                <w:color w:val="1B2B2A"/>
                <w:sz w:val="18"/>
              </w:rPr>
              <w:t>Colores, textos y tema en res/values; no son datos del usuario.</w:t>
            </w:r>
          </w:p>
        </w:tc>
      </w:tr>
      <w:tr>
        <w:tc>
          <w:tcPr>
            <w:tcW w:type="dxa" w:w="2268"/>
            <w:vAlign w:val="center"/>
          </w:tcPr>
          <w:p>
            <w:pPr>
              <w:spacing w:after="0"/>
              <w:jc w:val="left"/>
            </w:pPr>
            <w:r/>
            <w:r>
              <w:rPr>
                <w:rFonts w:ascii="Calibri" w:hAnsi="Calibri"/>
                <w:b/>
                <w:color w:val="00695C"/>
                <w:sz w:val="18"/>
              </w:rPr>
              <w:t>Versión y migración</w:t>
            </w:r>
          </w:p>
        </w:tc>
        <w:tc>
          <w:tcPr>
            <w:tcW w:type="dxa" w:w="7030"/>
            <w:vAlign w:val="center"/>
          </w:tcPr>
          <w:p>
            <w:pPr>
              <w:spacing w:after="0"/>
              <w:jc w:val="left"/>
            </w:pPr>
            <w:r/>
            <w:r>
              <w:rPr>
                <w:rFonts w:ascii="Calibri" w:hAnsi="Calibri"/>
                <w:b w:val="0"/>
                <w:color w:val="1B2B2A"/>
                <w:sz w:val="18"/>
              </w:rPr>
              <w:t>Versión 2; la migración 1→2 añade priority con valor 1.</w:t>
            </w:r>
          </w:p>
        </w:tc>
      </w:tr>
      <w:tr>
        <w:tc>
          <w:tcPr>
            <w:tcW w:type="dxa" w:w="2268"/>
            <w:vAlign w:val="center"/>
          </w:tcPr>
          <w:p>
            <w:pPr>
              <w:spacing w:after="0"/>
              <w:jc w:val="left"/>
            </w:pPr>
            <w:r/>
            <w:r>
              <w:rPr>
                <w:rFonts w:ascii="Calibri" w:hAnsi="Calibri"/>
                <w:b/>
                <w:color w:val="00695C"/>
                <w:sz w:val="18"/>
              </w:rPr>
              <w:t>Acceso</w:t>
            </w:r>
          </w:p>
        </w:tc>
        <w:tc>
          <w:tcPr>
            <w:tcW w:type="dxa" w:w="7030"/>
            <w:vAlign w:val="center"/>
          </w:tcPr>
          <w:p>
            <w:pPr>
              <w:spacing w:after="0"/>
              <w:jc w:val="left"/>
            </w:pPr>
            <w:r/>
            <w:r>
              <w:rPr>
                <w:rFonts w:ascii="Calibri" w:hAnsi="Calibri"/>
                <w:b w:val="0"/>
                <w:color w:val="1B2B2A"/>
                <w:sz w:val="18"/>
              </w:rPr>
              <w:t>ToDoDao y DataBaseManager; DatabaseHolder crea una sola instancia.</w:t>
            </w:r>
          </w:p>
        </w:tc>
      </w:tr>
    </w:tbl>
    <w:p>
      <w:pPr>
        <w:spacing w:after="80"/>
      </w:pPr>
    </w:p>
    <w:p>
      <w:pPr>
        <w:spacing w:after="120"/>
        <w:jc w:val="both"/>
      </w:pPr>
      <w:r>
        <w:rPr>
          <w:rFonts w:ascii="Calibri" w:hAnsi="Calibri"/>
          <w:color w:val="1B2B2A"/>
          <w:sz w:val="22"/>
        </w:rPr>
        <w:t>Al ser una base de datos privada, otras aplicaciones no pueden leerla directamente. La configuración visual no se guarda como una preferencia del usuario: está definida en los recursos y se aplica al abrir la aplicación.</w:t>
      </w:r>
    </w:p>
    <w:p>
      <w:r>
        <w:br w:type="page"/>
      </w:r>
    </w:p>
    <w:p>
      <w:pPr>
        <w:pStyle w:val="Heading2"/>
      </w:pPr>
      <w:r>
        <w:t>4.3 Flujo básico de ejecución</w:t>
      </w:r>
    </w:p>
    <w:p>
      <w:pPr>
        <w:spacing w:after="120"/>
        <w:jc w:val="both"/>
      </w:pPr>
      <w:r>
        <w:rPr>
          <w:rFonts w:ascii="Calibri" w:hAnsi="Calibri"/>
          <w:color w:val="1B2B2A"/>
          <w:sz w:val="22"/>
        </w:rPr>
        <w:t>El recorrido principal, desde que se abre la aplicación hasta que se modifica una tarea, es el siguiente:</w:t>
      </w:r>
    </w:p>
    <w:p>
      <w:pPr>
        <w:spacing w:after="60"/>
        <w:ind w:left="340" w:hanging="170"/>
      </w:pPr>
      <w:r>
        <w:rPr>
          <w:rFonts w:ascii="Calibri" w:hAnsi="Calibri"/>
          <w:color w:val="1B2B2A"/>
          <w:sz w:val="22"/>
        </w:rPr>
        <w:t>1. El lanzador abre ToDoListActivity.</w:t>
      </w:r>
    </w:p>
    <w:p>
      <w:pPr>
        <w:spacing w:after="60"/>
        <w:ind w:left="340" w:hanging="170"/>
      </w:pPr>
      <w:r>
        <w:rPr>
          <w:rFonts w:ascii="Calibri" w:hAnsi="Calibri"/>
          <w:color w:val="1B2B2A"/>
          <w:sz w:val="22"/>
        </w:rPr>
        <w:t>2. onCreate() crea DataBaseManager, carga el layout y prepara RecyclerView y el botón flotante.</w:t>
      </w:r>
    </w:p>
    <w:p>
      <w:pPr>
        <w:spacing w:after="60"/>
        <w:ind w:left="340" w:hanging="170"/>
      </w:pPr>
      <w:r>
        <w:rPr>
          <w:rFonts w:ascii="Calibri" w:hAnsi="Calibri"/>
          <w:color w:val="1B2B2A"/>
          <w:sz w:val="22"/>
        </w:rPr>
        <w:t>3. loadToDos() pide las tareas a DataBaseManager.</w:t>
      </w:r>
    </w:p>
    <w:p>
      <w:pPr>
        <w:spacing w:after="60"/>
        <w:ind w:left="340" w:hanging="170"/>
      </w:pPr>
      <w:r>
        <w:rPr>
          <w:rFonts w:ascii="Calibri" w:hAnsi="Calibri"/>
          <w:color w:val="1B2B2A"/>
          <w:sz w:val="22"/>
        </w:rPr>
        <w:t>4. ToDoDao ejecuta la consulta y Room devuelve las filas como objetos ToDoModel.</w:t>
      </w:r>
    </w:p>
    <w:p>
      <w:pPr>
        <w:spacing w:after="60"/>
        <w:ind w:left="340" w:hanging="170"/>
      </w:pPr>
      <w:r>
        <w:rPr>
          <w:rFonts w:ascii="Calibri" w:hAnsi="Calibri"/>
          <w:color w:val="1B2B2A"/>
          <w:sz w:val="22"/>
        </w:rPr>
        <w:t>5. ToDoListAdapter crea las tarjetas y muestra el texto y el color de la prioridad.</w:t>
      </w:r>
    </w:p>
    <w:p>
      <w:pPr>
        <w:spacing w:after="60"/>
        <w:ind w:left="340" w:hanging="170"/>
      </w:pPr>
      <w:r>
        <w:rPr>
          <w:rFonts w:ascii="Calibri" w:hAnsi="Calibri"/>
          <w:color w:val="1B2B2A"/>
          <w:sz w:val="22"/>
        </w:rPr>
        <w:t>6. Al pulsar +, se abre AddToDoDialog; al pulsar SAVE, se llama a onSaveClick().</w:t>
      </w:r>
    </w:p>
    <w:p>
      <w:pPr>
        <w:spacing w:after="60"/>
        <w:ind w:left="340" w:hanging="170"/>
      </w:pPr>
      <w:r>
        <w:rPr>
          <w:rFonts w:ascii="Calibri" w:hAnsi="Calibri"/>
          <w:color w:val="1B2B2A"/>
          <w:sz w:val="22"/>
        </w:rPr>
        <w:t>7. La actividad crea un ToDoModel, lo guarda y vuelve a cargar la lista.</w:t>
      </w:r>
    </w:p>
    <w:p>
      <w:pPr>
        <w:spacing w:after="60"/>
        <w:ind w:left="340" w:hanging="170"/>
      </w:pPr>
      <w:r>
        <w:rPr>
          <w:rFonts w:ascii="Calibri" w:hAnsi="Calibri"/>
          <w:color w:val="1B2B2A"/>
          <w:sz w:val="22"/>
        </w:rPr>
        <w:t>8. Al pulsar DELETE, se borra la tarea y se recarga la lista; el menú abre AboutActivity.</w:t>
      </w:r>
    </w:p>
    <w:p>
      <w:pPr>
        <w:spacing w:after="120"/>
        <w:jc w:val="both"/>
      </w:pPr>
      <w:r>
        <w:rPr>
          <w:rFonts w:ascii="Calibri" w:hAnsi="Calibri"/>
          <w:color w:val="1B2B2A"/>
          <w:sz w:val="22"/>
        </w:rPr>
        <w:t>La lista se recarga después de guardar y de eliminar para que el orden por prioridad y el contenido coincidan siempre con la base de datos.</w:t>
      </w:r>
    </w:p>
    <w:p>
      <w:pPr>
        <w:keepNext/>
        <w:spacing w:before="120" w:after="40"/>
        <w:jc w:val="center"/>
      </w:pPr>
      <w:r>
        <w:drawing>
          <wp:inline xmlns:a="http://schemas.openxmlformats.org/drawingml/2006/main" xmlns:pic="http://schemas.openxmlformats.org/drawingml/2006/picture">
            <wp:extent cx="5328000" cy="2057710"/>
            <wp:docPr id="4" name="Picture 4"/>
            <wp:cNvGraphicFramePr>
              <a:graphicFrameLocks noChangeAspect="1"/>
            </wp:cNvGraphicFramePr>
            <a:graphic>
              <a:graphicData uri="http://schemas.openxmlformats.org/drawingml/2006/picture">
                <pic:pic>
                  <pic:nvPicPr>
                    <pic:cNvPr id="0" name="11_flujo_ejecucion.png"/>
                    <pic:cNvPicPr/>
                  </pic:nvPicPr>
                  <pic:blipFill>
                    <a:blip r:embed="rId12"/>
                    <a:stretch>
                      <a:fillRect/>
                    </a:stretch>
                  </pic:blipFill>
                  <pic:spPr>
                    <a:xfrm>
                      <a:off x="0" y="0"/>
                      <a:ext cx="5328000" cy="2057710"/>
                    </a:xfrm>
                    <a:prstGeom prst="rect"/>
                  </pic:spPr>
                </pic:pic>
              </a:graphicData>
            </a:graphic>
          </wp:inline>
        </w:drawing>
      </w:r>
    </w:p>
    <w:p>
      <w:pPr>
        <w:spacing w:after="200"/>
        <w:jc w:val="center"/>
      </w:pPr>
      <w:r>
        <w:rPr>
          <w:rFonts w:ascii="Calibri" w:hAnsi="Calibri"/>
          <w:i/>
          <w:color w:val="5F6F6D"/>
          <w:sz w:val="18"/>
        </w:rPr>
        <w:t>Figura 3. Flujo resumido de lectura, alta y borrado.</w:t>
      </w:r>
    </w:p>
    <w:p>
      <w:pPr>
        <w:pStyle w:val="Heading2"/>
      </w:pPr>
      <w:r>
        <w:t>4.4 Componentes y librerías que quiero aprender</w:t>
      </w:r>
    </w:p>
    <w:p>
      <w:pPr>
        <w:spacing w:after="120"/>
        <w:jc w:val="both"/>
      </w:pPr>
      <w:r>
        <w:rPr>
          <w:rFonts w:ascii="Calibri" w:hAnsi="Calibri"/>
          <w:color w:val="1B2B2A"/>
          <w:sz w:val="22"/>
        </w:rPr>
        <w:t>Algunos de estos componentes no los conocía antes de empezar. Estos son los que más me han llamado la atención y en los que me gustaría profundizar:</w:t>
      </w:r>
    </w:p>
    <w:p>
      <w:pPr>
        <w:pStyle w:val="ListBullet"/>
        <w:spacing w:after="60"/>
      </w:pPr>
      <w:r>
        <w:rPr>
          <w:rFonts w:ascii="Calibri" w:hAnsi="Calibri"/>
          <w:color w:val="1B2B2A"/>
          <w:sz w:val="22"/>
        </w:rPr>
        <w:t>Room: relaciones entre tablas, consultas más elaboradas y migraciones con varios cambios.</w:t>
      </w:r>
    </w:p>
    <w:p>
      <w:pPr>
        <w:pStyle w:val="ListBullet"/>
        <w:spacing w:after="60"/>
      </w:pPr>
      <w:r>
        <w:rPr>
          <w:rFonts w:ascii="Calibri" w:hAnsi="Calibri"/>
          <w:color w:val="1B2B2A"/>
          <w:sz w:val="22"/>
        </w:rPr>
        <w:t>RecyclerView y Adapter: ViewHolder, listas grandes y actualizaciones más precisas.</w:t>
      </w:r>
    </w:p>
    <w:p>
      <w:pPr>
        <w:pStyle w:val="ListBullet"/>
        <w:spacing w:after="60"/>
      </w:pPr>
      <w:r>
        <w:rPr>
          <w:rFonts w:ascii="Calibri" w:hAnsi="Calibri"/>
          <w:color w:val="1B2B2A"/>
          <w:sz w:val="22"/>
        </w:rPr>
        <w:t>Material Components y ConstraintLayout: construir pantallas adaptables y reutilizar estilos.</w:t>
      </w:r>
    </w:p>
    <w:p>
      <w:pPr>
        <w:pStyle w:val="ListBullet"/>
        <w:spacing w:after="60"/>
      </w:pPr>
      <w:r>
        <w:rPr>
          <w:rFonts w:ascii="Calibri" w:hAnsi="Calibri"/>
          <w:color w:val="1B2B2A"/>
          <w:sz w:val="22"/>
        </w:rPr>
        <w:t>AndroidX y AppCompat: entender cómo se mantiene la compatibilidad entre versiones de Android.</w:t>
      </w:r>
    </w:p>
    <w:p>
      <w:pPr>
        <w:pStyle w:val="ListBullet"/>
        <w:spacing w:after="60"/>
      </w:pPr>
      <w:r>
        <w:rPr>
          <w:rFonts w:ascii="Calibri" w:hAnsi="Calibri"/>
          <w:color w:val="1B2B2A"/>
          <w:sz w:val="22"/>
        </w:rPr>
        <w:t>Gradle y Android Gradle Plugin: organizar dependencias, versiones y tareas de compilación.</w:t>
      </w:r>
    </w:p>
    <w:p>
      <w:pPr>
        <w:pStyle w:val="ListBullet"/>
        <w:spacing w:after="60"/>
      </w:pPr>
      <w:r>
        <w:rPr>
          <w:rFonts w:ascii="Calibri" w:hAnsi="Calibri"/>
          <w:color w:val="1B2B2A"/>
          <w:sz w:val="22"/>
        </w:rPr>
        <w:t>AsyncTask: comprender mejor el trabajo en segundo plano y su relación con el ciclo de vida.</w:t>
      </w:r>
    </w:p>
    <w:p>
      <w:r>
        <w:br w:type="page"/>
      </w:r>
    </w:p>
    <w:p>
      <w:pPr>
        <w:pStyle w:val="Heading1"/>
      </w:pPr>
      <w:r>
        <w:t>5. Cambio 1: pantalla «Acerca de»</w:t>
      </w:r>
    </w:p>
    <w:p>
      <w:pPr>
        <w:spacing w:after="120"/>
        <w:jc w:val="both"/>
      </w:pPr>
      <w:r>
        <w:rPr>
          <w:rFonts w:ascii="Calibri" w:hAnsi="Calibri"/>
          <w:color w:val="1B2B2A"/>
          <w:sz w:val="22"/>
        </w:rPr>
        <w:t>Se ha añadido una pantalla nueva que se abre desde el menú de tres puntos de la barra superior. Su objetivo es que cualquier persona pueda ver de un vistazo qué aplicación está usando, de dónde viene y qué se ha cambiado.</w:t>
      </w:r>
    </w:p>
    <w:p>
      <w:pPr>
        <w:pStyle w:val="Heading2"/>
      </w:pPr>
      <w:r>
        <w:t>Qué muestra</w:t>
      </w:r>
    </w:p>
    <w:p>
      <w:pPr>
        <w:pStyle w:val="ListBullet"/>
        <w:spacing w:after="60"/>
      </w:pPr>
      <w:r>
        <w:rPr>
          <w:rFonts w:ascii="Calibri" w:hAnsi="Calibri"/>
          <w:color w:val="1B2B2A"/>
          <w:sz w:val="22"/>
        </w:rPr>
        <w:t>El nombre de la aplicación y la versión.</w:t>
      </w:r>
    </w:p>
    <w:p>
      <w:pPr>
        <w:pStyle w:val="ListBullet"/>
        <w:spacing w:after="60"/>
      </w:pPr>
      <w:r>
        <w:rPr>
          <w:rFonts w:ascii="Calibri" w:hAnsi="Calibri"/>
          <w:color w:val="1B2B2A"/>
          <w:sz w:val="22"/>
        </w:rPr>
        <w:t>La autoría original y la persona que ha realizado la modificación.</w:t>
      </w:r>
    </w:p>
    <w:p>
      <w:pPr>
        <w:pStyle w:val="ListBullet"/>
        <w:spacing w:after="60"/>
      </w:pPr>
      <w:r>
        <w:rPr>
          <w:rFonts w:ascii="Calibri" w:hAnsi="Calibri"/>
          <w:color w:val="1B2B2A"/>
          <w:sz w:val="22"/>
        </w:rPr>
        <w:t>Un resumen de los tres cambios de esta práctica.</w:t>
      </w:r>
    </w:p>
    <w:p>
      <w:pPr>
        <w:pStyle w:val="ListBullet"/>
        <w:spacing w:after="60"/>
      </w:pPr>
      <w:r>
        <w:rPr>
          <w:rFonts w:ascii="Calibri" w:hAnsi="Calibri"/>
          <w:color w:val="1B2B2A"/>
          <w:sz w:val="22"/>
        </w:rPr>
        <w:t>Un botón para abrir el repositorio original en el navegador.</w:t>
      </w:r>
    </w:p>
    <w:p>
      <w:pPr>
        <w:pStyle w:val="ListBullet"/>
        <w:spacing w:after="60"/>
      </w:pPr>
      <w:r>
        <w:rPr>
          <w:rFonts w:ascii="Calibri" w:hAnsi="Calibri"/>
          <w:color w:val="1B2B2A"/>
          <w:sz w:val="22"/>
        </w:rPr>
        <w:t>Un botón «Volver» y una flecha de regreso a la lista.</w:t>
      </w:r>
    </w:p>
    <w:p>
      <w:pPr>
        <w:spacing w:after="120"/>
        <w:jc w:val="both"/>
      </w:pPr>
      <w:r>
        <w:rPr>
          <w:rFonts w:ascii="Calibri" w:hAnsi="Calibri"/>
          <w:color w:val="1B2B2A"/>
          <w:sz w:val="22"/>
        </w:rPr>
        <w:t>La pantalla es solo informativa: no lee ni modifica las tareas. Se puede volver a la lista con la flecha de la barra superior o con el botón «Volver».</w:t>
      </w:r>
    </w:p>
    <w:p>
      <w:pPr>
        <w:spacing w:after="120"/>
        <w:jc w:val="both"/>
      </w:pPr>
      <w:r>
        <w:rPr>
          <w:rFonts w:ascii="Calibri" w:hAnsi="Calibri"/>
          <w:color w:val="1B2B2A"/>
          <w:sz w:val="22"/>
        </w:rPr>
        <w:t>En el proyecto, la pantalla se llama AboutActivity y su diseño está en activity_about.xml. Se ha declarado en el manifiesto de Android y la opción del menú se define en menu_main.xml. El botón del repositorio abre el enlace con el navegador del teléfono; el botón «Volver» cierra la pantalla.</w:t>
      </w:r>
    </w:p>
    <w:p>
      <w:pPr>
        <w:keepNext/>
        <w:spacing w:before="120" w:after="40"/>
        <w:jc w:val="center"/>
      </w:pPr>
      <w:r>
        <w:drawing>
          <wp:inline xmlns:a="http://schemas.openxmlformats.org/drawingml/2006/main" xmlns:pic="http://schemas.openxmlformats.org/drawingml/2006/picture">
            <wp:extent cx="2951999" cy="4237759"/>
            <wp:docPr id="5" name="Picture 5"/>
            <wp:cNvGraphicFramePr>
              <a:graphicFrameLocks noChangeAspect="1"/>
            </wp:cNvGraphicFramePr>
            <a:graphic>
              <a:graphicData uri="http://schemas.openxmlformats.org/drawingml/2006/picture">
                <pic:pic>
                  <pic:nvPicPr>
                    <pic:cNvPr id="0" name="05_acerca_de.png"/>
                    <pic:cNvPicPr/>
                  </pic:nvPicPr>
                  <pic:blipFill>
                    <a:blip r:embed="rId13"/>
                    <a:stretch>
                      <a:fillRect/>
                    </a:stretch>
                  </pic:blipFill>
                  <pic:spPr>
                    <a:xfrm>
                      <a:off x="0" y="0"/>
                      <a:ext cx="2951999" cy="4237759"/>
                    </a:xfrm>
                    <a:prstGeom prst="rect"/>
                  </pic:spPr>
                </pic:pic>
              </a:graphicData>
            </a:graphic>
          </wp:inline>
        </w:drawing>
      </w:r>
    </w:p>
    <w:p>
      <w:pPr>
        <w:spacing w:after="200"/>
        <w:jc w:val="center"/>
      </w:pPr>
      <w:r>
        <w:rPr>
          <w:rFonts w:ascii="Calibri" w:hAnsi="Calibri"/>
          <w:i/>
          <w:color w:val="5F6F6D"/>
          <w:sz w:val="18"/>
        </w:rPr>
        <w:t>Figura 4. Pantalla «Acerca de» incluida en esta versión.</w:t>
      </w:r>
    </w:p>
    <w:p>
      <w:r>
        <w:br w:type="page"/>
      </w:r>
    </w:p>
    <w:p>
      <w:pPr>
        <w:pStyle w:val="Heading1"/>
      </w:pPr>
      <w:r>
        <w:t>6. Cambio 2: nueva paleta de colores</w:t>
      </w:r>
    </w:p>
    <w:p>
      <w:pPr>
        <w:spacing w:after="120"/>
        <w:jc w:val="both"/>
      </w:pPr>
      <w:r>
        <w:rPr>
          <w:rFonts w:ascii="Calibri" w:hAnsi="Calibri"/>
          <w:color w:val="1B2B2A"/>
          <w:sz w:val="22"/>
        </w:rPr>
        <w:t>Antes, la aplicación usaba una barra azul morada (#3F51B5), una barra de estado más oscura (#303F9F) y un botón flotante rosa (#FF4081). El fondo era blanco.</w:t>
      </w:r>
    </w:p>
    <w:p>
      <w:pPr>
        <w:spacing w:after="120"/>
        <w:jc w:val="both"/>
      </w:pPr>
      <w:r>
        <w:rPr>
          <w:rFonts w:ascii="Calibri" w:hAnsi="Calibri"/>
          <w:color w:val="1B2B2A"/>
          <w:sz w:val="22"/>
        </w:rPr>
        <w:t>Ahora se usa una paleta basada en verde azulado, con un botón ámbar y un fondo verde muy claro. Los textos son oscuros para que se lean bien y el rojo se reserva para eliminar y para la prioridad alta.</w:t>
      </w:r>
    </w:p>
    <w:p>
      <w:pPr>
        <w:pStyle w:val="Heading2"/>
      </w:pPr>
      <w:r>
        <w:t>Colores utilizados</w:t>
      </w:r>
    </w:p>
    <w:tbl>
      <w:tblPr>
        <w:tblW w:type="auto" w:w="0"/>
        <w:jc w:val="center"/>
        <w:tblLayout w:type="fixed"/>
        <w:tblLook w:firstColumn="1" w:firstRow="1" w:lastColumn="0" w:lastRow="0" w:noHBand="0" w:noVBand="1" w:val="04A0"/>
        <w:tblLayout w:type="fixed"/>
        <w:tblBorders>
          <w:top w:val="single" w:sz="4" w:space="0" w:color="D2DAD8"/>
          <w:left w:val="single" w:sz="4" w:space="0" w:color="D2DAD8"/>
          <w:bottom w:val="single" w:sz="4" w:space="0" w:color="D2DAD8"/>
          <w:right w:val="single" w:sz="4" w:space="0" w:color="D2DAD8"/>
          <w:insideH w:val="single" w:sz="4" w:space="0" w:color="D2DAD8"/>
          <w:insideV w:val="single" w:sz="4" w:space="0" w:color="D2DAD8"/>
        </w:tblBorders>
        <w:tblCellMar>
          <w:top w:w="40" w:type="dxa"/>
          <w:left w:w="80" w:type="dxa"/>
          <w:bottom w:w="40" w:type="dxa"/>
          <w:right w:w="80" w:type="dxa"/>
        </w:tblCellMar>
      </w:tblPr>
      <w:tblGrid>
        <w:gridCol w:w="3061"/>
        <w:gridCol w:w="2041"/>
        <w:gridCol w:w="2041"/>
        <w:gridCol w:w="2154"/>
      </w:tblGrid>
      <w:tr>
        <w:trPr>
          <w:trHeight w:val="425" w:hRule="atLeast"/>
          <w:tblHeader w:val="true"/>
        </w:trPr>
        <w:tc>
          <w:tcPr>
            <w:tcW w:type="dxa" w:w="3061"/>
            <w:vAlign w:val="center"/>
            <w:shd w:fill="00695C"/>
          </w:tcPr>
          <w:p>
            <w:pPr>
              <w:spacing w:after="0"/>
              <w:jc w:val="left"/>
            </w:pPr>
            <w:r/>
            <w:r>
              <w:rPr>
                <w:rFonts w:ascii="Calibri" w:hAnsi="Calibri"/>
                <w:b/>
                <w:color w:val="FFFFFF"/>
                <w:sz w:val="19"/>
              </w:rPr>
              <w:t>Elemento</w:t>
            </w:r>
          </w:p>
        </w:tc>
        <w:tc>
          <w:tcPr>
            <w:tcW w:type="dxa" w:w="2041"/>
            <w:vAlign w:val="center"/>
            <w:shd w:fill="00695C"/>
          </w:tcPr>
          <w:p>
            <w:pPr>
              <w:spacing w:after="0"/>
              <w:jc w:val="left"/>
            </w:pPr>
            <w:r/>
            <w:r>
              <w:rPr>
                <w:rFonts w:ascii="Calibri" w:hAnsi="Calibri"/>
                <w:b/>
                <w:color w:val="FFFFFF"/>
                <w:sz w:val="19"/>
              </w:rPr>
              <w:t>Antes</w:t>
            </w:r>
          </w:p>
        </w:tc>
        <w:tc>
          <w:tcPr>
            <w:tcW w:type="dxa" w:w="2041"/>
            <w:vAlign w:val="center"/>
            <w:shd w:fill="00695C"/>
          </w:tcPr>
          <w:p>
            <w:pPr>
              <w:spacing w:after="0"/>
              <w:jc w:val="left"/>
            </w:pPr>
            <w:r/>
            <w:r>
              <w:rPr>
                <w:rFonts w:ascii="Calibri" w:hAnsi="Calibri"/>
                <w:b/>
                <w:color w:val="FFFFFF"/>
                <w:sz w:val="19"/>
              </w:rPr>
              <w:t>Ahora</w:t>
            </w:r>
          </w:p>
        </w:tc>
        <w:tc>
          <w:tcPr>
            <w:tcW w:type="dxa" w:w="2154"/>
            <w:vAlign w:val="center"/>
            <w:shd w:fill="00695C"/>
          </w:tcPr>
          <w:p>
            <w:pPr>
              <w:spacing w:after="0"/>
              <w:jc w:val="left"/>
            </w:pPr>
            <w:r/>
            <w:r>
              <w:rPr>
                <w:rFonts w:ascii="Calibri" w:hAnsi="Calibri"/>
                <w:b/>
                <w:color w:val="FFFFFF"/>
                <w:sz w:val="19"/>
              </w:rPr>
              <w:t>Muestra</w:t>
            </w:r>
          </w:p>
        </w:tc>
      </w:tr>
      <w:tr>
        <w:tc>
          <w:tcPr>
            <w:tcW w:type="dxa" w:w="3061"/>
            <w:vAlign w:val="center"/>
          </w:tcPr>
          <w:p>
            <w:pPr>
              <w:spacing w:after="0"/>
              <w:jc w:val="left"/>
            </w:pPr>
            <w:r/>
            <w:r>
              <w:rPr>
                <w:rFonts w:ascii="Calibri" w:hAnsi="Calibri"/>
                <w:b/>
                <w:color w:val="00695C"/>
                <w:sz w:val="19"/>
              </w:rPr>
              <w:t>Barra superior</w:t>
            </w:r>
          </w:p>
        </w:tc>
        <w:tc>
          <w:tcPr>
            <w:tcW w:type="dxa" w:w="2041"/>
            <w:vAlign w:val="center"/>
          </w:tcPr>
          <w:p>
            <w:pPr>
              <w:spacing w:after="0"/>
              <w:jc w:val="left"/>
            </w:pPr>
            <w:r/>
            <w:r>
              <w:rPr>
                <w:rFonts w:ascii="Calibri" w:hAnsi="Calibri"/>
                <w:b w:val="0"/>
                <w:color w:val="5F6F6D"/>
                <w:sz w:val="19"/>
              </w:rPr>
              <w:t>#3F51B5</w:t>
            </w:r>
          </w:p>
        </w:tc>
        <w:tc>
          <w:tcPr>
            <w:tcW w:type="dxa" w:w="2041"/>
            <w:vAlign w:val="center"/>
          </w:tcPr>
          <w:p>
            <w:pPr>
              <w:spacing w:after="0"/>
              <w:jc w:val="left"/>
            </w:pPr>
            <w:r/>
            <w:r>
              <w:rPr>
                <w:rFonts w:ascii="Calibri" w:hAnsi="Calibri"/>
                <w:b/>
                <w:color w:val="1B2B2A"/>
                <w:sz w:val="19"/>
              </w:rPr>
              <w:t>#00695C</w:t>
            </w:r>
          </w:p>
        </w:tc>
        <w:tc>
          <w:tcPr>
            <w:tcW w:type="dxa" w:w="2154"/>
            <w:vAlign w:val="center"/>
            <w:shd w:fill="00695C"/>
          </w:tcPr>
          <w:p>
            <w:pPr>
              <w:spacing w:after="0"/>
              <w:jc w:val="left"/>
            </w:pPr>
            <w:r/>
          </w:p>
        </w:tc>
      </w:tr>
      <w:tr>
        <w:tc>
          <w:tcPr>
            <w:tcW w:type="dxa" w:w="3061"/>
            <w:vAlign w:val="center"/>
          </w:tcPr>
          <w:p>
            <w:pPr>
              <w:spacing w:after="0"/>
              <w:jc w:val="left"/>
            </w:pPr>
            <w:r/>
            <w:r>
              <w:rPr>
                <w:rFonts w:ascii="Calibri" w:hAnsi="Calibri"/>
                <w:b/>
                <w:color w:val="00695C"/>
                <w:sz w:val="19"/>
              </w:rPr>
              <w:t>Barra de estado y navegación</w:t>
            </w:r>
          </w:p>
        </w:tc>
        <w:tc>
          <w:tcPr>
            <w:tcW w:type="dxa" w:w="2041"/>
            <w:vAlign w:val="center"/>
          </w:tcPr>
          <w:p>
            <w:pPr>
              <w:spacing w:after="0"/>
              <w:jc w:val="left"/>
            </w:pPr>
            <w:r/>
            <w:r>
              <w:rPr>
                <w:rFonts w:ascii="Calibri" w:hAnsi="Calibri"/>
                <w:b w:val="0"/>
                <w:color w:val="5F6F6D"/>
                <w:sz w:val="19"/>
              </w:rPr>
              <w:t>#303F9F</w:t>
            </w:r>
          </w:p>
        </w:tc>
        <w:tc>
          <w:tcPr>
            <w:tcW w:type="dxa" w:w="2041"/>
            <w:vAlign w:val="center"/>
          </w:tcPr>
          <w:p>
            <w:pPr>
              <w:spacing w:after="0"/>
              <w:jc w:val="left"/>
            </w:pPr>
            <w:r/>
            <w:r>
              <w:rPr>
                <w:rFonts w:ascii="Calibri" w:hAnsi="Calibri"/>
                <w:b/>
                <w:color w:val="1B2B2A"/>
                <w:sz w:val="19"/>
              </w:rPr>
              <w:t>#004D40</w:t>
            </w:r>
          </w:p>
        </w:tc>
        <w:tc>
          <w:tcPr>
            <w:tcW w:type="dxa" w:w="2154"/>
            <w:vAlign w:val="center"/>
            <w:shd w:fill="004D40"/>
          </w:tcPr>
          <w:p>
            <w:pPr>
              <w:spacing w:after="0"/>
              <w:jc w:val="left"/>
            </w:pPr>
            <w:r/>
          </w:p>
        </w:tc>
      </w:tr>
      <w:tr>
        <w:tc>
          <w:tcPr>
            <w:tcW w:type="dxa" w:w="3061"/>
            <w:vAlign w:val="center"/>
          </w:tcPr>
          <w:p>
            <w:pPr>
              <w:spacing w:after="0"/>
              <w:jc w:val="left"/>
            </w:pPr>
            <w:r/>
            <w:r>
              <w:rPr>
                <w:rFonts w:ascii="Calibri" w:hAnsi="Calibri"/>
                <w:b/>
                <w:color w:val="00695C"/>
                <w:sz w:val="19"/>
              </w:rPr>
              <w:t>Botón flotante</w:t>
            </w:r>
          </w:p>
        </w:tc>
        <w:tc>
          <w:tcPr>
            <w:tcW w:type="dxa" w:w="2041"/>
            <w:vAlign w:val="center"/>
          </w:tcPr>
          <w:p>
            <w:pPr>
              <w:spacing w:after="0"/>
              <w:jc w:val="left"/>
            </w:pPr>
            <w:r/>
            <w:r>
              <w:rPr>
                <w:rFonts w:ascii="Calibri" w:hAnsi="Calibri"/>
                <w:b w:val="0"/>
                <w:color w:val="5F6F6D"/>
                <w:sz w:val="19"/>
              </w:rPr>
              <w:t>#FF4081</w:t>
            </w:r>
          </w:p>
        </w:tc>
        <w:tc>
          <w:tcPr>
            <w:tcW w:type="dxa" w:w="2041"/>
            <w:vAlign w:val="center"/>
          </w:tcPr>
          <w:p>
            <w:pPr>
              <w:spacing w:after="0"/>
              <w:jc w:val="left"/>
            </w:pPr>
            <w:r/>
            <w:r>
              <w:rPr>
                <w:rFonts w:ascii="Calibri" w:hAnsi="Calibri"/>
                <w:b/>
                <w:color w:val="1B2B2A"/>
                <w:sz w:val="19"/>
              </w:rPr>
              <w:t>#FFB300</w:t>
            </w:r>
          </w:p>
        </w:tc>
        <w:tc>
          <w:tcPr>
            <w:tcW w:type="dxa" w:w="2154"/>
            <w:vAlign w:val="center"/>
            <w:shd w:fill="FFB300"/>
          </w:tcPr>
          <w:p>
            <w:pPr>
              <w:spacing w:after="0"/>
              <w:jc w:val="left"/>
            </w:pPr>
            <w:r/>
          </w:p>
        </w:tc>
      </w:tr>
      <w:tr>
        <w:tc>
          <w:tcPr>
            <w:tcW w:type="dxa" w:w="3061"/>
            <w:vAlign w:val="center"/>
          </w:tcPr>
          <w:p>
            <w:pPr>
              <w:spacing w:after="0"/>
              <w:jc w:val="left"/>
            </w:pPr>
            <w:r/>
            <w:r>
              <w:rPr>
                <w:rFonts w:ascii="Calibri" w:hAnsi="Calibri"/>
                <w:b/>
                <w:color w:val="00695C"/>
                <w:sz w:val="19"/>
              </w:rPr>
              <w:t>Botones y selección</w:t>
            </w:r>
          </w:p>
        </w:tc>
        <w:tc>
          <w:tcPr>
            <w:tcW w:type="dxa" w:w="2041"/>
            <w:vAlign w:val="center"/>
          </w:tcPr>
          <w:p>
            <w:pPr>
              <w:spacing w:after="0"/>
              <w:jc w:val="left"/>
            </w:pPr>
            <w:r/>
            <w:r>
              <w:rPr>
                <w:rFonts w:ascii="Calibri" w:hAnsi="Calibri"/>
                <w:b w:val="0"/>
                <w:color w:val="5F6F6D"/>
                <w:sz w:val="19"/>
              </w:rPr>
              <w:t>#FF4081</w:t>
            </w:r>
          </w:p>
        </w:tc>
        <w:tc>
          <w:tcPr>
            <w:tcW w:type="dxa" w:w="2041"/>
            <w:vAlign w:val="center"/>
          </w:tcPr>
          <w:p>
            <w:pPr>
              <w:spacing w:after="0"/>
              <w:jc w:val="left"/>
            </w:pPr>
            <w:r/>
            <w:r>
              <w:rPr>
                <w:rFonts w:ascii="Calibri" w:hAnsi="Calibri"/>
                <w:b/>
                <w:color w:val="1B2B2A"/>
                <w:sz w:val="19"/>
              </w:rPr>
              <w:t>#E65100</w:t>
            </w:r>
          </w:p>
        </w:tc>
        <w:tc>
          <w:tcPr>
            <w:tcW w:type="dxa" w:w="2154"/>
            <w:vAlign w:val="center"/>
            <w:shd w:fill="E65100"/>
          </w:tcPr>
          <w:p>
            <w:pPr>
              <w:spacing w:after="0"/>
              <w:jc w:val="left"/>
            </w:pPr>
            <w:r/>
          </w:p>
        </w:tc>
      </w:tr>
      <w:tr>
        <w:tc>
          <w:tcPr>
            <w:tcW w:type="dxa" w:w="3061"/>
            <w:vAlign w:val="center"/>
          </w:tcPr>
          <w:p>
            <w:pPr>
              <w:spacing w:after="0"/>
              <w:jc w:val="left"/>
            </w:pPr>
            <w:r/>
            <w:r>
              <w:rPr>
                <w:rFonts w:ascii="Calibri" w:hAnsi="Calibri"/>
                <w:b/>
                <w:color w:val="00695C"/>
                <w:sz w:val="19"/>
              </w:rPr>
              <w:t>Fondo</w:t>
            </w:r>
          </w:p>
        </w:tc>
        <w:tc>
          <w:tcPr>
            <w:tcW w:type="dxa" w:w="2041"/>
            <w:vAlign w:val="center"/>
          </w:tcPr>
          <w:p>
            <w:pPr>
              <w:spacing w:after="0"/>
              <w:jc w:val="left"/>
            </w:pPr>
            <w:r/>
            <w:r>
              <w:rPr>
                <w:rFonts w:ascii="Calibri" w:hAnsi="Calibri"/>
                <w:b w:val="0"/>
                <w:color w:val="5F6F6D"/>
                <w:sz w:val="19"/>
              </w:rPr>
              <w:t>#FFFFFF</w:t>
            </w:r>
          </w:p>
        </w:tc>
        <w:tc>
          <w:tcPr>
            <w:tcW w:type="dxa" w:w="2041"/>
            <w:vAlign w:val="center"/>
          </w:tcPr>
          <w:p>
            <w:pPr>
              <w:spacing w:after="0"/>
              <w:jc w:val="left"/>
            </w:pPr>
            <w:r/>
            <w:r>
              <w:rPr>
                <w:rFonts w:ascii="Calibri" w:hAnsi="Calibri"/>
                <w:b/>
                <w:color w:val="1B2B2A"/>
                <w:sz w:val="19"/>
              </w:rPr>
              <w:t>#E8F5E9</w:t>
            </w:r>
          </w:p>
        </w:tc>
        <w:tc>
          <w:tcPr>
            <w:tcW w:type="dxa" w:w="2154"/>
            <w:vAlign w:val="center"/>
            <w:shd w:fill="E8F5E9"/>
          </w:tcPr>
          <w:p>
            <w:pPr>
              <w:spacing w:after="0"/>
              <w:jc w:val="left"/>
            </w:pPr>
            <w:r/>
          </w:p>
        </w:tc>
      </w:tr>
      <w:tr>
        <w:tc>
          <w:tcPr>
            <w:tcW w:type="dxa" w:w="3061"/>
            <w:vAlign w:val="center"/>
          </w:tcPr>
          <w:p>
            <w:pPr>
              <w:spacing w:after="0"/>
              <w:jc w:val="left"/>
            </w:pPr>
            <w:r/>
            <w:r>
              <w:rPr>
                <w:rFonts w:ascii="Calibri" w:hAnsi="Calibri"/>
                <w:b/>
                <w:color w:val="00695C"/>
                <w:sz w:val="19"/>
              </w:rPr>
              <w:t>Tarjetas</w:t>
            </w:r>
          </w:p>
        </w:tc>
        <w:tc>
          <w:tcPr>
            <w:tcW w:type="dxa" w:w="2041"/>
            <w:vAlign w:val="center"/>
          </w:tcPr>
          <w:p>
            <w:pPr>
              <w:spacing w:after="0"/>
              <w:jc w:val="left"/>
            </w:pPr>
            <w:r/>
            <w:r>
              <w:rPr>
                <w:rFonts w:ascii="Calibri" w:hAnsi="Calibri"/>
                <w:b w:val="0"/>
                <w:color w:val="5F6F6D"/>
                <w:sz w:val="19"/>
              </w:rPr>
              <w:t>#FFFFFF</w:t>
            </w:r>
          </w:p>
        </w:tc>
        <w:tc>
          <w:tcPr>
            <w:tcW w:type="dxa" w:w="2041"/>
            <w:vAlign w:val="center"/>
          </w:tcPr>
          <w:p>
            <w:pPr>
              <w:spacing w:after="0"/>
              <w:jc w:val="left"/>
            </w:pPr>
            <w:r/>
            <w:r>
              <w:rPr>
                <w:rFonts w:ascii="Calibri" w:hAnsi="Calibri"/>
                <w:b/>
                <w:color w:val="1B2B2A"/>
                <w:sz w:val="19"/>
              </w:rPr>
              <w:t>#FFFFFF</w:t>
            </w:r>
          </w:p>
        </w:tc>
        <w:tc>
          <w:tcPr>
            <w:tcW w:type="dxa" w:w="2154"/>
            <w:vAlign w:val="center"/>
            <w:shd w:fill="FFFFFF"/>
          </w:tcPr>
          <w:p>
            <w:pPr>
              <w:spacing w:after="0"/>
              <w:jc w:val="left"/>
            </w:pPr>
            <w:r/>
          </w:p>
        </w:tc>
      </w:tr>
      <w:tr>
        <w:tc>
          <w:tcPr>
            <w:tcW w:type="dxa" w:w="3061"/>
            <w:vAlign w:val="center"/>
          </w:tcPr>
          <w:p>
            <w:pPr>
              <w:spacing w:after="0"/>
              <w:jc w:val="left"/>
            </w:pPr>
            <w:r/>
            <w:r>
              <w:rPr>
                <w:rFonts w:ascii="Calibri" w:hAnsi="Calibri"/>
                <w:b/>
                <w:color w:val="00695C"/>
                <w:sz w:val="19"/>
              </w:rPr>
              <w:t>Texto principal</w:t>
            </w:r>
          </w:p>
        </w:tc>
        <w:tc>
          <w:tcPr>
            <w:tcW w:type="dxa" w:w="2041"/>
            <w:vAlign w:val="center"/>
          </w:tcPr>
          <w:p>
            <w:pPr>
              <w:spacing w:after="0"/>
              <w:jc w:val="left"/>
            </w:pPr>
            <w:r/>
            <w:r>
              <w:rPr>
                <w:rFonts w:ascii="Calibri" w:hAnsi="Calibri"/>
                <w:b w:val="0"/>
                <w:color w:val="5F6F6D"/>
                <w:sz w:val="19"/>
              </w:rPr>
              <w:t>#212121</w:t>
            </w:r>
          </w:p>
        </w:tc>
        <w:tc>
          <w:tcPr>
            <w:tcW w:type="dxa" w:w="2041"/>
            <w:vAlign w:val="center"/>
          </w:tcPr>
          <w:p>
            <w:pPr>
              <w:spacing w:after="0"/>
              <w:jc w:val="left"/>
            </w:pPr>
            <w:r/>
            <w:r>
              <w:rPr>
                <w:rFonts w:ascii="Calibri" w:hAnsi="Calibri"/>
                <w:b/>
                <w:color w:val="1B2B2A"/>
                <w:sz w:val="19"/>
              </w:rPr>
              <w:t>#1B2B2A</w:t>
            </w:r>
          </w:p>
        </w:tc>
        <w:tc>
          <w:tcPr>
            <w:tcW w:type="dxa" w:w="2154"/>
            <w:vAlign w:val="center"/>
            <w:shd w:fill="1B2B2A"/>
          </w:tcPr>
          <w:p>
            <w:pPr>
              <w:spacing w:after="0"/>
              <w:jc w:val="left"/>
            </w:pPr>
            <w:r/>
          </w:p>
        </w:tc>
      </w:tr>
      <w:tr>
        <w:tc>
          <w:tcPr>
            <w:tcW w:type="dxa" w:w="3061"/>
            <w:vAlign w:val="center"/>
          </w:tcPr>
          <w:p>
            <w:pPr>
              <w:spacing w:after="0"/>
              <w:jc w:val="left"/>
            </w:pPr>
            <w:r/>
            <w:r>
              <w:rPr>
                <w:rFonts w:ascii="Calibri" w:hAnsi="Calibri"/>
                <w:b/>
                <w:color w:val="00695C"/>
                <w:sz w:val="19"/>
              </w:rPr>
              <w:t>Botón eliminar</w:t>
            </w:r>
          </w:p>
        </w:tc>
        <w:tc>
          <w:tcPr>
            <w:tcW w:type="dxa" w:w="2041"/>
            <w:vAlign w:val="center"/>
          </w:tcPr>
          <w:p>
            <w:pPr>
              <w:spacing w:after="0"/>
              <w:jc w:val="left"/>
            </w:pPr>
            <w:r/>
            <w:r>
              <w:rPr>
                <w:rFonts w:ascii="Calibri" w:hAnsi="Calibri"/>
                <w:b w:val="0"/>
                <w:color w:val="5F6F6D"/>
                <w:sz w:val="19"/>
              </w:rPr>
              <w:t>#FF4081</w:t>
            </w:r>
          </w:p>
        </w:tc>
        <w:tc>
          <w:tcPr>
            <w:tcW w:type="dxa" w:w="2041"/>
            <w:vAlign w:val="center"/>
          </w:tcPr>
          <w:p>
            <w:pPr>
              <w:spacing w:after="0"/>
              <w:jc w:val="left"/>
            </w:pPr>
            <w:r/>
            <w:r>
              <w:rPr>
                <w:rFonts w:ascii="Calibri" w:hAnsi="Calibri"/>
                <w:b/>
                <w:color w:val="1B2B2A"/>
                <w:sz w:val="19"/>
              </w:rPr>
              <w:t>#C62828</w:t>
            </w:r>
          </w:p>
        </w:tc>
        <w:tc>
          <w:tcPr>
            <w:tcW w:type="dxa" w:w="2154"/>
            <w:vAlign w:val="center"/>
            <w:shd w:fill="C62828"/>
          </w:tcPr>
          <w:p>
            <w:pPr>
              <w:spacing w:after="0"/>
              <w:jc w:val="left"/>
            </w:pPr>
            <w:r/>
          </w:p>
        </w:tc>
      </w:tr>
    </w:tbl>
    <w:p>
      <w:pPr>
        <w:spacing w:after="80"/>
      </w:pPr>
    </w:p>
    <w:p>
      <w:pPr>
        <w:spacing w:after="120"/>
        <w:jc w:val="both"/>
      </w:pPr>
      <w:r>
        <w:rPr>
          <w:rFonts w:ascii="Calibri" w:hAnsi="Calibri"/>
          <w:color w:val="1B2B2A"/>
          <w:sz w:val="22"/>
        </w:rPr>
        <w:t>El cambio se aplica desde colors.xml y styles.xml. El tema usa el color principal en la barra superior, el color oscuro en la barra de estado y en la barra de navegación, y el fondo verde claro en las pantallas. Las tarjetas son blancas, con esquinas redondeadas y una sombra suave. El botón flotante es ámbar con el símbolo oscuro, y el botón DELETE es rojo para que se distinga del resto.</w:t>
      </w:r>
    </w:p>
    <w:p>
      <w:pPr>
        <w:keepNext/>
        <w:spacing w:before="120" w:after="40"/>
        <w:jc w:val="center"/>
      </w:pPr>
      <w:r>
        <w:drawing>
          <wp:inline xmlns:a="http://schemas.openxmlformats.org/drawingml/2006/main" xmlns:pic="http://schemas.openxmlformats.org/drawingml/2006/picture">
            <wp:extent cx="5040000" cy="2703358"/>
            <wp:docPr id="6" name="Picture 6"/>
            <wp:cNvGraphicFramePr>
              <a:graphicFrameLocks noChangeAspect="1"/>
            </wp:cNvGraphicFramePr>
            <a:graphic>
              <a:graphicData uri="http://schemas.openxmlformats.org/drawingml/2006/picture">
                <pic:pic>
                  <pic:nvPicPr>
                    <pic:cNvPr id="0" name="06_paleta_comparada.png"/>
                    <pic:cNvPicPr/>
                  </pic:nvPicPr>
                  <pic:blipFill>
                    <a:blip r:embed="rId14"/>
                    <a:stretch>
                      <a:fillRect/>
                    </a:stretch>
                  </pic:blipFill>
                  <pic:spPr>
                    <a:xfrm>
                      <a:off x="0" y="0"/>
                      <a:ext cx="5040000" cy="2703358"/>
                    </a:xfrm>
                    <a:prstGeom prst="rect"/>
                  </pic:spPr>
                </pic:pic>
              </a:graphicData>
            </a:graphic>
          </wp:inline>
        </w:drawing>
      </w:r>
    </w:p>
    <w:p>
      <w:pPr>
        <w:spacing w:after="200"/>
        <w:jc w:val="center"/>
      </w:pPr>
      <w:r>
        <w:rPr>
          <w:rFonts w:ascii="Calibri" w:hAnsi="Calibri"/>
          <w:i/>
          <w:color w:val="5F6F6D"/>
          <w:sz w:val="18"/>
        </w:rPr>
        <w:t>Figura 5. Comparación de la pantalla principal antes y después.</w:t>
      </w:r>
    </w:p>
    <w:p>
      <w:pPr>
        <w:spacing w:after="120"/>
        <w:jc w:val="both"/>
      </w:pPr>
      <w:r>
        <w:rPr>
          <w:rFonts w:ascii="Calibri" w:hAnsi="Calibri"/>
          <w:color w:val="1B2B2A"/>
          <w:sz w:val="22"/>
        </w:rPr>
        <w:t>La nueva paleta también prepara la interfaz para el sistema de prioridades: el rojo, el naranja y el verde se distinguen bien sobre el fondo claro y sobre las tarjetas blancas.</w:t>
      </w:r>
    </w:p>
    <w:p>
      <w:r>
        <w:br w:type="page"/>
      </w:r>
    </w:p>
    <w:p>
      <w:pPr>
        <w:pStyle w:val="Heading1"/>
      </w:pPr>
      <w:r>
        <w:t>7. Cambio 3: sistema de prioridades</w:t>
      </w:r>
    </w:p>
    <w:p>
      <w:pPr>
        <w:spacing w:after="120"/>
        <w:jc w:val="both"/>
      </w:pPr>
      <w:r>
        <w:rPr>
          <w:rFonts w:ascii="Calibri" w:hAnsi="Calibri"/>
          <w:color w:val="1B2B2A"/>
          <w:sz w:val="22"/>
        </w:rPr>
        <w:t>Cada tarea tiene ahora un nivel: alta, media o baja. Al crear una tarea se elige en el mismo cuadro de diálogo. La opción marcada por defecto es media.</w:t>
      </w:r>
    </w:p>
    <w:p>
      <w:pPr>
        <w:spacing w:after="120"/>
        <w:jc w:val="both"/>
      </w:pPr>
      <w:r>
        <w:rPr>
          <w:rFonts w:ascii="Calibri" w:hAnsi="Calibri"/>
          <w:color w:val="1B2B2A"/>
          <w:sz w:val="22"/>
        </w:rPr>
        <w:t>En la lista, cada tarjeta muestra su nivel en la esquina superior derecha y con un color propio. Además, la lista se ordena automáticamente: primero las tareas altas, después las medias y al final las bajas. Si hay varias del mismo nivel, se mantiene el orden de creación: primero la más antigua.</w:t>
      </w:r>
    </w:p>
    <w:p>
      <w:pPr>
        <w:pStyle w:val="Heading2"/>
      </w:pPr>
      <w:r>
        <w:t>Niveles y colores</w:t>
      </w:r>
    </w:p>
    <w:tbl>
      <w:tblPr>
        <w:tblW w:type="auto" w:w="0"/>
        <w:jc w:val="center"/>
        <w:tblLayout w:type="fixed"/>
        <w:tblLook w:firstColumn="1" w:firstRow="1" w:lastColumn="0" w:lastRow="0" w:noHBand="0" w:noVBand="1" w:val="04A0"/>
        <w:tblLayout w:type="fixed"/>
        <w:tblBorders>
          <w:top w:val="single" w:sz="4" w:space="0" w:color="D2DAD8"/>
          <w:left w:val="single" w:sz="4" w:space="0" w:color="D2DAD8"/>
          <w:bottom w:val="single" w:sz="4" w:space="0" w:color="D2DAD8"/>
          <w:right w:val="single" w:sz="4" w:space="0" w:color="D2DAD8"/>
          <w:insideH w:val="single" w:sz="4" w:space="0" w:color="D2DAD8"/>
          <w:insideV w:val="single" w:sz="4" w:space="0" w:color="D2DAD8"/>
        </w:tblBorders>
        <w:tblCellMar>
          <w:top w:w="40" w:type="dxa"/>
          <w:left w:w="80" w:type="dxa"/>
          <w:bottom w:w="40" w:type="dxa"/>
          <w:right w:w="80" w:type="dxa"/>
        </w:tblCellMar>
      </w:tblPr>
      <w:tblGrid>
        <w:gridCol w:w="2268"/>
        <w:gridCol w:w="2041"/>
        <w:gridCol w:w="2835"/>
        <w:gridCol w:w="2154"/>
      </w:tblGrid>
      <w:tr>
        <w:trPr>
          <w:trHeight w:val="425" w:hRule="atLeast"/>
          <w:tblHeader w:val="true"/>
        </w:trPr>
        <w:tc>
          <w:tcPr>
            <w:tcW w:type="dxa" w:w="2268"/>
            <w:vAlign w:val="center"/>
            <w:shd w:fill="00695C"/>
          </w:tcPr>
          <w:p>
            <w:pPr>
              <w:spacing w:after="0"/>
              <w:jc w:val="left"/>
            </w:pPr>
            <w:r/>
            <w:r>
              <w:rPr>
                <w:rFonts w:ascii="Calibri" w:hAnsi="Calibri"/>
                <w:b/>
                <w:color w:val="FFFFFF"/>
                <w:sz w:val="19"/>
              </w:rPr>
              <w:t>Prioridad</w:t>
            </w:r>
          </w:p>
        </w:tc>
        <w:tc>
          <w:tcPr>
            <w:tcW w:type="dxa" w:w="2041"/>
            <w:vAlign w:val="center"/>
            <w:shd w:fill="00695C"/>
          </w:tcPr>
          <w:p>
            <w:pPr>
              <w:spacing w:after="0"/>
              <w:jc w:val="left"/>
            </w:pPr>
            <w:r/>
            <w:r>
              <w:rPr>
                <w:rFonts w:ascii="Calibri" w:hAnsi="Calibri"/>
                <w:b/>
                <w:color w:val="FFFFFF"/>
                <w:sz w:val="19"/>
              </w:rPr>
              <w:t>Se guarda como</w:t>
            </w:r>
          </w:p>
        </w:tc>
        <w:tc>
          <w:tcPr>
            <w:tcW w:type="dxa" w:w="2835"/>
            <w:vAlign w:val="center"/>
            <w:shd w:fill="00695C"/>
          </w:tcPr>
          <w:p>
            <w:pPr>
              <w:spacing w:after="0"/>
              <w:jc w:val="left"/>
            </w:pPr>
            <w:r/>
            <w:r>
              <w:rPr>
                <w:rFonts w:ascii="Calibri" w:hAnsi="Calibri"/>
                <w:b/>
                <w:color w:val="FFFFFF"/>
                <w:sz w:val="19"/>
              </w:rPr>
              <w:t>Color</w:t>
            </w:r>
          </w:p>
        </w:tc>
        <w:tc>
          <w:tcPr>
            <w:tcW w:type="dxa" w:w="2154"/>
            <w:vAlign w:val="center"/>
            <w:shd w:fill="00695C"/>
          </w:tcPr>
          <w:p>
            <w:pPr>
              <w:spacing w:after="0"/>
              <w:jc w:val="left"/>
            </w:pPr>
            <w:r/>
            <w:r>
              <w:rPr>
                <w:rFonts w:ascii="Calibri" w:hAnsi="Calibri"/>
                <w:b/>
                <w:color w:val="FFFFFF"/>
                <w:sz w:val="19"/>
              </w:rPr>
              <w:t>Muestra</w:t>
            </w:r>
          </w:p>
        </w:tc>
      </w:tr>
      <w:tr>
        <w:tc>
          <w:tcPr>
            <w:tcW w:type="dxa" w:w="2268"/>
            <w:vAlign w:val="center"/>
          </w:tcPr>
          <w:p>
            <w:pPr>
              <w:spacing w:after="0"/>
              <w:jc w:val="left"/>
            </w:pPr>
            <w:r/>
            <w:r>
              <w:rPr>
                <w:rFonts w:ascii="Calibri" w:hAnsi="Calibri"/>
                <w:b/>
                <w:color w:val="C62828"/>
                <w:sz w:val="19"/>
              </w:rPr>
              <w:t>Alta</w:t>
            </w:r>
          </w:p>
        </w:tc>
        <w:tc>
          <w:tcPr>
            <w:tcW w:type="dxa" w:w="2041"/>
            <w:vAlign w:val="center"/>
          </w:tcPr>
          <w:p>
            <w:pPr>
              <w:spacing w:after="0"/>
              <w:jc w:val="left"/>
            </w:pPr>
            <w:r/>
            <w:r>
              <w:rPr>
                <w:rFonts w:ascii="Calibri" w:hAnsi="Calibri"/>
                <w:b w:val="0"/>
                <w:color w:val="1B2B2A"/>
                <w:sz w:val="19"/>
              </w:rPr>
              <w:t>2</w:t>
            </w:r>
          </w:p>
        </w:tc>
        <w:tc>
          <w:tcPr>
            <w:tcW w:type="dxa" w:w="2835"/>
            <w:vAlign w:val="center"/>
          </w:tcPr>
          <w:p>
            <w:pPr>
              <w:spacing w:after="0"/>
              <w:jc w:val="left"/>
            </w:pPr>
            <w:r/>
            <w:r>
              <w:rPr>
                <w:rFonts w:ascii="Calibri" w:hAnsi="Calibri"/>
                <w:b w:val="0"/>
                <w:color w:val="1B2B2A"/>
                <w:sz w:val="19"/>
              </w:rPr>
              <w:t>#C62828</w:t>
            </w:r>
          </w:p>
        </w:tc>
        <w:tc>
          <w:tcPr>
            <w:tcW w:type="dxa" w:w="2154"/>
            <w:vAlign w:val="center"/>
            <w:shd w:fill="C62828"/>
          </w:tcPr>
          <w:p>
            <w:pPr>
              <w:spacing w:after="0"/>
              <w:jc w:val="left"/>
            </w:pPr>
            <w:r/>
          </w:p>
        </w:tc>
      </w:tr>
      <w:tr>
        <w:tc>
          <w:tcPr>
            <w:tcW w:type="dxa" w:w="2268"/>
            <w:vAlign w:val="center"/>
          </w:tcPr>
          <w:p>
            <w:pPr>
              <w:spacing w:after="0"/>
              <w:jc w:val="left"/>
            </w:pPr>
            <w:r/>
            <w:r>
              <w:rPr>
                <w:rFonts w:ascii="Calibri" w:hAnsi="Calibri"/>
                <w:b/>
                <w:color w:val="EF6C00"/>
                <w:sz w:val="19"/>
              </w:rPr>
              <w:t>Media</w:t>
            </w:r>
          </w:p>
        </w:tc>
        <w:tc>
          <w:tcPr>
            <w:tcW w:type="dxa" w:w="2041"/>
            <w:vAlign w:val="center"/>
          </w:tcPr>
          <w:p>
            <w:pPr>
              <w:spacing w:after="0"/>
              <w:jc w:val="left"/>
            </w:pPr>
            <w:r/>
            <w:r>
              <w:rPr>
                <w:rFonts w:ascii="Calibri" w:hAnsi="Calibri"/>
                <w:b w:val="0"/>
                <w:color w:val="1B2B2A"/>
                <w:sz w:val="19"/>
              </w:rPr>
              <w:t>1</w:t>
            </w:r>
          </w:p>
        </w:tc>
        <w:tc>
          <w:tcPr>
            <w:tcW w:type="dxa" w:w="2835"/>
            <w:vAlign w:val="center"/>
          </w:tcPr>
          <w:p>
            <w:pPr>
              <w:spacing w:after="0"/>
              <w:jc w:val="left"/>
            </w:pPr>
            <w:r/>
            <w:r>
              <w:rPr>
                <w:rFonts w:ascii="Calibri" w:hAnsi="Calibri"/>
                <w:b w:val="0"/>
                <w:color w:val="1B2B2A"/>
                <w:sz w:val="19"/>
              </w:rPr>
              <w:t>#EF6C00</w:t>
            </w:r>
          </w:p>
        </w:tc>
        <w:tc>
          <w:tcPr>
            <w:tcW w:type="dxa" w:w="2154"/>
            <w:vAlign w:val="center"/>
            <w:shd w:fill="EF6C00"/>
          </w:tcPr>
          <w:p>
            <w:pPr>
              <w:spacing w:after="0"/>
              <w:jc w:val="left"/>
            </w:pPr>
            <w:r/>
          </w:p>
        </w:tc>
      </w:tr>
      <w:tr>
        <w:tc>
          <w:tcPr>
            <w:tcW w:type="dxa" w:w="2268"/>
            <w:vAlign w:val="center"/>
          </w:tcPr>
          <w:p>
            <w:pPr>
              <w:spacing w:after="0"/>
              <w:jc w:val="left"/>
            </w:pPr>
            <w:r/>
            <w:r>
              <w:rPr>
                <w:rFonts w:ascii="Calibri" w:hAnsi="Calibri"/>
                <w:b/>
                <w:color w:val="2E7D32"/>
                <w:sz w:val="19"/>
              </w:rPr>
              <w:t>Baja</w:t>
            </w:r>
          </w:p>
        </w:tc>
        <w:tc>
          <w:tcPr>
            <w:tcW w:type="dxa" w:w="2041"/>
            <w:vAlign w:val="center"/>
          </w:tcPr>
          <w:p>
            <w:pPr>
              <w:spacing w:after="0"/>
              <w:jc w:val="left"/>
            </w:pPr>
            <w:r/>
            <w:r>
              <w:rPr>
                <w:rFonts w:ascii="Calibri" w:hAnsi="Calibri"/>
                <w:b w:val="0"/>
                <w:color w:val="1B2B2A"/>
                <w:sz w:val="19"/>
              </w:rPr>
              <w:t>0</w:t>
            </w:r>
          </w:p>
        </w:tc>
        <w:tc>
          <w:tcPr>
            <w:tcW w:type="dxa" w:w="2835"/>
            <w:vAlign w:val="center"/>
          </w:tcPr>
          <w:p>
            <w:pPr>
              <w:spacing w:after="0"/>
              <w:jc w:val="left"/>
            </w:pPr>
            <w:r/>
            <w:r>
              <w:rPr>
                <w:rFonts w:ascii="Calibri" w:hAnsi="Calibri"/>
                <w:b w:val="0"/>
                <w:color w:val="1B2B2A"/>
                <w:sz w:val="19"/>
              </w:rPr>
              <w:t>#2E7D32</w:t>
            </w:r>
          </w:p>
        </w:tc>
        <w:tc>
          <w:tcPr>
            <w:tcW w:type="dxa" w:w="2154"/>
            <w:vAlign w:val="center"/>
            <w:shd w:fill="2E7D32"/>
          </w:tcPr>
          <w:p>
            <w:pPr>
              <w:spacing w:after="0"/>
              <w:jc w:val="left"/>
            </w:pPr>
            <w:r/>
          </w:p>
        </w:tc>
      </w:tr>
    </w:tbl>
    <w:p>
      <w:pPr>
        <w:spacing w:after="80"/>
      </w:pPr>
    </w:p>
    <w:p>
      <w:pPr>
        <w:keepNext/>
        <w:spacing w:before="120" w:after="40"/>
        <w:jc w:val="center"/>
      </w:pPr>
      <w:r>
        <w:drawing>
          <wp:inline xmlns:a="http://schemas.openxmlformats.org/drawingml/2006/main" xmlns:pic="http://schemas.openxmlformats.org/drawingml/2006/picture">
            <wp:extent cx="5544000" cy="2860000"/>
            <wp:docPr id="7" name="Picture 7"/>
            <wp:cNvGraphicFramePr>
              <a:graphicFrameLocks noChangeAspect="1"/>
            </wp:cNvGraphicFramePr>
            <a:graphic>
              <a:graphicData uri="http://schemas.openxmlformats.org/drawingml/2006/picture">
                <pic:pic>
                  <pic:nvPicPr>
                    <pic:cNvPr id="0" name="07_prioridades_dialogo.png"/>
                    <pic:cNvPicPr/>
                  </pic:nvPicPr>
                  <pic:blipFill>
                    <a:blip r:embed="rId15"/>
                    <a:stretch>
                      <a:fillRect/>
                    </a:stretch>
                  </pic:blipFill>
                  <pic:spPr>
                    <a:xfrm>
                      <a:off x="0" y="0"/>
                      <a:ext cx="5544000" cy="2860000"/>
                    </a:xfrm>
                    <a:prstGeom prst="rect"/>
                  </pic:spPr>
                </pic:pic>
              </a:graphicData>
            </a:graphic>
          </wp:inline>
        </w:drawing>
      </w:r>
    </w:p>
    <w:p>
      <w:pPr>
        <w:spacing w:after="200"/>
        <w:jc w:val="center"/>
      </w:pPr>
      <w:r>
        <w:rPr>
          <w:rFonts w:ascii="Calibri" w:hAnsi="Calibri"/>
          <w:i/>
          <w:color w:val="5F6F6D"/>
          <w:sz w:val="18"/>
        </w:rPr>
        <w:t>Figura 6. El diálogo original (izquierda) y el nuevo, con la elección de prioridad (derecha).</w:t>
      </w:r>
    </w:p>
    <w:p>
      <w:pPr>
        <w:pStyle w:val="Heading2"/>
      </w:pPr>
      <w:r>
        <w:t>Cómo se usa</w:t>
      </w:r>
    </w:p>
    <w:p>
      <w:pPr>
        <w:spacing w:after="60"/>
        <w:ind w:left="340" w:hanging="170"/>
      </w:pPr>
      <w:r>
        <w:rPr>
          <w:rFonts w:ascii="Calibri" w:hAnsi="Calibri"/>
          <w:color w:val="1B2B2A"/>
          <w:sz w:val="22"/>
        </w:rPr>
        <w:t>1. Pulsar el botón redondo con el signo +.</w:t>
      </w:r>
    </w:p>
    <w:p>
      <w:pPr>
        <w:spacing w:after="60"/>
        <w:ind w:left="340" w:hanging="170"/>
      </w:pPr>
      <w:r>
        <w:rPr>
          <w:rFonts w:ascii="Calibri" w:hAnsi="Calibri"/>
          <w:color w:val="1B2B2A"/>
          <w:sz w:val="22"/>
        </w:rPr>
        <w:t>2. Escribir el texto de la tarea.</w:t>
      </w:r>
    </w:p>
    <w:p>
      <w:pPr>
        <w:spacing w:after="60"/>
        <w:ind w:left="340" w:hanging="170"/>
      </w:pPr>
      <w:r>
        <w:rPr>
          <w:rFonts w:ascii="Calibri" w:hAnsi="Calibri"/>
          <w:color w:val="1B2B2A"/>
          <w:sz w:val="22"/>
        </w:rPr>
        <w:t>3. Elegir Baja, Media o Alta.</w:t>
      </w:r>
    </w:p>
    <w:p>
      <w:pPr>
        <w:spacing w:after="60"/>
        <w:ind w:left="340" w:hanging="170"/>
      </w:pPr>
      <w:r>
        <w:rPr>
          <w:rFonts w:ascii="Calibri" w:hAnsi="Calibri"/>
          <w:color w:val="1B2B2A"/>
          <w:sz w:val="22"/>
        </w:rPr>
        <w:t>4. Pulsar SAVE. La tarea aparece en la posición que le corresponde.</w:t>
      </w:r>
    </w:p>
    <w:p>
      <w:pPr>
        <w:spacing w:after="60"/>
        <w:ind w:left="340" w:hanging="170"/>
      </w:pPr>
      <w:r>
        <w:rPr>
          <w:rFonts w:ascii="Calibri" w:hAnsi="Calibri"/>
          <w:color w:val="1B2B2A"/>
          <w:sz w:val="22"/>
        </w:rPr>
        <w:t>5. Para eliminarla, pulsar DELETE. La lista se vuelve a ordenar.</w:t>
      </w:r>
    </w:p>
    <w:p>
      <w:pPr>
        <w:keepNext/>
        <w:spacing w:after="120"/>
        <w:jc w:val="both"/>
      </w:pPr>
      <w:r>
        <w:rPr>
          <w:rFonts w:ascii="Calibri" w:hAnsi="Calibri"/>
          <w:color w:val="1B2B2A"/>
          <w:sz w:val="22"/>
        </w:rPr>
        <w:t>En la lista, el resultado se ve así:</w:t>
      </w:r>
    </w:p>
    <w:p>
      <w:pPr>
        <w:keepNext/>
        <w:spacing w:before="120" w:after="40"/>
        <w:jc w:val="center"/>
      </w:pPr>
      <w:r>
        <w:drawing>
          <wp:inline xmlns:a="http://schemas.openxmlformats.org/drawingml/2006/main" xmlns:pic="http://schemas.openxmlformats.org/drawingml/2006/picture">
            <wp:extent cx="3528000" cy="4736667"/>
            <wp:docPr id="8" name="Picture 8"/>
            <wp:cNvGraphicFramePr>
              <a:graphicFrameLocks noChangeAspect="1"/>
            </wp:cNvGraphicFramePr>
            <a:graphic>
              <a:graphicData uri="http://schemas.openxmlformats.org/drawingml/2006/picture">
                <pic:pic>
                  <pic:nvPicPr>
                    <pic:cNvPr id="0" name="08_prioridades_lista.png"/>
                    <pic:cNvPicPr/>
                  </pic:nvPicPr>
                  <pic:blipFill>
                    <a:blip r:embed="rId16"/>
                    <a:stretch>
                      <a:fillRect/>
                    </a:stretch>
                  </pic:blipFill>
                  <pic:spPr>
                    <a:xfrm>
                      <a:off x="0" y="0"/>
                      <a:ext cx="3528000" cy="4736667"/>
                    </a:xfrm>
                    <a:prstGeom prst="rect"/>
                  </pic:spPr>
                </pic:pic>
              </a:graphicData>
            </a:graphic>
          </wp:inline>
        </w:drawing>
      </w:r>
    </w:p>
    <w:p>
      <w:pPr>
        <w:spacing w:after="200"/>
        <w:jc w:val="center"/>
      </w:pPr>
      <w:r>
        <w:rPr>
          <w:rFonts w:ascii="Calibri" w:hAnsi="Calibri"/>
          <w:i/>
          <w:color w:val="5F6F6D"/>
          <w:sz w:val="18"/>
        </w:rPr>
        <w:t>Figura 7. Lista ordenada por prioridad; el color y la etiqueta identifican cada nivel.</w:t>
      </w:r>
    </w:p>
    <w:p>
      <w:pPr>
        <w:pStyle w:val="Heading2"/>
      </w:pPr>
      <w:r>
        <w:t>Cómo se guarda la prioridad</w:t>
      </w:r>
    </w:p>
    <w:p>
      <w:pPr>
        <w:spacing w:after="120"/>
        <w:jc w:val="both"/>
      </w:pPr>
      <w:r>
        <w:rPr>
          <w:rFonts w:ascii="Calibri" w:hAnsi="Calibri"/>
          <w:color w:val="1B2B2A"/>
          <w:sz w:val="22"/>
        </w:rPr>
        <w:t>Se ha añadido un campo priority a cada tarea. Se guarda un número: 2 para alta, 1 para media y 0 para baja. Si una tarea no tiene valor, se toma 1 (media).</w:t>
      </w:r>
    </w:p>
    <w:tbl>
      <w:tblPr>
        <w:tblW w:type="auto" w:w="0"/>
        <w:jc w:val="center"/>
        <w:tblLayout w:type="fixed"/>
        <w:tblLook w:firstColumn="1" w:firstRow="1" w:lastColumn="0" w:lastRow="0" w:noHBand="0" w:noVBand="1" w:val="04A0"/>
        <w:tblLayout w:type="fixed"/>
        <w:tblBorders>
          <w:top w:val="single" w:sz="4" w:space="0" w:color="E0E7E5"/>
          <w:left w:val="single" w:sz="4" w:space="0" w:color="E0E7E5"/>
          <w:bottom w:val="single" w:sz="4" w:space="0" w:color="E0E7E5"/>
          <w:right w:val="single" w:sz="4" w:space="0" w:color="E0E7E5"/>
          <w:insideH w:val="single" w:sz="4" w:space="0" w:color="E0E7E5"/>
          <w:insideV w:val="single" w:sz="4" w:space="0" w:color="E0E7E5"/>
        </w:tblBorders>
        <w:tblCellMar>
          <w:top w:w="80" w:type="dxa"/>
          <w:left w:w="120" w:type="dxa"/>
          <w:bottom w:w="80" w:type="dxa"/>
          <w:right w:w="120" w:type="dxa"/>
        </w:tblCellMar>
      </w:tblPr>
      <w:tblGrid>
        <w:gridCol w:w="9298"/>
      </w:tblGrid>
      <w:tr>
        <w:tc>
          <w:tcPr>
            <w:tcW w:type="dxa" w:w="9298"/>
            <w:shd w:fill="F4F7F6"/>
          </w:tcPr>
          <w:p>
            <w:pPr>
              <w:spacing w:after="0"/>
            </w:pPr>
            <w:r/>
            <w:r>
              <w:rPr>
                <w:rFonts w:ascii="Consolas" w:hAnsi="Consolas"/>
                <w:color w:val="283734"/>
                <w:sz w:val="18"/>
              </w:rPr>
              <w:t>@ColumnInfo(defaultValue = "1")</w:t>
            </w:r>
          </w:p>
          <w:p>
            <w:pPr>
              <w:spacing w:after="0"/>
            </w:pPr>
            <w:r>
              <w:rPr>
                <w:rFonts w:ascii="Consolas" w:hAnsi="Consolas"/>
                <w:color w:val="283734"/>
                <w:sz w:val="18"/>
              </w:rPr>
              <w:t>private int priority = PRIORITY_MEDIUM;</w:t>
            </w:r>
          </w:p>
        </w:tc>
      </w:tr>
    </w:tbl>
    <w:p>
      <w:pPr>
        <w:spacing w:after="120"/>
      </w:pPr>
    </w:p>
    <w:p>
      <w:pPr>
        <w:spacing w:after="120"/>
        <w:jc w:val="both"/>
      </w:pPr>
      <w:r>
        <w:rPr>
          <w:rFonts w:ascii="Calibri" w:hAnsi="Calibri"/>
          <w:color w:val="1B2B2A"/>
          <w:sz w:val="22"/>
        </w:rPr>
        <w:t>La consulta pide las tareas ordenadas por ese número de mayor a menor. Así no hace falta ordenar la lista a mano cada vez que se abre la aplicación.</w:t>
      </w:r>
    </w:p>
    <w:tbl>
      <w:tblPr>
        <w:tblW w:type="auto" w:w="0"/>
        <w:jc w:val="center"/>
        <w:tblLayout w:type="fixed"/>
        <w:tblLook w:firstColumn="1" w:firstRow="1" w:lastColumn="0" w:lastRow="0" w:noHBand="0" w:noVBand="1" w:val="04A0"/>
        <w:tblLayout w:type="fixed"/>
        <w:tblBorders>
          <w:top w:val="single" w:sz="4" w:space="0" w:color="E0E7E5"/>
          <w:left w:val="single" w:sz="4" w:space="0" w:color="E0E7E5"/>
          <w:bottom w:val="single" w:sz="4" w:space="0" w:color="E0E7E5"/>
          <w:right w:val="single" w:sz="4" w:space="0" w:color="E0E7E5"/>
          <w:insideH w:val="single" w:sz="4" w:space="0" w:color="E0E7E5"/>
          <w:insideV w:val="single" w:sz="4" w:space="0" w:color="E0E7E5"/>
        </w:tblBorders>
        <w:tblCellMar>
          <w:top w:w="80" w:type="dxa"/>
          <w:left w:w="120" w:type="dxa"/>
          <w:bottom w:w="80" w:type="dxa"/>
          <w:right w:w="120" w:type="dxa"/>
        </w:tblCellMar>
      </w:tblPr>
      <w:tblGrid>
        <w:gridCol w:w="9298"/>
      </w:tblGrid>
      <w:tr>
        <w:tc>
          <w:tcPr>
            <w:tcW w:type="dxa" w:w="9298"/>
            <w:shd w:fill="F4F7F6"/>
          </w:tcPr>
          <w:p>
            <w:pPr>
              <w:spacing w:after="0"/>
            </w:pPr>
            <w:r/>
            <w:r>
              <w:rPr>
                <w:rFonts w:ascii="Consolas" w:hAnsi="Consolas"/>
                <w:color w:val="283734"/>
                <w:sz w:val="18"/>
              </w:rPr>
              <w:t>SELECT * FROM ToDoModel</w:t>
            </w:r>
          </w:p>
          <w:p>
            <w:pPr>
              <w:spacing w:after="0"/>
            </w:pPr>
            <w:r>
              <w:rPr>
                <w:rFonts w:ascii="Consolas" w:hAnsi="Consolas"/>
                <w:color w:val="283734"/>
                <w:sz w:val="18"/>
              </w:rPr>
              <w:t>ORDER BY priority DESC, toDoId ASC</w:t>
            </w:r>
          </w:p>
        </w:tc>
      </w:tr>
    </w:tbl>
    <w:p>
      <w:pPr>
        <w:spacing w:after="120"/>
      </w:pPr>
    </w:p>
    <w:p>
      <w:pPr>
        <w:spacing w:after="120"/>
        <w:jc w:val="both"/>
      </w:pPr>
      <w:r>
        <w:rPr>
          <w:rFonts w:ascii="Calibri" w:hAnsi="Calibri"/>
          <w:color w:val="1B2B2A"/>
          <w:sz w:val="22"/>
        </w:rPr>
        <w:t>La base de datos pasa de la versión 1 a la 2. Al abrir la aplicación con datos antiguos, se añade la columna nueva sin borrar nada; las tareas que ya existían quedan en media. Esto se probó con una tarea creada antes del cambio.</w:t>
      </w:r>
    </w:p>
    <w:p>
      <w:pPr>
        <w:spacing w:after="120"/>
        <w:jc w:val="both"/>
      </w:pPr>
      <w:r>
        <w:rPr>
          <w:rFonts w:ascii="Calibri" w:hAnsi="Calibri"/>
          <w:color w:val="1B2B2A"/>
          <w:sz w:val="22"/>
        </w:rPr>
        <w:t>También se ajustó la lista para que se recargue al guardar y al eliminar. De esta forma el orden por prioridad se ve siempre y no se duplican tarjetas.</w:t>
      </w:r>
    </w:p>
    <w:p>
      <w:r>
        <w:br w:type="page"/>
      </w:r>
    </w:p>
    <w:p>
      <w:pPr>
        <w:pStyle w:val="Heading1"/>
      </w:pPr>
      <w:r>
        <w:t>8. Pruebas realizadas</w:t>
      </w:r>
    </w:p>
    <w:p>
      <w:pPr>
        <w:spacing w:after="120"/>
        <w:jc w:val="both"/>
      </w:pPr>
      <w:r>
        <w:rPr>
          <w:rFonts w:ascii="Calibri" w:hAnsi="Calibri"/>
          <w:color w:val="1B2B2A"/>
          <w:sz w:val="22"/>
        </w:rPr>
        <w:t>Las pruebas se hicieron en un emulador Pixel 9 con Android 17 (API 37). Se comprobó el funcionamiento normal, la conservación de los datos y los tres cambios.</w:t>
      </w:r>
    </w:p>
    <w:tbl>
      <w:tblPr>
        <w:tblW w:type="auto" w:w="0"/>
        <w:jc w:val="center"/>
        <w:tblLayout w:type="fixed"/>
        <w:tblLook w:firstColumn="1" w:firstRow="1" w:lastColumn="0" w:lastRow="0" w:noHBand="0" w:noVBand="1" w:val="04A0"/>
        <w:tblLayout w:type="fixed"/>
        <w:tblBorders>
          <w:top w:val="single" w:sz="4" w:space="0" w:color="D2DAD8"/>
          <w:left w:val="single" w:sz="4" w:space="0" w:color="D2DAD8"/>
          <w:bottom w:val="single" w:sz="4" w:space="0" w:color="D2DAD8"/>
          <w:right w:val="single" w:sz="4" w:space="0" w:color="D2DAD8"/>
          <w:insideH w:val="single" w:sz="4" w:space="0" w:color="D2DAD8"/>
          <w:insideV w:val="single" w:sz="4" w:space="0" w:color="D2DAD8"/>
        </w:tblBorders>
        <w:tblCellMar>
          <w:top w:w="40" w:type="dxa"/>
          <w:left w:w="80" w:type="dxa"/>
          <w:bottom w:w="40" w:type="dxa"/>
          <w:right w:w="80" w:type="dxa"/>
        </w:tblCellMar>
      </w:tblPr>
      <w:tblGrid>
        <w:gridCol w:w="3515"/>
        <w:gridCol w:w="4195"/>
        <w:gridCol w:w="1587"/>
      </w:tblGrid>
      <w:tr>
        <w:trPr>
          <w:trHeight w:val="425" w:hRule="atLeast"/>
          <w:tblHeader w:val="true"/>
        </w:trPr>
        <w:tc>
          <w:tcPr>
            <w:tcW w:type="dxa" w:w="3515"/>
            <w:vAlign w:val="center"/>
            <w:shd w:fill="00695C"/>
          </w:tcPr>
          <w:p>
            <w:pPr>
              <w:spacing w:after="0"/>
              <w:jc w:val="left"/>
            </w:pPr>
            <w:r/>
            <w:r>
              <w:rPr>
                <w:rFonts w:ascii="Calibri" w:hAnsi="Calibri"/>
                <w:b/>
                <w:color w:val="FFFFFF"/>
                <w:sz w:val="19"/>
              </w:rPr>
              <w:t>Prueba</w:t>
            </w:r>
          </w:p>
        </w:tc>
        <w:tc>
          <w:tcPr>
            <w:tcW w:type="dxa" w:w="4195"/>
            <w:vAlign w:val="center"/>
            <w:shd w:fill="00695C"/>
          </w:tcPr>
          <w:p>
            <w:pPr>
              <w:spacing w:after="0"/>
              <w:jc w:val="left"/>
            </w:pPr>
            <w:r/>
            <w:r>
              <w:rPr>
                <w:rFonts w:ascii="Calibri" w:hAnsi="Calibri"/>
                <w:b/>
                <w:color w:val="FFFFFF"/>
                <w:sz w:val="19"/>
              </w:rPr>
              <w:t>Resultado esperado</w:t>
            </w:r>
          </w:p>
        </w:tc>
        <w:tc>
          <w:tcPr>
            <w:tcW w:type="dxa" w:w="1587"/>
            <w:vAlign w:val="center"/>
            <w:shd w:fill="00695C"/>
          </w:tcPr>
          <w:p>
            <w:pPr>
              <w:spacing w:after="0"/>
              <w:jc w:val="left"/>
            </w:pPr>
            <w:r/>
            <w:r>
              <w:rPr>
                <w:rFonts w:ascii="Calibri" w:hAnsi="Calibri"/>
                <w:b/>
                <w:color w:val="FFFFFF"/>
                <w:sz w:val="19"/>
              </w:rPr>
              <w:t>Resultado</w:t>
            </w:r>
          </w:p>
        </w:tc>
      </w:tr>
      <w:tr>
        <w:tc>
          <w:tcPr>
            <w:tcW w:type="dxa" w:w="3515"/>
            <w:vAlign w:val="center"/>
          </w:tcPr>
          <w:p>
            <w:pPr>
              <w:spacing w:after="0"/>
              <w:jc w:val="left"/>
            </w:pPr>
            <w:r/>
            <w:r>
              <w:rPr>
                <w:rFonts w:ascii="Calibri" w:hAnsi="Calibri"/>
                <w:b w:val="0"/>
                <w:color w:val="1B2B2A"/>
                <w:sz w:val="19"/>
              </w:rPr>
              <w:t>Abrir la app con una tarea creada antes del cambio</w:t>
            </w:r>
          </w:p>
        </w:tc>
        <w:tc>
          <w:tcPr>
            <w:tcW w:type="dxa" w:w="4195"/>
            <w:vAlign w:val="center"/>
          </w:tcPr>
          <w:p>
            <w:pPr>
              <w:spacing w:after="0"/>
              <w:jc w:val="left"/>
            </w:pPr>
            <w:r/>
            <w:r>
              <w:rPr>
                <w:rFonts w:ascii="Calibri" w:hAnsi="Calibri"/>
                <w:b w:val="0"/>
                <w:color w:val="1B2B2A"/>
                <w:sz w:val="19"/>
              </w:rPr>
              <w:t>La tarea sigue disponible y aparece como Media</w:t>
            </w:r>
          </w:p>
        </w:tc>
        <w:tc>
          <w:tcPr>
            <w:tcW w:type="dxa" w:w="1587"/>
            <w:vAlign w:val="center"/>
          </w:tcPr>
          <w:p>
            <w:pPr>
              <w:spacing w:after="0"/>
              <w:jc w:val="left"/>
            </w:pPr>
            <w:r/>
            <w:r>
              <w:rPr>
                <w:rFonts w:ascii="Calibri" w:hAnsi="Calibri"/>
                <w:b/>
                <w:color w:val="2E7D32"/>
                <w:sz w:val="19"/>
              </w:rPr>
              <w:t>Correcto</w:t>
            </w:r>
          </w:p>
        </w:tc>
      </w:tr>
      <w:tr>
        <w:tc>
          <w:tcPr>
            <w:tcW w:type="dxa" w:w="3515"/>
            <w:vAlign w:val="center"/>
          </w:tcPr>
          <w:p>
            <w:pPr>
              <w:spacing w:after="0"/>
              <w:jc w:val="left"/>
            </w:pPr>
            <w:r/>
            <w:r>
              <w:rPr>
                <w:rFonts w:ascii="Calibri" w:hAnsi="Calibri"/>
                <w:b w:val="0"/>
                <w:color w:val="1B2B2A"/>
                <w:sz w:val="19"/>
              </w:rPr>
              <w:t>Crear una tarea con prioridad Alta</w:t>
            </w:r>
          </w:p>
        </w:tc>
        <w:tc>
          <w:tcPr>
            <w:tcW w:type="dxa" w:w="4195"/>
            <w:vAlign w:val="center"/>
          </w:tcPr>
          <w:p>
            <w:pPr>
              <w:spacing w:after="0"/>
              <w:jc w:val="left"/>
            </w:pPr>
            <w:r/>
            <w:r>
              <w:rPr>
                <w:rFonts w:ascii="Calibri" w:hAnsi="Calibri"/>
                <w:b w:val="0"/>
                <w:color w:val="1B2B2A"/>
                <w:sz w:val="19"/>
              </w:rPr>
              <w:t>Aparece la primera y en rojo</w:t>
            </w:r>
          </w:p>
        </w:tc>
        <w:tc>
          <w:tcPr>
            <w:tcW w:type="dxa" w:w="1587"/>
            <w:vAlign w:val="center"/>
          </w:tcPr>
          <w:p>
            <w:pPr>
              <w:spacing w:after="0"/>
              <w:jc w:val="left"/>
            </w:pPr>
            <w:r/>
            <w:r>
              <w:rPr>
                <w:rFonts w:ascii="Calibri" w:hAnsi="Calibri"/>
                <w:b/>
                <w:color w:val="2E7D32"/>
                <w:sz w:val="19"/>
              </w:rPr>
              <w:t>Correcto</w:t>
            </w:r>
          </w:p>
        </w:tc>
      </w:tr>
      <w:tr>
        <w:tc>
          <w:tcPr>
            <w:tcW w:type="dxa" w:w="3515"/>
            <w:vAlign w:val="center"/>
          </w:tcPr>
          <w:p>
            <w:pPr>
              <w:spacing w:after="0"/>
              <w:jc w:val="left"/>
            </w:pPr>
            <w:r/>
            <w:r>
              <w:rPr>
                <w:rFonts w:ascii="Calibri" w:hAnsi="Calibri"/>
                <w:b w:val="0"/>
                <w:color w:val="1B2B2A"/>
                <w:sz w:val="19"/>
              </w:rPr>
              <w:t>Crear una tarea con prioridad Baja</w:t>
            </w:r>
          </w:p>
        </w:tc>
        <w:tc>
          <w:tcPr>
            <w:tcW w:type="dxa" w:w="4195"/>
            <w:vAlign w:val="center"/>
          </w:tcPr>
          <w:p>
            <w:pPr>
              <w:spacing w:after="0"/>
              <w:jc w:val="left"/>
            </w:pPr>
            <w:r/>
            <w:r>
              <w:rPr>
                <w:rFonts w:ascii="Calibri" w:hAnsi="Calibri"/>
                <w:b w:val="0"/>
                <w:color w:val="1B2B2A"/>
                <w:sz w:val="19"/>
              </w:rPr>
              <w:t>Aparece la última y en verde</w:t>
            </w:r>
          </w:p>
        </w:tc>
        <w:tc>
          <w:tcPr>
            <w:tcW w:type="dxa" w:w="1587"/>
            <w:vAlign w:val="center"/>
          </w:tcPr>
          <w:p>
            <w:pPr>
              <w:spacing w:after="0"/>
              <w:jc w:val="left"/>
            </w:pPr>
            <w:r/>
            <w:r>
              <w:rPr>
                <w:rFonts w:ascii="Calibri" w:hAnsi="Calibri"/>
                <w:b/>
                <w:color w:val="2E7D32"/>
                <w:sz w:val="19"/>
              </w:rPr>
              <w:t>Correcto</w:t>
            </w:r>
          </w:p>
        </w:tc>
      </w:tr>
      <w:tr>
        <w:tc>
          <w:tcPr>
            <w:tcW w:type="dxa" w:w="3515"/>
            <w:vAlign w:val="center"/>
          </w:tcPr>
          <w:p>
            <w:pPr>
              <w:spacing w:after="0"/>
              <w:jc w:val="left"/>
            </w:pPr>
            <w:r/>
            <w:r>
              <w:rPr>
                <w:rFonts w:ascii="Calibri" w:hAnsi="Calibri"/>
                <w:b w:val="0"/>
                <w:color w:val="1B2B2A"/>
                <w:sz w:val="19"/>
              </w:rPr>
              <w:t>Cerrar y volver a abrir la aplicación</w:t>
            </w:r>
          </w:p>
        </w:tc>
        <w:tc>
          <w:tcPr>
            <w:tcW w:type="dxa" w:w="4195"/>
            <w:vAlign w:val="center"/>
          </w:tcPr>
          <w:p>
            <w:pPr>
              <w:spacing w:after="0"/>
              <w:jc w:val="left"/>
            </w:pPr>
            <w:r/>
            <w:r>
              <w:rPr>
                <w:rFonts w:ascii="Calibri" w:hAnsi="Calibri"/>
                <w:b w:val="0"/>
                <w:color w:val="1B2B2A"/>
                <w:sz w:val="19"/>
              </w:rPr>
              <w:t>Se conservan las tareas y sus prioridades</w:t>
            </w:r>
          </w:p>
        </w:tc>
        <w:tc>
          <w:tcPr>
            <w:tcW w:type="dxa" w:w="1587"/>
            <w:vAlign w:val="center"/>
          </w:tcPr>
          <w:p>
            <w:pPr>
              <w:spacing w:after="0"/>
              <w:jc w:val="left"/>
            </w:pPr>
            <w:r/>
            <w:r>
              <w:rPr>
                <w:rFonts w:ascii="Calibri" w:hAnsi="Calibri"/>
                <w:b/>
                <w:color w:val="2E7D32"/>
                <w:sz w:val="19"/>
              </w:rPr>
              <w:t>Correcto</w:t>
            </w:r>
          </w:p>
        </w:tc>
      </w:tr>
      <w:tr>
        <w:tc>
          <w:tcPr>
            <w:tcW w:type="dxa" w:w="3515"/>
            <w:vAlign w:val="center"/>
          </w:tcPr>
          <w:p>
            <w:pPr>
              <w:spacing w:after="0"/>
              <w:jc w:val="left"/>
            </w:pPr>
            <w:r/>
            <w:r>
              <w:rPr>
                <w:rFonts w:ascii="Calibri" w:hAnsi="Calibri"/>
                <w:b w:val="0"/>
                <w:color w:val="1B2B2A"/>
                <w:sz w:val="19"/>
              </w:rPr>
              <w:t>Eliminar una tarea</w:t>
            </w:r>
          </w:p>
        </w:tc>
        <w:tc>
          <w:tcPr>
            <w:tcW w:type="dxa" w:w="4195"/>
            <w:vAlign w:val="center"/>
          </w:tcPr>
          <w:p>
            <w:pPr>
              <w:spacing w:after="0"/>
              <w:jc w:val="left"/>
            </w:pPr>
            <w:r/>
            <w:r>
              <w:rPr>
                <w:rFonts w:ascii="Calibri" w:hAnsi="Calibri"/>
                <w:b w:val="0"/>
                <w:color w:val="1B2B2A"/>
                <w:sz w:val="19"/>
              </w:rPr>
              <w:t>Desaparece y la lista se vuelve a ordenar</w:t>
            </w:r>
          </w:p>
        </w:tc>
        <w:tc>
          <w:tcPr>
            <w:tcW w:type="dxa" w:w="1587"/>
            <w:vAlign w:val="center"/>
          </w:tcPr>
          <w:p>
            <w:pPr>
              <w:spacing w:after="0"/>
              <w:jc w:val="left"/>
            </w:pPr>
            <w:r/>
            <w:r>
              <w:rPr>
                <w:rFonts w:ascii="Calibri" w:hAnsi="Calibri"/>
                <w:b/>
                <w:color w:val="2E7D32"/>
                <w:sz w:val="19"/>
              </w:rPr>
              <w:t>Correcto</w:t>
            </w:r>
          </w:p>
        </w:tc>
      </w:tr>
      <w:tr>
        <w:tc>
          <w:tcPr>
            <w:tcW w:type="dxa" w:w="3515"/>
            <w:vAlign w:val="center"/>
          </w:tcPr>
          <w:p>
            <w:pPr>
              <w:spacing w:after="0"/>
              <w:jc w:val="left"/>
            </w:pPr>
            <w:r/>
            <w:r>
              <w:rPr>
                <w:rFonts w:ascii="Calibri" w:hAnsi="Calibri"/>
                <w:b w:val="0"/>
                <w:color w:val="1B2B2A"/>
                <w:sz w:val="19"/>
              </w:rPr>
              <w:t>Abrir Acerca de desde el menú</w:t>
            </w:r>
          </w:p>
        </w:tc>
        <w:tc>
          <w:tcPr>
            <w:tcW w:type="dxa" w:w="4195"/>
            <w:vAlign w:val="center"/>
          </w:tcPr>
          <w:p>
            <w:pPr>
              <w:spacing w:after="0"/>
              <w:jc w:val="left"/>
            </w:pPr>
            <w:r/>
            <w:r>
              <w:rPr>
                <w:rFonts w:ascii="Calibri" w:hAnsi="Calibri"/>
                <w:b w:val="0"/>
                <w:color w:val="1B2B2A"/>
                <w:sz w:val="19"/>
              </w:rPr>
              <w:t>Se abre la pantalla y se puede volver</w:t>
            </w:r>
          </w:p>
        </w:tc>
        <w:tc>
          <w:tcPr>
            <w:tcW w:type="dxa" w:w="1587"/>
            <w:vAlign w:val="center"/>
          </w:tcPr>
          <w:p>
            <w:pPr>
              <w:spacing w:after="0"/>
              <w:jc w:val="left"/>
            </w:pPr>
            <w:r/>
            <w:r>
              <w:rPr>
                <w:rFonts w:ascii="Calibri" w:hAnsi="Calibri"/>
                <w:b/>
                <w:color w:val="2E7D32"/>
                <w:sz w:val="19"/>
              </w:rPr>
              <w:t>Correcto</w:t>
            </w:r>
          </w:p>
        </w:tc>
      </w:tr>
      <w:tr>
        <w:tc>
          <w:tcPr>
            <w:tcW w:type="dxa" w:w="3515"/>
            <w:vAlign w:val="center"/>
          </w:tcPr>
          <w:p>
            <w:pPr>
              <w:spacing w:after="0"/>
              <w:jc w:val="left"/>
            </w:pPr>
            <w:r/>
            <w:r>
              <w:rPr>
                <w:rFonts w:ascii="Calibri" w:hAnsi="Calibri"/>
                <w:b w:val="0"/>
                <w:color w:val="1B2B2A"/>
                <w:sz w:val="19"/>
              </w:rPr>
              <w:t>Revisar los colores</w:t>
            </w:r>
          </w:p>
        </w:tc>
        <w:tc>
          <w:tcPr>
            <w:tcW w:type="dxa" w:w="4195"/>
            <w:vAlign w:val="center"/>
          </w:tcPr>
          <w:p>
            <w:pPr>
              <w:spacing w:after="0"/>
              <w:jc w:val="left"/>
            </w:pPr>
            <w:r/>
            <w:r>
              <w:rPr>
                <w:rFonts w:ascii="Calibri" w:hAnsi="Calibri"/>
                <w:b w:val="0"/>
                <w:color w:val="1B2B2A"/>
                <w:sz w:val="19"/>
              </w:rPr>
              <w:t>Barra, fondo, tarjetas, botón y DELETE usan la nueva paleta</w:t>
            </w:r>
          </w:p>
        </w:tc>
        <w:tc>
          <w:tcPr>
            <w:tcW w:type="dxa" w:w="1587"/>
            <w:vAlign w:val="center"/>
          </w:tcPr>
          <w:p>
            <w:pPr>
              <w:spacing w:after="0"/>
              <w:jc w:val="left"/>
            </w:pPr>
            <w:r/>
            <w:r>
              <w:rPr>
                <w:rFonts w:ascii="Calibri" w:hAnsi="Calibri"/>
                <w:b/>
                <w:color w:val="2E7D32"/>
                <w:sz w:val="19"/>
              </w:rPr>
              <w:t>Correcto</w:t>
            </w:r>
          </w:p>
        </w:tc>
      </w:tr>
    </w:tbl>
    <w:p>
      <w:pPr>
        <w:spacing w:after="80"/>
      </w:pPr>
    </w:p>
    <w:p>
      <w:pPr>
        <w:spacing w:after="120"/>
        <w:jc w:val="both"/>
      </w:pPr>
      <w:r>
        <w:rPr>
          <w:rFonts w:ascii="Calibri" w:hAnsi="Calibri"/>
          <w:color w:val="1B2B2A"/>
          <w:sz w:val="22"/>
        </w:rPr>
        <w:t>Las capturas de las figuras 4 a 7 se tomaron del emulador y muestran el resultado real de la aplicación.</w:t>
      </w:r>
    </w:p>
    <w:p>
      <w:pPr>
        <w:pStyle w:val="Heading1"/>
      </w:pPr>
      <w:r>
        <w:t>9. Cómo abrir y ejecutar el proyecto</w:t>
      </w:r>
    </w:p>
    <w:p>
      <w:pPr>
        <w:pStyle w:val="Heading2"/>
      </w:pPr>
      <w:r>
        <w:t>Requisitos</w:t>
      </w:r>
    </w:p>
    <w:p>
      <w:pPr>
        <w:pStyle w:val="ListBullet"/>
        <w:spacing w:after="60"/>
      </w:pPr>
      <w:r>
        <w:rPr>
          <w:rFonts w:ascii="Calibri" w:hAnsi="Calibri"/>
          <w:color w:val="1B2B2A"/>
          <w:sz w:val="22"/>
        </w:rPr>
        <w:t>Android Studio actualizado.</w:t>
      </w:r>
    </w:p>
    <w:p>
      <w:pPr>
        <w:pStyle w:val="ListBullet"/>
        <w:spacing w:after="60"/>
      </w:pPr>
      <w:r>
        <w:rPr>
          <w:rFonts w:ascii="Calibri" w:hAnsi="Calibri"/>
          <w:color w:val="1B2B2A"/>
          <w:sz w:val="22"/>
        </w:rPr>
        <w:t>SDK de Android 36 instalado.</w:t>
      </w:r>
    </w:p>
    <w:p>
      <w:pPr>
        <w:pStyle w:val="ListBullet"/>
        <w:spacing w:after="60"/>
      </w:pPr>
      <w:r>
        <w:rPr>
          <w:rFonts w:ascii="Calibri" w:hAnsi="Calibri"/>
          <w:color w:val="1B2B2A"/>
          <w:sz w:val="22"/>
        </w:rPr>
        <w:t>Un emulador o un teléfono con Android 6.0 o superior.</w:t>
      </w:r>
    </w:p>
    <w:p>
      <w:pPr>
        <w:pStyle w:val="ListBullet"/>
        <w:spacing w:after="60"/>
      </w:pPr>
      <w:r>
        <w:rPr>
          <w:rFonts w:ascii="Calibri" w:hAnsi="Calibri"/>
          <w:color w:val="1B2B2A"/>
          <w:sz w:val="22"/>
        </w:rPr>
        <w:t>Conexión a Internet la primera vez, para descargar las dependencias.</w:t>
      </w:r>
    </w:p>
    <w:p>
      <w:pPr>
        <w:pStyle w:val="Heading2"/>
      </w:pPr>
      <w:r>
        <w:t>Pasos</w:t>
      </w:r>
    </w:p>
    <w:p>
      <w:pPr>
        <w:spacing w:after="60"/>
        <w:ind w:left="340" w:hanging="170"/>
      </w:pPr>
      <w:r>
        <w:rPr>
          <w:rFonts w:ascii="Calibri" w:hAnsi="Calibri"/>
          <w:color w:val="1B2B2A"/>
          <w:sz w:val="22"/>
        </w:rPr>
        <w:t>1. Descargar o clonar el repositorio.</w:t>
      </w:r>
    </w:p>
    <w:p>
      <w:pPr>
        <w:spacing w:after="60"/>
        <w:ind w:left="340" w:hanging="170"/>
      </w:pPr>
      <w:r>
        <w:rPr>
          <w:rFonts w:ascii="Calibri" w:hAnsi="Calibri"/>
          <w:color w:val="1B2B2A"/>
          <w:sz w:val="22"/>
        </w:rPr>
        <w:t>2. Abrir la carpeta Practica10_TodoRoom con Android Studio.</w:t>
      </w:r>
    </w:p>
    <w:p>
      <w:pPr>
        <w:spacing w:after="60"/>
        <w:ind w:left="340" w:hanging="170"/>
      </w:pPr>
      <w:r>
        <w:rPr>
          <w:rFonts w:ascii="Calibri" w:hAnsi="Calibri"/>
          <w:color w:val="1B2B2A"/>
          <w:sz w:val="22"/>
        </w:rPr>
        <w:t>3. Esperar a que termine la sincronización de Gradle.</w:t>
      </w:r>
    </w:p>
    <w:p>
      <w:pPr>
        <w:spacing w:after="60"/>
        <w:ind w:left="340" w:hanging="170"/>
      </w:pPr>
      <w:r>
        <w:rPr>
          <w:rFonts w:ascii="Calibri" w:hAnsi="Calibri"/>
          <w:color w:val="1B2B2A"/>
          <w:sz w:val="22"/>
        </w:rPr>
        <w:t>4. Elegir el módulo app y un emulador o dispositivo.</w:t>
      </w:r>
    </w:p>
    <w:p>
      <w:pPr>
        <w:spacing w:after="60"/>
        <w:ind w:left="340" w:hanging="170"/>
      </w:pPr>
      <w:r>
        <w:rPr>
          <w:rFonts w:ascii="Calibri" w:hAnsi="Calibri"/>
          <w:color w:val="1B2B2A"/>
          <w:sz w:val="22"/>
        </w:rPr>
        <w:t>5. Pulsar Run.</w:t>
      </w:r>
    </w:p>
    <w:p>
      <w:pPr>
        <w:spacing w:after="120"/>
        <w:jc w:val="both"/>
      </w:pPr>
      <w:r>
        <w:rPr>
          <w:rFonts w:ascii="Calibri" w:hAnsi="Calibri"/>
          <w:color w:val="1B2B2A"/>
          <w:sz w:val="22"/>
        </w:rPr>
        <w:t>Repositorio: github.com/MarioRapSan/Practica10_TodoRoom</w:t>
      </w:r>
    </w:p>
    <w:p>
      <w:pPr>
        <w:spacing w:after="120"/>
        <w:jc w:val="both"/>
      </w:pPr>
      <w:r>
        <w:rPr>
          <w:rFonts w:ascii="Calibri" w:hAnsi="Calibri"/>
          <w:color w:val="1B2B2A"/>
          <w:sz w:val="22"/>
        </w:rPr>
        <w:t>Aplicación original: github.com/AyatKhraisat/RoomExample</w:t>
      </w:r>
    </w:p>
    <w:p>
      <w:pPr>
        <w:spacing w:after="120"/>
        <w:jc w:val="both"/>
      </w:pPr>
      <w:r>
        <w:rPr>
          <w:rFonts w:ascii="Calibri" w:hAnsi="Calibri"/>
          <w:color w:val="5F6F6D"/>
          <w:sz w:val="19"/>
        </w:rPr>
        <w:t>Nota: el proyecto original es de 2018. Para que abriera con Android Studio actual se actualizaron las herramientas de compilación (Gradle, AndroidX y Room). Es un ajuste necesario para compilar, no un cambio de funcionamiento ni una de las tres modificaciones de la práctica.</w:t>
      </w:r>
    </w:p>
    <w:p>
      <w:r>
        <w:br w:type="page"/>
      </w:r>
    </w:p>
    <w:p>
      <w:pPr>
        <w:pStyle w:val="Heading1"/>
      </w:pPr>
      <w:r>
        <w:t>10. Conclusiones</w:t>
      </w:r>
    </w:p>
    <w:p>
      <w:pPr>
        <w:spacing w:after="120"/>
        <w:jc w:val="both"/>
      </w:pPr>
      <w:r>
        <w:rPr>
          <w:rFonts w:ascii="Calibri" w:hAnsi="Calibri"/>
          <w:color w:val="1B2B2A"/>
          <w:sz w:val="22"/>
        </w:rPr>
        <w:t>Se han conseguido los tres objetivos de la práctica: la aplicación tiene una pantalla «Acerca de», usa una paleta de colores nueva y permite asignar prioridades a las tareas. Además, la lista se ordena según esa prioridad y los datos antiguos se conservan.</w:t>
      </w:r>
    </w:p>
    <w:p>
      <w:pPr>
        <w:spacing w:after="120"/>
        <w:jc w:val="both"/>
      </w:pPr>
      <w:r>
        <w:rPr>
          <w:rFonts w:ascii="Calibri" w:hAnsi="Calibri"/>
          <w:color w:val="1B2B2A"/>
          <w:sz w:val="22"/>
        </w:rPr>
        <w:t>El funcionamiento básico no se ha roto: se pueden seguir creando tareas, viéndolas en la lista y eliminándolas. Las tareas que ya existían antes del cambio aparecen como media, sin tener que volver a escribirlas.</w:t>
      </w:r>
    </w:p>
    <w:p>
      <w:pPr>
        <w:spacing w:after="120"/>
        <w:jc w:val="both"/>
      </w:pPr>
      <w:r>
        <w:rPr>
          <w:rFonts w:ascii="Calibri" w:hAnsi="Calibri"/>
          <w:color w:val="1B2B2A"/>
          <w:sz w:val="22"/>
        </w:rPr>
        <w:t>Esta práctica me ha servido para trabajar con un proyecto que no había escrito yo, entender cómo están separadas las pantallas, los datos y la base de datos, y hacer cambios sin rehacer la aplicación entera. También he comprobado la importancia de probar los cambios en un emulador y de cuidar los colores para que la información se lea bien.</w:t>
      </w:r>
    </w:p>
    <w:p>
      <w:pPr>
        <w:pStyle w:val="Heading1"/>
      </w:pPr>
      <w:r>
        <w:t>11. Enlaces y autoría</w:t>
      </w:r>
    </w:p>
    <w:p>
      <w:pPr>
        <w:pStyle w:val="Heading2"/>
      </w:pPr>
      <w:r>
        <w:t>Repositorios</w:t>
      </w:r>
    </w:p>
    <w:p>
      <w:pPr>
        <w:spacing w:after="120"/>
        <w:jc w:val="both"/>
      </w:pPr>
      <w:r>
        <w:rPr>
          <w:rFonts w:ascii="Calibri" w:hAnsi="Calibri"/>
          <w:color w:val="1B2B2A"/>
          <w:sz w:val="22"/>
        </w:rPr>
        <w:t>Aplicación original: github.com/AyatKhraisat/RoomExample</w:t>
      </w:r>
    </w:p>
    <w:p>
      <w:pPr>
        <w:spacing w:after="120"/>
        <w:jc w:val="both"/>
      </w:pPr>
      <w:r>
        <w:rPr>
          <w:rFonts w:ascii="Calibri" w:hAnsi="Calibri"/>
          <w:color w:val="1B2B2A"/>
          <w:sz w:val="22"/>
        </w:rPr>
        <w:t>Versión modificada: github.com/MarioRapSan/Practica10_TodoRoom</w:t>
      </w:r>
    </w:p>
    <w:p>
      <w:pPr>
        <w:pStyle w:val="Heading2"/>
      </w:pPr>
      <w:r>
        <w:t>Documentación</w:t>
      </w:r>
    </w:p>
    <w:p>
      <w:pPr>
        <w:spacing w:after="120"/>
        <w:jc w:val="both"/>
      </w:pPr>
      <w:r>
        <w:rPr>
          <w:rFonts w:ascii="Calibri" w:hAnsi="Calibri"/>
          <w:color w:val="1B2B2A"/>
          <w:sz w:val="22"/>
        </w:rPr>
        <w:t>Room en Android: developer.android.com/training/data-storage/room</w:t>
      </w:r>
    </w:p>
    <w:p>
      <w:pPr>
        <w:pStyle w:val="Heading2"/>
      </w:pPr>
      <w:r>
        <w:t>Autoría</w:t>
      </w:r>
    </w:p>
    <w:p>
      <w:pPr>
        <w:spacing w:after="120"/>
        <w:jc w:val="both"/>
      </w:pPr>
      <w:r>
        <w:rPr>
          <w:rFonts w:ascii="Calibri" w:hAnsi="Calibri"/>
          <w:color w:val="1B2B2A"/>
          <w:sz w:val="22"/>
        </w:rPr>
        <w:t>Aplicación original: Ayat Khraisat.</w:t>
      </w:r>
    </w:p>
    <w:p>
      <w:pPr>
        <w:spacing w:after="120"/>
        <w:jc w:val="both"/>
      </w:pPr>
      <w:r>
        <w:rPr>
          <w:rFonts w:ascii="Calibri" w:hAnsi="Calibri"/>
          <w:color w:val="1B2B2A"/>
          <w:sz w:val="22"/>
        </w:rPr>
        <w:t>Modificación y memoria: Mario Rapado Sánchez.</w:t>
      </w:r>
    </w:p>
    <w:p>
      <w:pPr>
        <w:spacing w:after="120"/>
        <w:jc w:val="both"/>
      </w:pPr>
      <w:r>
        <w:rPr>
          <w:rFonts w:ascii="Calibri" w:hAnsi="Calibri"/>
          <w:color w:val="1B2B2A"/>
          <w:sz w:val="22"/>
        </w:rPr>
        <w:t>Licencia del proyecto original: Apache 2.0.</w:t>
      </w:r>
    </w:p>
    <w:p>
      <w:pPr>
        <w:spacing w:after="120"/>
        <w:jc w:val="both"/>
      </w:pPr>
      <w:r>
        <w:rPr>
          <w:rFonts w:ascii="Calibri" w:hAnsi="Calibri"/>
          <w:color w:val="1B2B2A"/>
          <w:sz w:val="22"/>
        </w:rPr>
        <w:t>Octubre de 2026.</w:t>
      </w:r>
    </w:p>
    <w:sectPr w:rsidR="00FC693F" w:rsidRPr="0006063C" w:rsidSect="00034616">
      <w:headerReference w:type="default" r:id="rId17"/>
      <w:footerReference w:type="default" r:id="rId18"/>
      <w:pgSz w:w="11906" w:h="16838"/>
      <w:pgMar w:top="1191"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F6D"/>
        <w:sz w:val="18"/>
      </w:rPr>
      <w:t xml:space="preserve">Página </w:t>
    </w:r>
    <w:r>
      <w:fldChar w:fldCharType="begin"/>
      <w:instrText xml:space="preserve"> PAGE </w:instrText>
      <w:fldChar w:fldCharType="separate"/>
      <w:t>1</w:t>
      <w:fldChar w:fldCharType="end"/>
    </w:r>
    <w:r>
      <w:rPr>
        <w:rFonts w:ascii="Calibri" w:hAnsi="Calibri"/>
        <w:color w:val="5F6F6D"/>
        <w:sz w:val="18"/>
      </w:rPr>
      <w:t xml:space="preserve"> de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F6D"/>
        <w:sz w:val="17"/>
      </w:rPr>
      <w:t>PMDM · Práctica 10 · Mario Rapado Sánchez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695C"/>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4D4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E651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10 - Aplicación de tareas con Room</dc:title>
  <dc:subject>Memoria y análisis técnico de la Práctica 10</dc:subject>
  <dc:creator>Mario Rapado Sánchez</dc:creator>
  <cp:keywords>Android, Room, Java, prioridades, paleta</cp:keywords>
  <dc:description>Documento editable generado para la Práctica 10.</dc:description>
  <cp:lastModifiedBy/>
  <cp:revision>1</cp:revision>
  <dcterms:created xsi:type="dcterms:W3CDTF">2013-12-23T23:15:00Z</dcterms:created>
  <dcterms:modified xsi:type="dcterms:W3CDTF">2013-12-23T23:15:00Z</dcterms:modified>
  <cp:category/>
</cp:coreProperties>
</file>