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425"/>
      </w:tblGrid>
      <w:tr w:rsidR="005671F9" w:rsidRPr="005671F9" w14:paraId="7FD2D939" w14:textId="77777777" w:rsidTr="00B200C1">
        <w:trPr>
          <w:trHeight w:val="800"/>
          <w:jc w:val="center"/>
        </w:trPr>
        <w:tc>
          <w:tcPr>
            <w:tcW w:w="8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11AED" w14:textId="51A912CC" w:rsidR="005671F9" w:rsidRPr="005671F9" w:rsidRDefault="005671F9" w:rsidP="005671F9">
            <w:pPr>
              <w:spacing w:line="0" w:lineRule="atLeast"/>
              <w:contextualSpacing/>
              <w:jc w:val="center"/>
              <w:rPr>
                <w:rFonts w:eastAsiaTheme="majorEastAsia"/>
                <w:b/>
                <w:bCs/>
                <w:caps/>
                <w:spacing w:val="-10"/>
                <w:kern w:val="28"/>
              </w:rPr>
            </w:pP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>PRACTICA</w:t>
            </w:r>
            <w:r w:rsidRPr="005671F9"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1</w:t>
            </w: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</w:t>
            </w:r>
            <w:r w:rsidR="00B200C1">
              <w:rPr>
                <w:rFonts w:eastAsiaTheme="majorEastAsia"/>
                <w:b/>
                <w:bCs/>
                <w:caps/>
                <w:spacing w:val="-10"/>
                <w:kern w:val="28"/>
              </w:rPr>
              <w:t>-</w:t>
            </w:r>
            <w:r>
              <w:rPr>
                <w:rFonts w:eastAsiaTheme="majorEastAsia"/>
                <w:b/>
                <w:bCs/>
                <w:caps/>
                <w:spacing w:val="-10"/>
                <w:kern w:val="28"/>
              </w:rPr>
              <w:t xml:space="preserve"> manual DE uSUARIO</w:t>
            </w:r>
          </w:p>
        </w:tc>
      </w:tr>
      <w:tr w:rsidR="005671F9" w:rsidRPr="005671F9" w14:paraId="617BBEFF" w14:textId="77777777" w:rsidTr="00B200C1">
        <w:trPr>
          <w:trHeight w:val="270"/>
          <w:jc w:val="center"/>
        </w:trPr>
        <w:tc>
          <w:tcPr>
            <w:tcW w:w="1220" w:type="dxa"/>
          </w:tcPr>
          <w:p w14:paraId="438B642C" w14:textId="77777777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202111134</w:t>
            </w:r>
          </w:p>
        </w:tc>
        <w:tc>
          <w:tcPr>
            <w:tcW w:w="7425" w:type="dxa"/>
          </w:tcPr>
          <w:p w14:paraId="558EC72C" w14:textId="01F6BBC8" w:rsidR="005671F9" w:rsidRPr="005671F9" w:rsidRDefault="005671F9" w:rsidP="005671F9">
            <w:pPr>
              <w:spacing w:line="0" w:lineRule="atLeast"/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</w:pPr>
            <w:r w:rsidRPr="005671F9">
              <w:rPr>
                <w:rFonts w:asciiTheme="minorHAnsi" w:hAnsiTheme="minorHAnsi" w:cstheme="minorHAnsi"/>
                <w:color w:val="404040" w:themeColor="text1" w:themeTint="BF"/>
                <w:sz w:val="22"/>
                <w:szCs w:val="22"/>
              </w:rPr>
              <w:t>M</w:t>
            </w:r>
            <w:r w:rsidRPr="005671F9">
              <w:rPr>
                <w:rFonts w:asciiTheme="minorHAnsi" w:hAnsiTheme="minorHAnsi" w:cstheme="minorHAnsi"/>
                <w:color w:val="404040" w:themeColor="text1" w:themeTint="BF"/>
              </w:rPr>
              <w:t>ario René Mérida Taracena</w:t>
            </w:r>
          </w:p>
        </w:tc>
      </w:tr>
    </w:tbl>
    <w:p w14:paraId="0D4DD3ED" w14:textId="77777777" w:rsidR="007024C6" w:rsidRPr="007024C6" w:rsidRDefault="007024C6" w:rsidP="007024C6">
      <w:pPr>
        <w:pStyle w:val="Ttulo1"/>
      </w:pPr>
      <w:r w:rsidRPr="007024C6">
        <w:t>Descripción del Sistema</w:t>
      </w:r>
    </w:p>
    <w:p w14:paraId="7DC7ECCE" w14:textId="77777777" w:rsidR="007024C6" w:rsidRPr="007024C6" w:rsidRDefault="007024C6" w:rsidP="007024C6">
      <w:r w:rsidRPr="007024C6">
        <w:t>El sistema </w:t>
      </w:r>
      <w:r w:rsidRPr="007024C6">
        <w:rPr>
          <w:i/>
          <w:iCs/>
        </w:rPr>
        <w:t xml:space="preserve">LFP </w:t>
      </w:r>
      <w:proofErr w:type="spellStart"/>
      <w:r w:rsidRPr="007024C6">
        <w:rPr>
          <w:i/>
          <w:iCs/>
        </w:rPr>
        <w:t>Battle</w:t>
      </w:r>
      <w:proofErr w:type="spellEnd"/>
      <w:r w:rsidRPr="007024C6">
        <w:t> es una simulación de un torneo de batallas entre personajes. Los personajes se cargan desde un archivo de texto (.</w:t>
      </w:r>
      <w:proofErr w:type="spellStart"/>
      <w:r w:rsidRPr="007024C6">
        <w:t>lfp</w:t>
      </w:r>
      <w:proofErr w:type="spellEnd"/>
      <w:r w:rsidRPr="007024C6">
        <w:t>), y el sistema simula combates uno contra uno hasta que solo queda un campeón. Además, el sistema genera reportes en formato HTML con los personajes que tienen el mayor ataque y defensa.</w:t>
      </w:r>
    </w:p>
    <w:p w14:paraId="74B1438A" w14:textId="77777777" w:rsidR="007024C6" w:rsidRDefault="007024C6" w:rsidP="007024C6">
      <w:pPr>
        <w:pStyle w:val="Ttulo1"/>
      </w:pPr>
      <w:r>
        <w:t>Requisitos del Sistema</w:t>
      </w:r>
    </w:p>
    <w:p w14:paraId="7127A20D" w14:textId="42D72712" w:rsidR="007024C6" w:rsidRDefault="007024C6" w:rsidP="007024C6">
      <w:pPr>
        <w:pStyle w:val="Prrafodelista"/>
        <w:numPr>
          <w:ilvl w:val="0"/>
          <w:numId w:val="2"/>
        </w:numPr>
      </w:pPr>
      <w:r>
        <w:t xml:space="preserve">Java </w:t>
      </w:r>
      <w:proofErr w:type="spellStart"/>
      <w:r>
        <w:t>Development</w:t>
      </w:r>
      <w:proofErr w:type="spellEnd"/>
      <w:r>
        <w:t xml:space="preserve"> Kit (JDK): Asegúrate de tener instalado JDK 8 o superior.</w:t>
      </w:r>
    </w:p>
    <w:p w14:paraId="0336286A" w14:textId="1880CDC0" w:rsidR="007024C6" w:rsidRDefault="007024C6" w:rsidP="007024C6">
      <w:pPr>
        <w:pStyle w:val="Prrafodelista"/>
        <w:numPr>
          <w:ilvl w:val="0"/>
          <w:numId w:val="2"/>
        </w:numPr>
      </w:pPr>
      <w:r>
        <w:t>Archivo de entrada: Un archivo de texto (.</w:t>
      </w:r>
      <w:proofErr w:type="spellStart"/>
      <w:r>
        <w:t>lfp</w:t>
      </w:r>
      <w:proofErr w:type="spellEnd"/>
      <w:r>
        <w:t>) con la información de los personajes.</w:t>
      </w:r>
    </w:p>
    <w:p w14:paraId="36F99A35" w14:textId="7C600605" w:rsidR="00B200C1" w:rsidRDefault="00B200C1" w:rsidP="00B200C1">
      <w:pPr>
        <w:pStyle w:val="Ttulo1"/>
      </w:pPr>
      <w:proofErr w:type="spellStart"/>
      <w:r>
        <w:t>Version</w:t>
      </w:r>
      <w:proofErr w:type="spellEnd"/>
      <w:r>
        <w:t xml:space="preserve"> de Java empleada</w:t>
      </w:r>
    </w:p>
    <w:p w14:paraId="0DCFF7FD" w14:textId="5D28DA03" w:rsidR="00B200C1" w:rsidRPr="00B200C1" w:rsidRDefault="00B200C1" w:rsidP="00B200C1">
      <w:r w:rsidRPr="00B200C1">
        <w:t xml:space="preserve">Para la realización de la Práctica 1, se empleó la versión de Java 11.0.26, lanzada el 21 de enero de 2025. Este entorno de ejecución utiliza </w:t>
      </w:r>
      <w:proofErr w:type="gramStart"/>
      <w:r w:rsidRPr="00B200C1">
        <w:t>Java(</w:t>
      </w:r>
      <w:proofErr w:type="gramEnd"/>
      <w:r w:rsidRPr="00B200C1">
        <w:t xml:space="preserve">TM) SE </w:t>
      </w:r>
      <w:proofErr w:type="spellStart"/>
      <w:r w:rsidRPr="00B200C1">
        <w:t>Runtime</w:t>
      </w:r>
      <w:proofErr w:type="spellEnd"/>
      <w:r w:rsidRPr="00B200C1">
        <w:t xml:space="preserve"> </w:t>
      </w:r>
      <w:proofErr w:type="spellStart"/>
      <w:r w:rsidRPr="00B200C1">
        <w:t>Environment</w:t>
      </w:r>
      <w:proofErr w:type="spellEnd"/>
      <w:r w:rsidRPr="00B200C1">
        <w:t xml:space="preserve"> 18.9 (</w:t>
      </w:r>
      <w:proofErr w:type="spellStart"/>
      <w:r w:rsidRPr="00B200C1">
        <w:t>build</w:t>
      </w:r>
      <w:proofErr w:type="spellEnd"/>
      <w:r w:rsidRPr="00B200C1">
        <w:t xml:space="preserve"> 11.0.26+7-LTS-187) y el Java </w:t>
      </w:r>
      <w:proofErr w:type="spellStart"/>
      <w:r w:rsidRPr="00B200C1">
        <w:t>HotSpot</w:t>
      </w:r>
      <w:proofErr w:type="spellEnd"/>
      <w:r w:rsidRPr="00B200C1">
        <w:t>(TM) 64-Bit Server VM 18.9 (</w:t>
      </w:r>
      <w:proofErr w:type="spellStart"/>
      <w:r w:rsidRPr="00B200C1">
        <w:t>build</w:t>
      </w:r>
      <w:proofErr w:type="spellEnd"/>
      <w:r w:rsidRPr="00B200C1">
        <w:t xml:space="preserve"> 11.0.26+7-LTS-187, </w:t>
      </w:r>
      <w:proofErr w:type="spellStart"/>
      <w:r w:rsidRPr="00B200C1">
        <w:t>mixed</w:t>
      </w:r>
      <w:proofErr w:type="spellEnd"/>
      <w:r w:rsidRPr="00B200C1">
        <w:t xml:space="preserve"> </w:t>
      </w:r>
      <w:proofErr w:type="spellStart"/>
      <w:r w:rsidRPr="00B200C1">
        <w:t>mode</w:t>
      </w:r>
      <w:proofErr w:type="spellEnd"/>
      <w:r w:rsidRPr="00B200C1">
        <w:t>).</w:t>
      </w:r>
    </w:p>
    <w:p w14:paraId="00C93746" w14:textId="27CE2C7A" w:rsidR="00B200C1" w:rsidRPr="00B200C1" w:rsidRDefault="00B200C1" w:rsidP="00B200C1">
      <w:pPr>
        <w:jc w:val="center"/>
      </w:pPr>
      <w:r w:rsidRPr="00B200C1">
        <w:drawing>
          <wp:inline distT="0" distB="0" distL="0" distR="0" wp14:anchorId="2B8D0B81" wp14:editId="6A4DF2CE">
            <wp:extent cx="4324350" cy="503407"/>
            <wp:effectExtent l="0" t="0" r="0" b="0"/>
            <wp:docPr id="31973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679" cy="5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4E6" w14:textId="79EDA52D" w:rsidR="007024C6" w:rsidRDefault="007024C6" w:rsidP="007024C6">
      <w:pPr>
        <w:pStyle w:val="Ttulo1"/>
      </w:pPr>
      <w:r w:rsidRPr="007024C6">
        <w:t>Instrucciones de Uso</w:t>
      </w:r>
    </w:p>
    <w:p w14:paraId="187EBA47" w14:textId="77777777" w:rsidR="007024C6" w:rsidRPr="007024C6" w:rsidRDefault="007024C6" w:rsidP="007024C6">
      <w:pPr>
        <w:pStyle w:val="Ttulo2"/>
        <w:numPr>
          <w:ilvl w:val="0"/>
          <w:numId w:val="4"/>
        </w:numPr>
      </w:pPr>
      <w:r w:rsidRPr="007024C6">
        <w:t>Compilación del Proyecto:</w:t>
      </w:r>
    </w:p>
    <w:p w14:paraId="50BCE359" w14:textId="77777777" w:rsidR="007024C6" w:rsidRPr="007024C6" w:rsidRDefault="007024C6" w:rsidP="005671F9">
      <w:pPr>
        <w:pStyle w:val="Prrafodelista"/>
        <w:numPr>
          <w:ilvl w:val="0"/>
          <w:numId w:val="7"/>
        </w:numPr>
      </w:pPr>
      <w:r w:rsidRPr="007024C6">
        <w:t>Abre una terminal en la carpeta raíz del proyecto (/</w:t>
      </w:r>
      <w:proofErr w:type="spellStart"/>
      <w:r w:rsidRPr="007024C6">
        <w:t>LFP_Battle_Java</w:t>
      </w:r>
      <w:proofErr w:type="spellEnd"/>
      <w:r w:rsidRPr="007024C6">
        <w:t>).</w:t>
      </w:r>
    </w:p>
    <w:p w14:paraId="796AB7F4" w14:textId="77777777" w:rsidR="007024C6" w:rsidRDefault="007024C6" w:rsidP="005671F9">
      <w:pPr>
        <w:pStyle w:val="Prrafodelista"/>
        <w:numPr>
          <w:ilvl w:val="0"/>
          <w:numId w:val="7"/>
        </w:numPr>
      </w:pPr>
      <w:r w:rsidRPr="007024C6">
        <w:t>Ejecuta el siguiente comando para compilar el proyecto:</w:t>
      </w:r>
    </w:p>
    <w:p w14:paraId="1E4F1CC9" w14:textId="673E5D0A" w:rsidR="007024C6" w:rsidRDefault="007024C6" w:rsidP="007024C6">
      <w:pPr>
        <w:jc w:val="center"/>
      </w:pPr>
      <w:r>
        <w:rPr>
          <w:noProof/>
        </w:rPr>
        <w:drawing>
          <wp:inline distT="0" distB="0" distL="0" distR="0" wp14:anchorId="5E843F78" wp14:editId="6C6B801F">
            <wp:extent cx="4238625" cy="935124"/>
            <wp:effectExtent l="0" t="0" r="0" b="0"/>
            <wp:docPr id="132330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510" cy="9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BA2" w14:textId="7DB544C2" w:rsidR="007024C6" w:rsidRDefault="007024C6" w:rsidP="007024C6">
      <w:pPr>
        <w:pStyle w:val="Ttulo2"/>
        <w:numPr>
          <w:ilvl w:val="0"/>
          <w:numId w:val="4"/>
        </w:numPr>
      </w:pPr>
      <w:r>
        <w:t>Ejecución del Programa:</w:t>
      </w:r>
    </w:p>
    <w:p w14:paraId="09DC5B5D" w14:textId="2341571E" w:rsidR="007024C6" w:rsidRDefault="007024C6" w:rsidP="005671F9">
      <w:pPr>
        <w:pStyle w:val="Prrafodelista"/>
        <w:numPr>
          <w:ilvl w:val="0"/>
          <w:numId w:val="8"/>
        </w:numPr>
      </w:pPr>
      <w:r>
        <w:t>Ejecuta el programa con el siguiente comando:</w:t>
      </w:r>
    </w:p>
    <w:p w14:paraId="622CD8D3" w14:textId="386A48E0" w:rsidR="007024C6" w:rsidRDefault="007024C6" w:rsidP="007024C6">
      <w:pPr>
        <w:jc w:val="center"/>
      </w:pPr>
      <w:r>
        <w:rPr>
          <w:noProof/>
        </w:rPr>
        <w:lastRenderedPageBreak/>
        <w:drawing>
          <wp:inline distT="0" distB="0" distL="0" distR="0" wp14:anchorId="607A8CB2" wp14:editId="3BE6B708">
            <wp:extent cx="1628775" cy="966719"/>
            <wp:effectExtent l="0" t="0" r="0" b="5080"/>
            <wp:docPr id="1461935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5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920" cy="9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A70" w14:textId="77777777" w:rsidR="007024C6" w:rsidRPr="007024C6" w:rsidRDefault="007024C6" w:rsidP="007024C6">
      <w:pPr>
        <w:pStyle w:val="Ttulo2"/>
        <w:numPr>
          <w:ilvl w:val="0"/>
          <w:numId w:val="4"/>
        </w:numPr>
      </w:pPr>
      <w:r w:rsidRPr="007024C6">
        <w:t>Menú Principal:</w:t>
      </w:r>
    </w:p>
    <w:p w14:paraId="4E5F1E3D" w14:textId="77777777" w:rsidR="007024C6" w:rsidRDefault="007024C6" w:rsidP="005671F9">
      <w:pPr>
        <w:pStyle w:val="Prrafodelista"/>
        <w:numPr>
          <w:ilvl w:val="0"/>
          <w:numId w:val="8"/>
        </w:numPr>
      </w:pPr>
      <w:r w:rsidRPr="007024C6">
        <w:t>Al ejecutar el programa, se mostrará el siguiente menú:</w:t>
      </w:r>
    </w:p>
    <w:p w14:paraId="474C0B67" w14:textId="34C4C3EC" w:rsidR="007024C6" w:rsidRDefault="005671F9" w:rsidP="005671F9">
      <w:pPr>
        <w:jc w:val="center"/>
      </w:pPr>
      <w:r w:rsidRPr="005671F9">
        <w:drawing>
          <wp:inline distT="0" distB="0" distL="0" distR="0" wp14:anchorId="7B9CF698" wp14:editId="3357E443">
            <wp:extent cx="2600325" cy="1841341"/>
            <wp:effectExtent l="0" t="0" r="0" b="6985"/>
            <wp:docPr id="1190753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3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023" cy="18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B44" w14:textId="6108B641" w:rsidR="005671F9" w:rsidRDefault="005671F9" w:rsidP="005671F9">
      <w:pPr>
        <w:pStyle w:val="Ttulo2"/>
        <w:numPr>
          <w:ilvl w:val="0"/>
          <w:numId w:val="4"/>
        </w:numPr>
      </w:pPr>
      <w:r>
        <w:t>Cargar Archivo (Opción 1):</w:t>
      </w:r>
    </w:p>
    <w:p w14:paraId="0717BFD8" w14:textId="065E82EC" w:rsidR="005671F9" w:rsidRDefault="005671F9" w:rsidP="005671F9">
      <w:pPr>
        <w:pStyle w:val="Prrafodelista"/>
        <w:numPr>
          <w:ilvl w:val="0"/>
          <w:numId w:val="5"/>
        </w:numPr>
      </w:pPr>
      <w:r>
        <w:t xml:space="preserve">Selecciona la opción 1 y presiona </w:t>
      </w:r>
      <w:proofErr w:type="spellStart"/>
      <w:r>
        <w:t>Enter</w:t>
      </w:r>
      <w:proofErr w:type="spellEnd"/>
      <w:r>
        <w:t>.</w:t>
      </w:r>
    </w:p>
    <w:p w14:paraId="45EC3784" w14:textId="72D1431D" w:rsidR="005671F9" w:rsidRDefault="005671F9" w:rsidP="005671F9">
      <w:pPr>
        <w:pStyle w:val="Prrafodelista"/>
        <w:numPr>
          <w:ilvl w:val="0"/>
          <w:numId w:val="5"/>
        </w:numPr>
      </w:pPr>
      <w:r>
        <w:t xml:space="preserve">Ingresa la ruta del </w:t>
      </w:r>
      <w:proofErr w:type="gramStart"/>
      <w:r>
        <w:t>archivo .</w:t>
      </w:r>
      <w:proofErr w:type="spellStart"/>
      <w:r>
        <w:t>lfp</w:t>
      </w:r>
      <w:proofErr w:type="spellEnd"/>
      <w:proofErr w:type="gramEnd"/>
      <w:r>
        <w:t xml:space="preserve"> (por ejemplo, data/</w:t>
      </w:r>
      <w:proofErr w:type="spellStart"/>
      <w:r>
        <w:t>characters.lfp</w:t>
      </w:r>
      <w:proofErr w:type="spellEnd"/>
      <w:r>
        <w:t>).</w:t>
      </w:r>
    </w:p>
    <w:p w14:paraId="6977F123" w14:textId="121AA723" w:rsidR="007024C6" w:rsidRDefault="005671F9" w:rsidP="005671F9">
      <w:pPr>
        <w:pStyle w:val="Prrafodelista"/>
        <w:numPr>
          <w:ilvl w:val="0"/>
          <w:numId w:val="5"/>
        </w:numPr>
      </w:pPr>
      <w:r>
        <w:t>Si el archivo se carga correctamente, verás un mensaje como:</w:t>
      </w:r>
    </w:p>
    <w:p w14:paraId="38482453" w14:textId="57533995" w:rsidR="005671F9" w:rsidRDefault="005671F9" w:rsidP="005671F9">
      <w:pPr>
        <w:jc w:val="center"/>
      </w:pPr>
      <w:r w:rsidRPr="005671F9">
        <w:drawing>
          <wp:inline distT="0" distB="0" distL="0" distR="0" wp14:anchorId="2ED4DD46" wp14:editId="14ED6DDE">
            <wp:extent cx="3028950" cy="939428"/>
            <wp:effectExtent l="0" t="0" r="0" b="0"/>
            <wp:docPr id="60556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66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62" cy="9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696" w14:textId="51AE9AB0" w:rsidR="005671F9" w:rsidRDefault="005671F9" w:rsidP="005671F9">
      <w:pPr>
        <w:pStyle w:val="Ttulo2"/>
        <w:numPr>
          <w:ilvl w:val="0"/>
          <w:numId w:val="4"/>
        </w:numPr>
      </w:pPr>
      <w:r>
        <w:t>Jugar (Opción 2):</w:t>
      </w:r>
    </w:p>
    <w:p w14:paraId="3B6CE390" w14:textId="32713B4A" w:rsidR="005671F9" w:rsidRDefault="005671F9" w:rsidP="005671F9">
      <w:pPr>
        <w:pStyle w:val="Prrafodelista"/>
        <w:numPr>
          <w:ilvl w:val="0"/>
          <w:numId w:val="9"/>
        </w:numPr>
      </w:pPr>
      <w:r>
        <w:t>Selecciona la opción 2 para simular el torneo.</w:t>
      </w:r>
    </w:p>
    <w:p w14:paraId="7D84C940" w14:textId="3CFC4832" w:rsidR="005671F9" w:rsidRDefault="005671F9" w:rsidP="005671F9">
      <w:pPr>
        <w:pStyle w:val="Prrafodelista"/>
        <w:numPr>
          <w:ilvl w:val="0"/>
          <w:numId w:val="9"/>
        </w:numPr>
      </w:pPr>
      <w:r>
        <w:t>El sistema simulará las batallas y mostrará el desarrollo de cada ronda en la consola.</w:t>
      </w:r>
    </w:p>
    <w:p w14:paraId="0AEF5915" w14:textId="6A29849F" w:rsidR="005671F9" w:rsidRDefault="005671F9" w:rsidP="005671F9">
      <w:pPr>
        <w:pStyle w:val="Prrafodelista"/>
        <w:numPr>
          <w:ilvl w:val="0"/>
          <w:numId w:val="9"/>
        </w:numPr>
      </w:pPr>
      <w:r>
        <w:t>Al final, se declarará al campeón del torneo.</w:t>
      </w:r>
    </w:p>
    <w:p w14:paraId="72D6843C" w14:textId="5113B6B5" w:rsidR="005671F9" w:rsidRDefault="005671F9" w:rsidP="005671F9">
      <w:pPr>
        <w:pStyle w:val="Ttulo2"/>
        <w:numPr>
          <w:ilvl w:val="0"/>
          <w:numId w:val="4"/>
        </w:numPr>
      </w:pPr>
      <w:r>
        <w:t>Generar Reportes (Opciones 3 y 4):</w:t>
      </w:r>
    </w:p>
    <w:p w14:paraId="37E566AF" w14:textId="7C552A9F" w:rsidR="005671F9" w:rsidRDefault="005671F9" w:rsidP="005671F9">
      <w:pPr>
        <w:pStyle w:val="Prrafodelista"/>
        <w:numPr>
          <w:ilvl w:val="0"/>
          <w:numId w:val="10"/>
        </w:numPr>
      </w:pPr>
      <w:r>
        <w:t>Selecciona la opción 3 para generar un reporte HTML con los 5 personajes con mayor ataque.</w:t>
      </w:r>
    </w:p>
    <w:p w14:paraId="1D975C2D" w14:textId="6A51130A" w:rsidR="005671F9" w:rsidRDefault="005671F9" w:rsidP="005671F9">
      <w:pPr>
        <w:pStyle w:val="Prrafodelista"/>
        <w:numPr>
          <w:ilvl w:val="0"/>
          <w:numId w:val="10"/>
        </w:numPr>
      </w:pPr>
      <w:r>
        <w:t>Selecciona la opción 4 para generar un reporte HTML con los 5 personajes con mayor defensa.</w:t>
      </w:r>
    </w:p>
    <w:p w14:paraId="52B7E278" w14:textId="77777777" w:rsidR="005671F9" w:rsidRDefault="005671F9" w:rsidP="005671F9">
      <w:pPr>
        <w:pStyle w:val="Prrafodelista"/>
        <w:numPr>
          <w:ilvl w:val="0"/>
          <w:numId w:val="10"/>
        </w:numPr>
      </w:pPr>
      <w:r>
        <w:t xml:space="preserve">Los reportes se guardarán en la carpeta </w:t>
      </w:r>
      <w:proofErr w:type="spellStart"/>
      <w:r>
        <w:t>reports</w:t>
      </w:r>
      <w:proofErr w:type="spellEnd"/>
      <w:r>
        <w:t xml:space="preserve"> con los nombres top_attack.html y top_defense.html.</w:t>
      </w:r>
    </w:p>
    <w:p w14:paraId="5CA9B512" w14:textId="256080CA" w:rsidR="005671F9" w:rsidRDefault="005671F9" w:rsidP="005671F9">
      <w:pPr>
        <w:pStyle w:val="Ttulo2"/>
        <w:numPr>
          <w:ilvl w:val="0"/>
          <w:numId w:val="4"/>
        </w:numPr>
      </w:pPr>
      <w:r w:rsidRPr="005671F9">
        <w:lastRenderedPageBreak/>
        <w:t>Salir (Opción 5):</w:t>
      </w:r>
    </w:p>
    <w:p w14:paraId="60DB86AA" w14:textId="33D7D245" w:rsidR="005671F9" w:rsidRDefault="005671F9" w:rsidP="005671F9">
      <w:pPr>
        <w:pStyle w:val="Prrafodelista"/>
        <w:numPr>
          <w:ilvl w:val="0"/>
          <w:numId w:val="11"/>
        </w:numPr>
      </w:pPr>
      <w:r w:rsidRPr="005671F9">
        <w:t>Selecciona la opción 5 para salir del programa.</w:t>
      </w:r>
    </w:p>
    <w:p w14:paraId="50921B4D" w14:textId="77777777" w:rsidR="005671F9" w:rsidRDefault="005671F9" w:rsidP="005671F9">
      <w:pPr>
        <w:pStyle w:val="Ttulo1"/>
      </w:pPr>
      <w:r>
        <w:t xml:space="preserve">Ejemplo de </w:t>
      </w:r>
      <w:proofErr w:type="gramStart"/>
      <w:r>
        <w:t>Archivo .</w:t>
      </w:r>
      <w:proofErr w:type="spellStart"/>
      <w:r>
        <w:t>lfp</w:t>
      </w:r>
      <w:proofErr w:type="spellEnd"/>
      <w:proofErr w:type="gramEnd"/>
    </w:p>
    <w:p w14:paraId="102E37E9" w14:textId="77777777" w:rsidR="005671F9" w:rsidRDefault="005671F9" w:rsidP="005671F9">
      <w:r>
        <w:t>El archivo de entrada debe tener el siguiente formato:</w:t>
      </w:r>
    </w:p>
    <w:p w14:paraId="17290C45" w14:textId="0593A64F" w:rsidR="005671F9" w:rsidRPr="007024C6" w:rsidRDefault="005671F9" w:rsidP="005671F9">
      <w:pPr>
        <w:jc w:val="center"/>
      </w:pPr>
      <w:r w:rsidRPr="005671F9">
        <w:drawing>
          <wp:inline distT="0" distB="0" distL="0" distR="0" wp14:anchorId="0C5FD5A2" wp14:editId="36EF0BA5">
            <wp:extent cx="2708887" cy="3343275"/>
            <wp:effectExtent l="0" t="0" r="0" b="0"/>
            <wp:docPr id="819477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7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194" cy="33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F9" w:rsidRPr="007024C6" w:rsidSect="00936D9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9FA16" w14:textId="77777777" w:rsidR="00763386" w:rsidRDefault="00763386" w:rsidP="005671F9">
      <w:pPr>
        <w:spacing w:after="0" w:line="240" w:lineRule="auto"/>
      </w:pPr>
      <w:r>
        <w:separator/>
      </w:r>
    </w:p>
  </w:endnote>
  <w:endnote w:type="continuationSeparator" w:id="0">
    <w:p w14:paraId="0F62EB02" w14:textId="77777777" w:rsidR="00763386" w:rsidRDefault="00763386" w:rsidP="0056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DD6CD" w14:textId="77777777" w:rsidR="00763386" w:rsidRDefault="00763386" w:rsidP="005671F9">
      <w:pPr>
        <w:spacing w:after="0" w:line="240" w:lineRule="auto"/>
      </w:pPr>
      <w:r>
        <w:separator/>
      </w:r>
    </w:p>
  </w:footnote>
  <w:footnote w:type="continuationSeparator" w:id="0">
    <w:p w14:paraId="120D668E" w14:textId="77777777" w:rsidR="00763386" w:rsidRDefault="00763386" w:rsidP="0056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8D11D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Universidad de San Carlos de Guatemala</w:t>
    </w:r>
  </w:p>
  <w:p w14:paraId="023B0767" w14:textId="77777777" w:rsidR="005671F9" w:rsidRPr="00294985" w:rsidRDefault="005671F9" w:rsidP="005671F9">
    <w:pPr>
      <w:spacing w:after="0" w:line="240" w:lineRule="auto"/>
      <w:rPr>
        <w:rStyle w:val="nfasis"/>
      </w:rPr>
    </w:pPr>
    <w:r w:rsidRPr="00294985">
      <w:rPr>
        <w:rStyle w:val="nfasis"/>
      </w:rPr>
      <w:t>Escuela de Ingeniería en Ciencias y Sistemas, Facultad de Ingeniería</w:t>
    </w:r>
  </w:p>
  <w:p w14:paraId="2D97A0EF" w14:textId="05660C53" w:rsidR="005671F9" w:rsidRPr="00294985" w:rsidRDefault="005671F9" w:rsidP="005671F9">
    <w:pPr>
      <w:spacing w:after="0" w:line="240" w:lineRule="auto"/>
      <w:rPr>
        <w:rStyle w:val="nfasis"/>
      </w:rPr>
    </w:pPr>
    <w:r>
      <w:rPr>
        <w:rStyle w:val="nfasis"/>
      </w:rPr>
      <w:t>Lenguajes Formales y de Programación</w:t>
    </w:r>
    <w:r w:rsidRPr="00294985">
      <w:rPr>
        <w:rStyle w:val="nfasis"/>
      </w:rPr>
      <w:t>, 1er. Semestre 2025</w:t>
    </w:r>
  </w:p>
  <w:p w14:paraId="7CD3EF65" w14:textId="77777777" w:rsidR="005671F9" w:rsidRDefault="005671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4663"/>
    <w:multiLevelType w:val="hybridMultilevel"/>
    <w:tmpl w:val="349466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77D7"/>
    <w:multiLevelType w:val="hybridMultilevel"/>
    <w:tmpl w:val="ADF650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B57"/>
    <w:multiLevelType w:val="hybridMultilevel"/>
    <w:tmpl w:val="8CC036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19E2"/>
    <w:multiLevelType w:val="hybridMultilevel"/>
    <w:tmpl w:val="E208F9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2786"/>
    <w:multiLevelType w:val="hybridMultilevel"/>
    <w:tmpl w:val="F842A3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679BE"/>
    <w:multiLevelType w:val="multilevel"/>
    <w:tmpl w:val="7CF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5554A"/>
    <w:multiLevelType w:val="hybridMultilevel"/>
    <w:tmpl w:val="8C2AA6C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B601C"/>
    <w:multiLevelType w:val="hybridMultilevel"/>
    <w:tmpl w:val="0832B9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480"/>
    <w:multiLevelType w:val="multilevel"/>
    <w:tmpl w:val="35E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B3768"/>
    <w:multiLevelType w:val="hybridMultilevel"/>
    <w:tmpl w:val="7FDEC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45D4D"/>
    <w:multiLevelType w:val="multilevel"/>
    <w:tmpl w:val="1B4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98310">
    <w:abstractNumId w:val="10"/>
  </w:num>
  <w:num w:numId="2" w16cid:durableId="1299646895">
    <w:abstractNumId w:val="2"/>
  </w:num>
  <w:num w:numId="3" w16cid:durableId="584925220">
    <w:abstractNumId w:val="5"/>
  </w:num>
  <w:num w:numId="4" w16cid:durableId="233980019">
    <w:abstractNumId w:val="6"/>
  </w:num>
  <w:num w:numId="5" w16cid:durableId="1985548169">
    <w:abstractNumId w:val="3"/>
  </w:num>
  <w:num w:numId="6" w16cid:durableId="1110665851">
    <w:abstractNumId w:val="8"/>
  </w:num>
  <w:num w:numId="7" w16cid:durableId="87698608">
    <w:abstractNumId w:val="1"/>
  </w:num>
  <w:num w:numId="8" w16cid:durableId="1566913448">
    <w:abstractNumId w:val="7"/>
  </w:num>
  <w:num w:numId="9" w16cid:durableId="1972974085">
    <w:abstractNumId w:val="0"/>
  </w:num>
  <w:num w:numId="10" w16cid:durableId="624654275">
    <w:abstractNumId w:val="4"/>
  </w:num>
  <w:num w:numId="11" w16cid:durableId="1095631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C6"/>
    <w:rsid w:val="00022F44"/>
    <w:rsid w:val="00323126"/>
    <w:rsid w:val="003D3F72"/>
    <w:rsid w:val="005671F9"/>
    <w:rsid w:val="007024C6"/>
    <w:rsid w:val="00763386"/>
    <w:rsid w:val="00936D94"/>
    <w:rsid w:val="00957C9D"/>
    <w:rsid w:val="00B200C1"/>
    <w:rsid w:val="00D215A9"/>
    <w:rsid w:val="00D40FA8"/>
    <w:rsid w:val="00E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2B27"/>
  <w15:chartTrackingRefBased/>
  <w15:docId w15:val="{274941AD-EFD2-4603-82F5-130E80F2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C6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24C6"/>
    <w:pPr>
      <w:keepNext/>
      <w:keepLines/>
      <w:spacing w:before="360" w:after="80"/>
      <w:outlineLvl w:val="0"/>
    </w:pPr>
    <w:rPr>
      <w:rFonts w:eastAsiaTheme="majorEastAsia"/>
      <w:b/>
      <w:bCs/>
      <w:i/>
      <w:i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4C6"/>
    <w:pPr>
      <w:keepNext/>
      <w:keepLines/>
      <w:spacing w:before="160" w:after="80"/>
      <w:outlineLvl w:val="1"/>
    </w:pPr>
    <w:rPr>
      <w:rFonts w:eastAsiaTheme="majorEastAsia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4C6"/>
    <w:rPr>
      <w:rFonts w:ascii="Arial" w:eastAsiaTheme="majorEastAsia" w:hAnsi="Arial" w:cs="Arial"/>
      <w:b/>
      <w:bCs/>
      <w:i/>
      <w:i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24C6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4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4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4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4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4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4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4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4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4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4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4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1F9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6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1F9"/>
    <w:rPr>
      <w:rFonts w:ascii="Arial" w:hAnsi="Arial" w:cs="Arial"/>
      <w:sz w:val="24"/>
      <w:szCs w:val="24"/>
    </w:rPr>
  </w:style>
  <w:style w:type="character" w:styleId="nfasis">
    <w:name w:val="Emphasis"/>
    <w:uiPriority w:val="20"/>
    <w:qFormat/>
    <w:rsid w:val="005671F9"/>
    <w:rPr>
      <w:rFonts w:ascii="Arial" w:hAnsi="Arial" w:cs="Arial"/>
      <w:sz w:val="16"/>
      <w:szCs w:val="16"/>
    </w:rPr>
  </w:style>
  <w:style w:type="table" w:styleId="Tablaconcuadrcula">
    <w:name w:val="Table Grid"/>
    <w:basedOn w:val="Tablanormal"/>
    <w:uiPriority w:val="39"/>
    <w:rsid w:val="0056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Merida</dc:creator>
  <cp:keywords/>
  <dc:description/>
  <cp:lastModifiedBy>Carol Merida</cp:lastModifiedBy>
  <cp:revision>2</cp:revision>
  <dcterms:created xsi:type="dcterms:W3CDTF">2025-02-23T03:51:00Z</dcterms:created>
  <dcterms:modified xsi:type="dcterms:W3CDTF">2025-02-23T04:45:00Z</dcterms:modified>
</cp:coreProperties>
</file>