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spacing w:before="240" w:after="120"/>
        <w:ind w:left="0" w:right="0" w:hanging="0"/>
        <w:jc w:val="both"/>
        <w:rPr>
          <w:rFonts w:ascii="Arial" w:hAnsi="Arial"/>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TextBody"/>
        <w:jc w:val="both"/>
        <w:rPr>
          <w:rFonts w:ascii="Arial" w:hAnsi="Arial"/>
          <w:b/>
          <w:b/>
          <w:bCs/>
          <w:sz w:val="26"/>
          <w:szCs w:val="26"/>
        </w:rPr>
      </w:pPr>
      <w:r>
        <w:rPr>
          <w:rFonts w:ascii="Arial" w:hAnsi="Arial"/>
          <w:b/>
          <w:bCs/>
          <w:sz w:val="26"/>
          <w:szCs w:val="26"/>
        </w:rPr>
      </w:r>
    </w:p>
    <w:p>
      <w:pPr>
        <w:pStyle w:val="TextBody"/>
        <w:jc w:val="both"/>
        <w:rPr>
          <w:rFonts w:ascii="Arial" w:hAnsi="Arial"/>
          <w:sz w:val="22"/>
          <w:szCs w:val="22"/>
        </w:rPr>
      </w:pPr>
      <w:r>
        <w:rPr>
          <w:rFonts w:ascii="Arial" w:hAnsi="Arial"/>
          <w:sz w:val="22"/>
          <w:szCs w:val="22"/>
        </w:rPr>
        <w:t>Aluno: Clauber Pereira Stipk</w:t>
      </w:r>
      <w:r>
        <w:rPr>
          <w:rFonts w:ascii="Arial" w:hAnsi="Arial"/>
          <w:sz w:val="22"/>
          <w:szCs w:val="22"/>
        </w:rPr>
        <w:t>o</w:t>
      </w:r>
      <w:r>
        <w:rPr>
          <w:rFonts w:ascii="Arial" w:hAnsi="Arial"/>
          <w:sz w:val="22"/>
          <w:szCs w:val="22"/>
        </w:rPr>
        <w:t>vic Halic</w:t>
      </w:r>
    </w:p>
    <w:p>
      <w:pPr>
        <w:pStyle w:val="TextBody"/>
        <w:jc w:val="both"/>
        <w:rPr>
          <w:rFonts w:ascii="Arial" w:hAnsi="Arial"/>
          <w:sz w:val="22"/>
          <w:szCs w:val="22"/>
        </w:rPr>
      </w:pPr>
      <w:r>
        <w:rPr>
          <w:rFonts w:ascii="Arial" w:hAnsi="Arial"/>
          <w:sz w:val="22"/>
          <w:szCs w:val="22"/>
        </w:rPr>
        <w:t>Orientador: Dr. Calebe de Paula Bianchini</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Apoio PIVIC Mackenzie</w:t>
      </w:r>
    </w:p>
    <w:p>
      <w:pPr>
        <w:pStyle w:val="Heading1"/>
        <w:numPr>
          <w:ilvl w:val="0"/>
          <w:numId w:val="1"/>
        </w:numPr>
        <w:rPr>
          <w:rFonts w:ascii="Arial" w:hAnsi="Arial"/>
          <w:sz w:val="26"/>
          <w:szCs w:val="26"/>
        </w:rPr>
      </w:pPr>
      <w:r>
        <w:rPr>
          <w:rFonts w:ascii="Arial" w:hAnsi="Arial"/>
          <w:sz w:val="26"/>
          <w:szCs w:val="26"/>
        </w:rPr>
        <w:t>RESUMO</w:t>
      </w:r>
    </w:p>
    <w:p>
      <w:pPr>
        <w:pStyle w:val="TextBody"/>
        <w:rPr>
          <w:rFonts w:ascii="Arial" w:hAnsi="Arial"/>
        </w:rPr>
      </w:pPr>
      <w:r>
        <w:rPr>
          <w:rFonts w:ascii="Arial" w:hAnsi="Arial"/>
        </w:rPr>
      </w:r>
    </w:p>
    <w:p>
      <w:pPr>
        <w:pStyle w:val="TextBody"/>
        <w:spacing w:lineRule="auto" w:line="360" w:before="0" w:after="140"/>
        <w:ind w:left="0" w:right="0" w:hanging="0"/>
        <w:jc w:val="both"/>
        <w:rPr>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sz w:val="26"/>
          <w:szCs w:val="26"/>
        </w:rPr>
      </w:pPr>
      <w:r>
        <w:rPr>
          <w:rFonts w:ascii="Arial" w:hAnsi="Arial"/>
          <w:sz w:val="26"/>
          <w:szCs w:val="26"/>
        </w:rPr>
        <w:t>ABSTRACT</w:t>
      </w:r>
    </w:p>
    <w:p>
      <w:pPr>
        <w:pStyle w:val="TextBody"/>
        <w:rPr>
          <w:rFonts w:ascii="Arial" w:hAnsi="Arial"/>
          <w:sz w:val="24"/>
          <w:szCs w:val="24"/>
        </w:rPr>
      </w:pPr>
      <w:r>
        <w:rPr>
          <w:rFonts w:ascii="Arial" w:hAnsi="Arial"/>
          <w:sz w:val="24"/>
          <w:szCs w:val="24"/>
        </w:rPr>
      </w:r>
    </w:p>
    <w:p>
      <w:pPr>
        <w:pStyle w:val="TextBody"/>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Paralell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eastAsia="Arial Unicode MS" w:cs="Arial Unicode MS"/>
          <w:b/>
          <w:b/>
          <w:bCs/>
          <w:sz w:val="26"/>
          <w:szCs w:val="26"/>
        </w:rPr>
      </w:pPr>
      <w:r>
        <w:rPr>
          <w:rFonts w:eastAsia="Arial Unicode MS" w:cs="Arial Unicode MS" w:ascii="Arial" w:hAnsi="Arial"/>
          <w:b/>
          <w:bCs/>
          <w:sz w:val="26"/>
          <w:szCs w:val="26"/>
        </w:rPr>
        <w:t>INTRODUÇÃO</w:t>
      </w:r>
    </w:p>
    <w:p>
      <w:pPr>
        <w:pStyle w:val="TextBody"/>
        <w:rPr>
          <w:rFonts w:ascii="Arial" w:hAnsi="Arial" w:eastAsia="Arial Unicode MS" w:cs="Arial Unicode MS"/>
          <w:b/>
          <w:b/>
          <w:bCs/>
        </w:rPr>
      </w:pPr>
      <w:r>
        <w:rPr>
          <w:rFonts w:eastAsia="Arial Unicode MS" w:cs="Arial Unicode MS" w:ascii="Arial" w:hAnsi="Arial"/>
          <w:b/>
          <w:bCs/>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ascii="Arial" w:hAnsi="Arial"/>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TextBody"/>
        <w:rPr>
          <w:rFonts w:ascii="Arial" w:hAnsi="Arial" w:eastAsia="Arial Unicode MS" w:cs="Arial Unicode MS"/>
          <w:b/>
          <w:b/>
          <w:bCs/>
          <w:sz w:val="24"/>
          <w:szCs w:val="24"/>
        </w:rPr>
      </w:pPr>
      <w:r>
        <w:rPr>
          <w:rFonts w:eastAsia="Arial Unicode MS" w:cs="Arial Unicode MS" w:ascii="Arial" w:hAnsi="Arial"/>
          <w:b/>
          <w:bCs/>
          <w:sz w:val="24"/>
          <w:szCs w:val="24"/>
        </w:rPr>
      </w:r>
    </w:p>
    <w:p>
      <w:pPr>
        <w:pStyle w:val="TextBody"/>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TextBody"/>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TextBody"/>
        <w:spacing w:lineRule="auto" w:line="240"/>
        <w:ind w:left="2268" w:right="0" w:hanging="0"/>
        <w:jc w:val="both"/>
        <w:rPr>
          <w:rFonts w:ascii="Arial" w:hAnsi="Arial"/>
          <w:sz w:val="20"/>
          <w:szCs w:val="20"/>
        </w:rPr>
      </w:pPr>
      <w:r>
        <w:rPr>
          <w:rFonts w:ascii="Arial" w:hAnsi="Arial"/>
          <w:sz w:val="20"/>
          <w:szCs w:val="20"/>
        </w:rPr>
      </w:r>
    </w:p>
    <w:p>
      <w:pPr>
        <w:pStyle w:val="TextBody"/>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TextBody"/>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rPr>
      </w:pPr>
      <w:r>
        <w:rPr>
          <w:rFonts w:ascii="Arial" w:hAnsi="Arial"/>
          <w:sz w:val="26"/>
          <w:szCs w:val="26"/>
        </w:rPr>
        <w:t>DEFINIÇÃO DE UMA JAVASCRIPT ENGINE</w:t>
      </w:r>
    </w:p>
    <w:p>
      <w:pPr>
        <w:pStyle w:val="TextBody"/>
        <w:rPr>
          <w:rFonts w:ascii="Arial" w:hAnsi="Arial"/>
        </w:rPr>
      </w:pPr>
      <w:r>
        <w:rPr>
          <w:rFonts w:ascii="Arial" w:hAnsi="Arial"/>
        </w:rPr>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TextBody"/>
        <w:spacing w:lineRule="auto" w:line="360"/>
        <w:ind w:left="0" w:right="0" w:hanging="0"/>
        <w:jc w:val="both"/>
        <w:rPr>
          <w:rFonts w:ascii="Arial" w:hAnsi="Arial"/>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Parser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Intermediate Representation (IR)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Interpreter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Optimization</w:t>
      </w:r>
    </w:p>
    <w:p>
      <w:pPr>
        <w:pStyle w:val="TextBody"/>
        <w:spacing w:lineRule="auto" w:line="360"/>
        <w:ind w:left="0" w:right="0" w:hanging="0"/>
        <w:jc w:val="both"/>
        <w:rPr>
          <w:rFonts w:ascii="Arial" w:hAnsi="Arial"/>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 xml:space="preserve">como ferramenta para automação de tarefas, e até mesmo em aplicações mais robustas onde existe a necessidade de conexões </w:t>
      </w:r>
      <w:r>
        <w:rPr>
          <w:rFonts w:ascii="Arial" w:hAnsi="Arial"/>
          <w:i w:val="false"/>
          <w:iCs w:val="false"/>
          <w:sz w:val="22"/>
          <w:szCs w:val="22"/>
        </w:rPr>
        <w:t>simultâneas</w:t>
      </w:r>
      <w:r>
        <w:rPr>
          <w:rFonts w:ascii="Arial" w:hAnsi="Arial"/>
          <w:i w:val="false"/>
          <w:iCs w:val="false"/>
          <w:sz w:val="22"/>
          <w:szCs w:val="22"/>
        </w:rPr>
        <w:t xml:space="preserve"> com o servidor, onde é </w:t>
      </w:r>
      <w:r>
        <w:rPr>
          <w:rFonts w:ascii="Arial" w:hAnsi="Arial"/>
          <w:i w:val="false"/>
          <w:iCs w:val="false"/>
          <w:sz w:val="22"/>
          <w:szCs w:val="22"/>
        </w:rPr>
        <w:t>utilizado</w:t>
      </w:r>
      <w:r>
        <w:rPr>
          <w:rFonts w:ascii="Arial" w:hAnsi="Arial"/>
          <w:i w:val="false"/>
          <w:iCs w:val="false"/>
          <w:sz w:val="22"/>
          <w:szCs w:val="22"/>
        </w:rPr>
        <w:t xml:space="preserve"> por exemplo, o protocolo WebSocket implementado no framework NodeJS.</w:t>
      </w:r>
    </w:p>
    <w:p>
      <w:pPr>
        <w:pStyle w:val="Heading2"/>
        <w:numPr>
          <w:ilvl w:val="1"/>
          <w:numId w:val="1"/>
        </w:numPr>
        <w:rPr>
          <w:rFonts w:ascii="Arial" w:hAnsi="Arial"/>
          <w:sz w:val="26"/>
          <w:szCs w:val="26"/>
        </w:rPr>
      </w:pPr>
      <w:r>
        <w:rPr>
          <w:rFonts w:ascii="Arial" w:hAnsi="Arial"/>
          <w:sz w:val="26"/>
          <w:szCs w:val="26"/>
        </w:rPr>
        <w:t>FLUXO DE FUNCIONAMENTO DA JAVASCRIPT ENGINE</w:t>
      </w:r>
    </w:p>
    <w:p>
      <w:pPr>
        <w:pStyle w:val="TextBody"/>
        <w:rPr>
          <w:rFonts w:ascii="Arial" w:hAnsi="Arial"/>
        </w:rPr>
      </w:pPr>
      <w:r>
        <w:rPr>
          <w:rFonts w:ascii="Arial" w:hAnsi="Arial"/>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116205</wp:posOffset>
                </wp:positionV>
                <wp:extent cx="5017135" cy="2141855"/>
                <wp:effectExtent l="0" t="0" r="0" b="0"/>
                <wp:wrapTopAndBottom/>
                <wp:docPr id="1" name="Frame1"/>
                <a:graphic xmlns:a="http://schemas.openxmlformats.org/drawingml/2006/main">
                  <a:graphicData uri="http://schemas.microsoft.com/office/word/2010/wordprocessingShape">
                    <wps:wsp>
                      <wps:cNvSpPr txBox="1"/>
                      <wps:spPr>
                        <a:xfrm>
                          <a:off x="0" y="0"/>
                          <a:ext cx="5017135" cy="214185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19625" cy="1924050"/>
                                          </a:xfrm>
                                          <a:prstGeom prst="rect">
                                            <a:avLst/>
                                          </a:prstGeom>
                                        </pic:spPr>
                                      </pic:pic>
                                    </a:graphicData>
                                  </a:graphic>
                                </wp:inline>
                              </w:drawing>
                            </w:r>
                            <w:r>
                              <w:rPr>
                                <w:rFonts w:ascii="Arial" w:hAnsi="Arial"/>
                                <w:i w:val="false"/>
                                <w:iCs w:val="false"/>
                                <w:sz w:val="18"/>
                                <w:szCs w:val="18"/>
                              </w:rPr>
                              <w:t>Esquema lógico sequencial de funcionamento da JavaScript Engine</w:t>
                            </w:r>
                          </w:p>
                        </w:txbxContent>
                      </wps:txbx>
                      <wps:bodyPr anchor="t" lIns="0" tIns="0" rIns="0" bIns="0">
                        <a:noAutofit/>
                      </wps:bodyPr>
                    </wps:wsp>
                  </a:graphicData>
                </a:graphic>
              </wp:anchor>
            </w:drawing>
          </mc:Choice>
          <mc:Fallback>
            <w:pict>
              <v:rect style="position:absolute;rotation:0;width:395.05pt;height:168.65pt;mso-wrap-distance-left:0pt;mso-wrap-distance-right:0pt;mso-wrap-distance-top:0pt;mso-wrap-distance-bottom:0pt;margin-top:9.15pt;mso-position-vertical-relative:text;margin-left:29.4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619625" cy="1924050"/>
                                    </a:xfrm>
                                    <a:prstGeom prst="rect">
                                      <a:avLst/>
                                    </a:prstGeom>
                                  </pic:spPr>
                                </pic:pic>
                              </a:graphicData>
                            </a:graphic>
                          </wp:inline>
                        </w:drawing>
                      </w:r>
                      <w:r>
                        <w:rPr>
                          <w:rFonts w:ascii="Arial" w:hAnsi="Arial"/>
                          <w:i w:val="false"/>
                          <w:iCs w:val="false"/>
                          <w:sz w:val="18"/>
                          <w:szCs w:val="18"/>
                        </w:rPr>
                        <w:t>Esquema lógico sequencial de funcionamento da JavaScript Engine</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trecho de código pode ser visto na Figura 2.</w:t>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1933575" cy="862965"/>
                <wp:effectExtent l="0" t="0" r="0" b="0"/>
                <wp:wrapTopAndBottom/>
                <wp:docPr id="4" name="Frame5"/>
                <a:graphic xmlns:a="http://schemas.openxmlformats.org/drawingml/2006/main">
                  <a:graphicData uri="http://schemas.microsoft.com/office/word/2010/wordprocessingShape">
                    <wps:wsp>
                      <wps:cNvSpPr txBox="1"/>
                      <wps:spPr>
                        <a:xfrm>
                          <a:off x="0" y="0"/>
                          <a:ext cx="1933575" cy="86296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1933575" cy="600075"/>
                                          </a:xfrm>
                                          <a:prstGeom prst="rect">
                                            <a:avLst/>
                                          </a:prstGeom>
                                        </pic:spPr>
                                      </pic:pic>
                                    </a:graphicData>
                                  </a:graphic>
                                </wp:inline>
                              </w:drawing>
                            </w:r>
                            <w:r>
                              <w:rPr>
                                <w:rFonts w:ascii="Arial" w:hAnsi="Arial"/>
                                <w:i w:val="false"/>
                                <w:iCs w:val="false"/>
                                <w:sz w:val="18"/>
                                <w:szCs w:val="18"/>
                              </w:rPr>
                              <w:t>Código fonte da função "sum"</w:t>
                            </w:r>
                          </w:p>
                        </w:txbxContent>
                      </wps:txbx>
                      <wps:bodyPr anchor="t" lIns="0" tIns="0" rIns="0" bIns="0">
                        <a:noAutofit/>
                      </wps:bodyPr>
                    </wps:wsp>
                  </a:graphicData>
                </a:graphic>
              </wp:anchor>
            </w:drawing>
          </mc:Choice>
          <mc:Fallback>
            <w:pict>
              <v:rect style="position:absolute;rotation:0;width:152.25pt;height:67.95pt;mso-wrap-distance-left:0pt;mso-wrap-distance-right:0pt;mso-wrap-distance-top:0pt;mso-wrap-distance-bottom:0pt;margin-top:0pt;mso-position-vertical:top;mso-position-vertical-relative:text;margin-left:150.8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1933575" cy="600075"/>
                                    </a:xfrm>
                                    <a:prstGeom prst="rect">
                                      <a:avLst/>
                                    </a:prstGeom>
                                  </pic:spPr>
                                </pic:pic>
                              </a:graphicData>
                            </a:graphic>
                          </wp:inline>
                        </w:drawing>
                      </w:r>
                      <w:r>
                        <w:rPr>
                          <w:rFonts w:ascii="Arial" w:hAnsi="Arial"/>
                          <w:i w:val="false"/>
                          <w:iCs w:val="false"/>
                          <w:sz w:val="18"/>
                          <w:szCs w:val="18"/>
                        </w:rPr>
                        <w:t>Código fonte da função "sum"</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FootnoteAnchor"/>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2765425" cy="2008505"/>
                <wp:effectExtent l="0" t="0" r="0" b="0"/>
                <wp:wrapTopAndBottom/>
                <wp:docPr id="7" name="Frame3"/>
                <a:graphic xmlns:a="http://schemas.openxmlformats.org/drawingml/2006/main">
                  <a:graphicData uri="http://schemas.microsoft.com/office/word/2010/wordprocessingShape">
                    <wps:wsp>
                      <wps:cNvSpPr txBox="1"/>
                      <wps:spPr>
                        <a:xfrm>
                          <a:off x="0" y="0"/>
                          <a:ext cx="2765425" cy="200850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17.75pt;height:158.15pt;mso-wrap-distance-left:0pt;mso-wrap-distance-right:0pt;mso-wrap-distance-top:0pt;mso-wrap-distance-bottom:0pt;margin-top:0pt;mso-position-vertical:top;mso-position-vertical-relative:text;margin-left:118.0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mc:Fallback>
        </mc:AlternateContent>
      </w:r>
      <w:r>
        <mc:AlternateContent>
          <mc:Choice Requires="wps">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343275" cy="2665095"/>
                <wp:effectExtent l="0" t="0" r="0" b="0"/>
                <wp:wrapSquare wrapText="largest"/>
                <wp:docPr id="8" name="Frame6"/>
                <a:graphic xmlns:a="http://schemas.openxmlformats.org/drawingml/2006/main">
                  <a:graphicData uri="http://schemas.microsoft.com/office/word/2010/wordprocessingShape">
                    <wps:wsp>
                      <wps:cNvSpPr txBox="1"/>
                      <wps:spPr>
                        <a:xfrm>
                          <a:off x="0" y="0"/>
                          <a:ext cx="3343275" cy="266509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343275" cy="2457450"/>
                                          </a:xfrm>
                                          <a:prstGeom prst="rect">
                                            <a:avLst/>
                                          </a:prstGeom>
                                        </pic:spPr>
                                      </pic:pic>
                                    </a:graphicData>
                                  </a:graphic>
                                </wp:inline>
                              </w:drawing>
                            </w: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63.25pt;height:209.85pt;mso-wrap-distance-left:0pt;mso-wrap-distance-right:0pt;mso-wrap-distance-top:0pt;mso-wrap-distance-bottom:0pt;margin-top:0pt;mso-position-vertical:top;mso-position-vertical-relative:text;margin-left:95.3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343275" cy="2457450"/>
                                    </a:xfrm>
                                    <a:prstGeom prst="rect">
                                      <a:avLst/>
                                    </a:prstGeom>
                                  </pic:spPr>
                                </pic:pic>
                              </a:graphicData>
                            </a:graphic>
                          </wp:inline>
                        </w:drawing>
                      </w:r>
                      <w:r>
                        <w:rPr>
                          <w:rFonts w:ascii="Arial" w:hAnsi="Arial"/>
                          <w:i w:val="false"/>
                          <w:iCs w:val="false"/>
                          <w:sz w:val="18"/>
                          <w:szCs w:val="18"/>
                        </w:rPr>
                        <w:t>Resultado do parsing utilizando o método tokenizer</w:t>
                      </w:r>
                    </w:p>
                  </w:txbxContent>
                </v:textbox>
                <w10:wrap type="square" side="largest"/>
              </v:rect>
            </w:pict>
          </mc:Fallback>
        </mc:AlternateContent>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0</wp:posOffset>
                </wp:positionV>
                <wp:extent cx="3175000" cy="4786630"/>
                <wp:effectExtent l="0" t="0" r="0" b="0"/>
                <wp:wrapTopAndBottom/>
                <wp:docPr id="11" name="Frame2"/>
                <a:graphic xmlns:a="http://schemas.openxmlformats.org/drawingml/2006/main">
                  <a:graphicData uri="http://schemas.microsoft.com/office/word/2010/wordprocessingShape">
                    <wps:wsp>
                      <wps:cNvSpPr txBox="1"/>
                      <wps:spPr>
                        <a:xfrm>
                          <a:off x="0" y="0"/>
                          <a:ext cx="3175000" cy="478663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175000" cy="4523740"/>
                                          </a:xfrm>
                                          <a:prstGeom prst="rect">
                                            <a:avLst/>
                                          </a:prstGeom>
                                        </pic:spPr>
                                      </pic:pic>
                                    </a:graphicData>
                                  </a:graphic>
                                </wp:inline>
                              </w:drawing>
                            </w:r>
                            <w:r>
                              <w:rPr>
                                <w:rFonts w:ascii="Arial" w:hAnsi="Arial"/>
                                <w:i w:val="false"/>
                                <w:iCs w:val="false"/>
                                <w:sz w:val="18"/>
                                <w:szCs w:val="18"/>
                              </w:rPr>
                              <w:t>Abstract Syntax Tree gerada a partir da função "sum", utilizada como exemplo</w:t>
                            </w:r>
                          </w:p>
                        </w:txbxContent>
                      </wps:txbx>
                      <wps:bodyPr anchor="t" lIns="0" tIns="0" rIns="0" bIns="0">
                        <a:noAutofit/>
                      </wps:bodyPr>
                    </wps:wsp>
                  </a:graphicData>
                </a:graphic>
              </wp:anchor>
            </w:drawing>
          </mc:Choice>
          <mc:Fallback>
            <w:pict>
              <v:rect style="position:absolute;rotation:0;width:250pt;height:376.9pt;mso-wrap-distance-left:0pt;mso-wrap-distance-right:0pt;mso-wrap-distance-top:0pt;mso-wrap-distance-bottom:0pt;margin-top:0pt;mso-position-vertical-relative:text;margin-left:101.9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175000" cy="4523740"/>
                                    </a:xfrm>
                                    <a:prstGeom prst="rect">
                                      <a:avLst/>
                                    </a:prstGeom>
                                  </pic:spPr>
                                </pic:pic>
                              </a:graphicData>
                            </a:graphic>
                          </wp:inline>
                        </w:drawing>
                      </w:r>
                      <w:r>
                        <w:rPr>
                          <w:rFonts w:ascii="Arial" w:hAnsi="Arial"/>
                          <w:i w:val="false"/>
                          <w:iCs w:val="false"/>
                          <w:sz w:val="18"/>
                          <w:szCs w:val="18"/>
                        </w:rPr>
                        <w:t>Abstract Syntax Tree gerada a partir da função "sum", utilizada como exemplo</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FootnoteAnchor"/>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w:t>
      </w:r>
      <w:r>
        <w:rPr>
          <w:rFonts w:eastAsia="Arial Unicode MS" w:cs="Arial Unicode MS" w:ascii="Arial" w:hAnsi="Arial"/>
          <w:b w:val="false"/>
          <w:bCs w:val="false"/>
          <w:sz w:val="22"/>
          <w:szCs w:val="22"/>
        </w:rPr>
        <w:t>simples, mas tremendamente</w:t>
      </w:r>
      <w:r>
        <w:rPr>
          <w:rFonts w:eastAsia="Arial Unicode MS" w:cs="Arial Unicode MS" w:ascii="Arial" w:hAnsi="Arial"/>
          <w:b w:val="false"/>
          <w:bCs w:val="false"/>
          <w:sz w:val="22"/>
          <w:szCs w:val="22"/>
        </w:rPr>
        <w:t xml:space="preserv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w:t>
      </w:r>
      <w:r>
        <w:rPr>
          <w:rFonts w:eastAsia="Arial Unicode MS" w:cs="Arial Unicode MS" w:ascii="Arial" w:hAnsi="Arial"/>
          <w:b w:val="false"/>
          <w:bCs w:val="false"/>
          <w:sz w:val="22"/>
          <w:szCs w:val="22"/>
        </w:rPr>
        <w:t>referência</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align>top</wp:align>
                </wp:positionV>
                <wp:extent cx="3124200" cy="3141345"/>
                <wp:effectExtent l="0" t="0" r="0" b="0"/>
                <wp:wrapTopAndBottom/>
                <wp:docPr id="14" name="Frame4"/>
                <a:graphic xmlns:a="http://schemas.openxmlformats.org/drawingml/2006/main">
                  <a:graphicData uri="http://schemas.microsoft.com/office/word/2010/wordprocessingShape">
                    <wps:wsp>
                      <wps:cNvSpPr txBox="1"/>
                      <wps:spPr>
                        <a:xfrm>
                          <a:off x="0" y="0"/>
                          <a:ext cx="3124200" cy="314134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124200" cy="2933700"/>
                                          </a:xfrm>
                                          <a:prstGeom prst="rect">
                                            <a:avLst/>
                                          </a:prstGeom>
                                        </pic:spPr>
                                      </pic:pic>
                                    </a:graphicData>
                                  </a:graphic>
                                </wp:inline>
                              </w:drawing>
                            </w:r>
                            <w:r>
                              <w:rPr>
                                <w:rFonts w:ascii="Arial" w:hAnsi="Arial"/>
                                <w:i w:val="false"/>
                                <w:iCs w:val="false"/>
                                <w:sz w:val="18"/>
                                <w:szCs w:val="18"/>
                              </w:rPr>
                              <w:t>Bytecode resultante da função "sum"</w:t>
                            </w:r>
                          </w:p>
                        </w:txbxContent>
                      </wps:txbx>
                      <wps:bodyPr anchor="t" lIns="0" tIns="0" rIns="0" bIns="0">
                        <a:noAutofit/>
                      </wps:bodyPr>
                    </wps:wsp>
                  </a:graphicData>
                </a:graphic>
              </wp:anchor>
            </w:drawing>
          </mc:Choice>
          <mc:Fallback>
            <w:pict>
              <v:rect style="position:absolute;rotation:0;width:246pt;height:247.35pt;mso-wrap-distance-left:0pt;mso-wrap-distance-right:0pt;mso-wrap-distance-top:0pt;mso-wrap-distance-bottom:0pt;margin-top:0pt;mso-position-vertical:top;mso-position-vertical-relative:text;margin-left:103.9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3124200" cy="2933700"/>
                                    </a:xfrm>
                                    <a:prstGeom prst="rect">
                                      <a:avLst/>
                                    </a:prstGeom>
                                  </pic:spPr>
                                </pic:pic>
                              </a:graphicData>
                            </a:graphic>
                          </wp:inline>
                        </w:drawing>
                      </w:r>
                      <w:r>
                        <w:rPr>
                          <w:rFonts w:ascii="Arial" w:hAnsi="Arial"/>
                          <w:i w:val="false"/>
                          <w:iCs w:val="false"/>
                          <w:sz w:val="18"/>
                          <w:szCs w:val="18"/>
                        </w:rPr>
                        <w:t>Bytecode resultante da função "sum"</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Heading1"/>
        <w:numPr>
          <w:ilvl w:val="0"/>
          <w:numId w:val="1"/>
        </w:numPr>
        <w:rPr>
          <w:rFonts w:ascii="Arial" w:hAnsi="Arial"/>
          <w:sz w:val="26"/>
          <w:szCs w:val="26"/>
        </w:rPr>
      </w:pPr>
      <w:r>
        <w:rPr>
          <w:rFonts w:ascii="Arial" w:hAnsi="Arial"/>
          <w:sz w:val="26"/>
          <w:szCs w:val="26"/>
        </w:rPr>
        <w:t>A JAVASCRIPT ENGINE SPIDERMONKEY</w:t>
      </w:r>
      <w:r>
        <w:rPr>
          <w:rStyle w:val="FootnoteAnchor"/>
          <w:rFonts w:ascii="Arial" w:hAnsi="Arial"/>
          <w:sz w:val="26"/>
          <w:szCs w:val="26"/>
        </w:rPr>
        <w:footnoteReference w:id="4"/>
      </w:r>
    </w:p>
    <w:p>
      <w:pPr>
        <w:pStyle w:val="TextBody"/>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TextBody"/>
        <w:spacing w:lineRule="auto" w:line="360"/>
        <w:ind w:left="0" w:right="0" w:hanging="0"/>
        <w:jc w:val="both"/>
        <w:rPr>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 xml:space="preserve">foi desenvolvido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são propriedade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xml:space="preserve">, dentre elas cita-se como exemplo para explicação as estratégias </w:t>
      </w:r>
      <w:r>
        <w:rPr>
          <w:rFonts w:eastAsia="Arial Unicode MS" w:cs="Arial Unicode MS" w:ascii="Arial" w:hAnsi="Arial"/>
          <w:b w:val="false"/>
          <w:bCs w:val="false"/>
          <w:sz w:val="22"/>
          <w:szCs w:val="22"/>
        </w:rPr>
        <w:t>abaixo</w:t>
      </w:r>
      <w:r>
        <w:rPr>
          <w:rFonts w:eastAsia="Arial Unicode MS" w:cs="Arial Unicode MS" w:ascii="Arial" w:hAnsi="Arial"/>
          <w:b w:val="false"/>
          <w:bCs w:val="false"/>
          <w:sz w:val="22"/>
          <w:szCs w:val="22"/>
        </w:rPr>
        <w:t>:</w:t>
      </w:r>
    </w:p>
    <w:p>
      <w:pPr>
        <w:pStyle w:val="TextBody"/>
        <w:numPr>
          <w:ilvl w:val="0"/>
          <w:numId w:val="3"/>
        </w:numPr>
        <w:spacing w:lineRule="auto" w:line="360"/>
        <w:jc w:val="both"/>
        <w:rPr>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b/>
          <w:b/>
          <w:bCs/>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w:t>
      </w:r>
      <w:r>
        <w:rPr>
          <w:rFonts w:eastAsia="Arial Unicode MS" w:cs="Arial Unicode MS" w:ascii="Arial" w:hAnsi="Arial"/>
          <w:b w:val="false"/>
          <w:bCs w:val="false"/>
          <w:sz w:val="22"/>
          <w:szCs w:val="22"/>
        </w:rPr>
        <w:t>geralmente</w:t>
      </w:r>
      <w:r>
        <w:rPr>
          <w:rFonts w:eastAsia="Arial Unicode MS" w:cs="Arial Unicode MS" w:ascii="Arial" w:hAnsi="Arial"/>
          <w:b w:val="false"/>
          <w:bCs w:val="false"/>
          <w:sz w:val="22"/>
          <w:szCs w:val="22"/>
        </w:rPr>
        <w:t xml:space="preserve">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TextBody"/>
        <w:spacing w:lineRule="auto" w:line="360"/>
        <w:jc w:val="both"/>
        <w:rPr>
          <w:b/>
          <w:b/>
          <w:bCs/>
          <w:sz w:val="22"/>
          <w:szCs w:val="22"/>
        </w:rPr>
      </w:pPr>
      <w:r>
        <w:rPr>
          <w:rFonts w:eastAsia="Arial Unicode MS" w:cs="Arial Unicode MS" w:ascii="Arial" w:hAnsi="Arial"/>
          <w:b w:val="false"/>
          <w:bCs w:val="false"/>
          <w:i w:val="false"/>
          <w:iCs w:val="false"/>
          <w:sz w:val="22"/>
          <w:szCs w:val="22"/>
        </w:rPr>
        <w:t xml:space="preserve">Para que sejá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xml:space="preserve">, que nada mais é que uma aplicação de CLI que possibilita a execução de funções que acessam </w:t>
      </w:r>
      <w:r>
        <w:rPr>
          <w:rFonts w:eastAsia="Arial Unicode MS" w:cs="Arial Unicode MS" w:ascii="Arial" w:hAnsi="Arial"/>
          <w:b w:val="false"/>
          <w:bCs w:val="false"/>
          <w:i w:val="false"/>
          <w:iCs w:val="false"/>
          <w:sz w:val="22"/>
          <w:szCs w:val="22"/>
        </w:rPr>
        <w:t>diretamente</w:t>
      </w:r>
      <w:r>
        <w:rPr>
          <w:rFonts w:eastAsia="Arial Unicode MS" w:cs="Arial Unicode MS" w:ascii="Arial" w:hAnsi="Arial"/>
          <w:b w:val="false"/>
          <w:bCs w:val="false"/>
          <w:i w:val="false"/>
          <w:iCs w:val="false"/>
          <w:sz w:val="22"/>
          <w:szCs w:val="22"/>
        </w:rPr>
        <w:t xml:space="preserve"> instruções da JavaScript Engine como por exemplo obter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w:t>
      </w:r>
      <w:r>
        <w:rPr>
          <w:rFonts w:eastAsia="Arial Unicode MS" w:cs="Arial Unicode MS" w:ascii="Arial" w:hAnsi="Arial"/>
          <w:b w:val="false"/>
          <w:bCs w:val="false"/>
          <w:sz w:val="22"/>
          <w:szCs w:val="22"/>
        </w:rPr>
        <w:t>taxonomia</w:t>
      </w:r>
      <w:r>
        <w:rPr>
          <w:rFonts w:eastAsia="Arial Unicode MS" w:cs="Arial Unicode MS" w:ascii="Arial" w:hAnsi="Arial"/>
          <w:b w:val="false"/>
          <w:bCs w:val="false"/>
          <w:sz w:val="22"/>
          <w:szCs w:val="22"/>
        </w:rPr>
        <w:t xml:space="preserve">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TextBody"/>
        <w:spacing w:lineRule="auto" w:line="360"/>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1662430" cy="2101850"/>
                <wp:effectExtent l="0" t="0" r="0" b="0"/>
                <wp:wrapTopAndBottom/>
                <wp:docPr id="17" name="Quadro1"/>
                <a:graphic xmlns:a="http://schemas.openxmlformats.org/drawingml/2006/main">
                  <a:graphicData uri="http://schemas.microsoft.com/office/word/2010/wordprocessingShape">
                    <wps:wsp>
                      <wps:cNvSpPr txBox="1"/>
                      <wps:spPr>
                        <a:xfrm>
                          <a:off x="0" y="0"/>
                          <a:ext cx="1662430" cy="210185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30.9pt;height:165.5pt;mso-wrap-distance-left:0pt;mso-wrap-distance-right:0pt;mso-wrap-distance-top:0pt;mso-wrap-distance-bottom:0pt;margin-top:0pt;mso-position-vertical:top;mso-position-vertical-relative:text;margin-left:161.4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v:textbox>
                <w10:wrap type="topAndBottom"/>
              </v:rect>
            </w:pict>
          </mc:Fallback>
        </mc:AlternateContent>
      </w:r>
      <w:r>
        <mc:AlternateContent>
          <mc:Choice Requires="wps">
            <w:drawing>
              <wp:anchor behindDoc="0" distT="0" distB="0" distL="0" distR="0" simplePos="0" locked="0" layoutInCell="1" allowOverlap="1" relativeHeight="39">
                <wp:simplePos x="0" y="0"/>
                <wp:positionH relativeFrom="column">
                  <wp:align>center</wp:align>
                </wp:positionH>
                <wp:positionV relativeFrom="paragraph">
                  <wp:align>top</wp:align>
                </wp:positionV>
                <wp:extent cx="1914525" cy="3101340"/>
                <wp:effectExtent l="0" t="0" r="0" b="0"/>
                <wp:wrapTopAndBottom/>
                <wp:docPr id="18" name="Frame7"/>
                <a:graphic xmlns:a="http://schemas.openxmlformats.org/drawingml/2006/main">
                  <a:graphicData uri="http://schemas.microsoft.com/office/word/2010/wordprocessingShape">
                    <wps:wsp>
                      <wps:cNvSpPr txBox="1"/>
                      <wps:spPr>
                        <a:xfrm>
                          <a:off x="0" y="0"/>
                          <a:ext cx="1914525" cy="310134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1914525" cy="2762250"/>
                                          </a:xfrm>
                                          <a:prstGeom prst="rect">
                                            <a:avLst/>
                                          </a:prstGeom>
                                        </pic:spPr>
                                      </pic:pic>
                                    </a:graphicData>
                                  </a:graphic>
                                </wp:inline>
                              </w:drawing>
                            </w: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50.75pt;height:244.2pt;mso-wrap-distance-left:0pt;mso-wrap-distance-right:0pt;mso-wrap-distance-top:0pt;mso-wrap-distance-bottom:0pt;margin-top:0pt;mso-position-vertical:top;mso-position-vertical-relative:text;margin-left:151.5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1914525" cy="2762250"/>
                                    </a:xfrm>
                                    <a:prstGeom prst="rect">
                                      <a:avLst/>
                                    </a:prstGeom>
                                  </pic:spPr>
                                </pic:pic>
                              </a:graphicData>
                            </a:graphic>
                          </wp:inline>
                        </w:drawing>
                      </w:r>
                      <w:r>
                        <w:rPr>
                          <w:rFonts w:ascii="Arial" w:hAnsi="Arial"/>
                          <w:i w:val="false"/>
                          <w:iCs w:val="false"/>
                          <w:sz w:val="18"/>
                          <w:szCs w:val="18"/>
                        </w:rPr>
                        <w:t>Esquema de funcionamento da classificação SIMD</w:t>
                      </w:r>
                    </w:p>
                  </w:txbxContent>
                </v:textbox>
                <w10:wrap type="topAndBottom"/>
              </v:rect>
            </w:pict>
          </mc:Fallback>
        </mc:AlternateContent>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TextBody"/>
        <w:spacing w:lineRule="auto" w:line="360"/>
        <w:ind w:left="0" w:right="0" w:hanging="0"/>
        <w:rPr>
          <w:rFonts w:ascii="Arial" w:hAnsi="Arial"/>
          <w:sz w:val="22"/>
          <w:szCs w:val="22"/>
        </w:rPr>
      </w:pPr>
      <w:r>
        <w:rPr>
          <w:rFonts w:ascii="Arial" w:hAnsi="Arial"/>
          <w:sz w:val="22"/>
          <w:szCs w:val="22"/>
        </w:rPr>
      </w:r>
    </w:p>
    <w:tbl>
      <w:tblPr>
        <w:tblW w:w="6643" w:type="dxa"/>
        <w:jc w:val="left"/>
        <w:tblInd w:w="138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5"/>
        <w:gridCol w:w="3448"/>
      </w:tblGrid>
      <w:tr>
        <w:trPr/>
        <w:tc>
          <w:tcPr>
            <w:tcW w:w="31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sz w:val="18"/>
                <w:szCs w:val="18"/>
              </w:rPr>
            </w:pPr>
            <w:r>
              <w:rPr>
                <w:rFonts w:ascii="Arial" w:hAnsi="Arial"/>
                <w:b/>
                <w:bCs/>
                <w:sz w:val="18"/>
                <w:szCs w:val="18"/>
              </w:rPr>
              <w:t>Especificação técnica do tipo</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able"/>
        <w:jc w:val="center"/>
        <w:rPr>
          <w:rFonts w:ascii="Arial" w:hAnsi="Arial"/>
          <w:i w:val="false"/>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Table \*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TextBody"/>
        <w:spacing w:lineRule="auto" w:line="360"/>
        <w:ind w:left="0" w:right="0" w:hanging="0"/>
        <w:rPr>
          <w:rFonts w:ascii="Arial" w:hAnsi="Arial"/>
          <w:sz w:val="22"/>
          <w:szCs w:val="22"/>
        </w:rPr>
      </w:pPr>
      <w:r>
        <w:rPr>
          <w:rFonts w:ascii="Arial" w:hAnsi="Arial"/>
          <w:sz w:val="22"/>
          <w:szCs w:val="22"/>
        </w:rPr>
      </w:r>
    </w:p>
    <w:p>
      <w:pPr>
        <w:pStyle w:val="TextBody"/>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TextBody"/>
        <w:spacing w:lineRule="auto" w:line="360"/>
        <w:ind w:left="0" w:right="0" w:firstLine="1440"/>
        <w:jc w:val="both"/>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9">
                <wp:simplePos x="0" y="0"/>
                <wp:positionH relativeFrom="column">
                  <wp:posOffset>2368550</wp:posOffset>
                </wp:positionH>
                <wp:positionV relativeFrom="paragraph">
                  <wp:posOffset>155575</wp:posOffset>
                </wp:positionV>
                <wp:extent cx="927100" cy="379095"/>
                <wp:effectExtent l="0" t="0" r="0" b="0"/>
                <wp:wrapNone/>
                <wp:docPr id="21" name=""/>
                <a:graphic xmlns:a="http://schemas.openxmlformats.org/drawingml/2006/main">
                  <a:graphicData uri="http://schemas.microsoft.com/office/word/2010/wordprocessingShape">
                    <wps:wsp>
                      <wps:cNvSpPr/>
                      <wps:nvSpPr>
                        <wps:cNvPr id="0" name="Rectangle 1"/>
                        <wps:cNvSpPr/>
                      </wps:nvSpPr>
                      <wps:spPr>
                        <a:xfrm>
                          <a:off x="0" y="0"/>
                          <a:ext cx="926640" cy="378360"/>
                        </a:xfrm>
                        <a:prstGeom prst="rect">
                          <a:avLst/>
                        </a:prstGeom>
                        <a:solidFill>
                          <a:srgbClr val="ffffff"/>
                        </a:solidFill>
                        <a:ln>
                          <a:solidFill>
                            <a:srgbClr val="3465a4"/>
                          </a:solidFill>
                        </a:ln>
                      </wps:spPr>
                      <wps:txbx>
                        <w:txbxContent>
                          <w:p>
                            <w:pPr>
                              <w:jc w:val="center"/>
                              <w:rPr/>
                            </w:pPr>
                            <w:r>
                              <w:rPr/>
                              <w:t>SIMD</w:t>
                            </w:r>
                          </w:p>
                        </w:txbxContent>
                      </wps:txbx>
                      <wps:bodyPr lIns="0" rIns="0" tIns="0" bIns="0" anchor="ctr" anchorCtr="1">
                        <a:spAutoFit/>
                      </wps:bodyPr>
                    </wps:wsp>
                  </a:graphicData>
                </a:graphic>
              </wp:anchor>
            </w:drawing>
          </mc:Choice>
          <mc:Fallback>
            <w:pict>
              <v:rect id="shape_0" fillcolor="white" stroked="t" style="position:absolute;margin-left:186.5pt;margin-top:12.25pt;width:72.9pt;height:29.75pt">
                <v:textbox>
                  <w:txbxContent>
                    <w:p>
                      <w:pPr>
                        <w:jc w:val="center"/>
                        <w:rPr/>
                      </w:pPr>
                      <w:r>
                        <w:rPr/>
                        <w:t>SIMD</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9">
                <wp:simplePos x="0" y="0"/>
                <wp:positionH relativeFrom="column">
                  <wp:posOffset>1177290</wp:posOffset>
                </wp:positionH>
                <wp:positionV relativeFrom="paragraph">
                  <wp:posOffset>332740</wp:posOffset>
                </wp:positionV>
                <wp:extent cx="1244600" cy="515620"/>
                <wp:effectExtent l="0" t="0" r="0" b="0"/>
                <wp:wrapNone/>
                <wp:docPr id="22" name=""/>
                <a:graphic xmlns:a="http://schemas.openxmlformats.org/drawingml/2006/main">
                  <a:graphicData uri="http://schemas.microsoft.com/office/word/2010/wordprocessingShape">
                    <wps:wsp>
                      <wps:cNvSpPr/>
                      <wps:spPr>
                        <a:xfrm flipV="1">
                          <a:off x="0" y="0"/>
                          <a:ext cx="1243800" cy="515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8.7pt,9.05pt" to="186.6pt,49.5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3336290</wp:posOffset>
                </wp:positionH>
                <wp:positionV relativeFrom="paragraph">
                  <wp:posOffset>304165</wp:posOffset>
                </wp:positionV>
                <wp:extent cx="1252855" cy="462915"/>
                <wp:effectExtent l="0" t="0" r="0" b="0"/>
                <wp:wrapNone/>
                <wp:docPr id="23" name=""/>
                <a:graphic xmlns:a="http://schemas.openxmlformats.org/drawingml/2006/main">
                  <a:graphicData uri="http://schemas.microsoft.com/office/word/2010/wordprocessingShape">
                    <wps:wsp>
                      <wps:cNvSpPr/>
                      <wps:spPr>
                        <a:xfrm>
                          <a:off x="0" y="0"/>
                          <a:ext cx="1252080" cy="462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45pt,8pt" to="358pt,44.35pt" stroked="t" style="position:absolute">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33">
                <wp:simplePos x="0" y="0"/>
                <wp:positionH relativeFrom="column">
                  <wp:posOffset>3061970</wp:posOffset>
                </wp:positionH>
                <wp:positionV relativeFrom="paragraph">
                  <wp:posOffset>-321310</wp:posOffset>
                </wp:positionV>
                <wp:extent cx="635" cy="394335"/>
                <wp:effectExtent l="0" t="0" r="0" b="0"/>
                <wp:wrapNone/>
                <wp:docPr id="24" name=""/>
                <a:graphic xmlns:a="http://schemas.openxmlformats.org/drawingml/2006/main">
                  <a:graphicData uri="http://schemas.microsoft.com/office/word/2010/wordprocessingShape">
                    <wps:wsp>
                      <wps:cNvSpPr/>
                      <wps:spPr>
                        <a:xfrm flipV="1">
                          <a:off x="0" y="0"/>
                          <a:ext cx="0" cy="39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5.6pt,-9.85pt" to="225.6pt,21.1pt" stroked="t" style="position:absolute;flip:y">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0">
                <wp:simplePos x="0" y="0"/>
                <wp:positionH relativeFrom="column">
                  <wp:posOffset>644525</wp:posOffset>
                </wp:positionH>
                <wp:positionV relativeFrom="paragraph">
                  <wp:posOffset>-35560</wp:posOffset>
                </wp:positionV>
                <wp:extent cx="927100" cy="275590"/>
                <wp:effectExtent l="0" t="0" r="0" b="0"/>
                <wp:wrapNone/>
                <wp:docPr id="25" name=""/>
                <a:graphic xmlns:a="http://schemas.openxmlformats.org/drawingml/2006/main">
                  <a:graphicData uri="http://schemas.microsoft.com/office/word/2010/wordprocessingShape">
                    <wps:wsp>
                      <wps:cNvSpPr/>
                      <wps:nvSpPr>
                        <wps:cNvPr id="1"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int32x4</w:t>
                            </w:r>
                          </w:p>
                        </w:txbxContent>
                      </wps:txbx>
                      <wps:bodyPr lIns="0" rIns="0" tIns="0" bIns="0" anchor="ctr" anchorCtr="1">
                        <a:spAutoFit/>
                      </wps:bodyPr>
                    </wps:wsp>
                  </a:graphicData>
                </a:graphic>
              </wp:anchor>
            </w:drawing>
          </mc:Choice>
          <mc:Fallback>
            <w:pict>
              <v:rect id="shape_0" fillcolor="white" stroked="t" style="position:absolute;margin-left:50.75pt;margin-top:-2.8pt;width:72.9pt;height:21.6pt">
                <v:textbox>
                  <w:txbxContent>
                    <w:p>
                      <w:pPr>
                        <w:jc w:val="center"/>
                        <w:rPr/>
                      </w:pPr>
                      <w:r>
                        <w:rPr/>
                        <w:t>int32x4</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2385695</wp:posOffset>
                </wp:positionH>
                <wp:positionV relativeFrom="paragraph">
                  <wp:posOffset>-60960</wp:posOffset>
                </wp:positionV>
                <wp:extent cx="927100" cy="275590"/>
                <wp:effectExtent l="0" t="0" r="0" b="0"/>
                <wp:wrapNone/>
                <wp:docPr id="26" name=""/>
                <a:graphic xmlns:a="http://schemas.openxmlformats.org/drawingml/2006/main">
                  <a:graphicData uri="http://schemas.microsoft.com/office/word/2010/wordprocessingShape">
                    <wps:wsp>
                      <wps:cNvSpPr/>
                      <wps:nvSpPr>
                        <wps:cNvPr id="2"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float32x4</w:t>
                            </w:r>
                          </w:p>
                        </w:txbxContent>
                      </wps:txbx>
                      <wps:bodyPr lIns="0" rIns="0" tIns="0" bIns="0" anchor="ctr" anchorCtr="1">
                        <a:spAutoFit/>
                      </wps:bodyPr>
                    </wps:wsp>
                  </a:graphicData>
                </a:graphic>
              </wp:anchor>
            </w:drawing>
          </mc:Choice>
          <mc:Fallback>
            <w:pict>
              <v:rect id="shape_0" fillcolor="white" stroked="t" style="position:absolute;margin-left:187.85pt;margin-top:-4.8pt;width:72.9pt;height:21.6pt">
                <v:textbox>
                  <w:txbxContent>
                    <w:p>
                      <w:pPr>
                        <w:jc w:val="center"/>
                        <w:rPr/>
                      </w:pPr>
                      <w:r>
                        <w:rPr/>
                        <w:t>float32x4</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4109720</wp:posOffset>
                </wp:positionH>
                <wp:positionV relativeFrom="paragraph">
                  <wp:posOffset>-86360</wp:posOffset>
                </wp:positionV>
                <wp:extent cx="927100" cy="275590"/>
                <wp:effectExtent l="0" t="0" r="0" b="0"/>
                <wp:wrapNone/>
                <wp:docPr id="27" name=""/>
                <a:graphic xmlns:a="http://schemas.openxmlformats.org/drawingml/2006/main">
                  <a:graphicData uri="http://schemas.microsoft.com/office/word/2010/wordprocessingShape">
                    <wps:wsp>
                      <wps:cNvSpPr/>
                      <wps:nvSpPr>
                        <wps:cNvPr id="3"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float64x2</w:t>
                            </w:r>
                          </w:p>
                        </w:txbxContent>
                      </wps:txbx>
                      <wps:bodyPr lIns="0" rIns="0" tIns="0" bIns="0" anchor="ctr" anchorCtr="1">
                        <a:spAutoFit/>
                      </wps:bodyPr>
                    </wps:wsp>
                  </a:graphicData>
                </a:graphic>
              </wp:anchor>
            </w:drawing>
          </mc:Choice>
          <mc:Fallback>
            <w:pict>
              <v:rect id="shape_0" fillcolor="white" stroked="t" style="position:absolute;margin-left:323.6pt;margin-top:-6.8pt;width:72.9pt;height:21.6pt">
                <v:textbox>
                  <w:txbxContent>
                    <w:p>
                      <w:pPr>
                        <w:jc w:val="center"/>
                        <w:rPr/>
                      </w:pPr>
                      <w:r>
                        <w:rPr/>
                        <w:t>float64x2</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21">
                <wp:simplePos x="0" y="0"/>
                <wp:positionH relativeFrom="column">
                  <wp:posOffset>267970</wp:posOffset>
                </wp:positionH>
                <wp:positionV relativeFrom="paragraph">
                  <wp:posOffset>61595</wp:posOffset>
                </wp:positionV>
                <wp:extent cx="670560" cy="695325"/>
                <wp:effectExtent l="0" t="0" r="0" b="0"/>
                <wp:wrapNone/>
                <wp:docPr id="28" name=""/>
                <a:graphic xmlns:a="http://schemas.openxmlformats.org/drawingml/2006/main">
                  <a:graphicData uri="http://schemas.microsoft.com/office/word/2010/wordprocessingShape">
                    <wps:wsp>
                      <wps:cNvSpPr/>
                      <wps:spPr>
                        <a:xfrm flipV="1">
                          <a:off x="0" y="0"/>
                          <a:ext cx="669960" cy="694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5pt,-5.75pt" to="62.2pt,48.9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1369060</wp:posOffset>
                </wp:positionH>
                <wp:positionV relativeFrom="paragraph">
                  <wp:posOffset>-436880</wp:posOffset>
                </wp:positionV>
                <wp:extent cx="635" cy="695325"/>
                <wp:effectExtent l="0" t="0" r="0" b="0"/>
                <wp:wrapNone/>
                <wp:docPr id="29" name=""/>
                <a:graphic xmlns:a="http://schemas.openxmlformats.org/drawingml/2006/main">
                  <a:graphicData uri="http://schemas.microsoft.com/office/word/2010/wordprocessingShape">
                    <wps:wsp>
                      <wps:cNvSpPr/>
                      <wps:spPr>
                        <a:xfrm flipV="1">
                          <a:off x="0" y="0"/>
                          <a:ext cx="0" cy="694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0.45pt,-7.1pt" to="80.45pt,47.5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1614805</wp:posOffset>
                </wp:positionH>
                <wp:positionV relativeFrom="paragraph">
                  <wp:posOffset>-287020</wp:posOffset>
                </wp:positionV>
                <wp:extent cx="163195" cy="712470"/>
                <wp:effectExtent l="0" t="0" r="0" b="0"/>
                <wp:wrapNone/>
                <wp:docPr id="30" name=""/>
                <a:graphic xmlns:a="http://schemas.openxmlformats.org/drawingml/2006/main">
                  <a:graphicData uri="http://schemas.microsoft.com/office/word/2010/wordprocessingShape">
                    <wps:wsp>
                      <wps:cNvSpPr/>
                      <wps:spPr>
                        <a:xfrm flipH="1" flipV="1">
                          <a:off x="0" y="0"/>
                          <a:ext cx="162720" cy="711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4.8pt,-7.1pt" to="117.55pt,48.9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4780915</wp:posOffset>
                </wp:positionH>
                <wp:positionV relativeFrom="paragraph">
                  <wp:posOffset>-445770</wp:posOffset>
                </wp:positionV>
                <wp:extent cx="77470" cy="763905"/>
                <wp:effectExtent l="0" t="0" r="0" b="0"/>
                <wp:wrapNone/>
                <wp:docPr id="31" name=""/>
                <a:graphic xmlns:a="http://schemas.openxmlformats.org/drawingml/2006/main">
                  <a:graphicData uri="http://schemas.microsoft.com/office/word/2010/wordprocessingShape">
                    <wps:wsp>
                      <wps:cNvSpPr/>
                      <wps:spPr>
                        <a:xfrm flipH="1" flipV="1">
                          <a:off x="0" y="0"/>
                          <a:ext cx="76680" cy="76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9.3pt,-11.1pt" to="355.3pt,48.95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4827270</wp:posOffset>
                </wp:positionH>
                <wp:positionV relativeFrom="paragraph">
                  <wp:posOffset>-184150</wp:posOffset>
                </wp:positionV>
                <wp:extent cx="377825" cy="763905"/>
                <wp:effectExtent l="0" t="0" r="0" b="0"/>
                <wp:wrapNone/>
                <wp:docPr id="32" name=""/>
                <a:graphic xmlns:a="http://schemas.openxmlformats.org/drawingml/2006/main">
                  <a:graphicData uri="http://schemas.microsoft.com/office/word/2010/wordprocessingShape">
                    <wps:wsp>
                      <wps:cNvSpPr/>
                      <wps:spPr>
                        <a:xfrm flipH="1" flipV="1">
                          <a:off x="0" y="0"/>
                          <a:ext cx="377280" cy="76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1.45pt,-11.1pt" to="391.1pt,48.95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5099685</wp:posOffset>
                </wp:positionH>
                <wp:positionV relativeFrom="paragraph">
                  <wp:posOffset>-31750</wp:posOffset>
                </wp:positionV>
                <wp:extent cx="635635" cy="754380"/>
                <wp:effectExtent l="0" t="0" r="0" b="0"/>
                <wp:wrapNone/>
                <wp:docPr id="33" name=""/>
                <a:graphic xmlns:a="http://schemas.openxmlformats.org/drawingml/2006/main">
                  <a:graphicData uri="http://schemas.microsoft.com/office/word/2010/wordprocessingShape">
                    <wps:wsp>
                      <wps:cNvSpPr/>
                      <wps:spPr>
                        <a:xfrm flipH="1" flipV="1">
                          <a:off x="0" y="0"/>
                          <a:ext cx="635040" cy="75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7.75pt,-11.1pt" to="437.7pt,48.2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3386455</wp:posOffset>
                </wp:positionH>
                <wp:positionV relativeFrom="paragraph">
                  <wp:posOffset>-179070</wp:posOffset>
                </wp:positionV>
                <wp:extent cx="335280" cy="737870"/>
                <wp:effectExtent l="0" t="0" r="0" b="0"/>
                <wp:wrapNone/>
                <wp:docPr id="34" name=""/>
                <a:graphic xmlns:a="http://schemas.openxmlformats.org/drawingml/2006/main">
                  <a:graphicData uri="http://schemas.microsoft.com/office/word/2010/wordprocessingShape">
                    <wps:wsp>
                      <wps:cNvSpPr/>
                      <wps:spPr>
                        <a:xfrm flipH="1" flipV="1">
                          <a:off x="0" y="0"/>
                          <a:ext cx="334800" cy="73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7.95pt,-9.1pt" to="274.25pt,48.9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3311525</wp:posOffset>
                </wp:positionH>
                <wp:positionV relativeFrom="paragraph">
                  <wp:posOffset>-483870</wp:posOffset>
                </wp:positionV>
                <wp:extent cx="635" cy="737870"/>
                <wp:effectExtent l="0" t="0" r="0" b="0"/>
                <wp:wrapNone/>
                <wp:docPr id="35" name=""/>
                <a:graphic xmlns:a="http://schemas.openxmlformats.org/drawingml/2006/main">
                  <a:graphicData uri="http://schemas.microsoft.com/office/word/2010/wordprocessingShape">
                    <wps:wsp>
                      <wps:cNvSpPr/>
                      <wps:spPr>
                        <a:xfrm flipV="1">
                          <a:off x="0" y="0"/>
                          <a:ext cx="0" cy="73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1.75pt,-9.1pt" to="231.75pt,48.9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2492375</wp:posOffset>
                </wp:positionH>
                <wp:positionV relativeFrom="paragraph">
                  <wp:posOffset>-274955</wp:posOffset>
                </wp:positionV>
                <wp:extent cx="222885" cy="746760"/>
                <wp:effectExtent l="0" t="0" r="0" b="0"/>
                <wp:wrapNone/>
                <wp:docPr id="36" name=""/>
                <a:graphic xmlns:a="http://schemas.openxmlformats.org/drawingml/2006/main">
                  <a:graphicData uri="http://schemas.microsoft.com/office/word/2010/wordprocessingShape">
                    <wps:wsp>
                      <wps:cNvSpPr/>
                      <wps:spPr>
                        <a:xfrm flipV="1">
                          <a:off x="0" y="0"/>
                          <a:ext cx="222120" cy="746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4.35pt,-9.1pt" to="191.8pt,49.6pt" stroked="t" style="position:absolute;flip:y">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3">
                <wp:simplePos x="0" y="0"/>
                <wp:positionH relativeFrom="column">
                  <wp:posOffset>52705</wp:posOffset>
                </wp:positionH>
                <wp:positionV relativeFrom="paragraph">
                  <wp:posOffset>-54610</wp:posOffset>
                </wp:positionV>
                <wp:extent cx="600710" cy="275590"/>
                <wp:effectExtent l="0" t="0" r="0" b="0"/>
                <wp:wrapNone/>
                <wp:docPr id="37" name=""/>
                <a:graphic xmlns:a="http://schemas.openxmlformats.org/drawingml/2006/main">
                  <a:graphicData uri="http://schemas.microsoft.com/office/word/2010/wordprocessingShape">
                    <wps:wsp>
                      <wps:cNvSpPr/>
                      <wps:nvSpPr>
                        <wps:cNvPr id="4"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4.15pt;margin-top:-4.3pt;width:47.2pt;height:21.6pt">
                <v:textbox>
                  <w:txbxContent>
                    <w:p>
                      <w:pPr>
                        <w:jc w:val="center"/>
                        <w:rPr/>
                      </w:pPr>
                      <w:r>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1974215</wp:posOffset>
                </wp:positionH>
                <wp:positionV relativeFrom="paragraph">
                  <wp:posOffset>-28575</wp:posOffset>
                </wp:positionV>
                <wp:extent cx="600710" cy="275590"/>
                <wp:effectExtent l="0" t="0" r="0" b="0"/>
                <wp:wrapNone/>
                <wp:docPr id="38" name=""/>
                <a:graphic xmlns:a="http://schemas.openxmlformats.org/drawingml/2006/main">
                  <a:graphicData uri="http://schemas.microsoft.com/office/word/2010/wordprocessingShape">
                    <wps:wsp>
                      <wps:cNvSpPr/>
                      <wps:nvSpPr>
                        <wps:cNvPr id="5"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155.45pt;margin-top:-2.25pt;width:47.2pt;height:21.6pt">
                <v:textbox>
                  <w:txbxContent>
                    <w:p>
                      <w:pPr>
                        <w:jc w:val="center"/>
                        <w:rPr/>
                      </w:pPr>
                      <w:r>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4152900</wp:posOffset>
                </wp:positionH>
                <wp:positionV relativeFrom="paragraph">
                  <wp:posOffset>-36830</wp:posOffset>
                </wp:positionV>
                <wp:extent cx="601345" cy="276225"/>
                <wp:effectExtent l="0" t="0" r="0" b="0"/>
                <wp:wrapNone/>
                <wp:docPr id="39" name=""/>
                <a:graphic xmlns:a="http://schemas.openxmlformats.org/drawingml/2006/main">
                  <a:graphicData uri="http://schemas.microsoft.com/office/word/2010/wordprocessingShape">
                    <wps:wsp>
                      <wps:cNvSpPr/>
                      <wps:nvSpPr>
                        <wps:cNvPr id="6" name="Rectangle 1"/>
                        <wps:cNvSpPr/>
                      </wps:nvSpPr>
                      <wps:spPr>
                        <a:xfrm>
                          <a:off x="0" y="0"/>
                          <a:ext cx="600840" cy="275760"/>
                        </a:xfrm>
                        <a:prstGeom prst="rect">
                          <a:avLst/>
                        </a:prstGeom>
                        <a:solidFill>
                          <a:srgbClr val="ffffff"/>
                        </a:solidFill>
                        <a:ln>
                          <a:solidFill>
                            <a:srgbClr val="3465a4"/>
                          </a:solidFill>
                        </a:ln>
                      </wps:spPr>
                      <wps:txbx>
                        <w:txbxContent>
                          <w:p>
                            <w:pPr>
                              <w:jc w:val="center"/>
                              <w:rPr/>
                            </w:pPr>
                            <w:r>
                              <w:rPr>
                                <w:sz w:val="24"/>
                              </w:rPr>
                              <w:t>add()</w:t>
                            </w:r>
                          </w:p>
                        </w:txbxContent>
                      </wps:txbx>
                      <wps:bodyPr lIns="0" rIns="0" tIns="0" bIns="0" anchor="ctr" anchorCtr="1">
                        <a:spAutoFit/>
                      </wps:bodyPr>
                    </wps:wsp>
                  </a:graphicData>
                </a:graphic>
              </wp:anchor>
            </w:drawing>
          </mc:Choice>
          <mc:Fallback>
            <w:pict>
              <v:rect id="shape_0" fillcolor="white" stroked="t" style="position:absolute;margin-left:327pt;margin-top:-2.9pt;width:47.25pt;height:21.65pt">
                <v:textbox>
                  <w:txbxContent>
                    <w:p>
                      <w:pPr>
                        <w:jc w:val="center"/>
                        <w:rPr/>
                      </w:pPr>
                      <w:r>
                        <w:rPr>
                          <w:sz w:val="24"/>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704215</wp:posOffset>
                </wp:positionH>
                <wp:positionV relativeFrom="paragraph">
                  <wp:posOffset>-37465</wp:posOffset>
                </wp:positionV>
                <wp:extent cx="600710" cy="275590"/>
                <wp:effectExtent l="0" t="0" r="0" b="0"/>
                <wp:wrapNone/>
                <wp:docPr id="40" name=""/>
                <a:graphic xmlns:a="http://schemas.openxmlformats.org/drawingml/2006/main">
                  <a:graphicData uri="http://schemas.microsoft.com/office/word/2010/wordprocessingShape">
                    <wps:wsp>
                      <wps:cNvSpPr/>
                      <wps:nvSpPr>
                        <wps:cNvPr id="7"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55.45pt;margin-top:-2.95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2668905</wp:posOffset>
                </wp:positionH>
                <wp:positionV relativeFrom="paragraph">
                  <wp:posOffset>-29210</wp:posOffset>
                </wp:positionV>
                <wp:extent cx="600710" cy="275590"/>
                <wp:effectExtent l="0" t="0" r="0" b="0"/>
                <wp:wrapNone/>
                <wp:docPr id="41" name=""/>
                <a:graphic xmlns:a="http://schemas.openxmlformats.org/drawingml/2006/main">
                  <a:graphicData uri="http://schemas.microsoft.com/office/word/2010/wordprocessingShape">
                    <wps:wsp>
                      <wps:cNvSpPr/>
                      <wps:nvSpPr>
                        <wps:cNvPr id="8"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210.15pt;margin-top:-2.3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4822190</wp:posOffset>
                </wp:positionH>
                <wp:positionV relativeFrom="paragraph">
                  <wp:posOffset>-29210</wp:posOffset>
                </wp:positionV>
                <wp:extent cx="600710" cy="275590"/>
                <wp:effectExtent l="0" t="0" r="0" b="0"/>
                <wp:wrapNone/>
                <wp:docPr id="42" name=""/>
                <a:graphic xmlns:a="http://schemas.openxmlformats.org/drawingml/2006/main">
                  <a:graphicData uri="http://schemas.microsoft.com/office/word/2010/wordprocessingShape">
                    <wps:wsp>
                      <wps:cNvSpPr/>
                      <wps:nvSpPr>
                        <wps:cNvPr id="9"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379.7pt;margin-top:-2.3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1381760</wp:posOffset>
                </wp:positionH>
                <wp:positionV relativeFrom="paragraph">
                  <wp:posOffset>-46990</wp:posOffset>
                </wp:positionV>
                <wp:extent cx="275590" cy="275590"/>
                <wp:effectExtent l="0" t="0" r="0" b="0"/>
                <wp:wrapNone/>
                <wp:docPr id="43" name=""/>
                <a:graphic xmlns:a="http://schemas.openxmlformats.org/drawingml/2006/main">
                  <a:graphicData uri="http://schemas.microsoft.com/office/word/2010/wordprocessingShape">
                    <wps:wsp>
                      <wps:cNvSpPr/>
                      <wps:nvSpPr>
                        <wps:cNvPr id="10"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108.8pt;margin-top:-3.7pt;width:21.6pt;height:21.6pt">
                <v:textbox>
                  <w:txbxContent>
                    <w:p>
                      <w:pPr>
                        <w:jc w:val="center"/>
                        <w:rPr/>
                      </w:pPr>
                      <w:r>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3354070</wp:posOffset>
                </wp:positionH>
                <wp:positionV relativeFrom="paragraph">
                  <wp:posOffset>-46990</wp:posOffset>
                </wp:positionV>
                <wp:extent cx="275590" cy="275590"/>
                <wp:effectExtent l="0" t="0" r="0" b="0"/>
                <wp:wrapNone/>
                <wp:docPr id="44" name=""/>
                <a:graphic xmlns:a="http://schemas.openxmlformats.org/drawingml/2006/main">
                  <a:graphicData uri="http://schemas.microsoft.com/office/word/2010/wordprocessingShape">
                    <wps:wsp>
                      <wps:cNvSpPr/>
                      <wps:nvSpPr>
                        <wps:cNvPr id="11"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264.1pt;margin-top:-3.7pt;width:21.6pt;height:21.6pt">
                <v:textbox>
                  <w:txbxContent>
                    <w:p>
                      <w:pPr>
                        <w:jc w:val="center"/>
                        <w:rPr/>
                      </w:pPr>
                      <w:r>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5489575</wp:posOffset>
                </wp:positionH>
                <wp:positionV relativeFrom="paragraph">
                  <wp:posOffset>-46355</wp:posOffset>
                </wp:positionV>
                <wp:extent cx="275590" cy="275590"/>
                <wp:effectExtent l="0" t="0" r="0" b="0"/>
                <wp:wrapNone/>
                <wp:docPr id="45" name=""/>
                <a:graphic xmlns:a="http://schemas.openxmlformats.org/drawingml/2006/main">
                  <a:graphicData uri="http://schemas.microsoft.com/office/word/2010/wordprocessingShape">
                    <wps:wsp>
                      <wps:cNvSpPr/>
                      <wps:nvSpPr>
                        <wps:cNvPr id="12"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432.25pt;margin-top:-3.65pt;width:21.6pt;height:21.6pt">
                <v:textbox>
                  <w:txbxContent>
                    <w:p>
                      <w:pPr>
                        <w:jc w:val="center"/>
                        <w:rPr/>
                      </w:pPr>
                      <w:r>
                        <w:rPr/>
                        <w:t>…</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TextBody"/>
        <w:spacing w:lineRule="auto" w:line="360"/>
        <w:ind w:left="0" w:right="0" w:firstLine="1440"/>
        <w:jc w:val="center"/>
        <w:rPr>
          <w:rFonts w:ascii="Arial" w:hAnsi="Arial"/>
          <w:sz w:val="18"/>
          <w:szCs w:val="18"/>
        </w:rPr>
      </w:pPr>
      <w:r>
        <w:rPr>
          <w:rFonts w:ascii="Arial" w:hAnsi="Arial"/>
          <w:sz w:val="18"/>
          <w:szCs w:val="18"/>
        </w:rPr>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Corporation,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TextBody"/>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785360" cy="3388995"/>
                <wp:effectExtent l="0" t="0" r="0" b="0"/>
                <wp:wrapTopAndBottom/>
                <wp:docPr id="46" name="Frame8"/>
                <a:graphic xmlns:a="http://schemas.openxmlformats.org/drawingml/2006/main">
                  <a:graphicData uri="http://schemas.microsoft.com/office/word/2010/wordprocessingShape">
                    <wps:wsp>
                      <wps:cNvSpPr txBox="1"/>
                      <wps:spPr>
                        <a:xfrm>
                          <a:off x="0" y="0"/>
                          <a:ext cx="4785360" cy="338899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8"/>
                                          <a:stretch>
                                            <a:fillRect/>
                                          </a:stretch>
                                        </pic:blipFill>
                                        <pic:spPr bwMode="auto">
                                          <a:xfrm>
                                            <a:off x="0" y="0"/>
                                            <a:ext cx="4450080" cy="3181350"/>
                                          </a:xfrm>
                                          <a:prstGeom prst="rect">
                                            <a:avLst/>
                                          </a:prstGeom>
                                        </pic:spPr>
                                      </pic:pic>
                                    </a:graphicData>
                                  </a:graphic>
                                </wp:inline>
                              </w:drawing>
                            </w:r>
                            <w:r>
                              <w:rPr>
                                <w:rFonts w:ascii="Arial" w:hAnsi="Arial"/>
                                <w:i w:val="false"/>
                                <w:iCs w:val="false"/>
                                <w:sz w:val="18"/>
                                <w:szCs w:val="18"/>
                              </w:rPr>
                              <w:t>Renderização do Conjunto de Mandelbrot de fractal - Sem a utilização da SIMD.js</w:t>
                            </w:r>
                          </w:p>
                        </w:txbxContent>
                      </wps:txbx>
                      <wps:bodyPr anchor="t" lIns="0" tIns="0" rIns="0" bIns="0">
                        <a:noAutofit/>
                      </wps:bodyPr>
                    </wps:wsp>
                  </a:graphicData>
                </a:graphic>
              </wp:anchor>
            </w:drawing>
          </mc:Choice>
          <mc:Fallback>
            <w:pict>
              <v:rect style="position:absolute;rotation:0;width:376.8pt;height:266.85pt;mso-wrap-distance-left:0pt;mso-wrap-distance-right:0pt;mso-wrap-distance-top:0pt;mso-wrap-distance-bottom:0pt;margin-top:0pt;mso-position-vertical:top;mso-position-vertical-relative:text;margin-left:38.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8"/>
                                    <a:stretch>
                                      <a:fillRect/>
                                    </a:stretch>
                                  </pic:blipFill>
                                  <pic:spPr bwMode="auto">
                                    <a:xfrm>
                                      <a:off x="0" y="0"/>
                                      <a:ext cx="4450080" cy="3181350"/>
                                    </a:xfrm>
                                    <a:prstGeom prst="rect">
                                      <a:avLst/>
                                    </a:prstGeom>
                                  </pic:spPr>
                                </pic:pic>
                              </a:graphicData>
                            </a:graphic>
                          </wp:inline>
                        </w:drawing>
                      </w:r>
                      <w:r>
                        <w:rPr>
                          <w:rFonts w:ascii="Arial" w:hAnsi="Arial"/>
                          <w:i w:val="false"/>
                          <w:iCs w:val="false"/>
                          <w:sz w:val="18"/>
                          <w:szCs w:val="18"/>
                        </w:rPr>
                        <w:t>Renderização do Conjunto de Mandelbrot de fractal - Sem a utilização da SIMD.js</w:t>
                      </w:r>
                    </w:p>
                  </w:txbxContent>
                </v:textbox>
                <w10:wrap type="topAndBottom"/>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779010" cy="3526155"/>
                <wp:effectExtent l="0" t="0" r="0" b="0"/>
                <wp:wrapSquare wrapText="largest"/>
                <wp:docPr id="49" name="Frame9"/>
                <a:graphic xmlns:a="http://schemas.openxmlformats.org/drawingml/2006/main">
                  <a:graphicData uri="http://schemas.microsoft.com/office/word/2010/wordprocessingShape">
                    <wps:wsp>
                      <wps:cNvSpPr txBox="1"/>
                      <wps:spPr>
                        <a:xfrm>
                          <a:off x="0" y="0"/>
                          <a:ext cx="4779010" cy="352615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9"/>
                                          <a:stretch>
                                            <a:fillRect/>
                                          </a:stretch>
                                        </pic:blipFill>
                                        <pic:spPr bwMode="auto">
                                          <a:xfrm>
                                            <a:off x="0" y="0"/>
                                            <a:ext cx="4491990" cy="3288665"/>
                                          </a:xfrm>
                                          <a:prstGeom prst="rect">
                                            <a:avLst/>
                                          </a:prstGeom>
                                        </pic:spPr>
                                      </pic:pic>
                                    </a:graphicData>
                                  </a:graphic>
                                </wp:inline>
                              </w:drawing>
                            </w:r>
                            <w:r>
                              <w:rPr>
                                <w:rFonts w:ascii="Arial" w:hAnsi="Arial"/>
                                <w:i w:val="false"/>
                                <w:iCs w:val="false"/>
                                <w:sz w:val="18"/>
                                <w:szCs w:val="18"/>
                              </w:rPr>
                              <w:t>Renderização do Conjunto de Mandelbrot de fractal - Utilização a SIMD.js</w:t>
                            </w:r>
                          </w:p>
                        </w:txbxContent>
                      </wps:txbx>
                      <wps:bodyPr anchor="t" lIns="0" tIns="0" rIns="0" bIns="0">
                        <a:noAutofit/>
                      </wps:bodyPr>
                    </wps:wsp>
                  </a:graphicData>
                </a:graphic>
              </wp:anchor>
            </w:drawing>
          </mc:Choice>
          <mc:Fallback>
            <w:pict>
              <v:rect style="position:absolute;rotation:0;width:376.3pt;height:277.65pt;mso-wrap-distance-left:0pt;mso-wrap-distance-right:0pt;mso-wrap-distance-top:0pt;mso-wrap-distance-bottom:0pt;margin-top:0pt;mso-position-vertical:top;mso-position-vertical-relative:text;margin-left:38.7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 descr=""/>
                                    <pic:cNvPicPr>
                                      <a:picLocks noChangeAspect="1" noChangeArrowheads="1"/>
                                    </pic:cNvPicPr>
                                  </pic:nvPicPr>
                                  <pic:blipFill>
                                    <a:blip r:embed="rId9"/>
                                    <a:stretch>
                                      <a:fillRect/>
                                    </a:stretch>
                                  </pic:blipFill>
                                  <pic:spPr bwMode="auto">
                                    <a:xfrm>
                                      <a:off x="0" y="0"/>
                                      <a:ext cx="4491990" cy="3288665"/>
                                    </a:xfrm>
                                    <a:prstGeom prst="rect">
                                      <a:avLst/>
                                    </a:prstGeom>
                                  </pic:spPr>
                                </pic:pic>
                              </a:graphicData>
                            </a:graphic>
                          </wp:inline>
                        </w:drawing>
                      </w:r>
                      <w:r>
                        <w:rPr>
                          <w:rFonts w:ascii="Arial" w:hAnsi="Arial"/>
                          <w:i w:val="false"/>
                          <w:iCs w:val="false"/>
                          <w:sz w:val="18"/>
                          <w:szCs w:val="18"/>
                        </w:rPr>
                        <w:t>Renderização do Conjunto de Mandelbrot de fractal - Utilização a SIMD.js</w:t>
                      </w:r>
                    </w:p>
                  </w:txbxContent>
                </v:textbox>
                <w10:wrap type="square" side="largest"/>
              </v:rect>
            </w:pict>
          </mc:Fallback>
        </mc:AlternateContent>
      </w:r>
    </w:p>
    <w:p>
      <w:pPr>
        <w:pStyle w:val="TextBody"/>
        <w:spacing w:lineRule="auto" w:line="360"/>
        <w:ind w:left="0" w:right="0" w:hanging="0"/>
        <w:jc w:val="both"/>
        <w:rPr/>
      </w:pPr>
      <w:r>
        <w:rPr>
          <w:rFonts w:ascii="Arial" w:hAnsi="Arial"/>
          <w:sz w:val="22"/>
          <w:szCs w:val="22"/>
        </w:rPr>
        <w:t xml:space="preserve">Na implementação do teste, quando a execução do script faz uso dos </w:t>
      </w:r>
      <w:r>
        <w:rPr>
          <w:rFonts w:ascii="Arial" w:hAnsi="Arial"/>
          <w:sz w:val="22"/>
          <w:szCs w:val="22"/>
        </w:rPr>
        <w:t>recursos</w:t>
      </w:r>
      <w:r>
        <w:rPr>
          <w:rFonts w:ascii="Arial" w:hAnsi="Arial"/>
          <w:sz w:val="22"/>
          <w:szCs w:val="22"/>
        </w:rPr>
        <w:t xml:space="preserve"> de computação paralela, foram utilizadas duas </w:t>
      </w:r>
      <w:r>
        <w:rPr>
          <w:rFonts w:ascii="Arial" w:hAnsi="Arial"/>
          <w:sz w:val="22"/>
          <w:szCs w:val="22"/>
        </w:rPr>
        <w:t>variáveis</w:t>
      </w:r>
      <w:r>
        <w:rPr>
          <w:rFonts w:ascii="Arial" w:hAnsi="Arial"/>
          <w:sz w:val="22"/>
          <w:szCs w:val="22"/>
        </w:rPr>
        <w:t xml:space="preserve">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simuntaneamente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TextBody"/>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Heading1"/>
        <w:numPr>
          <w:ilvl w:val="0"/>
          <w:numId w:val="1"/>
        </w:numPr>
        <w:rPr>
          <w:rFonts w:ascii="Arial" w:hAnsi="Arial"/>
          <w:sz w:val="26"/>
          <w:szCs w:val="26"/>
        </w:rPr>
      </w:pPr>
      <w:r>
        <w:rPr>
          <w:rFonts w:ascii="Arial" w:hAnsi="Arial"/>
          <w:sz w:val="26"/>
          <w:szCs w:val="26"/>
        </w:rPr>
        <w:t>CONCLUSÃO</w:t>
      </w:r>
    </w:p>
    <w:p>
      <w:pPr>
        <w:pStyle w:val="TextBody"/>
        <w:rPr/>
      </w:pPr>
      <w:r>
        <w:rPr/>
      </w:r>
    </w:p>
    <w:p>
      <w:pPr>
        <w:pStyle w:val="TextBody"/>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TextBody"/>
        <w:spacing w:lineRule="auto" w:line="360"/>
        <w:ind w:left="0" w:right="0" w:hanging="0"/>
        <w:jc w:val="both"/>
        <w:rPr>
          <w:rFonts w:ascii="Arial" w:hAnsi="Arial"/>
          <w:sz w:val="22"/>
          <w:szCs w:val="22"/>
        </w:rPr>
      </w:pPr>
      <w:r>
        <w:rPr>
          <w:rFonts w:ascii="Arial" w:hAnsi="Arial"/>
          <w:sz w:val="22"/>
          <w:szCs w:val="22"/>
        </w:rPr>
        <w:t xml:space="preserve">No caso da JavaScript Engine da Mozilla, a SpiderMonkey, o caminho para a implementação de mais recursos que </w:t>
      </w:r>
      <w:r>
        <w:rPr>
          <w:rFonts w:ascii="Arial" w:hAnsi="Arial"/>
          <w:sz w:val="22"/>
          <w:szCs w:val="22"/>
        </w:rPr>
        <w:t>possam</w:t>
      </w:r>
      <w:r>
        <w:rPr>
          <w:rFonts w:ascii="Arial" w:hAnsi="Arial"/>
          <w:sz w:val="22"/>
          <w:szCs w:val="22"/>
        </w:rPr>
        <w:t xml:space="preserve">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disponibilizados e utilizados de forma mais objetiva e fácil para os desenvolvedores JavaScript, como por exemplo a especificação ASM.js que esta em desenvolvimento e tem o objetivo de ser um subconjunto de funções para serem utilizadas em JavaScript e a qual tem forte apoio do próprio criador da linguagem, Brendan Eich.</w:t>
      </w:r>
    </w:p>
    <w:p>
      <w:pPr>
        <w:pStyle w:val="Heading1"/>
        <w:numPr>
          <w:ilvl w:val="0"/>
          <w:numId w:val="1"/>
        </w:numPr>
        <w:rPr/>
      </w:pPr>
      <w:r>
        <w:rPr/>
        <w:t>BIBLIOGRAFIA</w:t>
      </w:r>
    </w:p>
    <w:p>
      <w:pPr>
        <w:pStyle w:val="TextBody"/>
        <w:rPr/>
      </w:pPr>
      <w:r>
        <w:rPr/>
      </w:r>
    </w:p>
    <w:p>
      <w:pPr>
        <w:pStyle w:val="TextBody"/>
        <w:spacing w:lineRule="auto" w:line="360"/>
        <w:jc w:val="both"/>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AHO, Alfred V. et al. </w:t>
      </w:r>
      <w:r>
        <w:rPr>
          <w:rFonts w:eastAsia="Arial Unicode MS" w:cs="Arial Unicode MS" w:ascii="Arial" w:hAnsi="Arial"/>
          <w:b w:val="false"/>
          <w:bCs w:val="false"/>
          <w:sz w:val="22"/>
          <w:szCs w:val="22"/>
        </w:rPr>
        <w:t xml:space="preserve">Compilers: Principles, Technique, and Tools, </w:t>
      </w:r>
      <w:r>
        <w:rPr>
          <w:rFonts w:eastAsia="Arial Unicode MS" w:cs="Arial Unicode MS" w:ascii="Arial" w:hAnsi="Arial"/>
          <w:b w:val="false"/>
          <w:bCs w:val="false"/>
          <w:sz w:val="22"/>
          <w:szCs w:val="22"/>
        </w:rPr>
        <w:t>Boston, MA: Pearson Education, 20</w:t>
      </w:r>
      <w:r>
        <w:rPr>
          <w:rFonts w:eastAsia="Arial Unicode MS" w:cs="Arial Unicode MS" w:ascii="Arial" w:hAnsi="Arial"/>
          <w:b w:val="false"/>
          <w:bCs w:val="false"/>
          <w:sz w:val="22"/>
          <w:szCs w:val="22"/>
        </w:rPr>
        <w:t>0</w:t>
      </w:r>
      <w:r>
        <w:rPr>
          <w:rFonts w:eastAsia="Arial Unicode MS" w:cs="Arial Unicode MS" w:ascii="Arial" w:hAnsi="Arial"/>
          <w:b w:val="false"/>
          <w:bCs w:val="false"/>
          <w:sz w:val="22"/>
          <w:szCs w:val="22"/>
        </w:rPr>
        <w:t>7, 1009 p.</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ASM.js – Working Draft Specification. Disponivel em: &lt;http://asmjs.org/spec/latest/&gt;. Acesso em: 18 de Agosto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DAHL</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Ryan. </w:t>
      </w:r>
      <w:r>
        <w:rPr>
          <w:rFonts w:eastAsia="Arial Unicode MS" w:cs="Arial Unicode MS" w:ascii="Arial" w:hAnsi="Arial"/>
          <w:b w:val="false"/>
          <w:bCs w:val="false"/>
          <w:sz w:val="22"/>
          <w:szCs w:val="22"/>
        </w:rPr>
        <w:t xml:space="preserve">NodeJS.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https://nodejs.org/</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26 de Abril de 2015</w:t>
      </w:r>
      <w:r>
        <w:rPr>
          <w:rFonts w:eastAsia="Arial Unicode MS" w:cs="Arial Unicode MS" w:ascii="Arial" w:hAnsi="Arial"/>
          <w:b w:val="false"/>
          <w:bCs w:val="false"/>
          <w:sz w:val="22"/>
          <w:szCs w:val="22"/>
        </w:rPr>
        <w:t>.</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Demo Links with Mandelbrot tests. Disponivel em: &lt;http://peterjensen.github.io/idf2014-simd/idf2014-simd.html&gt;. Acesso em: 2 de Agosto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ECMAScript® 2015 Language Specification, </w:t>
      </w:r>
      <w:r>
        <w:rPr>
          <w:rFonts w:eastAsia="Arial Unicode MS" w:cs="Arial Unicode MS" w:ascii="Arial" w:hAnsi="Arial"/>
          <w:b w:val="false"/>
          <w:bCs w:val="false"/>
          <w:sz w:val="22"/>
          <w:szCs w:val="22"/>
        </w:rPr>
        <w:t xml:space="preserve">Geneva, </w:t>
      </w:r>
      <w:r>
        <w:rPr>
          <w:rFonts w:eastAsia="Arial Unicode MS" w:cs="Arial Unicode MS" w:ascii="Arial" w:hAnsi="Arial"/>
          <w:b w:val="false"/>
          <w:bCs w:val="false"/>
          <w:sz w:val="22"/>
          <w:szCs w:val="22"/>
        </w:rPr>
        <w:t>CHE: Ecma Internacional, n. 262, junho. 2015.</w:t>
      </w:r>
    </w:p>
    <w:p>
      <w:pPr>
        <w:pStyle w:val="TextBody"/>
        <w:spacing w:lineRule="auto" w:line="360"/>
        <w:jc w:val="both"/>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spacing w:lineRule="auto" w:line="360"/>
        <w:jc w:val="both"/>
        <w:rPr/>
      </w:pPr>
      <w:r>
        <w:rPr>
          <w:rFonts w:eastAsia="Arial Unicode MS" w:cs="Arial Unicode MS" w:ascii="Arial" w:hAnsi="Arial"/>
          <w:b w:val="false"/>
          <w:bCs w:val="false"/>
          <w:sz w:val="22"/>
          <w:szCs w:val="22"/>
        </w:rPr>
        <w:t xml:space="preserve">FLYNN, Michael J. Some Computer Organizations and Their Effectivness. </w:t>
      </w:r>
      <w:r>
        <w:rPr>
          <w:rFonts w:eastAsia="Arial Unicode MS" w:cs="Arial Unicode MS" w:ascii="Arial" w:hAnsi="Arial"/>
          <w:b w:val="false"/>
          <w:bCs w:val="false"/>
          <w:sz w:val="22"/>
          <w:szCs w:val="22"/>
        </w:rPr>
        <w:t>IEEE Transactions on Computers. Vol. c-21, No.9, September 1972</w:t>
      </w:r>
      <w:r>
        <w:rPr>
          <w:rFonts w:eastAsia="Arial Unicode MS" w:cs="Arial Unicode MS" w:ascii="Arial" w:hAnsi="Arial"/>
          <w:b w:val="false"/>
          <w:bCs w:val="false"/>
          <w:sz w:val="22"/>
          <w:szCs w:val="22"/>
        </w:rPr>
        <w:t>. Disponível em: &lt;http://www.cs.utah.edu/~kirby/classes/cs6230/Flynn.pdf&gt;. Acesso em: 15 de Agosto de 2015.</w:t>
      </w:r>
    </w:p>
    <w:p>
      <w:pPr>
        <w:pStyle w:val="TextBody"/>
        <w:spacing w:lineRule="auto" w:line="360"/>
        <w:jc w:val="both"/>
        <w:rPr/>
      </w:pPr>
      <w:r>
        <w:rPr>
          <w:rFonts w:eastAsia="Arial Unicode MS" w:cs="Arial Unicode MS" w:ascii="Arial" w:hAnsi="Arial"/>
          <w:b w:val="false"/>
          <w:bCs w:val="false"/>
          <w:sz w:val="22"/>
          <w:szCs w:val="22"/>
        </w:rPr>
        <w:t>Intel</w:t>
      </w:r>
      <w:r>
        <w:rPr>
          <w:rFonts w:eastAsia="Arial Unicode MS" w:cs="Arial Unicode MS" w:ascii="Arial" w:hAnsi="Arial"/>
          <w:b w:val="false"/>
          <w:bCs w:val="false"/>
          <w:sz w:val="22"/>
          <w:szCs w:val="22"/>
        </w:rPr>
        <w:t xml:space="preserve">. Parallel JavaScript.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https://software.intel.com/en-us/blogs/2011/09/15/parallel-javascript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10 de Maio de 2015</w:t>
      </w:r>
      <w:r>
        <w:rPr>
          <w:rFonts w:eastAsia="Arial Unicode MS" w:cs="Arial Unicode MS" w:ascii="Arial" w:hAnsi="Arial"/>
          <w:b w:val="false"/>
          <w:bCs w:val="false"/>
          <w:sz w:val="22"/>
          <w:szCs w:val="22"/>
        </w:rPr>
        <w:t>.</w:t>
      </w:r>
    </w:p>
    <w:p>
      <w:pPr>
        <w:pStyle w:val="TextBody"/>
        <w:spacing w:lineRule="auto" w:line="360"/>
        <w:rPr>
          <w:rFonts w:ascii="Arial" w:hAnsi="Arial"/>
          <w:sz w:val="22"/>
          <w:szCs w:val="22"/>
        </w:rPr>
      </w:pPr>
      <w:r>
        <w:rPr>
          <w:rFonts w:eastAsia="Arial Unicode MS" w:cs="Arial Unicode MS" w:ascii="Arial" w:hAnsi="Arial"/>
          <w:b w:val="false"/>
          <w:bCs w:val="false"/>
          <w:sz w:val="22"/>
          <w:szCs w:val="22"/>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http://jointjs.com/demos/javascript-ast</w:t>
      </w:r>
      <w:r>
        <w:rPr>
          <w:rFonts w:eastAsia="Arial Unicode MS" w:cs="Arial Unicode MS" w:ascii="Arial" w:hAnsi="Arial"/>
          <w:b w:val="false"/>
          <w:bCs w:val="false"/>
          <w:sz w:val="22"/>
          <w:szCs w:val="22"/>
        </w:rPr>
        <w:t>&gt;. Acesso em: 10 de Fevereiro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TextBody"/>
        <w:spacing w:lineRule="auto" w:line="360"/>
        <w:jc w:val="both"/>
        <w:rPr/>
      </w:pPr>
      <w:r>
        <w:rPr>
          <w:rFonts w:eastAsia="Arial Unicode MS" w:cs="Arial Unicode MS" w:ascii="Arial" w:hAnsi="Arial"/>
          <w:b w:val="false"/>
          <w:bCs w:val="false"/>
          <w:sz w:val="22"/>
          <w:szCs w:val="22"/>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rPr>
        <w:t>10 de Dezembro de 2014</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Mozilla Developer Network. </w:t>
      </w:r>
      <w:r>
        <w:rPr>
          <w:rFonts w:eastAsia="Arial Unicode MS" w:cs="Arial Unicode MS" w:ascii="Arial" w:hAnsi="Arial"/>
          <w:b w:val="false"/>
          <w:bCs w:val="false"/>
          <w:sz w:val="22"/>
          <w:szCs w:val="22"/>
        </w:rPr>
        <w:t xml:space="preserve">SpiderMonkey. </w:t>
      </w:r>
      <w:r>
        <w:rPr>
          <w:rFonts w:eastAsia="Arial Unicode MS" w:cs="Arial Unicode MS" w:ascii="Arial" w:hAnsi="Arial"/>
          <w:b w:val="false"/>
          <w:bCs w:val="false"/>
          <w:sz w:val="22"/>
          <w:szCs w:val="22"/>
        </w:rPr>
        <w:t>Disponível em: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&lt;https://developer.mozilla.org/en-US/docs/Mozilla/Projects/SpiderMonkey&gt;. Acesso em: </w:t>
      </w:r>
      <w:r>
        <w:rPr>
          <w:rFonts w:eastAsia="Arial Unicode MS" w:cs="Arial Unicode MS" w:ascii="Arial" w:hAnsi="Arial"/>
          <w:b w:val="false"/>
          <w:bCs w:val="false"/>
          <w:sz w:val="22"/>
          <w:szCs w:val="22"/>
        </w:rPr>
        <w:t>27 de Setembro de 2014</w:t>
      </w:r>
      <w:r>
        <w:rPr>
          <w:rFonts w:eastAsia="Arial Unicode MS" w:cs="Arial Unicode MS" w:ascii="Arial" w:hAnsi="Arial"/>
          <w:b w:val="false"/>
          <w:bCs w:val="false"/>
          <w:sz w:val="22"/>
          <w:szCs w:val="22"/>
        </w:rPr>
        <w:t>.</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NEON – ARM. Disponível em: &lt;http://www.arm.com/products/processors/technologies/neon.php&gt;. Acesso em: 13 de Agosto de 2015.</w:t>
      </w:r>
    </w:p>
    <w:p>
      <w:pPr>
        <w:pStyle w:val="TextBody"/>
        <w:spacing w:lineRule="auto" w:line="360"/>
        <w:jc w:val="both"/>
        <w:rPr/>
      </w:pPr>
      <w:r>
        <w:rPr>
          <w:rFonts w:eastAsia="Arial Unicode MS" w:cs="Arial Unicode MS" w:ascii="Arial" w:hAnsi="Arial"/>
          <w:b w:val="false"/>
          <w:bCs w:val="false"/>
          <w:sz w:val="22"/>
          <w:szCs w:val="22"/>
        </w:rPr>
        <w:t xml:space="preserve">O Reilly. </w:t>
      </w:r>
      <w:r>
        <w:rPr>
          <w:rFonts w:eastAsia="Arial Unicode MS" w:cs="Arial Unicode MS" w:ascii="Arial" w:hAnsi="Arial"/>
          <w:b/>
          <w:bCs/>
          <w:sz w:val="22"/>
          <w:szCs w:val="22"/>
        </w:rPr>
        <w:t>What Is Web 2.0</w:t>
      </w:r>
      <w:r>
        <w:rPr>
          <w:rFonts w:eastAsia="Arial Unicode MS" w:cs="Arial Unicode MS" w:ascii="Arial" w:hAnsi="Arial"/>
          <w:b w:val="false"/>
          <w:bCs w:val="false"/>
          <w:sz w:val="22"/>
          <w:szCs w:val="22"/>
        </w:rPr>
        <w:t xml:space="preserve">: Design Patterns and Business Models for the Next Generation of Software by Tim O'Reilly.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http://www.oreilly.com/pub/a/web2/archive/what-is-web-20.html</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29 de Junho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P</w:t>
      </w:r>
      <w:r>
        <w:rPr>
          <w:rFonts w:eastAsia="Arial Unicode MS" w:cs="Arial Unicode MS" w:ascii="Arial" w:hAnsi="Arial"/>
          <w:b w:val="false"/>
          <w:bCs w:val="false"/>
          <w:sz w:val="22"/>
          <w:szCs w:val="22"/>
        </w:rPr>
        <w:t>ARHAMI, Behrooz. Introduction to Parallel Processing, Santa Barbara, CA: PLENUM SERIES IN COMPUTER SCIENCE, 2002, 532 p.</w:t>
      </w:r>
    </w:p>
    <w:p>
      <w:pPr>
        <w:pStyle w:val="TextBody"/>
        <w:spacing w:lineRule="auto" w:line="360"/>
        <w:jc w:val="both"/>
        <w:rPr/>
      </w:pPr>
      <w:r>
        <w:rPr>
          <w:rFonts w:eastAsia="Arial Unicode MS" w:cs="Arial Unicode MS" w:ascii="Arial" w:hAnsi="Arial"/>
          <w:b w:val="false"/>
          <w:bCs w:val="false"/>
          <w:sz w:val="22"/>
          <w:szCs w:val="22"/>
        </w:rPr>
        <w:t xml:space="preserve">PIENAAR, Jacques A.; HUNDT, Robert. </w:t>
      </w:r>
      <w:r>
        <w:rPr>
          <w:rFonts w:eastAsia="Arial Unicode MS" w:cs="Arial Unicode MS" w:ascii="Arial" w:hAnsi="Arial"/>
          <w:b/>
          <w:bCs/>
          <w:sz w:val="22"/>
          <w:szCs w:val="22"/>
        </w:rPr>
        <w:t>JSWhiz</w:t>
      </w:r>
      <w:r>
        <w:rPr>
          <w:rFonts w:eastAsia="Arial Unicode MS" w:cs="Arial Unicode MS" w:ascii="Arial" w:hAnsi="Arial"/>
          <w:b w:val="false"/>
          <w:bCs w:val="false"/>
          <w:sz w:val="22"/>
          <w:szCs w:val="22"/>
        </w:rPr>
        <w:t xml:space="preserve">: Static Analysis for JavaScript Memory Leaks.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http://static.googleusercontent.com/media/research.google.com/en//pubs/archive/40738.p</w:t>
      </w:r>
      <w:r>
        <w:rPr>
          <w:rFonts w:eastAsia="Arial Unicode MS" w:cs="Arial Unicode MS" w:ascii="Arial" w:hAnsi="Arial"/>
          <w:b w:val="false"/>
          <w:bCs w:val="false"/>
          <w:sz w:val="22"/>
          <w:szCs w:val="22"/>
        </w:rPr>
        <w:t>d</w:t>
      </w:r>
      <w:r>
        <w:rPr>
          <w:rFonts w:eastAsia="Arial Unicode MS" w:cs="Arial Unicode MS" w:ascii="Arial" w:hAnsi="Arial"/>
          <w:b w:val="false"/>
          <w:bCs w:val="false"/>
          <w:sz w:val="22"/>
          <w:szCs w:val="22"/>
        </w:rPr>
        <w:t>f</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10 de Junho de 2015</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SIMD numeric type for EcmaScript. Disponível em: &lt;https://github.com/tc39/ecmascript_simd&gt;. Acesso em: 10 de Janeiro de 2015.</w:t>
      </w:r>
    </w:p>
    <w:p>
      <w:pPr>
        <w:pStyle w:val="TextBody"/>
        <w:spacing w:lineRule="auto" w:line="360"/>
        <w:jc w:val="both"/>
        <w:rPr/>
      </w:pPr>
      <w:r>
        <w:rPr>
          <w:rFonts w:eastAsia="Arial Unicode MS" w:cs="Arial Unicode MS" w:ascii="Arial" w:hAnsi="Arial"/>
          <w:b w:val="false"/>
          <w:bCs w:val="false"/>
          <w:sz w:val="22"/>
          <w:szCs w:val="22"/>
        </w:rPr>
        <w:t>SpiderMonkey Internal.</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https://developer.mozilla.org/en-US/docs/Mozilla/Projects/SpiderMonkey/Internals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Abril de 2015</w:t>
      </w:r>
      <w:r>
        <w:rPr>
          <w:rFonts w:eastAsia="Arial Unicode MS" w:cs="Arial Unicode MS" w:ascii="Arial" w:hAnsi="Arial"/>
          <w:b w:val="false"/>
          <w:bCs w:val="false"/>
          <w:sz w:val="22"/>
          <w:szCs w:val="22"/>
        </w:rPr>
        <w:t>.</w:t>
      </w:r>
    </w:p>
    <w:p>
      <w:pPr>
        <w:pStyle w:val="TextBody"/>
        <w:spacing w:lineRule="auto" w:line="360"/>
        <w:jc w:val="both"/>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spacing w:lineRule="auto" w:line="360"/>
        <w:jc w:val="both"/>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The Baseline Compiler Has Landed. </w:t>
      </w:r>
      <w:r>
        <w:rPr>
          <w:rFonts w:eastAsia="Arial Unicode MS" w:cs="Arial Unicode MS" w:ascii="Arial" w:hAnsi="Arial"/>
          <w:b w:val="false"/>
          <w:bCs w:val="false"/>
          <w:sz w:val="22"/>
          <w:szCs w:val="22"/>
        </w:rPr>
        <w:t>Disponivel em: &lt;</w:t>
      </w:r>
      <w:r>
        <w:rPr>
          <w:rFonts w:eastAsia="Arial Unicode MS" w:cs="Arial Unicode MS" w:ascii="Arial" w:hAnsi="Arial"/>
          <w:b w:val="false"/>
          <w:bCs w:val="false"/>
          <w:sz w:val="22"/>
          <w:szCs w:val="22"/>
        </w:rPr>
        <w:t>https://blog.mozilla.org/javascript/2013/04/05/the-baseline-compiler-has-landed/</w:t>
      </w:r>
      <w:r>
        <w:rPr>
          <w:rFonts w:eastAsia="Arial Unicode MS" w:cs="Arial Unicode MS" w:ascii="Arial" w:hAnsi="Arial"/>
          <w:b w:val="false"/>
          <w:bCs w:val="false"/>
          <w:sz w:val="22"/>
          <w:szCs w:val="22"/>
        </w:rPr>
        <w:t>&gt;. Acesso em: 10 de Junho de 2015.</w:t>
      </w:r>
    </w:p>
    <w:p>
      <w:pPr>
        <w:pStyle w:val="TextBody"/>
        <w:spacing w:lineRule="auto" w:line="360"/>
        <w:jc w:val="both"/>
        <w:rPr/>
      </w:pPr>
      <w:r>
        <w:rPr>
          <w:rFonts w:eastAsia="Arial Unicode MS" w:cs="Arial Unicode MS" w:ascii="Arial" w:hAnsi="Arial"/>
          <w:b w:val="false"/>
          <w:bCs w:val="false"/>
          <w:sz w:val="22"/>
          <w:szCs w:val="22"/>
        </w:rPr>
        <w:t>Wikia. Browser War I. Disponível em: &lt;</w:t>
      </w:r>
      <w:r>
        <w:rPr>
          <w:rFonts w:eastAsia="Arial Unicode MS" w:cs="Arial Unicode MS" w:ascii="Arial" w:hAnsi="Arial"/>
          <w:b w:val="false"/>
          <w:bCs w:val="false"/>
          <w:sz w:val="22"/>
          <w:szCs w:val="22"/>
        </w:rPr>
        <w:t>http://browserwars.wikia.com/wiki/Browser_War_I</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16 de Fevereiro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TextBody"/>
        <w:spacing w:lineRule="auto" w:line="360"/>
        <w:jc w:val="both"/>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spacing w:lineRule="auto" w:line="360"/>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Aluno: Clauber Pereira Stipkovic Halic</w:t>
      </w:r>
      <w:r>
        <w:rPr>
          <w:rFonts w:ascii="Arial" w:hAnsi="Arial"/>
          <w:sz w:val="22"/>
          <w:szCs w:val="22"/>
        </w:rPr>
        <w:t xml:space="preserve"> </w:t>
      </w:r>
    </w:p>
    <w:p>
      <w:pPr>
        <w:pStyle w:val="TextBody"/>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Orientador: Dr. Calebe de Paula Bianchini</w:t>
      </w:r>
    </w:p>
    <w:p>
      <w:pPr>
        <w:pStyle w:val="TextBody"/>
        <w:spacing w:before="0" w:after="140"/>
        <w:jc w:val="both"/>
        <w:rPr>
          <w:rFonts w:ascii="Arial" w:hAnsi="Arial"/>
          <w:sz w:val="22"/>
          <w:szCs w:val="22"/>
        </w:rPr>
      </w:pPr>
      <w:r>
        <w:rPr>
          <w:rFonts w:ascii="Arial" w:hAnsi="Arial"/>
          <w:sz w:val="22"/>
          <w:szCs w:val="22"/>
        </w:rPr>
        <w:t xml:space="preserve">                   </w:t>
      </w:r>
      <w:r>
        <w:rPr>
          <w:rFonts w:ascii="Arial" w:hAnsi="Arial"/>
          <w:sz w:val="22"/>
          <w:szCs w:val="22"/>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 xml:space="preserve">Tokenizer pode ser um programa que executa </w:t>
      </w:r>
      <w:r>
        <w:rPr>
          <w:rFonts w:ascii="Arial" w:hAnsi="Arial"/>
          <w:sz w:val="18"/>
          <w:szCs w:val="18"/>
        </w:rPr>
        <w:t>analises</w:t>
      </w:r>
      <w:r>
        <w:rPr>
          <w:rFonts w:ascii="Arial" w:hAnsi="Arial"/>
          <w:sz w:val="18"/>
          <w:szCs w:val="18"/>
        </w:rPr>
        <w:t xml:space="preserve"> </w:t>
      </w:r>
      <w:r>
        <w:rPr>
          <w:rFonts w:ascii="Arial" w:hAnsi="Arial"/>
          <w:sz w:val="18"/>
          <w:szCs w:val="18"/>
        </w:rPr>
        <w:t>léxicas</w:t>
      </w:r>
      <w:r>
        <w:rPr>
          <w:rFonts w:ascii="Arial" w:hAnsi="Arial"/>
          <w:sz w:val="18"/>
          <w:szCs w:val="18"/>
        </w:rPr>
        <w:t xml:space="preserve"> em uma </w:t>
      </w:r>
      <w:r>
        <w:rPr>
          <w:rFonts w:ascii="Arial" w:hAnsi="Arial"/>
          <w:sz w:val="18"/>
          <w:szCs w:val="18"/>
        </w:rPr>
        <w:t>sequencia</w:t>
      </w:r>
      <w:r>
        <w:rPr>
          <w:rFonts w:ascii="Arial" w:hAnsi="Arial"/>
          <w:sz w:val="18"/>
          <w:szCs w:val="18"/>
        </w:rPr>
        <w:t xml:space="preserve"> de caracteres.</w:t>
      </w:r>
    </w:p>
  </w:footnote>
  <w:footnote w:id="3">
    <w:p>
      <w:pPr>
        <w:pStyle w:val="Footnote"/>
        <w:rPr/>
      </w:pPr>
      <w:r>
        <w:rPr>
          <w:rFonts w:ascii="Arial" w:hAnsi="Arial"/>
          <w:sz w:val="18"/>
          <w:szCs w:val="18"/>
        </w:rPr>
        <w:footnoteRef/>
        <w:tab/>
        <w:t xml:space="preserve">A etapa de </w:t>
      </w:r>
      <w:r>
        <w:rPr>
          <w:rFonts w:ascii="Arial" w:hAnsi="Arial"/>
          <w:sz w:val="18"/>
          <w:szCs w:val="18"/>
        </w:rPr>
        <w:t>geração</w:t>
      </w:r>
      <w:r>
        <w:rPr>
          <w:rFonts w:ascii="Arial" w:hAnsi="Arial"/>
          <w:sz w:val="18"/>
          <w:szCs w:val="18"/>
        </w:rPr>
        <w:t xml:space="preserve"> do bytecode, pode variar na</w:t>
      </w:r>
      <w:r>
        <w:rPr>
          <w:rFonts w:ascii="Arial" w:hAnsi="Arial"/>
          <w:sz w:val="18"/>
          <w:szCs w:val="18"/>
        </w:rPr>
        <w:t>s</w:t>
      </w:r>
      <w:r>
        <w:rPr>
          <w:rFonts w:ascii="Arial" w:hAnsi="Arial"/>
          <w:sz w:val="18"/>
          <w:szCs w:val="18"/>
        </w:rPr>
        <w:t xml:space="preserve"> diferentes </w:t>
      </w:r>
      <w:r>
        <w:rPr>
          <w:rFonts w:ascii="Arial" w:hAnsi="Arial"/>
          <w:sz w:val="18"/>
          <w:szCs w:val="18"/>
        </w:rPr>
        <w:t>implementações</w:t>
      </w:r>
      <w:r>
        <w:rPr>
          <w:rFonts w:ascii="Arial" w:hAnsi="Arial"/>
          <w:sz w:val="18"/>
          <w:szCs w:val="18"/>
        </w:rPr>
        <w:t xml:space="preserve"> de JavaScript </w:t>
      </w:r>
      <w:r>
        <w:rPr>
          <w:rFonts w:ascii="Arial" w:hAnsi="Arial"/>
          <w:sz w:val="18"/>
          <w:szCs w:val="18"/>
        </w:rPr>
        <w:t>E</w:t>
      </w:r>
      <w:r>
        <w:rPr>
          <w:rFonts w:ascii="Arial" w:hAnsi="Arial"/>
          <w:sz w:val="18"/>
          <w:szCs w:val="18"/>
        </w:rPr>
        <w:t>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 xml:space="preserve">que por ser escrita em </w:t>
      </w:r>
      <w:r>
        <w:rPr>
          <w:rFonts w:ascii="Arial" w:hAnsi="Arial"/>
          <w:sz w:val="18"/>
          <w:szCs w:val="18"/>
        </w:rPr>
        <w:t>linguagem</w:t>
      </w:r>
      <w:r>
        <w:rPr>
          <w:rFonts w:ascii="Arial" w:hAnsi="Arial"/>
          <w:sz w:val="18"/>
          <w:szCs w:val="18"/>
        </w:rPr>
        <w:t xml:space="preserve"> Java, adiciona a etapa de </w:t>
      </w:r>
      <w:r>
        <w:rPr>
          <w:rFonts w:ascii="Arial" w:hAnsi="Arial"/>
          <w:sz w:val="18"/>
          <w:szCs w:val="18"/>
        </w:rPr>
        <w:t>tradução</w:t>
      </w:r>
      <w:r>
        <w:rPr>
          <w:rFonts w:ascii="Arial" w:hAnsi="Arial"/>
          <w:sz w:val="18"/>
          <w:szCs w:val="18"/>
        </w:rPr>
        <w:t xml:space="preserve"> do </w:t>
      </w:r>
      <w:r>
        <w:rPr>
          <w:rFonts w:ascii="Arial" w:hAnsi="Arial"/>
          <w:sz w:val="18"/>
          <w:szCs w:val="18"/>
        </w:rPr>
        <w:t>código</w:t>
      </w:r>
      <w:r>
        <w:rPr>
          <w:rFonts w:ascii="Arial" w:hAnsi="Arial"/>
          <w:sz w:val="18"/>
          <w:szCs w:val="18"/>
        </w:rPr>
        <w:t xml:space="preserve"> JavaScript para classes Java.</w:t>
      </w:r>
    </w:p>
  </w:footnote>
  <w:footnote w:id="4">
    <w:p>
      <w:pPr>
        <w:pStyle w:val="Footnote"/>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Illustration">
    <w:name w:val="Illustration"/>
    <w:basedOn w:val="Caption"/>
    <w:qFormat/>
    <w:pPr/>
    <w:rPr/>
  </w:style>
  <w:style w:type="paragraph" w:styleId="Table">
    <w:name w:val="Table"/>
    <w:basedOn w:val="Caption"/>
    <w:qFormat/>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14397</TotalTime>
  <Application>LibreOffice/5.0.0.5$MacOSX_X86_64 LibreOffice_project/1b1a90865e348b492231e1c451437d7a15bb262b</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dcterms:modified xsi:type="dcterms:W3CDTF">2015-08-26T01:34:05Z</dcterms:modified>
  <cp:revision>198</cp:revision>
</cp:coreProperties>
</file>