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color w:val="595959"/>
          <w:sz w:val="24"/>
          <w:szCs w:val="24"/>
        </w:rPr>
      </w:pPr>
      <w:r w:rsidDel="00000000" w:rsidR="00000000" w:rsidRPr="00000000">
        <w:rPr>
          <w:color w:val="595959"/>
          <w:sz w:val="24"/>
          <w:szCs w:val="24"/>
        </w:rPr>
        <w:drawing>
          <wp:inline distB="114300" distT="114300" distL="114300" distR="114300">
            <wp:extent cx="3291196" cy="120491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291196" cy="12049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3">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Instituto Tecnológico y de Estudios</w:t>
      </w:r>
    </w:p>
    <w:p w:rsidR="00000000" w:rsidDel="00000000" w:rsidP="00000000" w:rsidRDefault="00000000" w:rsidRPr="00000000" w14:paraId="00000004">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Superiores de Monterrey</w:t>
      </w:r>
    </w:p>
    <w:p w:rsidR="00000000" w:rsidDel="00000000" w:rsidP="00000000" w:rsidRDefault="00000000" w:rsidRPr="00000000" w14:paraId="00000005">
      <w:pPr>
        <w:widowControl w:val="0"/>
        <w:spacing w:line="480" w:lineRule="auto"/>
        <w:jc w:val="center"/>
        <w:rPr>
          <w:rFonts w:ascii="Courier New" w:cs="Courier New" w:eastAsia="Courier New" w:hAnsi="Courier New"/>
          <w:sz w:val="32"/>
          <w:szCs w:val="32"/>
        </w:rPr>
      </w:pPr>
      <w:r w:rsidDel="00000000" w:rsidR="00000000" w:rsidRPr="00000000">
        <w:rPr>
          <w:rtl w:val="0"/>
        </w:rPr>
      </w:r>
    </w:p>
    <w:p w:rsidR="00000000" w:rsidDel="00000000" w:rsidP="00000000" w:rsidRDefault="00000000" w:rsidRPr="00000000" w14:paraId="00000006">
      <w:pPr>
        <w:jc w:val="center"/>
        <w:rPr>
          <w:color w:val="273540"/>
          <w:sz w:val="42"/>
          <w:szCs w:val="42"/>
        </w:rPr>
      </w:pPr>
      <w:r w:rsidDel="00000000" w:rsidR="00000000" w:rsidRPr="00000000">
        <w:rPr>
          <w:rtl w:val="0"/>
        </w:rPr>
      </w:r>
    </w:p>
    <w:p w:rsidR="00000000" w:rsidDel="00000000" w:rsidP="00000000" w:rsidRDefault="00000000" w:rsidRPr="00000000" w14:paraId="00000007">
      <w:pPr>
        <w:jc w:val="center"/>
        <w:rPr>
          <w:color w:val="273540"/>
          <w:sz w:val="42"/>
          <w:szCs w:val="42"/>
          <w:u w:val="single"/>
        </w:rPr>
      </w:pPr>
      <w:r w:rsidDel="00000000" w:rsidR="00000000" w:rsidRPr="00000000">
        <w:rPr>
          <w:color w:val="273540"/>
          <w:sz w:val="42"/>
          <w:szCs w:val="42"/>
          <w:u w:val="single"/>
          <w:rtl w:val="0"/>
        </w:rPr>
        <w:t xml:space="preserve">Proyecto MLOps</w:t>
      </w:r>
    </w:p>
    <w:p w:rsidR="00000000" w:rsidDel="00000000" w:rsidP="00000000" w:rsidRDefault="00000000" w:rsidRPr="00000000" w14:paraId="00000008">
      <w:pPr>
        <w:jc w:val="center"/>
        <w:rPr>
          <w:color w:val="273540"/>
          <w:sz w:val="48"/>
          <w:szCs w:val="48"/>
        </w:rPr>
      </w:pPr>
      <w:r w:rsidDel="00000000" w:rsidR="00000000" w:rsidRPr="00000000">
        <w:rPr>
          <w:color w:val="273540"/>
          <w:sz w:val="48"/>
          <w:szCs w:val="48"/>
          <w:rtl w:val="0"/>
        </w:rPr>
        <w:t xml:space="preserve">MiBici</w:t>
      </w:r>
    </w:p>
    <w:p w:rsidR="00000000" w:rsidDel="00000000" w:rsidP="00000000" w:rsidRDefault="00000000" w:rsidRPr="00000000" w14:paraId="00000009">
      <w:pPr>
        <w:jc w:val="center"/>
        <w:rPr>
          <w:color w:val="273540"/>
          <w:sz w:val="42"/>
          <w:szCs w:val="42"/>
        </w:rPr>
      </w:pPr>
      <w:r w:rsidDel="00000000" w:rsidR="00000000" w:rsidRPr="00000000">
        <w:rPr>
          <w:rtl w:val="0"/>
        </w:rPr>
      </w:r>
    </w:p>
    <w:p w:rsidR="00000000" w:rsidDel="00000000" w:rsidP="00000000" w:rsidRDefault="00000000" w:rsidRPr="00000000" w14:paraId="0000000A">
      <w:pPr>
        <w:jc w:val="center"/>
        <w:rPr>
          <w:color w:val="273540"/>
          <w:sz w:val="42"/>
          <w:szCs w:val="42"/>
        </w:rPr>
      </w:pPr>
      <w:r w:rsidDel="00000000" w:rsidR="00000000" w:rsidRPr="00000000">
        <w:rPr>
          <w:color w:val="273540"/>
          <w:sz w:val="42"/>
          <w:szCs w:val="42"/>
          <w:rtl w:val="0"/>
        </w:rPr>
        <w:t xml:space="preserve">Fase 1</w:t>
      </w:r>
    </w:p>
    <w:p w:rsidR="00000000" w:rsidDel="00000000" w:rsidP="00000000" w:rsidRDefault="00000000" w:rsidRPr="00000000" w14:paraId="0000000B">
      <w:pPr>
        <w:widowControl w:val="0"/>
        <w:spacing w:line="480" w:lineRule="auto"/>
        <w:jc w:val="center"/>
        <w:rPr>
          <w:b w:val="1"/>
          <w:bCs w:val="1"/>
          <w:color w:val="273540"/>
          <w:sz w:val="42"/>
          <w:szCs w:val="42"/>
          <w:highlight w:val="white"/>
          <w:u w:val="single"/>
        </w:rPr>
      </w:pPr>
      <w:r w:rsidDel="00000000" w:rsidR="00000000" w:rsidRPr="00000000">
        <w:rPr>
          <w:rtl w:val="0"/>
        </w:rPr>
      </w:r>
    </w:p>
    <w:p w:rsidR="00000000" w:rsidDel="00000000" w:rsidP="00000000" w:rsidRDefault="00000000" w:rsidRPr="00000000" w14:paraId="0000000C">
      <w:pPr>
        <w:widowControl w:val="0"/>
        <w:spacing w:line="480" w:lineRule="auto"/>
        <w:jc w:val="center"/>
        <w:rPr>
          <w:rFonts w:ascii="Courier New" w:cs="Courier New" w:eastAsia="Courier New" w:hAnsi="Courier New"/>
          <w:sz w:val="36"/>
          <w:szCs w:val="36"/>
        </w:rPr>
      </w:pPr>
      <w:r w:rsidDel="00000000" w:rsidR="00000000" w:rsidRPr="00000000">
        <w:rPr>
          <w:rFonts w:ascii="Courier New" w:cs="Courier New" w:eastAsia="Courier New" w:hAnsi="Courier New"/>
          <w:sz w:val="36"/>
          <w:szCs w:val="36"/>
          <w:rtl w:val="0"/>
        </w:rPr>
        <w:t xml:space="preserve">Operaciones de Aprendizaje Automático</w:t>
      </w:r>
      <w:r w:rsidDel="00000000" w:rsidR="00000000" w:rsidRPr="00000000">
        <w:rPr>
          <w:rtl w:val="0"/>
        </w:rPr>
      </w:r>
    </w:p>
    <w:p w:rsidR="00000000" w:rsidDel="00000000" w:rsidP="00000000" w:rsidRDefault="00000000" w:rsidRPr="00000000" w14:paraId="0000000D">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E">
      <w:pPr>
        <w:widowControl w:val="0"/>
        <w:spacing w:line="480" w:lineRule="auto"/>
        <w:jc w:val="center"/>
        <w:rPr>
          <w:sz w:val="26"/>
          <w:szCs w:val="26"/>
        </w:rPr>
      </w:pPr>
      <w:r w:rsidDel="00000000" w:rsidR="00000000" w:rsidRPr="00000000">
        <w:rPr>
          <w:sz w:val="26"/>
          <w:szCs w:val="26"/>
          <w:rtl w:val="0"/>
        </w:rPr>
        <w:t xml:space="preserve">Mario Sánchez Valtierra </w:t>
      </w:r>
      <w:r w:rsidDel="00000000" w:rsidR="00000000" w:rsidRPr="00000000">
        <w:rPr>
          <w:sz w:val="26"/>
          <w:szCs w:val="26"/>
          <w:rtl w:val="0"/>
        </w:rPr>
        <w:t xml:space="preserve">- A01797169</w:t>
      </w:r>
    </w:p>
    <w:p w:rsidR="00000000" w:rsidDel="00000000" w:rsidP="00000000" w:rsidRDefault="00000000" w:rsidRPr="00000000" w14:paraId="0000000F">
      <w:pPr>
        <w:widowControl w:val="0"/>
        <w:spacing w:line="480" w:lineRule="auto"/>
        <w:jc w:val="center"/>
        <w:rPr>
          <w:sz w:val="26"/>
          <w:szCs w:val="26"/>
        </w:rPr>
      </w:pPr>
      <w:r w:rsidDel="00000000" w:rsidR="00000000" w:rsidRPr="00000000">
        <w:rPr>
          <w:sz w:val="26"/>
          <w:szCs w:val="26"/>
          <w:rtl w:val="0"/>
        </w:rPr>
        <w:t xml:space="preserve">José Luis Cruz Valencia - A01204423</w:t>
      </w:r>
    </w:p>
    <w:p w:rsidR="00000000" w:rsidDel="00000000" w:rsidP="00000000" w:rsidRDefault="00000000" w:rsidRPr="00000000" w14:paraId="00000010">
      <w:pPr>
        <w:widowControl w:val="0"/>
        <w:spacing w:line="480" w:lineRule="auto"/>
        <w:jc w:val="center"/>
        <w:rPr>
          <w:sz w:val="26"/>
          <w:szCs w:val="26"/>
        </w:rPr>
      </w:pPr>
      <w:r w:rsidDel="00000000" w:rsidR="00000000" w:rsidRPr="00000000">
        <w:rPr>
          <w:sz w:val="26"/>
          <w:szCs w:val="26"/>
          <w:rtl w:val="0"/>
        </w:rPr>
        <w:t xml:space="preserve">José David Arreola Méndez - A01039723</w:t>
      </w:r>
    </w:p>
    <w:p w:rsidR="00000000" w:rsidDel="00000000" w:rsidP="00000000" w:rsidRDefault="00000000" w:rsidRPr="00000000" w14:paraId="00000011">
      <w:pPr>
        <w:widowControl w:val="0"/>
        <w:spacing w:line="480" w:lineRule="auto"/>
        <w:jc w:val="center"/>
        <w:rPr>
          <w:sz w:val="26"/>
          <w:szCs w:val="26"/>
        </w:rPr>
      </w:pPr>
      <w:r w:rsidDel="00000000" w:rsidR="00000000" w:rsidRPr="00000000">
        <w:rPr>
          <w:sz w:val="26"/>
          <w:szCs w:val="26"/>
          <w:rtl w:val="0"/>
        </w:rPr>
        <w:t xml:space="preserve">Bruno Alberto Guevara Pérez - A00965207</w:t>
      </w:r>
    </w:p>
    <w:p w:rsidR="00000000" w:rsidDel="00000000" w:rsidP="00000000" w:rsidRDefault="00000000" w:rsidRPr="00000000" w14:paraId="00000012">
      <w:pPr>
        <w:spacing w:after="160" w:before="240" w:lineRule="auto"/>
        <w:rPr>
          <w:b w:val="1"/>
          <w:bCs w:val="1"/>
          <w:sz w:val="26"/>
          <w:szCs w:val="26"/>
        </w:rPr>
      </w:pPr>
      <w:r w:rsidDel="00000000" w:rsidR="00000000" w:rsidRPr="00000000">
        <w:rPr>
          <w:b w:val="1"/>
          <w:bCs w:val="1"/>
          <w:sz w:val="26"/>
          <w:szCs w:val="26"/>
          <w:rtl w:val="0"/>
        </w:rPr>
        <w:t xml:space="preserve">1. Análisis de Requerimientos</w:t>
      </w:r>
    </w:p>
    <w:p w:rsidR="00000000" w:rsidDel="00000000" w:rsidP="00000000" w:rsidRDefault="00000000" w:rsidRPr="00000000" w14:paraId="00000013">
      <w:pPr>
        <w:spacing w:after="160" w:before="240" w:lineRule="auto"/>
        <w:rPr>
          <w:b w:val="1"/>
          <w:bCs w:val="1"/>
          <w:sz w:val="24"/>
          <w:szCs w:val="24"/>
        </w:rPr>
      </w:pPr>
      <w:r w:rsidDel="00000000" w:rsidR="00000000" w:rsidRPr="00000000">
        <w:rPr>
          <w:b w:val="1"/>
          <w:bCs w:val="1"/>
          <w:sz w:val="24"/>
          <w:szCs w:val="24"/>
          <w:rtl w:val="0"/>
        </w:rPr>
        <w:t xml:space="preserve">1.1. Introducción</w:t>
      </w:r>
    </w:p>
    <w:p w:rsidR="00000000" w:rsidDel="00000000" w:rsidP="00000000" w:rsidRDefault="00000000" w:rsidRPr="00000000" w14:paraId="00000014">
      <w:pPr>
        <w:spacing w:after="160" w:before="240" w:lineRule="auto"/>
        <w:ind w:left="700" w:firstLine="0"/>
        <w:jc w:val="both"/>
        <w:rPr>
          <w:sz w:val="24"/>
          <w:szCs w:val="24"/>
        </w:rPr>
      </w:pPr>
      <w:r w:rsidDel="00000000" w:rsidR="00000000" w:rsidRPr="00000000">
        <w:rPr>
          <w:sz w:val="24"/>
          <w:szCs w:val="24"/>
          <w:rtl w:val="0"/>
        </w:rPr>
        <w:t xml:space="preserve">MiBici es un sistema de bicicletas públicas del Área Metropolitana de Guadalajara que permite a sus usuarios tomar una bicicleta en una estación y devolverla en otra. El sistema genera información sobre los viajes realizados, que puede utilizarse para estudiar los patrones de movilidad y la demanda de las estaciones.</w:t>
      </w:r>
    </w:p>
    <w:p w:rsidR="00000000" w:rsidDel="00000000" w:rsidP="00000000" w:rsidRDefault="00000000" w:rsidRPr="00000000" w14:paraId="00000015">
      <w:pPr>
        <w:spacing w:after="160" w:before="240" w:lineRule="auto"/>
        <w:ind w:left="700" w:firstLine="0"/>
        <w:jc w:val="both"/>
        <w:rPr>
          <w:sz w:val="24"/>
          <w:szCs w:val="24"/>
        </w:rPr>
      </w:pPr>
      <w:r w:rsidDel="00000000" w:rsidR="00000000" w:rsidRPr="00000000">
        <w:rPr>
          <w:sz w:val="24"/>
          <w:szCs w:val="24"/>
          <w:rtl w:val="0"/>
        </w:rPr>
        <w:t xml:space="preserve">El portal oficial de datos abiertos de MiBici permite consultar y descargar registros históricos de viajes en formato CSV, organizados por mes y año. Esta información constituye una fuente potencial para desarrollar un modelo de aprendizaje automático que permita estimar el comportamiento de los viajes.</w:t>
      </w:r>
    </w:p>
    <w:p w:rsidR="00000000" w:rsidDel="00000000" w:rsidP="00000000" w:rsidRDefault="00000000" w:rsidRPr="00000000" w14:paraId="00000016">
      <w:pPr>
        <w:spacing w:after="160" w:before="240" w:lineRule="auto"/>
        <w:ind w:left="700" w:firstLine="0"/>
        <w:jc w:val="both"/>
        <w:rPr>
          <w:sz w:val="24"/>
          <w:szCs w:val="24"/>
        </w:rPr>
      </w:pPr>
      <w:r w:rsidDel="00000000" w:rsidR="00000000" w:rsidRPr="00000000">
        <w:rPr>
          <w:sz w:val="24"/>
          <w:szCs w:val="24"/>
          <w:rtl w:val="0"/>
        </w:rPr>
        <w:t xml:space="preserve">Para este proyecto se propone estimar el número de salidas por estación y día a partir de los viajes históricos de MiBici. La consulta se identifica mediante estación y fecha. El resultado apoyará la planeación del servicio sin interpretarse como inventario inicial ni como cantidad de bicicletas a redistribuir</w:t>
      </w:r>
    </w:p>
    <w:p w:rsidR="00000000" w:rsidDel="00000000" w:rsidP="00000000" w:rsidRDefault="00000000" w:rsidRPr="00000000" w14:paraId="00000017">
      <w:pPr>
        <w:spacing w:after="160" w:before="240" w:lineRule="auto"/>
        <w:ind w:left="700" w:firstLine="0"/>
        <w:jc w:val="both"/>
        <w:rPr>
          <w:sz w:val="24"/>
          <w:szCs w:val="24"/>
        </w:rPr>
      </w:pPr>
      <w:r w:rsidDel="00000000" w:rsidR="00000000" w:rsidRPr="00000000">
        <w:rPr>
          <w:sz w:val="24"/>
          <w:szCs w:val="24"/>
          <w:rtl w:val="0"/>
        </w:rPr>
        <w:t xml:space="preserve">El desarrollo se abordará desde la perspectiva de MLOps, considerando no solamente el entrenamiento del modelo, sino también la preparación de los datos, la trazabilidad de los experimentos, la evaluación de los resultados y el monitoreo de su desempeño.</w:t>
      </w:r>
    </w:p>
    <w:p w:rsidR="00000000" w:rsidDel="00000000" w:rsidP="00000000" w:rsidRDefault="00000000" w:rsidRPr="00000000" w14:paraId="00000018">
      <w:pPr>
        <w:spacing w:after="160" w:before="240" w:lineRule="auto"/>
        <w:rPr>
          <w:b w:val="1"/>
          <w:bCs w:val="1"/>
          <w:sz w:val="24"/>
          <w:szCs w:val="24"/>
        </w:rPr>
      </w:pPr>
      <w:r w:rsidDel="00000000" w:rsidR="00000000" w:rsidRPr="00000000">
        <w:rPr>
          <w:b w:val="1"/>
          <w:bCs w:val="1"/>
          <w:sz w:val="24"/>
          <w:szCs w:val="24"/>
          <w:rtl w:val="0"/>
        </w:rPr>
        <w:t xml:space="preserve">1.2. Análisis de la problemática</w:t>
      </w:r>
    </w:p>
    <w:p w:rsidR="00000000" w:rsidDel="00000000" w:rsidP="00000000" w:rsidRDefault="00000000" w:rsidRPr="00000000" w14:paraId="00000019">
      <w:pPr>
        <w:spacing w:after="160" w:before="240" w:lineRule="auto"/>
        <w:ind w:left="700" w:firstLine="0"/>
        <w:jc w:val="both"/>
        <w:rPr>
          <w:sz w:val="24"/>
          <w:szCs w:val="24"/>
        </w:rPr>
      </w:pPr>
      <w:r w:rsidDel="00000000" w:rsidR="00000000" w:rsidRPr="00000000">
        <w:rPr>
          <w:sz w:val="24"/>
          <w:szCs w:val="24"/>
          <w:rtl w:val="0"/>
        </w:rPr>
        <w:t xml:space="preserve">Los viajes de salida no se distribuyen uniformemente entre estaciones ni entre fechas. Su cantidad puede variar con el día de la semana, el mes y otros factores. El análisis de patrones horarios aporta contexto sobre el uso dentro de cada día, pero la variable objetivo acordada es diaria.</w:t>
      </w:r>
    </w:p>
    <w:p w:rsidR="00000000" w:rsidDel="00000000" w:rsidP="00000000" w:rsidRDefault="00000000" w:rsidRPr="00000000" w14:paraId="0000001A">
      <w:pPr>
        <w:spacing w:after="160" w:before="240" w:lineRule="auto"/>
        <w:ind w:left="700" w:firstLine="0"/>
        <w:jc w:val="both"/>
        <w:rPr>
          <w:sz w:val="24"/>
          <w:szCs w:val="24"/>
        </w:rPr>
      </w:pPr>
      <w:r w:rsidDel="00000000" w:rsidR="00000000" w:rsidRPr="00000000">
        <w:rPr>
          <w:sz w:val="24"/>
          <w:szCs w:val="24"/>
          <w:rtl w:val="0"/>
        </w:rPr>
        <w:t xml:space="preserve">Analizar los flujos de viajes podría ayudar a identificar estaciones con comportamientos que requieran atención operativa. Sin embargo, para anticipar esos comportamientos es necesario estudiar los registros históricos y determinar si contienen patrones suficientemente consistentes para generar predicciones útiles.</w:t>
      </w:r>
    </w:p>
    <w:p w:rsidR="00000000" w:rsidDel="00000000" w:rsidP="00000000" w:rsidRDefault="00000000" w:rsidRPr="00000000" w14:paraId="0000001B">
      <w:pPr>
        <w:spacing w:after="160" w:before="240" w:lineRule="auto"/>
        <w:ind w:left="700" w:firstLine="0"/>
        <w:jc w:val="both"/>
        <w:rPr>
          <w:sz w:val="24"/>
          <w:szCs w:val="24"/>
        </w:rPr>
      </w:pPr>
      <w:r w:rsidDel="00000000" w:rsidR="00000000" w:rsidRPr="00000000">
        <w:rPr>
          <w:sz w:val="24"/>
          <w:szCs w:val="24"/>
          <w:rtl w:val="0"/>
        </w:rPr>
        <w:t xml:space="preserve">La problemática consiste en estimar cuántos viajes se iniciarán en cada estación durante un día determinado. Las diferencias históricas entre estaciones y días justifican evaluar un modelo que permita anticipar el uso y apoyar la planeación operativa.</w:t>
      </w:r>
    </w:p>
    <w:p w:rsidR="00000000" w:rsidDel="00000000" w:rsidP="00000000" w:rsidRDefault="00000000" w:rsidRPr="00000000" w14:paraId="0000001C">
      <w:pPr>
        <w:spacing w:after="160" w:before="240" w:lineRule="auto"/>
        <w:ind w:left="700" w:firstLine="0"/>
        <w:jc w:val="both"/>
        <w:rPr>
          <w:sz w:val="24"/>
          <w:szCs w:val="24"/>
        </w:rPr>
      </w:pPr>
      <w:r w:rsidDel="00000000" w:rsidR="00000000" w:rsidRPr="00000000">
        <w:rPr>
          <w:sz w:val="24"/>
          <w:szCs w:val="24"/>
          <w:rtl w:val="0"/>
        </w:rPr>
        <w:t xml:space="preserve">Los resultados podrían presentarse en un panel informativo para apoyar la toma de decisiones del personal responsable de la operación de MiBici.</w:t>
      </w:r>
    </w:p>
    <w:p w:rsidR="00000000" w:rsidDel="00000000" w:rsidP="00000000" w:rsidRDefault="00000000" w:rsidRPr="00000000" w14:paraId="0000001D">
      <w:pPr>
        <w:spacing w:after="160" w:before="240" w:lineRule="auto"/>
        <w:ind w:firstLine="20"/>
        <w:rPr>
          <w:b w:val="1"/>
          <w:bCs w:val="1"/>
          <w:sz w:val="24"/>
          <w:szCs w:val="24"/>
        </w:rPr>
      </w:pPr>
      <w:r w:rsidDel="00000000" w:rsidR="00000000" w:rsidRPr="00000000">
        <w:rPr>
          <w:b w:val="1"/>
          <w:bCs w:val="1"/>
          <w:sz w:val="24"/>
          <w:szCs w:val="24"/>
          <w:rtl w:val="0"/>
        </w:rPr>
        <w:t xml:space="preserve">Alcance y limitaciones iniciales</w:t>
      </w:r>
    </w:p>
    <w:p w:rsidR="00000000" w:rsidDel="00000000" w:rsidP="00000000" w:rsidRDefault="00000000" w:rsidRPr="00000000" w14:paraId="0000001E">
      <w:pPr>
        <w:spacing w:after="160" w:before="240" w:lineRule="auto"/>
        <w:ind w:left="700" w:firstLine="0"/>
        <w:jc w:val="both"/>
        <w:rPr>
          <w:sz w:val="24"/>
          <w:szCs w:val="24"/>
        </w:rPr>
      </w:pPr>
      <w:r w:rsidDel="00000000" w:rsidR="00000000" w:rsidRPr="00000000">
        <w:rPr>
          <w:sz w:val="24"/>
          <w:szCs w:val="24"/>
          <w:rtl w:val="0"/>
        </w:rPr>
        <w:t xml:space="preserve">Los registros de viajes permiten calcular salidas observadas y, con una preparación específica, entradas observadas. No contienen por sí solos una etiqueta de bicicletas necesarias, inventario inicial o cantidad a redistribuir. Los notebooks revisados construyen salidas por estación y hora; ese conteo es una medida de uso realizado y no equivale automáticamente a inventario requerido ni a demanda no atendida.</w:t>
      </w:r>
    </w:p>
    <w:p w:rsidR="00000000" w:rsidDel="00000000" w:rsidP="00000000" w:rsidRDefault="00000000" w:rsidRPr="00000000" w14:paraId="0000001F">
      <w:pPr>
        <w:spacing w:after="160" w:before="240" w:lineRule="auto"/>
        <w:ind w:left="700" w:firstLine="0"/>
        <w:jc w:val="both"/>
        <w:rPr>
          <w:sz w:val="24"/>
          <w:szCs w:val="24"/>
        </w:rPr>
      </w:pPr>
      <w:r w:rsidDel="00000000" w:rsidR="00000000" w:rsidRPr="00000000">
        <w:rPr>
          <w:sz w:val="24"/>
          <w:szCs w:val="24"/>
          <w:rtl w:val="0"/>
        </w:rPr>
        <w:t xml:space="preserve">Asimismo, la disponibilidad de archivos históricos no garantiza que se cuente con información actualizada para generar predicciones operativas diariamente. Será necesario definir cómo se incorporarán nuevos datos y cómo se obtendrán los valores reales para evaluar las predicciones.</w:t>
      </w:r>
    </w:p>
    <w:p w:rsidR="00000000" w:rsidDel="00000000" w:rsidP="00000000" w:rsidRDefault="00000000" w:rsidRPr="00000000" w14:paraId="00000020">
      <w:pPr>
        <w:spacing w:after="160" w:before="240" w:lineRule="auto"/>
        <w:rPr>
          <w:b w:val="1"/>
          <w:bCs w:val="1"/>
          <w:sz w:val="24"/>
          <w:szCs w:val="24"/>
        </w:rPr>
      </w:pPr>
      <w:r w:rsidDel="00000000" w:rsidR="00000000" w:rsidRPr="00000000">
        <w:rPr>
          <w:b w:val="1"/>
          <w:bCs w:val="1"/>
          <w:sz w:val="24"/>
          <w:szCs w:val="24"/>
          <w:rtl w:val="0"/>
        </w:rPr>
        <w:t xml:space="preserve">1.3. Datos disponibles y posibles variables</w:t>
      </w:r>
    </w:p>
    <w:p w:rsidR="00000000" w:rsidDel="00000000" w:rsidP="00000000" w:rsidRDefault="00000000" w:rsidRPr="00000000" w14:paraId="00000021">
      <w:pPr>
        <w:spacing w:after="160" w:before="240" w:lineRule="auto"/>
        <w:ind w:left="700" w:firstLine="0"/>
        <w:jc w:val="both"/>
        <w:rPr>
          <w:sz w:val="24"/>
          <w:szCs w:val="24"/>
        </w:rPr>
      </w:pPr>
      <w:r w:rsidDel="00000000" w:rsidR="00000000" w:rsidRPr="00000000">
        <w:rPr>
          <w:sz w:val="24"/>
          <w:szCs w:val="24"/>
          <w:rtl w:val="0"/>
        </w:rPr>
        <w:t xml:space="preserve">De acuerdo con la estructura del dataset revisada inicialmente, los archivos contienen las siguientes columnas:</w:t>
        <w:tab/>
      </w:r>
    </w:p>
    <w:tbl>
      <w:tblPr>
        <w:tblStyle w:val="Table1"/>
        <w:tblW w:w="9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7320"/>
        <w:tblGridChange w:id="0">
          <w:tblGrid>
            <w:gridCol w:w="2520"/>
            <w:gridCol w:w="7320"/>
          </w:tblGrid>
        </w:tblGridChange>
      </w:tblGrid>
      <w:tr>
        <w:trPr>
          <w:cantSplit w:val="0"/>
          <w:trHeight w:val="877.11914062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2">
            <w:pPr>
              <w:spacing w:after="140" w:before="240" w:lineRule="auto"/>
              <w:jc w:val="center"/>
              <w:rPr>
                <w:b w:val="1"/>
                <w:bCs w:val="1"/>
                <w:sz w:val="24"/>
                <w:szCs w:val="24"/>
              </w:rPr>
            </w:pPr>
            <w:r w:rsidDel="00000000" w:rsidR="00000000" w:rsidRPr="00000000">
              <w:rPr>
                <w:b w:val="1"/>
                <w:bCs w:val="1"/>
                <w:sz w:val="24"/>
                <w:szCs w:val="24"/>
                <w:rtl w:val="0"/>
              </w:rPr>
              <w:t xml:space="preserve">Variable</w:t>
            </w:r>
          </w:p>
        </w:tc>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3">
            <w:pPr>
              <w:spacing w:after="140" w:before="240" w:lineRule="auto"/>
              <w:jc w:val="center"/>
              <w:rPr>
                <w:b w:val="1"/>
                <w:bCs w:val="1"/>
                <w:sz w:val="24"/>
                <w:szCs w:val="24"/>
              </w:rPr>
            </w:pPr>
            <w:r w:rsidDel="00000000" w:rsidR="00000000" w:rsidRPr="00000000">
              <w:rPr>
                <w:b w:val="1"/>
                <w:bCs w:val="1"/>
                <w:sz w:val="24"/>
                <w:szCs w:val="24"/>
                <w:rtl w:val="0"/>
              </w:rPr>
              <w:t xml:space="preserve">Utilidad potencial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4">
            <w:pPr>
              <w:spacing w:after="140" w:before="240" w:lineRule="auto"/>
              <w:jc w:val="center"/>
              <w:rPr>
                <w:sz w:val="24"/>
                <w:szCs w:val="24"/>
              </w:rPr>
            </w:pPr>
            <w:r w:rsidDel="00000000" w:rsidR="00000000" w:rsidRPr="00000000">
              <w:rPr>
                <w:b w:val="1"/>
                <w:bCs w:val="1"/>
                <w:sz w:val="24"/>
                <w:szCs w:val="24"/>
                <w:rtl w:val="0"/>
              </w:rPr>
              <w:t xml:space="preserve">Viaje_Id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5">
            <w:pPr>
              <w:spacing w:after="140" w:before="240" w:lineRule="auto"/>
              <w:jc w:val="both"/>
              <w:rPr>
                <w:sz w:val="24"/>
                <w:szCs w:val="24"/>
              </w:rPr>
            </w:pPr>
            <w:r w:rsidDel="00000000" w:rsidR="00000000" w:rsidRPr="00000000">
              <w:rPr>
                <w:b w:val="1"/>
                <w:bCs w:val="1"/>
                <w:sz w:val="24"/>
                <w:szCs w:val="24"/>
                <w:rtl w:val="0"/>
              </w:rPr>
              <w:t xml:space="preserve">Identificar cada registro y apoyar la detección de duplicados</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6">
            <w:pPr>
              <w:spacing w:after="140" w:before="240" w:lineRule="auto"/>
              <w:jc w:val="center"/>
              <w:rPr>
                <w:sz w:val="24"/>
                <w:szCs w:val="24"/>
              </w:rPr>
            </w:pPr>
            <w:r w:rsidDel="00000000" w:rsidR="00000000" w:rsidRPr="00000000">
              <w:rPr>
                <w:b w:val="1"/>
                <w:bCs w:val="1"/>
                <w:sz w:val="24"/>
                <w:szCs w:val="24"/>
                <w:rtl w:val="0"/>
              </w:rPr>
              <w:t xml:space="preserve">Usuario_Id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7">
            <w:pPr>
              <w:spacing w:after="140" w:before="240" w:lineRule="auto"/>
              <w:jc w:val="both"/>
              <w:rPr>
                <w:sz w:val="24"/>
                <w:szCs w:val="24"/>
              </w:rPr>
            </w:pPr>
            <w:r w:rsidDel="00000000" w:rsidR="00000000" w:rsidRPr="00000000">
              <w:rPr>
                <w:b w:val="1"/>
                <w:bCs w:val="1"/>
                <w:sz w:val="24"/>
                <w:szCs w:val="24"/>
                <w:rtl w:val="0"/>
              </w:rPr>
              <w:t xml:space="preserve">Identificar usuarios en los registros, cuando sea necesario para el análisis.</w:t>
            </w:r>
            <w:r w:rsidDel="00000000" w:rsidR="00000000" w:rsidRPr="00000000">
              <w:rPr>
                <w:rtl w:val="0"/>
              </w:rPr>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8">
            <w:pPr>
              <w:spacing w:after="140" w:before="240" w:lineRule="auto"/>
              <w:jc w:val="center"/>
              <w:rPr>
                <w:sz w:val="24"/>
                <w:szCs w:val="24"/>
              </w:rPr>
            </w:pPr>
            <w:r w:rsidDel="00000000" w:rsidR="00000000" w:rsidRPr="00000000">
              <w:rPr>
                <w:b w:val="1"/>
                <w:bCs w:val="1"/>
                <w:sz w:val="24"/>
                <w:szCs w:val="24"/>
                <w:rtl w:val="0"/>
              </w:rPr>
              <w:t xml:space="preserve">Genero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9">
            <w:pPr>
              <w:spacing w:after="140" w:before="240" w:lineRule="auto"/>
              <w:jc w:val="both"/>
              <w:rPr>
                <w:sz w:val="24"/>
                <w:szCs w:val="24"/>
              </w:rPr>
            </w:pPr>
            <w:r w:rsidDel="00000000" w:rsidR="00000000" w:rsidRPr="00000000">
              <w:rPr>
                <w:b w:val="1"/>
                <w:bCs w:val="1"/>
                <w:sz w:val="24"/>
                <w:szCs w:val="24"/>
                <w:rtl w:val="0"/>
              </w:rPr>
              <w:t xml:space="preserve">Explorar patrones de uso por grupo, si resulta pertinente.</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A">
            <w:pPr>
              <w:spacing w:after="140" w:before="240" w:lineRule="auto"/>
              <w:jc w:val="center"/>
              <w:rPr>
                <w:sz w:val="24"/>
                <w:szCs w:val="24"/>
              </w:rPr>
            </w:pPr>
            <w:r w:rsidDel="00000000" w:rsidR="00000000" w:rsidRPr="00000000">
              <w:rPr>
                <w:b w:val="1"/>
                <w:bCs w:val="1"/>
                <w:sz w:val="24"/>
                <w:szCs w:val="24"/>
                <w:rtl w:val="0"/>
              </w:rPr>
              <w:t xml:space="preserve">Año_de_nacimiento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B">
            <w:pPr>
              <w:spacing w:after="140" w:before="240" w:lineRule="auto"/>
              <w:jc w:val="both"/>
              <w:rPr>
                <w:sz w:val="24"/>
                <w:szCs w:val="24"/>
              </w:rPr>
            </w:pPr>
            <w:r w:rsidDel="00000000" w:rsidR="00000000" w:rsidRPr="00000000">
              <w:rPr>
                <w:b w:val="1"/>
                <w:bCs w:val="1"/>
                <w:sz w:val="24"/>
                <w:szCs w:val="24"/>
                <w:rtl w:val="0"/>
              </w:rPr>
              <w:t xml:space="preserve">Analizar características demográficas, si resulta pertinente.</w:t>
            </w:r>
            <w:r w:rsidDel="00000000" w:rsidR="00000000" w:rsidRPr="00000000">
              <w:rPr>
                <w:sz w:val="24"/>
                <w:szCs w:val="24"/>
                <w:rtl w:val="0"/>
              </w:rPr>
              <w:tab/>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C">
            <w:pPr>
              <w:spacing w:after="140" w:before="240" w:lineRule="auto"/>
              <w:jc w:val="center"/>
              <w:rPr>
                <w:sz w:val="24"/>
                <w:szCs w:val="24"/>
              </w:rPr>
            </w:pPr>
            <w:r w:rsidDel="00000000" w:rsidR="00000000" w:rsidRPr="00000000">
              <w:rPr>
                <w:b w:val="1"/>
                <w:bCs w:val="1"/>
                <w:sz w:val="24"/>
                <w:szCs w:val="24"/>
                <w:rtl w:val="0"/>
              </w:rPr>
              <w:t xml:space="preserve">Inicio_del_viaje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D">
            <w:pPr>
              <w:spacing w:after="140" w:before="240" w:lineRule="auto"/>
              <w:rPr>
                <w:sz w:val="24"/>
                <w:szCs w:val="24"/>
              </w:rPr>
            </w:pPr>
            <w:r w:rsidDel="00000000" w:rsidR="00000000" w:rsidRPr="00000000">
              <w:rPr>
                <w:b w:val="1"/>
                <w:bCs w:val="1"/>
                <w:sz w:val="24"/>
                <w:szCs w:val="24"/>
                <w:rtl w:val="0"/>
              </w:rPr>
              <w:t xml:space="preserve">Obtener la fecha y hora de inicio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E">
            <w:pPr>
              <w:spacing w:after="140" w:before="240" w:lineRule="auto"/>
              <w:jc w:val="center"/>
              <w:rPr>
                <w:b w:val="1"/>
                <w:bCs w:val="1"/>
                <w:sz w:val="24"/>
                <w:szCs w:val="24"/>
              </w:rPr>
            </w:pPr>
            <w:r w:rsidDel="00000000" w:rsidR="00000000" w:rsidRPr="00000000">
              <w:rPr>
                <w:b w:val="1"/>
                <w:bCs w:val="1"/>
                <w:sz w:val="24"/>
                <w:szCs w:val="24"/>
                <w:rtl w:val="0"/>
              </w:rPr>
              <w:t xml:space="preserve">Fin_del_viaje</w:t>
            </w:r>
          </w:p>
          <w:p w:rsidR="00000000" w:rsidDel="00000000" w:rsidP="00000000" w:rsidRDefault="00000000" w:rsidRPr="00000000" w14:paraId="0000002F">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0">
            <w:pPr>
              <w:spacing w:after="140" w:before="240" w:lineRule="auto"/>
              <w:rPr>
                <w:sz w:val="24"/>
                <w:szCs w:val="24"/>
              </w:rPr>
            </w:pPr>
            <w:r w:rsidDel="00000000" w:rsidR="00000000" w:rsidRPr="00000000">
              <w:rPr>
                <w:b w:val="1"/>
                <w:bCs w:val="1"/>
                <w:sz w:val="24"/>
                <w:szCs w:val="24"/>
                <w:rtl w:val="0"/>
              </w:rPr>
              <w:t xml:space="preserve">Obtener la fecha y hora de finalización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1">
            <w:pPr>
              <w:spacing w:after="140" w:before="240" w:lineRule="auto"/>
              <w:jc w:val="center"/>
              <w:rPr>
                <w:sz w:val="24"/>
                <w:szCs w:val="24"/>
              </w:rPr>
            </w:pPr>
            <w:r w:rsidDel="00000000" w:rsidR="00000000" w:rsidRPr="00000000">
              <w:rPr>
                <w:b w:val="1"/>
                <w:bCs w:val="1"/>
                <w:sz w:val="24"/>
                <w:szCs w:val="24"/>
                <w:rtl w:val="0"/>
              </w:rPr>
              <w:t xml:space="preserve">Origen_Id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2">
            <w:pPr>
              <w:spacing w:after="140" w:before="240" w:lineRule="auto"/>
              <w:rPr>
                <w:sz w:val="24"/>
                <w:szCs w:val="24"/>
              </w:rPr>
            </w:pPr>
            <w:r w:rsidDel="00000000" w:rsidR="00000000" w:rsidRPr="00000000">
              <w:rPr>
                <w:b w:val="1"/>
                <w:bCs w:val="1"/>
                <w:sz w:val="24"/>
                <w:szCs w:val="24"/>
                <w:rtl w:val="0"/>
              </w:rPr>
              <w:t xml:space="preserve">Identificar la estación de salida.</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3">
            <w:pPr>
              <w:spacing w:after="140" w:before="240" w:lineRule="auto"/>
              <w:jc w:val="center"/>
              <w:rPr>
                <w:b w:val="1"/>
                <w:bCs w:val="1"/>
                <w:sz w:val="24"/>
                <w:szCs w:val="24"/>
              </w:rPr>
            </w:pPr>
            <w:r w:rsidDel="00000000" w:rsidR="00000000" w:rsidRPr="00000000">
              <w:rPr>
                <w:b w:val="1"/>
                <w:bCs w:val="1"/>
                <w:sz w:val="24"/>
                <w:szCs w:val="24"/>
                <w:rtl w:val="0"/>
              </w:rPr>
              <w:t xml:space="preserve">Destino_Id</w:t>
            </w:r>
          </w:p>
          <w:p w:rsidR="00000000" w:rsidDel="00000000" w:rsidP="00000000" w:rsidRDefault="00000000" w:rsidRPr="00000000" w14:paraId="00000034">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5">
            <w:pPr>
              <w:spacing w:after="140" w:before="240" w:lineRule="auto"/>
              <w:rPr>
                <w:b w:val="1"/>
                <w:bCs w:val="1"/>
                <w:sz w:val="24"/>
                <w:szCs w:val="24"/>
              </w:rPr>
            </w:pPr>
            <w:r w:rsidDel="00000000" w:rsidR="00000000" w:rsidRPr="00000000">
              <w:rPr>
                <w:b w:val="1"/>
                <w:bCs w:val="1"/>
                <w:sz w:val="24"/>
                <w:szCs w:val="24"/>
                <w:rtl w:val="0"/>
              </w:rPr>
              <w:t xml:space="preserve">Identificar la estación de llegada.</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ab/>
              <w:tab/>
              <w:tab/>
            </w:r>
          </w:p>
        </w:tc>
      </w:tr>
    </w:tbl>
    <w:p w:rsidR="00000000" w:rsidDel="00000000" w:rsidP="00000000" w:rsidRDefault="00000000" w:rsidRPr="00000000" w14:paraId="00000037">
      <w:pPr>
        <w:spacing w:after="160" w:before="240" w:lineRule="auto"/>
        <w:rPr>
          <w:sz w:val="24"/>
          <w:szCs w:val="24"/>
        </w:rPr>
      </w:pPr>
      <w:r w:rsidDel="00000000" w:rsidR="00000000" w:rsidRPr="00000000">
        <w:rPr>
          <w:rtl w:val="0"/>
        </w:rPr>
      </w:r>
    </w:p>
    <w:p w:rsidR="00000000" w:rsidDel="00000000" w:rsidP="00000000" w:rsidRDefault="00000000" w:rsidRPr="00000000" w14:paraId="00000038">
      <w:pPr>
        <w:spacing w:after="160" w:before="240" w:lineRule="auto"/>
        <w:ind w:left="700" w:firstLine="0"/>
        <w:jc w:val="both"/>
        <w:rPr>
          <w:sz w:val="24"/>
          <w:szCs w:val="24"/>
        </w:rPr>
      </w:pPr>
      <w:r w:rsidDel="00000000" w:rsidR="00000000" w:rsidRPr="00000000">
        <w:rPr>
          <w:sz w:val="24"/>
          <w:szCs w:val="24"/>
          <w:rtl w:val="0"/>
        </w:rPr>
        <w:t xml:space="preserve">Para construir la etiqueta diaria se contarán los viajes válidos y no duplicados cuyo Origen_Id corresponda a cada estación, agrupados por la fecha de Inicio_del_viaje. Destino_Id y Fin_del_viaje permiten analizar llegadas como contexto, pero no forman parte de la variable objetivo de este proyecto.</w:t>
      </w:r>
    </w:p>
    <w:p w:rsidR="00000000" w:rsidDel="00000000" w:rsidP="00000000" w:rsidRDefault="00000000" w:rsidRPr="00000000" w14:paraId="00000039">
      <w:pPr>
        <w:spacing w:after="160" w:before="240" w:lineRule="auto"/>
        <w:ind w:left="700" w:firstLine="0"/>
        <w:jc w:val="both"/>
        <w:rPr>
          <w:sz w:val="24"/>
          <w:szCs w:val="24"/>
        </w:rPr>
      </w:pPr>
      <w:r w:rsidDel="00000000" w:rsidR="00000000" w:rsidRPr="00000000">
        <w:rPr>
          <w:sz w:val="24"/>
          <w:szCs w:val="24"/>
          <w:rtl w:val="0"/>
        </w:rPr>
        <w:t xml:space="preserve">Como entradas se consideran estación, fecha, día de la semana, mes y antecedentes de salidas disponibles antes de emitir cada predicción. La granularidad de salida es diaria. Los conteos horarios ya construidos en los notebooks deberán agregarse por estación y fecha y validarse; sus gráficas conservarán sus unidades horarias.</w:t>
      </w:r>
    </w:p>
    <w:p w:rsidR="00000000" w:rsidDel="00000000" w:rsidP="00000000" w:rsidRDefault="00000000" w:rsidRPr="00000000" w14:paraId="0000003A">
      <w:pPr>
        <w:spacing w:after="160" w:before="240" w:lineRule="auto"/>
        <w:ind w:left="700" w:firstLine="0"/>
        <w:jc w:val="both"/>
        <w:rPr>
          <w:sz w:val="24"/>
          <w:szCs w:val="24"/>
        </w:rPr>
      </w:pPr>
      <w:r w:rsidDel="00000000" w:rsidR="00000000" w:rsidRPr="00000000">
        <w:rPr>
          <w:sz w:val="24"/>
          <w:szCs w:val="24"/>
          <w:rtl w:val="0"/>
        </w:rPr>
        <w:t xml:space="preserve">La variable objetivo será Cantidad_salidas_diarias, definida como el conteo de viajes válidos y no duplicados agrupados por Origen_Id y la fecha de Inicio_del_viaje. Cada fila representará una estación y una fecha. La etiqueta se obtiene de salidas observadas; no mide bicicletas únicas ni demanda no atendida. Cantidad_viajes en los notebooks actuales es un conteo horario y debe agregarse y validarse para obtener esta etiqueta diaria.</w:t>
      </w:r>
    </w:p>
    <w:p w:rsidR="00000000" w:rsidDel="00000000" w:rsidP="00000000" w:rsidRDefault="00000000" w:rsidRPr="00000000" w14:paraId="0000003B">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3C">
      <w:pPr>
        <w:spacing w:after="160" w:before="240" w:lineRule="auto"/>
        <w:rPr>
          <w:b w:val="1"/>
          <w:bCs w:val="1"/>
          <w:sz w:val="24"/>
          <w:szCs w:val="24"/>
        </w:rPr>
      </w:pPr>
      <w:r w:rsidDel="00000000" w:rsidR="00000000" w:rsidRPr="00000000">
        <w:rPr>
          <w:b w:val="1"/>
          <w:bCs w:val="1"/>
          <w:sz w:val="24"/>
          <w:szCs w:val="24"/>
          <w:rtl w:val="0"/>
        </w:rPr>
        <w:t xml:space="preserve">1.4. Definición operativa de la predicción diaria</w:t>
      </w:r>
    </w:p>
    <w:p w:rsidR="00000000" w:rsidDel="00000000" w:rsidP="00000000" w:rsidRDefault="00000000" w:rsidRPr="00000000" w14:paraId="0000003D">
      <w:pPr>
        <w:spacing w:after="160" w:before="240" w:lineRule="auto"/>
        <w:ind w:left="700" w:firstLine="0"/>
        <w:jc w:val="both"/>
        <w:rPr>
          <w:sz w:val="24"/>
          <w:szCs w:val="24"/>
        </w:rPr>
      </w:pPr>
      <w:r w:rsidDel="00000000" w:rsidR="00000000" w:rsidRPr="00000000">
        <w:rPr>
          <w:sz w:val="24"/>
          <w:szCs w:val="24"/>
          <w:rtl w:val="0"/>
        </w:rPr>
        <w:t xml:space="preserve">La unidad de análisis es una estación y un día calendario. La variable objetivo es Cantidad_salidas_diarias: número de viajes iniciados en esa estación durante esa fecha. La estación y la fecha identifican la consulta; el conteo de salidas es la magnitud a predecir. Se elimina la salida obligatoria para D+1, D+2 y D+3. El momento de emisión y la anticipación admisible se documentarán para garantizar que las entradas estén disponibles.</w:t>
      </w:r>
    </w:p>
    <w:p w:rsidR="00000000" w:rsidDel="00000000" w:rsidP="00000000" w:rsidRDefault="00000000" w:rsidRPr="00000000" w14:paraId="0000003E">
      <w:pPr>
        <w:spacing w:after="160" w:before="240" w:lineRule="auto"/>
        <w:ind w:left="700" w:firstLine="0"/>
        <w:jc w:val="both"/>
        <w:rPr>
          <w:sz w:val="24"/>
          <w:szCs w:val="24"/>
        </w:rPr>
      </w:pPr>
      <w:r w:rsidDel="00000000" w:rsidR="00000000" w:rsidRPr="00000000">
        <w:rPr>
          <w:sz w:val="24"/>
          <w:szCs w:val="24"/>
          <w:rtl w:val="0"/>
        </w:rPr>
        <w:t xml:space="preserve">Las salidas se calcularán agrupando Origen_Id y la fecha de Inicio_del_viaje, con cada Viaje_Id válido contado una sola vez. Si un viaje cruza medianoche, se cuenta en la fecha en que comienza. Se verificará la interpretación de la zona horaria antes de realizar la agregación. Si se reutiliza el Parquet horario, se sumará Cantidad_viajes por Origen_Id y fecha de Hora, verificando igualdad con el conteo directo de viajes limpios.</w:t>
      </w:r>
    </w:p>
    <w:p w:rsidR="00000000" w:rsidDel="00000000" w:rsidP="00000000" w:rsidRDefault="00000000" w:rsidRPr="00000000" w14:paraId="0000003F">
      <w:pPr>
        <w:spacing w:after="160" w:before="240" w:lineRule="auto"/>
        <w:ind w:left="700" w:firstLine="0"/>
        <w:jc w:val="both"/>
        <w:rPr>
          <w:sz w:val="24"/>
          <w:szCs w:val="24"/>
        </w:rPr>
      </w:pPr>
      <w:r w:rsidDel="00000000" w:rsidR="00000000" w:rsidRPr="00000000">
        <w:rPr>
          <w:sz w:val="24"/>
          <w:szCs w:val="24"/>
          <w:rtl w:val="0"/>
        </w:rPr>
        <w:t xml:space="preserve">Se distinguirá un conteo de cero de una observación faltante. Solo se completarán ceros cuando exista evidencia de cobertura del archivo y de operación de la estación. Las estaciones nuevas, cerradas o sin historial suficiente se identificarán explícitamente; su inclusión y la regla de respaldo quedarán documentadas.</w:t>
      </w:r>
    </w:p>
    <w:p w:rsidR="00000000" w:rsidDel="00000000" w:rsidP="00000000" w:rsidRDefault="00000000" w:rsidRPr="00000000" w14:paraId="00000040">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1">
      <w:pPr>
        <w:spacing w:after="160" w:before="240" w:lineRule="auto"/>
        <w:rPr>
          <w:b w:val="1"/>
          <w:bCs w:val="1"/>
          <w:sz w:val="24"/>
          <w:szCs w:val="24"/>
        </w:rPr>
      </w:pPr>
      <w:r w:rsidDel="00000000" w:rsidR="00000000" w:rsidRPr="00000000">
        <w:rPr>
          <w:b w:val="1"/>
          <w:bCs w:val="1"/>
          <w:sz w:val="24"/>
          <w:szCs w:val="24"/>
          <w:rtl w:val="0"/>
        </w:rPr>
        <w:t xml:space="preserve">1.5. Cobertura y disponibilidad de datos</w:t>
      </w:r>
    </w:p>
    <w:p w:rsidR="00000000" w:rsidDel="00000000" w:rsidP="00000000" w:rsidRDefault="00000000" w:rsidRPr="00000000" w14:paraId="00000042">
      <w:pPr>
        <w:spacing w:after="160" w:before="240" w:lineRule="auto"/>
        <w:ind w:left="700" w:firstLine="0"/>
        <w:jc w:val="both"/>
        <w:rPr>
          <w:sz w:val="24"/>
          <w:szCs w:val="24"/>
        </w:rPr>
      </w:pPr>
      <w:r w:rsidDel="00000000" w:rsidR="00000000" w:rsidRPr="00000000">
        <w:rPr>
          <w:sz w:val="24"/>
          <w:szCs w:val="24"/>
          <w:rtl w:val="0"/>
        </w:rPr>
        <w:t xml:space="preserve">Los resultados guardados en los notebooks inventarían 81 CSV mensuales de viajes de enero de 2020 a septiembre de 2026 y un catálogo nomenclatura_2026_09.csv. Se deben documentar fecha de descarga, hashes, cobertura de estaciones y reglas de limpieza. Los campos demográficos y de usuario no son necesarios para contar salidas, por lo que sus faltantes no justifican por sí solos excluir viajes válidos para este objetivo.</w:t>
      </w:r>
    </w:p>
    <w:p w:rsidR="00000000" w:rsidDel="00000000" w:rsidP="00000000" w:rsidRDefault="00000000" w:rsidRPr="00000000" w14:paraId="00000043">
      <w:pPr>
        <w:spacing w:after="160" w:before="240" w:lineRule="auto"/>
        <w:ind w:left="700" w:firstLine="0"/>
        <w:jc w:val="both"/>
        <w:rPr>
          <w:sz w:val="24"/>
          <w:szCs w:val="24"/>
        </w:rPr>
      </w:pPr>
      <w:r w:rsidDel="00000000" w:rsidR="00000000" w:rsidRPr="00000000">
        <w:rPr>
          <w:sz w:val="24"/>
          <w:szCs w:val="24"/>
          <w:rtl w:val="0"/>
        </w:rPr>
        <w:t xml:space="preserve">El portal publica archivos CSV por mes y año; esto no demuestra disponibilidad diaria de datos. Se propone una evaluación histórica con fechas de emisión simuladas, considerando la demora real de publicación. La operación deberá definir fuente, frecuencia y retraso de actualización para determinar qué antecedentes son utilizables. Esta redacción sustituye el párrafo truncado de la versión revisada.</w:t>
      </w:r>
    </w:p>
    <w:p w:rsidR="00000000" w:rsidDel="00000000" w:rsidP="00000000" w:rsidRDefault="00000000" w:rsidRPr="00000000" w14:paraId="00000044">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5">
      <w:pPr>
        <w:spacing w:after="160" w:before="240" w:lineRule="auto"/>
        <w:rPr>
          <w:b w:val="1"/>
          <w:bCs w:val="1"/>
          <w:sz w:val="24"/>
          <w:szCs w:val="24"/>
        </w:rPr>
      </w:pPr>
      <w:r w:rsidDel="00000000" w:rsidR="00000000" w:rsidRPr="00000000">
        <w:rPr>
          <w:b w:val="1"/>
          <w:bCs w:val="1"/>
          <w:sz w:val="24"/>
          <w:szCs w:val="24"/>
          <w:rtl w:val="0"/>
        </w:rPr>
        <w:t xml:space="preserve">1.6. Objetivo del proyecto</w:t>
      </w:r>
    </w:p>
    <w:p w:rsidR="00000000" w:rsidDel="00000000" w:rsidP="00000000" w:rsidRDefault="00000000" w:rsidRPr="00000000" w14:paraId="00000046">
      <w:pPr>
        <w:spacing w:after="160" w:before="240" w:lineRule="auto"/>
        <w:ind w:left="700" w:firstLine="0"/>
        <w:jc w:val="both"/>
        <w:rPr>
          <w:sz w:val="24"/>
          <w:szCs w:val="24"/>
        </w:rPr>
      </w:pPr>
      <w:r w:rsidDel="00000000" w:rsidR="00000000" w:rsidRPr="00000000">
        <w:rPr>
          <w:sz w:val="24"/>
          <w:szCs w:val="24"/>
          <w:rtl w:val="0"/>
        </w:rPr>
        <w:t xml:space="preserve">Desarrollar un sistema que estime el número de salidas de cada estación de MiBici para una fecha determinada, utilizando patrones históricos y variables de calendario, con el fin de apoyar la planeación operativa del servicio. La cantidad estimada se expresa en viajes por estación y día y no representa bicicletas únicas, inventario inicial ni cantidades a redistribuir.</w:t>
      </w:r>
    </w:p>
    <w:p w:rsidR="00000000" w:rsidDel="00000000" w:rsidP="00000000" w:rsidRDefault="00000000" w:rsidRPr="00000000" w14:paraId="00000047">
      <w:pPr>
        <w:spacing w:after="160" w:before="240" w:lineRule="auto"/>
        <w:ind w:left="700" w:firstLine="0"/>
        <w:jc w:val="both"/>
        <w:rPr>
          <w:sz w:val="24"/>
          <w:szCs w:val="24"/>
        </w:rPr>
      </w:pPr>
      <w:r w:rsidDel="00000000" w:rsidR="00000000" w:rsidRPr="00000000">
        <w:rPr>
          <w:sz w:val="24"/>
          <w:szCs w:val="24"/>
          <w:rtl w:val="0"/>
        </w:rPr>
        <w:t xml:space="preserve">El sistema deberá permitir evaluar las predicciones frente a los resultados reales, registrar los experimentos y monitorear el desempeño del modelo para determinar cuándo podría ser necesario actualizarlo.</w:t>
      </w:r>
    </w:p>
    <w:p w:rsidR="00000000" w:rsidDel="00000000" w:rsidP="00000000" w:rsidRDefault="00000000" w:rsidRPr="00000000" w14:paraId="00000048">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9">
      <w:pPr>
        <w:spacing w:after="160" w:before="240" w:lineRule="auto"/>
        <w:rPr>
          <w:b w:val="1"/>
          <w:bCs w:val="1"/>
          <w:sz w:val="24"/>
          <w:szCs w:val="24"/>
        </w:rPr>
      </w:pPr>
      <w:r w:rsidDel="00000000" w:rsidR="00000000" w:rsidRPr="00000000">
        <w:rPr>
          <w:b w:val="1"/>
          <w:bCs w:val="1"/>
          <w:sz w:val="24"/>
          <w:szCs w:val="24"/>
          <w:rtl w:val="0"/>
        </w:rPr>
        <w:t xml:space="preserve">1.7. Requerimientos del sistema</w:t>
      </w:r>
    </w:p>
    <w:p w:rsidR="00000000" w:rsidDel="00000000" w:rsidP="00000000" w:rsidRDefault="00000000" w:rsidRPr="00000000" w14:paraId="0000004A">
      <w:pPr>
        <w:spacing w:after="160" w:before="240" w:lineRule="auto"/>
        <w:ind w:left="700" w:firstLine="0"/>
        <w:rPr>
          <w:sz w:val="24"/>
          <w:szCs w:val="24"/>
        </w:rPr>
      </w:pPr>
      <w:r w:rsidDel="00000000" w:rsidR="00000000" w:rsidRPr="00000000">
        <w:rPr>
          <w:sz w:val="24"/>
          <w:szCs w:val="24"/>
          <w:rtl w:val="0"/>
        </w:rPr>
        <w:t xml:space="preserve">Los siguientes requerimientos son preliminares y deberán confirmarse con el equipo y las indicaciones del profesor.</w:t>
      </w:r>
    </w:p>
    <w:p w:rsidR="00000000" w:rsidDel="00000000" w:rsidP="00000000" w:rsidRDefault="00000000" w:rsidRPr="00000000" w14:paraId="0000004B">
      <w:pPr>
        <w:spacing w:after="160" w:before="240" w:lineRule="auto"/>
        <w:ind w:firstLine="20"/>
        <w:rPr>
          <w:b w:val="1"/>
          <w:bCs w:val="1"/>
          <w:sz w:val="24"/>
          <w:szCs w:val="24"/>
        </w:rPr>
      </w:pPr>
      <w:r w:rsidDel="00000000" w:rsidR="00000000" w:rsidRPr="00000000">
        <w:rPr>
          <w:b w:val="1"/>
          <w:bCs w:val="1"/>
          <w:sz w:val="24"/>
          <w:szCs w:val="24"/>
          <w:rtl w:val="0"/>
        </w:rPr>
        <w:t xml:space="preserve">1.7.1. Requerimientos funcionales</w:t>
      </w:r>
    </w:p>
    <w:p w:rsidR="00000000" w:rsidDel="00000000" w:rsidP="00000000" w:rsidRDefault="00000000" w:rsidRPr="00000000" w14:paraId="0000004C">
      <w:pPr>
        <w:spacing w:after="160" w:before="240" w:lineRule="auto"/>
        <w:ind w:left="1420" w:firstLine="0"/>
        <w:jc w:val="both"/>
        <w:rPr>
          <w:sz w:val="24"/>
          <w:szCs w:val="24"/>
        </w:rPr>
      </w:pPr>
      <w:r w:rsidDel="00000000" w:rsidR="00000000" w:rsidRPr="00000000">
        <w:rPr>
          <w:sz w:val="24"/>
          <w:szCs w:val="24"/>
          <w:rtl w:val="0"/>
        </w:rPr>
        <w:t xml:space="preserve">RF-01. Preparación de datos. El sistema deberá permitir organizar y cargar los archivos históricos de viajes de MiBici para su procesamiento.</w:t>
      </w:r>
    </w:p>
    <w:p w:rsidR="00000000" w:rsidDel="00000000" w:rsidP="00000000" w:rsidRDefault="00000000" w:rsidRPr="00000000" w14:paraId="0000004D">
      <w:pPr>
        <w:spacing w:after="160" w:before="240" w:lineRule="auto"/>
        <w:ind w:left="1420" w:firstLine="0"/>
        <w:jc w:val="both"/>
        <w:rPr>
          <w:sz w:val="24"/>
          <w:szCs w:val="24"/>
        </w:rPr>
      </w:pPr>
      <w:r w:rsidDel="00000000" w:rsidR="00000000" w:rsidRPr="00000000">
        <w:rPr>
          <w:sz w:val="24"/>
          <w:szCs w:val="24"/>
          <w:rtl w:val="0"/>
        </w:rPr>
        <w:t xml:space="preserve">RF-02. Validación de calidad. El proceso de preparación deberá identificar registros duplicados, valores faltantes, inconsistencias en las fechas y posibles errores en los identificadores de las estaciones.</w:t>
      </w:r>
    </w:p>
    <w:p w:rsidR="00000000" w:rsidDel="00000000" w:rsidP="00000000" w:rsidRDefault="00000000" w:rsidRPr="00000000" w14:paraId="0000004E">
      <w:pPr>
        <w:spacing w:after="160" w:before="240" w:lineRule="auto"/>
        <w:ind w:left="1420" w:firstLine="0"/>
        <w:jc w:val="both"/>
        <w:rPr>
          <w:sz w:val="24"/>
          <w:szCs w:val="24"/>
        </w:rPr>
      </w:pPr>
      <w:r w:rsidDel="00000000" w:rsidR="00000000" w:rsidRPr="00000000">
        <w:rPr>
          <w:sz w:val="24"/>
          <w:szCs w:val="24"/>
          <w:rtl w:val="0"/>
        </w:rPr>
        <w:t xml:space="preserve">RF-03. Análisis exploratorio. Analizar distribución, tendencia y patrones de salidas por estación y día, conservando los perfiles horarios como contexto. Recalcular las estadísticas y visualizaciones que se utilicen para describir la variable diaria.</w:t>
      </w:r>
    </w:p>
    <w:p w:rsidR="00000000" w:rsidDel="00000000" w:rsidP="00000000" w:rsidRDefault="00000000" w:rsidRPr="00000000" w14:paraId="0000004F">
      <w:pPr>
        <w:spacing w:after="160" w:before="240" w:lineRule="auto"/>
        <w:ind w:left="1420" w:firstLine="0"/>
        <w:jc w:val="both"/>
        <w:rPr>
          <w:sz w:val="24"/>
          <w:szCs w:val="24"/>
        </w:rPr>
      </w:pPr>
      <w:r w:rsidDel="00000000" w:rsidR="00000000" w:rsidRPr="00000000">
        <w:rPr>
          <w:sz w:val="24"/>
          <w:szCs w:val="24"/>
          <w:rtl w:val="0"/>
        </w:rPr>
        <w:t xml:space="preserve">RF-04. Construcción del objetivo y variables. Construir Cantidad_salidas_diarias a partir de viajes válidos y no duplicados por Origen_Id y fecha de Inicio_del_viaje. Validar la conservación del total si se agregan conteos horarios. Las características históricas deberán estar disponibles antes de emitir la predicción.</w:t>
      </w:r>
    </w:p>
    <w:p w:rsidR="00000000" w:rsidDel="00000000" w:rsidP="00000000" w:rsidRDefault="00000000" w:rsidRPr="00000000" w14:paraId="00000050">
      <w:pPr>
        <w:spacing w:after="160" w:before="240" w:lineRule="auto"/>
        <w:ind w:left="1420" w:firstLine="0"/>
        <w:jc w:val="both"/>
        <w:rPr>
          <w:sz w:val="24"/>
          <w:szCs w:val="24"/>
        </w:rPr>
      </w:pPr>
      <w:r w:rsidDel="00000000" w:rsidR="00000000" w:rsidRPr="00000000">
        <w:rPr>
          <w:sz w:val="24"/>
          <w:szCs w:val="24"/>
          <w:rtl w:val="0"/>
        </w:rPr>
        <w:t xml:space="preserve">RF-05. Predicción de salidas diarias. Generar una estimación no negativa de salidas para cada estación y fecha consultadas. Registrar estación, fecha objetivo, fecha de emisión, cantidad estimada y versiones de datos y modelo.</w:t>
      </w:r>
    </w:p>
    <w:p w:rsidR="00000000" w:rsidDel="00000000" w:rsidP="00000000" w:rsidRDefault="00000000" w:rsidRPr="00000000" w14:paraId="00000051">
      <w:pPr>
        <w:spacing w:after="160" w:before="240" w:lineRule="auto"/>
        <w:ind w:left="1420" w:firstLine="0"/>
        <w:jc w:val="both"/>
        <w:rPr>
          <w:sz w:val="24"/>
          <w:szCs w:val="24"/>
        </w:rPr>
      </w:pPr>
      <w:r w:rsidDel="00000000" w:rsidR="00000000" w:rsidRPr="00000000">
        <w:rPr>
          <w:sz w:val="24"/>
          <w:szCs w:val="24"/>
          <w:rtl w:val="0"/>
        </w:rPr>
        <w:t xml:space="preserve">RF-06. Evaluación. Comparar salidas estimadas con salidas diarias observadas mediante MAE y RMSE, expresados en viajes por estación y día, y una línea base temporal. Presentar resultados por estación y periodos o grupos de calendario; no utilizar el inventario como valor real del objetivo.</w:t>
      </w:r>
    </w:p>
    <w:p w:rsidR="00000000" w:rsidDel="00000000" w:rsidP="00000000" w:rsidRDefault="00000000" w:rsidRPr="00000000" w14:paraId="00000052">
      <w:pPr>
        <w:spacing w:after="160" w:before="240" w:lineRule="auto"/>
        <w:ind w:left="1420" w:firstLine="0"/>
        <w:jc w:val="both"/>
        <w:rPr>
          <w:sz w:val="24"/>
          <w:szCs w:val="24"/>
        </w:rPr>
      </w:pPr>
      <w:r w:rsidDel="00000000" w:rsidR="00000000" w:rsidRPr="00000000">
        <w:rPr>
          <w:sz w:val="24"/>
          <w:szCs w:val="24"/>
          <w:rtl w:val="0"/>
        </w:rPr>
        <w:t xml:space="preserve">RF-07. Presentación de resultados. Los resultados deberán organizarse de forma comprensible, por ejemplo mediante tablas o un panel informativo que permita consultar las estimaciones por estación y fecha.</w:t>
      </w:r>
    </w:p>
    <w:p w:rsidR="00000000" w:rsidDel="00000000" w:rsidP="00000000" w:rsidRDefault="00000000" w:rsidRPr="00000000" w14:paraId="00000053">
      <w:pPr>
        <w:spacing w:after="160" w:before="240" w:lineRule="auto"/>
        <w:ind w:left="1420" w:firstLine="0"/>
        <w:jc w:val="both"/>
        <w:rPr>
          <w:sz w:val="24"/>
          <w:szCs w:val="24"/>
        </w:rPr>
      </w:pPr>
      <w:r w:rsidDel="00000000" w:rsidR="00000000" w:rsidRPr="00000000">
        <w:rPr>
          <w:sz w:val="24"/>
          <w:szCs w:val="24"/>
          <w:rtl w:val="0"/>
        </w:rPr>
        <w:t xml:space="preserve">RF-08. Registro de experimentos. El proyecto deberá registrar los experimentos, parámetros, métricas y versiones de los modelos para facilitar su seguimiento y comparación.</w:t>
      </w:r>
    </w:p>
    <w:p w:rsidR="00000000" w:rsidDel="00000000" w:rsidP="00000000" w:rsidRDefault="00000000" w:rsidRPr="00000000" w14:paraId="00000054">
      <w:pPr>
        <w:spacing w:after="160" w:before="240" w:lineRule="auto"/>
        <w:ind w:left="1420" w:firstLine="0"/>
        <w:jc w:val="both"/>
        <w:rPr>
          <w:sz w:val="24"/>
          <w:szCs w:val="24"/>
        </w:rPr>
      </w:pPr>
      <w:r w:rsidDel="00000000" w:rsidR="00000000" w:rsidRPr="00000000">
        <w:rPr>
          <w:sz w:val="24"/>
          <w:szCs w:val="24"/>
          <w:rtl w:val="0"/>
        </w:rPr>
        <w:t xml:space="preserve">RF-09. Monitoreo. Cuando se disponga de nuevos datos reales, el sistema deberá permitir comparar las predicciones con los resultados observados y detectar posibles deterioros del desempeño.</w:t>
      </w:r>
    </w:p>
    <w:p w:rsidR="00000000" w:rsidDel="00000000" w:rsidP="00000000" w:rsidRDefault="00000000" w:rsidRPr="00000000" w14:paraId="00000055">
      <w:pPr>
        <w:spacing w:after="160" w:before="240" w:lineRule="auto"/>
        <w:ind w:firstLine="20"/>
        <w:rPr>
          <w:b w:val="1"/>
          <w:bCs w:val="1"/>
          <w:sz w:val="24"/>
          <w:szCs w:val="24"/>
        </w:rPr>
      </w:pPr>
      <w:r w:rsidDel="00000000" w:rsidR="00000000" w:rsidRPr="00000000">
        <w:rPr>
          <w:b w:val="1"/>
          <w:bCs w:val="1"/>
          <w:sz w:val="24"/>
          <w:szCs w:val="24"/>
          <w:rtl w:val="0"/>
        </w:rPr>
        <w:t xml:space="preserve">1.7.2. Requerimientos técnicos y de operación</w:t>
      </w:r>
    </w:p>
    <w:p w:rsidR="00000000" w:rsidDel="00000000" w:rsidP="00000000" w:rsidRDefault="00000000" w:rsidRPr="00000000" w14:paraId="00000056">
      <w:pPr>
        <w:spacing w:after="160" w:before="240" w:lineRule="auto"/>
        <w:ind w:left="1420" w:firstLine="0"/>
        <w:jc w:val="both"/>
        <w:rPr>
          <w:sz w:val="24"/>
          <w:szCs w:val="24"/>
        </w:rPr>
      </w:pPr>
      <w:r w:rsidDel="00000000" w:rsidR="00000000" w:rsidRPr="00000000">
        <w:rPr>
          <w:sz w:val="24"/>
          <w:szCs w:val="24"/>
          <w:rtl w:val="0"/>
        </w:rPr>
        <w:t xml:space="preserve">RT-01. Control de versiones. El código fuente deberá mantenerse en Git y en el repositorio compartido del equipo.</w:t>
      </w:r>
    </w:p>
    <w:p w:rsidR="00000000" w:rsidDel="00000000" w:rsidP="00000000" w:rsidRDefault="00000000" w:rsidRPr="00000000" w14:paraId="00000057">
      <w:pPr>
        <w:spacing w:after="160" w:before="240" w:lineRule="auto"/>
        <w:ind w:left="1420" w:firstLine="0"/>
        <w:jc w:val="both"/>
        <w:rPr>
          <w:sz w:val="24"/>
          <w:szCs w:val="24"/>
        </w:rPr>
      </w:pPr>
      <w:r w:rsidDel="00000000" w:rsidR="00000000" w:rsidRPr="00000000">
        <w:rPr>
          <w:sz w:val="24"/>
          <w:szCs w:val="24"/>
          <w:rtl w:val="0"/>
        </w:rPr>
        <w:t xml:space="preserve">RT-02. Reproducibilidad. Las instrucciones de instalación, dependencias y pasos de ejecución deberán documentarse para facilitar que los integrantes reproduzcan el flujo de trabajo.</w:t>
      </w:r>
    </w:p>
    <w:p w:rsidR="00000000" w:rsidDel="00000000" w:rsidP="00000000" w:rsidRDefault="00000000" w:rsidRPr="00000000" w14:paraId="00000058">
      <w:pPr>
        <w:spacing w:after="160" w:before="240" w:lineRule="auto"/>
        <w:ind w:left="1420" w:firstLine="0"/>
        <w:jc w:val="both"/>
        <w:rPr>
          <w:sz w:val="24"/>
          <w:szCs w:val="24"/>
        </w:rPr>
      </w:pPr>
      <w:r w:rsidDel="00000000" w:rsidR="00000000" w:rsidRPr="00000000">
        <w:rPr>
          <w:sz w:val="24"/>
          <w:szCs w:val="24"/>
          <w:rtl w:val="0"/>
        </w:rPr>
        <w:t xml:space="preserve">RT-03. Trazabilidad. Se utilizará MLflow, de acuerdo con el alcance técnico del curso, para registrar experimentos y facilitar la comparación de modelos.</w:t>
      </w:r>
    </w:p>
    <w:p w:rsidR="00000000" w:rsidDel="00000000" w:rsidP="00000000" w:rsidRDefault="00000000" w:rsidRPr="00000000" w14:paraId="00000059">
      <w:pPr>
        <w:spacing w:after="160" w:before="240" w:lineRule="auto"/>
        <w:ind w:left="1420" w:firstLine="0"/>
        <w:jc w:val="both"/>
        <w:rPr>
          <w:sz w:val="24"/>
          <w:szCs w:val="24"/>
        </w:rPr>
      </w:pPr>
      <w:r w:rsidDel="00000000" w:rsidR="00000000" w:rsidRPr="00000000">
        <w:rPr>
          <w:sz w:val="24"/>
          <w:szCs w:val="24"/>
          <w:rtl w:val="0"/>
        </w:rPr>
        <w:t xml:space="preserve">RT-04. Validación temporal. La separación de los datos para entrenamiento y evaluación deberá respetar el orden cronológico y evitar que información futura se utilice para predecir periodos anteriores.</w:t>
      </w:r>
    </w:p>
    <w:p w:rsidR="00000000" w:rsidDel="00000000" w:rsidP="00000000" w:rsidRDefault="00000000" w:rsidRPr="00000000" w14:paraId="0000005A">
      <w:pPr>
        <w:spacing w:after="160" w:before="240" w:lineRule="auto"/>
        <w:ind w:left="1420" w:firstLine="0"/>
        <w:jc w:val="both"/>
        <w:rPr>
          <w:sz w:val="24"/>
          <w:szCs w:val="24"/>
        </w:rPr>
      </w:pPr>
      <w:r w:rsidDel="00000000" w:rsidR="00000000" w:rsidRPr="00000000">
        <w:rPr>
          <w:sz w:val="24"/>
          <w:szCs w:val="24"/>
          <w:rtl w:val="0"/>
        </w:rPr>
        <w:t xml:space="preserve">RT-05. Actualización de datos. Se deberá documentar la fuente y la frecuencia de incorporación de nuevos datos, ya que las predicciones operativas requieren información suficientemente actualizada.</w:t>
      </w:r>
    </w:p>
    <w:p w:rsidR="00000000" w:rsidDel="00000000" w:rsidP="00000000" w:rsidRDefault="00000000" w:rsidRPr="00000000" w14:paraId="0000005B">
      <w:pPr>
        <w:spacing w:after="160" w:before="240" w:lineRule="auto"/>
        <w:ind w:left="1420" w:firstLine="0"/>
        <w:jc w:val="both"/>
        <w:rPr>
          <w:sz w:val="24"/>
          <w:szCs w:val="24"/>
        </w:rPr>
      </w:pPr>
      <w:r w:rsidDel="00000000" w:rsidR="00000000" w:rsidRPr="00000000">
        <w:rPr>
          <w:sz w:val="24"/>
          <w:szCs w:val="24"/>
          <w:rtl w:val="0"/>
        </w:rPr>
        <w:t xml:space="preserve">RT-06. Mantenimiento. Se deberán establecer criterios para revisar el desempeño del modelo y decidir cuándo investigar errores, modificar el modelo o realizar un nuevo entrenamiento.</w:t>
      </w:r>
    </w:p>
    <w:p w:rsidR="00000000" w:rsidDel="00000000" w:rsidP="00000000" w:rsidRDefault="00000000" w:rsidRPr="00000000" w14:paraId="0000005C">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5D">
      <w:pPr>
        <w:spacing w:after="160" w:before="240" w:lineRule="auto"/>
        <w:ind w:firstLine="20"/>
        <w:rPr>
          <w:sz w:val="24"/>
          <w:szCs w:val="24"/>
        </w:rPr>
      </w:pPr>
      <w:r w:rsidDel="00000000" w:rsidR="00000000" w:rsidRPr="00000000">
        <w:rPr>
          <w:b w:val="1"/>
          <w:bCs w:val="1"/>
          <w:sz w:val="24"/>
          <w:szCs w:val="24"/>
          <w:rtl w:val="0"/>
        </w:rPr>
        <w:t xml:space="preserve">1.7.3. Alcance por fase y evidencia de cumplimiento</w:t>
      </w:r>
      <w:r w:rsidDel="00000000" w:rsidR="00000000" w:rsidRPr="00000000">
        <w:rPr>
          <w:rtl w:val="0"/>
        </w:rPr>
      </w:r>
    </w:p>
    <w:tbl>
      <w:tblPr>
        <w:tblStyle w:val="Table2"/>
        <w:tblW w:w="8415.0" w:type="dxa"/>
        <w:jc w:val="left"/>
        <w:tblInd w:w="11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610"/>
        <w:gridCol w:w="3960"/>
        <w:tblGridChange w:id="0">
          <w:tblGrid>
            <w:gridCol w:w="1845"/>
            <w:gridCol w:w="2610"/>
            <w:gridCol w:w="396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Requisito o actividad</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Alcance propuesto</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verificable</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RF-01 a RF-04 y RT-01 a RT-04</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Fase 1: datos, EDA, preparación, código reproducible y trazabilidad.</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Scripts modulares, </w:t>
            </w:r>
            <w:r w:rsidDel="00000000" w:rsidR="00000000" w:rsidRPr="00000000">
              <w:rPr>
                <w:sz w:val="24"/>
                <w:szCs w:val="24"/>
                <w:rtl w:val="0"/>
              </w:rPr>
              <w:t xml:space="preserve">reporte</w:t>
            </w:r>
            <w:r w:rsidDel="00000000" w:rsidR="00000000" w:rsidRPr="00000000">
              <w:rPr>
                <w:sz w:val="24"/>
                <w:szCs w:val="24"/>
                <w:rtl w:val="0"/>
              </w:rPr>
              <w:t xml:space="preserve"> de calidad y EDA, instrucciones y registros de datasets en MLflow.</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RF-05, RF-06 y RF-08</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en fase 1; desarrollo y comparación de modelos principalmente en fase 2.</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Objetivos, línea base y validación definidos; después, métricas y experimentos registrados.</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RF-07</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Tablas como formato mínimo propuesto; panel opcional.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Resultados con estación, fecha objetivo, salidas estimadas, fecha de emisión y versiones; panel solo si el equipo lo acuerda.</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RF-09, RT-05 y RT-06</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condiciones en fase 1; operación y monitoreo posteriores.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Fuente y demora documentadas; en fase final, registros de ejecución y evaluación de degradación.</w:t>
            </w:r>
          </w:p>
        </w:tc>
      </w:tr>
    </w:tbl>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highlight w:val="yellow"/>
        </w:rPr>
      </w:pPr>
      <w:r w:rsidDel="00000000" w:rsidR="00000000" w:rsidRPr="00000000">
        <w:rPr>
          <w:rtl w:val="0"/>
        </w:rPr>
      </w:r>
    </w:p>
    <w:p w:rsidR="00000000" w:rsidDel="00000000" w:rsidP="00000000" w:rsidRDefault="00000000" w:rsidRPr="00000000" w14:paraId="0000006E">
      <w:pPr>
        <w:spacing w:after="160" w:before="240" w:lineRule="auto"/>
        <w:ind w:firstLine="20"/>
        <w:rPr>
          <w:b w:val="1"/>
          <w:bCs w:val="1"/>
          <w:sz w:val="24"/>
          <w:szCs w:val="24"/>
        </w:rPr>
      </w:pPr>
      <w:r w:rsidDel="00000000" w:rsidR="00000000" w:rsidRPr="00000000">
        <w:rPr>
          <w:b w:val="1"/>
          <w:bCs w:val="1"/>
          <w:sz w:val="24"/>
          <w:szCs w:val="24"/>
          <w:rtl w:val="0"/>
        </w:rPr>
        <w:t xml:space="preserve">1.7.4. Actividades por rol e interacciones</w:t>
      </w:r>
    </w:p>
    <w:p w:rsidR="00000000" w:rsidDel="00000000" w:rsidP="00000000" w:rsidRDefault="00000000" w:rsidRPr="00000000" w14:paraId="0000006F">
      <w:pPr>
        <w:spacing w:after="160" w:before="240" w:lineRule="auto"/>
        <w:ind w:left="1420" w:firstLine="0"/>
        <w:jc w:val="both"/>
        <w:rPr>
          <w:sz w:val="24"/>
          <w:szCs w:val="24"/>
        </w:rPr>
      </w:pPr>
      <w:r w:rsidDel="00000000" w:rsidR="00000000" w:rsidRPr="00000000">
        <w:rPr>
          <w:sz w:val="24"/>
          <w:szCs w:val="24"/>
          <w:rtl w:val="0"/>
        </w:rPr>
        <w:t xml:space="preserve">Los cinco roles describen responsabilidades del proyecto y pueden ser desempeñados por varios integrantes. No se requiere asignar una persona exclusiva por rol. Esta matriz es una propuesta de organización de la fase 1.</w:t>
      </w:r>
    </w:p>
    <w:p w:rsidR="00000000" w:rsidDel="00000000" w:rsidP="00000000" w:rsidRDefault="00000000" w:rsidRPr="00000000" w14:paraId="00000070">
      <w:pPr>
        <w:spacing w:after="160" w:before="240" w:lineRule="auto"/>
        <w:ind w:left="1420" w:firstLine="0"/>
        <w:jc w:val="both"/>
        <w:rPr>
          <w:sz w:val="24"/>
          <w:szCs w:val="24"/>
        </w:rPr>
      </w:pPr>
      <w:r w:rsidDel="00000000" w:rsidR="00000000" w:rsidRPr="00000000">
        <w:rPr>
          <w:rtl w:val="0"/>
        </w:rPr>
      </w:r>
    </w:p>
    <w:tbl>
      <w:tblPr>
        <w:tblStyle w:val="Table3"/>
        <w:tblW w:w="8610.0" w:type="dxa"/>
        <w:jc w:val="left"/>
        <w:tblInd w:w="10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3345"/>
        <w:gridCol w:w="3780"/>
        <w:tblGridChange w:id="0">
          <w:tblGrid>
            <w:gridCol w:w="1485"/>
            <w:gridCol w:w="3345"/>
            <w:gridCol w:w="37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Rol</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Actividad y evidencia en fase 1</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Interacción</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Validar fuentes, esquema, cobertura, calidad y versiones; producir inventario y reporte de transformaciones.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Acuerda agregaciones con Data Scientist y entrega datasets documentados a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Scientist</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objetivos, desarrollar EDA y justificar variables, línea base y validación temporal.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 datos con Data Engineer y acuerda evaluación con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Software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Modularizar limpieza, preparación y EDA; documentar dependencias y ejecución.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Integra el trabajo exploratorio con Data Engineer y Data Scientist.</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ML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el registro de datasets y la relación entre datos, código y ejecuciones en MLflow.</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Coordina artefactos con Data Engineer y Data Scientist; verifica ejecución con Software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Site Reliability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Revisar reproducibilidad del entorno, disponibilidad de archivos y manejo de fallos.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Verifica instrucciones y ejecución con Software Engineer y ML Engineer.</w:t>
            </w:r>
          </w:p>
        </w:tc>
      </w:tr>
    </w:tbl>
    <w:p w:rsidR="00000000" w:rsidDel="00000000" w:rsidP="00000000" w:rsidRDefault="00000000" w:rsidRPr="00000000" w14:paraId="00000083">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4">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5">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6">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7">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8">
      <w:pPr>
        <w:spacing w:after="160" w:before="240" w:lineRule="auto"/>
        <w:ind w:firstLine="20"/>
        <w:rPr>
          <w:b w:val="1"/>
          <w:bCs w:val="1"/>
          <w:sz w:val="24"/>
          <w:szCs w:val="24"/>
        </w:rPr>
      </w:pPr>
      <w:r w:rsidDel="00000000" w:rsidR="00000000" w:rsidRPr="00000000">
        <w:rPr>
          <w:b w:val="1"/>
          <w:bCs w:val="1"/>
          <w:sz w:val="24"/>
          <w:szCs w:val="24"/>
          <w:rtl w:val="0"/>
        </w:rPr>
        <w:t xml:space="preserve">1.8. ML Canvas del proyecto MiBici</w:t>
      </w:r>
    </w:p>
    <w:p w:rsidR="00000000" w:rsidDel="00000000" w:rsidP="00000000" w:rsidRDefault="00000000" w:rsidRPr="00000000" w14:paraId="00000089">
      <w:pPr>
        <w:spacing w:after="160" w:before="240" w:lineRule="auto"/>
        <w:ind w:left="1420" w:firstLine="0"/>
        <w:jc w:val="both"/>
        <w:rPr>
          <w:sz w:val="24"/>
          <w:szCs w:val="24"/>
        </w:rPr>
      </w:pPr>
      <w:r w:rsidDel="00000000" w:rsidR="00000000" w:rsidRPr="00000000">
        <w:rPr>
          <w:sz w:val="24"/>
          <w:szCs w:val="24"/>
          <w:rtl w:val="0"/>
        </w:rPr>
        <w:t xml:space="preserve">El Machine Learning Canvas organiza las decisiones principales de un proyecto de aprendizaje automático en diez bloques: uno de objetivo, cuatro de aprendizaje, cuatro de predicción y uno de evaluación en producción, según la referencia de Gavilán basada en Louis Dorard.</w:t>
      </w:r>
    </w:p>
    <w:p w:rsidR="00000000" w:rsidDel="00000000" w:rsidP="00000000" w:rsidRDefault="00000000" w:rsidRPr="00000000" w14:paraId="0000008A">
      <w:pPr>
        <w:spacing w:after="160" w:before="240" w:lineRule="auto"/>
        <w:ind w:left="1420" w:firstLine="0"/>
        <w:jc w:val="both"/>
        <w:rPr>
          <w:sz w:val="24"/>
          <w:szCs w:val="24"/>
        </w:rPr>
      </w:pPr>
      <w:r w:rsidDel="00000000" w:rsidR="00000000" w:rsidRPr="00000000">
        <w:rPr>
          <w:rtl w:val="0"/>
        </w:rPr>
      </w:r>
    </w:p>
    <w:tbl>
      <w:tblPr>
        <w:tblStyle w:val="Table4"/>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7215"/>
        <w:tblGridChange w:id="0">
          <w:tblGrid>
            <w:gridCol w:w="2400"/>
            <w:gridCol w:w="7215"/>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Área y bloque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Definición propuesta</w:t>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Objetivo · Propuesta de valor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Estimar salidas diarias por estación y fecha para apoyar la planeación del uso esperado. No estimar inventario ni traslados.</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Fuentes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81 CSV mensuales de viajes, enero de 2020 a septiembre de 2026, y nomenclatura de estaciones. Confirmar hashes, descarga y cobertura de la versión usada.</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Recolección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Descargar y registrar archivos y versiones. Evaluar históricamente con cortes temporales; confirmar actualización y demora antes de plantear operación diaria.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Características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Estación, calendario y antecedentes de salidas disponibles antes de la emisión. No usar información de viajes futuros.</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Construcción de modelos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Definir en fase 1 una línea base y validación temporal. Comparar modelos en fase 2. Documentar condiciones de reentrenamiento después de contar con evidencia.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Tarea de ML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Regresión de conteos: Cantidad_salidas_diarias por estación y fecha. Etiqueta: viajes válidos y no duplicados iniciados ese día; agregar y validar el target horario existente.</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Decisiones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Identificar estaciones y fechas con mayor uso esperado para priorizar revisiones de planeación. La recomendación de redistribución queda fuera del objetivo.</w:t>
            </w:r>
            <w:r w:rsidDel="00000000" w:rsidR="00000000" w:rsidRPr="00000000">
              <w:rPr>
                <w:rtl w:val="0"/>
              </w:rPr>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Generación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Consulta por estación y fecha. Registrar fecha de emisión, anticipación, salidas estimadas y versiones de datos y modelo. Definir frecuencia y rango admisible según disponibilidad.</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Evaluación offline</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Consulta por estación y fecha. Registrar fecha de emisión, anticipación, salidas estimadas y versiones de datos y modelo. Definir frecuencia y rango admisible según disponibilidad.</w:t>
            </w:r>
            <w:r w:rsidDel="00000000" w:rsidR="00000000" w:rsidRPr="00000000">
              <w:rPr>
                <w:rtl w:val="0"/>
              </w:rPr>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Evaluar · Monitoreo en vivo</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Como alcance futuro, vincular predicciones con observaciones cuando estén disponibles y vigilar calidad, errores y fallos de ejecución. Umbrales y acciones se acordarán con evidencia.</w:t>
            </w:r>
          </w:p>
        </w:tc>
      </w:tr>
    </w:tbl>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rPr>
          <w:b w:val="1"/>
          <w:bCs w:val="1"/>
          <w:sz w:val="24"/>
          <w:szCs w:val="24"/>
          <w:highlight w:val="yellow"/>
        </w:rPr>
      </w:pPr>
      <w:r w:rsidDel="00000000" w:rsidR="00000000" w:rsidRPr="00000000">
        <w:rPr>
          <w:rtl w:val="0"/>
        </w:rPr>
      </w:r>
    </w:p>
    <w:p w:rsidR="00000000" w:rsidDel="00000000" w:rsidP="00000000" w:rsidRDefault="00000000" w:rsidRPr="00000000" w14:paraId="000000A2">
      <w:pPr>
        <w:spacing w:after="160" w:before="240" w:lineRule="auto"/>
        <w:rPr>
          <w:b w:val="1"/>
          <w:bCs w:val="1"/>
          <w:sz w:val="24"/>
          <w:szCs w:val="24"/>
        </w:rPr>
      </w:pPr>
      <w:r w:rsidDel="00000000" w:rsidR="00000000" w:rsidRPr="00000000">
        <w:rPr>
          <w:b w:val="1"/>
          <w:bCs w:val="1"/>
          <w:sz w:val="24"/>
          <w:szCs w:val="24"/>
          <w:rtl w:val="0"/>
        </w:rPr>
        <w:t xml:space="preserve">El siguiente lienzo representa la propuesta inicial del Equipo 8.</w:t>
      </w:r>
    </w:p>
    <w:p w:rsidR="00000000" w:rsidDel="00000000" w:rsidP="00000000" w:rsidRDefault="00000000" w:rsidRPr="00000000" w14:paraId="000000A3">
      <w:pPr>
        <w:spacing w:after="160" w:before="240" w:lineRule="auto"/>
        <w:rPr>
          <w:b w:val="1"/>
          <w:bCs w:val="1"/>
          <w:sz w:val="24"/>
          <w:szCs w:val="24"/>
        </w:rPr>
      </w:pPr>
      <w:r w:rsidDel="00000000" w:rsidR="00000000" w:rsidRPr="00000000">
        <w:rPr>
          <w:b w:val="1"/>
          <w:bCs w:val="1"/>
          <w:sz w:val="24"/>
          <w:szCs w:val="24"/>
          <w:rtl w:val="0"/>
        </w:rPr>
        <w:t xml:space="preserve">A. Objetivo</w:t>
      </w:r>
    </w:p>
    <w:p w:rsidR="00000000" w:rsidDel="00000000" w:rsidP="00000000" w:rsidRDefault="00000000" w:rsidRPr="00000000" w14:paraId="000000A4">
      <w:pPr>
        <w:spacing w:after="160" w:before="240" w:lineRule="auto"/>
        <w:ind w:firstLine="20"/>
        <w:rPr>
          <w:b w:val="1"/>
          <w:bCs w:val="1"/>
          <w:sz w:val="24"/>
          <w:szCs w:val="24"/>
        </w:rPr>
      </w:pPr>
      <w:r w:rsidDel="00000000" w:rsidR="00000000" w:rsidRPr="00000000">
        <w:rPr>
          <w:b w:val="1"/>
          <w:bCs w:val="1"/>
          <w:sz w:val="24"/>
          <w:szCs w:val="24"/>
          <w:rtl w:val="0"/>
        </w:rPr>
        <w:t xml:space="preserve">Propuesta de valor</w:t>
      </w:r>
    </w:p>
    <w:p w:rsidR="00000000" w:rsidDel="00000000" w:rsidP="00000000" w:rsidRDefault="00000000" w:rsidRPr="00000000" w14:paraId="000000A5">
      <w:pPr>
        <w:spacing w:after="160" w:before="240" w:lineRule="auto"/>
        <w:ind w:left="1420" w:firstLine="0"/>
        <w:jc w:val="both"/>
        <w:rPr>
          <w:sz w:val="24"/>
          <w:szCs w:val="24"/>
        </w:rPr>
      </w:pPr>
      <w:r w:rsidDel="00000000" w:rsidR="00000000" w:rsidRPr="00000000">
        <w:rPr>
          <w:sz w:val="24"/>
          <w:szCs w:val="24"/>
          <w:rtl w:val="0"/>
        </w:rPr>
        <w:t xml:space="preserve">Estimar salidas esperadas por estación y día para identificar diferencias de uso entre estaciones y fechas y apoyar la planeación del servicio. Los resultados informan la decisión; no prescriben cuántas bicicletas colocar o trasladar.</w:t>
      </w:r>
      <w:r w:rsidDel="00000000" w:rsidR="00000000" w:rsidRPr="00000000">
        <w:rPr>
          <w:rtl w:val="0"/>
        </w:rPr>
      </w:r>
    </w:p>
    <w:p w:rsidR="00000000" w:rsidDel="00000000" w:rsidP="00000000" w:rsidRDefault="00000000" w:rsidRPr="00000000" w14:paraId="000000A6">
      <w:pPr>
        <w:spacing w:after="160" w:before="240" w:lineRule="auto"/>
        <w:ind w:left="700" w:firstLine="0"/>
        <w:jc w:val="both"/>
        <w:rPr>
          <w:sz w:val="24"/>
          <w:szCs w:val="24"/>
        </w:rPr>
      </w:pPr>
      <w:r w:rsidDel="00000000" w:rsidR="00000000" w:rsidRPr="00000000">
        <w:rPr>
          <w:b w:val="1"/>
          <w:bCs w:val="1"/>
          <w:sz w:val="24"/>
          <w:szCs w:val="24"/>
          <w:rtl w:val="0"/>
        </w:rPr>
        <w:t xml:space="preserve">Usuarios previstos: </w:t>
      </w:r>
      <w:r w:rsidDel="00000000" w:rsidR="00000000" w:rsidRPr="00000000">
        <w:rPr>
          <w:sz w:val="24"/>
          <w:szCs w:val="24"/>
          <w:rtl w:val="0"/>
        </w:rPr>
        <w:t xml:space="preserve">personal responsable de la operación y la planeación del servicio.</w:t>
      </w:r>
    </w:p>
    <w:p w:rsidR="00000000" w:rsidDel="00000000" w:rsidP="00000000" w:rsidRDefault="00000000" w:rsidRPr="00000000" w14:paraId="000000A7">
      <w:pPr>
        <w:spacing w:after="160" w:before="240" w:lineRule="auto"/>
        <w:ind w:left="700" w:firstLine="0"/>
        <w:jc w:val="both"/>
        <w:rPr>
          <w:sz w:val="24"/>
          <w:szCs w:val="24"/>
        </w:rPr>
      </w:pPr>
      <w:r w:rsidDel="00000000" w:rsidR="00000000" w:rsidRPr="00000000">
        <w:rPr>
          <w:b w:val="1"/>
          <w:bCs w:val="1"/>
          <w:sz w:val="24"/>
          <w:szCs w:val="24"/>
          <w:rtl w:val="0"/>
        </w:rPr>
        <w:t xml:space="preserve">Beneficio esperado:</w:t>
      </w:r>
      <w:r w:rsidDel="00000000" w:rsidR="00000000" w:rsidRPr="00000000">
        <w:rPr>
          <w:sz w:val="24"/>
          <w:szCs w:val="24"/>
          <w:rtl w:val="0"/>
        </w:rPr>
        <w:t xml:space="preserve"> disponer de estimaciones diarias por estación que permitan priorizar la revisión de periodos de mayor uso. La reducción de faltantes o mejoras operativas son beneficios por comprobar y no resultados demostrados por el EDA.</w:t>
      </w:r>
      <w:r w:rsidDel="00000000" w:rsidR="00000000" w:rsidRPr="00000000">
        <w:rPr>
          <w:rtl w:val="0"/>
        </w:rPr>
      </w:r>
    </w:p>
    <w:p w:rsidR="00000000" w:rsidDel="00000000" w:rsidP="00000000" w:rsidRDefault="00000000" w:rsidRPr="00000000" w14:paraId="000000A8">
      <w:pPr>
        <w:spacing w:after="160" w:before="240" w:lineRule="auto"/>
        <w:rPr>
          <w:b w:val="1"/>
          <w:bCs w:val="1"/>
          <w:sz w:val="24"/>
          <w:szCs w:val="24"/>
        </w:rPr>
      </w:pPr>
      <w:r w:rsidDel="00000000" w:rsidR="00000000" w:rsidRPr="00000000">
        <w:rPr>
          <w:b w:val="1"/>
          <w:bCs w:val="1"/>
          <w:sz w:val="24"/>
          <w:szCs w:val="24"/>
          <w:rtl w:val="0"/>
        </w:rPr>
        <w:t xml:space="preserve">B. Aprender</w:t>
      </w:r>
    </w:p>
    <w:p w:rsidR="00000000" w:rsidDel="00000000" w:rsidP="00000000" w:rsidRDefault="00000000" w:rsidRPr="00000000" w14:paraId="000000A9">
      <w:pPr>
        <w:spacing w:after="160" w:before="240" w:lineRule="auto"/>
        <w:rPr>
          <w:b w:val="1"/>
          <w:bCs w:val="1"/>
          <w:sz w:val="24"/>
          <w:szCs w:val="24"/>
        </w:rPr>
      </w:pPr>
      <w:r w:rsidDel="00000000" w:rsidR="00000000" w:rsidRPr="00000000">
        <w:rPr>
          <w:b w:val="1"/>
          <w:bCs w:val="1"/>
          <w:sz w:val="24"/>
          <w:szCs w:val="24"/>
          <w:rtl w:val="0"/>
        </w:rPr>
        <w:t xml:space="preserve">1. Fuentes de datos</w:t>
      </w:r>
    </w:p>
    <w:p w:rsidR="00000000" w:rsidDel="00000000" w:rsidP="00000000" w:rsidRDefault="00000000" w:rsidRPr="00000000" w14:paraId="000000AA">
      <w:pPr>
        <w:spacing w:after="160" w:before="240" w:lineRule="auto"/>
        <w:ind w:left="700" w:firstLine="0"/>
        <w:jc w:val="both"/>
        <w:rPr>
          <w:sz w:val="24"/>
          <w:szCs w:val="24"/>
        </w:rPr>
      </w:pPr>
      <w:r w:rsidDel="00000000" w:rsidR="00000000" w:rsidRPr="00000000">
        <w:rPr>
          <w:sz w:val="24"/>
          <w:szCs w:val="24"/>
          <w:rtl w:val="0"/>
        </w:rPr>
        <w:t xml:space="preserve">Se utilizarán los archivos históricos de viajes y el catálogo de estaciones revisados en los notebooks: enero de 2020 a septiembre de 2026. El catálogo de septiembre de 2026 contiene identificadores, nombres, coordenadas y dpcapacity; no acredita por sí solo la capacidad ni la operación histórica de cada estación.</w:t>
      </w:r>
      <w:r w:rsidDel="00000000" w:rsidR="00000000" w:rsidRPr="00000000">
        <w:rPr>
          <w:rtl w:val="0"/>
        </w:rPr>
      </w:r>
    </w:p>
    <w:p w:rsidR="00000000" w:rsidDel="00000000" w:rsidP="00000000" w:rsidRDefault="00000000" w:rsidRPr="00000000" w14:paraId="000000AB">
      <w:pPr>
        <w:spacing w:after="160" w:before="240" w:lineRule="auto"/>
        <w:rPr>
          <w:b w:val="1"/>
          <w:bCs w:val="1"/>
          <w:sz w:val="24"/>
          <w:szCs w:val="24"/>
        </w:rPr>
      </w:pPr>
      <w:r w:rsidDel="00000000" w:rsidR="00000000" w:rsidRPr="00000000">
        <w:rPr>
          <w:b w:val="1"/>
          <w:bCs w:val="1"/>
          <w:sz w:val="24"/>
          <w:szCs w:val="24"/>
          <w:rtl w:val="0"/>
        </w:rPr>
        <w:t xml:space="preserve">2. Recolección de datos</w:t>
      </w:r>
    </w:p>
    <w:p w:rsidR="00000000" w:rsidDel="00000000" w:rsidP="00000000" w:rsidRDefault="00000000" w:rsidRPr="00000000" w14:paraId="000000AC">
      <w:pPr>
        <w:spacing w:after="160" w:before="240" w:lineRule="auto"/>
        <w:ind w:left="700" w:firstLine="0"/>
        <w:jc w:val="both"/>
        <w:rPr>
          <w:sz w:val="24"/>
          <w:szCs w:val="24"/>
        </w:rPr>
      </w:pPr>
      <w:r w:rsidDel="00000000" w:rsidR="00000000" w:rsidRPr="00000000">
        <w:rPr>
          <w:sz w:val="24"/>
          <w:szCs w:val="24"/>
          <w:rtl w:val="0"/>
        </w:rPr>
        <w:t xml:space="preserve">Inicialmente se descargarán y organizarán los archivos históricos disponibles. Para mantener el sistema operativo será necesario definir cómo se obtendrán nuevos registros, con qué frecuencia estarán disponibles y cómo se integrarán al proceso de predicción.</w:t>
      </w:r>
    </w:p>
    <w:p w:rsidR="00000000" w:rsidDel="00000000" w:rsidP="00000000" w:rsidRDefault="00000000" w:rsidRPr="00000000" w14:paraId="000000AD">
      <w:pPr>
        <w:spacing w:after="160" w:before="240" w:lineRule="auto"/>
        <w:rPr>
          <w:b w:val="1"/>
          <w:bCs w:val="1"/>
          <w:sz w:val="24"/>
          <w:szCs w:val="24"/>
        </w:rPr>
      </w:pPr>
      <w:r w:rsidDel="00000000" w:rsidR="00000000" w:rsidRPr="00000000">
        <w:rPr>
          <w:b w:val="1"/>
          <w:bCs w:val="1"/>
          <w:sz w:val="24"/>
          <w:szCs w:val="24"/>
          <w:rtl w:val="0"/>
        </w:rPr>
        <w:t xml:space="preserve">3. Características</w:t>
      </w:r>
    </w:p>
    <w:p w:rsidR="00000000" w:rsidDel="00000000" w:rsidP="00000000" w:rsidRDefault="00000000" w:rsidRPr="00000000" w14:paraId="000000AE">
      <w:pPr>
        <w:spacing w:after="160" w:before="240" w:lineRule="auto"/>
        <w:ind w:left="700" w:firstLine="0"/>
        <w:jc w:val="both"/>
        <w:rPr>
          <w:sz w:val="24"/>
          <w:szCs w:val="24"/>
        </w:rPr>
      </w:pPr>
      <w:r w:rsidDel="00000000" w:rsidR="00000000" w:rsidRPr="00000000">
        <w:rPr>
          <w:sz w:val="24"/>
          <w:szCs w:val="24"/>
          <w:rtl w:val="0"/>
        </w:rPr>
        <w:t xml:space="preserve">Se consideran estación, calendario y antecedentes de salidas, mediante rezagos y ventanas calculados antes de emitir la predicción. La hora se conserva para análisis de contexto. No se utilizarán datos de los viajes del día objetivo como si se conocieran de antemano.</w:t>
      </w:r>
      <w:r w:rsidDel="00000000" w:rsidR="00000000" w:rsidRPr="00000000">
        <w:rPr>
          <w:rtl w:val="0"/>
        </w:rPr>
      </w:r>
    </w:p>
    <w:p w:rsidR="00000000" w:rsidDel="00000000" w:rsidP="00000000" w:rsidRDefault="00000000" w:rsidRPr="00000000" w14:paraId="000000AF">
      <w:pPr>
        <w:spacing w:after="160" w:before="240" w:lineRule="auto"/>
        <w:ind w:left="700" w:firstLine="0"/>
        <w:jc w:val="both"/>
        <w:rPr>
          <w:sz w:val="24"/>
          <w:szCs w:val="24"/>
        </w:rPr>
      </w:pPr>
      <w:r w:rsidDel="00000000" w:rsidR="00000000" w:rsidRPr="00000000">
        <w:rPr>
          <w:sz w:val="24"/>
          <w:szCs w:val="24"/>
          <w:rtl w:val="0"/>
        </w:rPr>
        <w:t xml:space="preserve">Las variables definitivas deberán construirse de forma que, al generar una predicción, solo se utilice información disponible en ese momento.</w:t>
      </w:r>
    </w:p>
    <w:p w:rsidR="00000000" w:rsidDel="00000000" w:rsidP="00000000" w:rsidRDefault="00000000" w:rsidRPr="00000000" w14:paraId="000000B0">
      <w:pPr>
        <w:spacing w:after="160" w:before="240" w:lineRule="auto"/>
        <w:rPr>
          <w:b w:val="1"/>
          <w:bCs w:val="1"/>
          <w:sz w:val="24"/>
          <w:szCs w:val="24"/>
        </w:rPr>
      </w:pPr>
      <w:r w:rsidDel="00000000" w:rsidR="00000000" w:rsidRPr="00000000">
        <w:rPr>
          <w:b w:val="1"/>
          <w:bCs w:val="1"/>
          <w:sz w:val="24"/>
          <w:szCs w:val="24"/>
          <w:rtl w:val="0"/>
        </w:rPr>
        <w:t xml:space="preserve">4. Construcción de modelos</w:t>
      </w:r>
    </w:p>
    <w:p w:rsidR="00000000" w:rsidDel="00000000" w:rsidP="00000000" w:rsidRDefault="00000000" w:rsidRPr="00000000" w14:paraId="000000B1">
      <w:pPr>
        <w:spacing w:after="160" w:before="240" w:lineRule="auto"/>
        <w:ind w:left="700" w:firstLine="0"/>
        <w:jc w:val="both"/>
        <w:rPr>
          <w:sz w:val="24"/>
          <w:szCs w:val="24"/>
        </w:rPr>
      </w:pPr>
      <w:r w:rsidDel="00000000" w:rsidR="00000000" w:rsidRPr="00000000">
        <w:rPr>
          <w:sz w:val="24"/>
          <w:szCs w:val="24"/>
          <w:rtl w:val="0"/>
        </w:rPr>
        <w:t xml:space="preserve">Se prepararán los datos y se establecerá una línea base de predicción para contar con una referencia inicial. Posteriormente se entrenarán y compararán modelos de regresión, utilizando validación temporal.</w:t>
      </w:r>
    </w:p>
    <w:p w:rsidR="00000000" w:rsidDel="00000000" w:rsidP="00000000" w:rsidRDefault="00000000" w:rsidRPr="00000000" w14:paraId="000000B2">
      <w:pPr>
        <w:spacing w:after="160" w:before="240" w:lineRule="auto"/>
        <w:ind w:left="700" w:firstLine="0"/>
        <w:jc w:val="both"/>
        <w:rPr>
          <w:sz w:val="24"/>
          <w:szCs w:val="24"/>
        </w:rPr>
      </w:pPr>
      <w:r w:rsidDel="00000000" w:rsidR="00000000" w:rsidRPr="00000000">
        <w:rPr>
          <w:sz w:val="24"/>
          <w:szCs w:val="24"/>
          <w:rtl w:val="0"/>
        </w:rPr>
        <w:t xml:space="preserve">Se registrarán los parámetros, métricas y artefactos relevantes mediante herramientas de MLOps, particularmente Git y MLflow. La elección definitiva del modelo dependerá de los resultados de la evaluación y no solamente de la complejidad del algoritmo.</w:t>
      </w:r>
    </w:p>
    <w:p w:rsidR="00000000" w:rsidDel="00000000" w:rsidP="00000000" w:rsidRDefault="00000000" w:rsidRPr="00000000" w14:paraId="000000B3">
      <w:pPr>
        <w:spacing w:after="160" w:before="240" w:lineRule="auto"/>
        <w:rPr>
          <w:b w:val="1"/>
          <w:bCs w:val="1"/>
          <w:sz w:val="24"/>
          <w:szCs w:val="24"/>
        </w:rPr>
      </w:pPr>
      <w:r w:rsidDel="00000000" w:rsidR="00000000" w:rsidRPr="00000000">
        <w:rPr>
          <w:b w:val="1"/>
          <w:bCs w:val="1"/>
          <w:sz w:val="24"/>
          <w:szCs w:val="24"/>
          <w:rtl w:val="0"/>
        </w:rPr>
        <w:t xml:space="preserve">C. Predecir</w:t>
      </w:r>
    </w:p>
    <w:p w:rsidR="00000000" w:rsidDel="00000000" w:rsidP="00000000" w:rsidRDefault="00000000" w:rsidRPr="00000000" w14:paraId="000000B4">
      <w:pPr>
        <w:spacing w:after="160" w:before="240" w:lineRule="auto"/>
        <w:rPr>
          <w:b w:val="1"/>
          <w:bCs w:val="1"/>
          <w:sz w:val="24"/>
          <w:szCs w:val="24"/>
        </w:rPr>
      </w:pPr>
      <w:r w:rsidDel="00000000" w:rsidR="00000000" w:rsidRPr="00000000">
        <w:rPr>
          <w:b w:val="1"/>
          <w:bCs w:val="1"/>
          <w:sz w:val="24"/>
          <w:szCs w:val="24"/>
          <w:rtl w:val="0"/>
        </w:rPr>
        <w:t xml:space="preserve">5. Tarea de Machine Learning</w:t>
      </w:r>
    </w:p>
    <w:p w:rsidR="00000000" w:rsidDel="00000000" w:rsidP="00000000" w:rsidRDefault="00000000" w:rsidRPr="00000000" w14:paraId="000000B5">
      <w:pPr>
        <w:spacing w:after="160" w:before="240" w:lineRule="auto"/>
        <w:ind w:left="700" w:firstLine="0"/>
        <w:jc w:val="both"/>
        <w:rPr>
          <w:sz w:val="24"/>
          <w:szCs w:val="24"/>
        </w:rPr>
      </w:pPr>
      <w:r w:rsidDel="00000000" w:rsidR="00000000" w:rsidRPr="00000000">
        <w:rPr>
          <w:sz w:val="24"/>
          <w:szCs w:val="24"/>
          <w:rtl w:val="0"/>
        </w:rPr>
        <w:t xml:space="preserve">Tarea de regresión de conteos para estimar Cantidad_salidas_diarias, por estación y fecha. La etiqueta histórica es el número de viajes válidos iniciados en esa estación durante ese día. No se exige predecir entradas ni producir los tres horizontes anteriores.</w:t>
      </w:r>
    </w:p>
    <w:p w:rsidR="00000000" w:rsidDel="00000000" w:rsidP="00000000" w:rsidRDefault="00000000" w:rsidRPr="00000000" w14:paraId="000000B6">
      <w:pPr>
        <w:spacing w:after="160" w:before="240" w:lineRule="auto"/>
        <w:ind w:left="700" w:firstLine="0"/>
        <w:jc w:val="both"/>
        <w:rPr>
          <w:sz w:val="24"/>
          <w:szCs w:val="24"/>
        </w:rPr>
      </w:pPr>
      <w:r w:rsidDel="00000000" w:rsidR="00000000" w:rsidRPr="00000000">
        <w:rPr>
          <w:sz w:val="24"/>
          <w:szCs w:val="24"/>
          <w:rtl w:val="0"/>
        </w:rPr>
        <w:t xml:space="preserve">Entradas: estación y fecha consultadas, variables de calendario y antecedentes históricos de salidas disponibles al emitir la estimación.</w:t>
      </w:r>
    </w:p>
    <w:p w:rsidR="00000000" w:rsidDel="00000000" w:rsidP="00000000" w:rsidRDefault="00000000" w:rsidRPr="00000000" w14:paraId="000000B7">
      <w:pPr>
        <w:spacing w:after="160" w:before="240" w:lineRule="auto"/>
        <w:ind w:left="700" w:firstLine="0"/>
        <w:jc w:val="both"/>
        <w:rPr>
          <w:sz w:val="24"/>
          <w:szCs w:val="24"/>
        </w:rPr>
      </w:pPr>
      <w:r w:rsidDel="00000000" w:rsidR="00000000" w:rsidRPr="00000000">
        <w:rPr>
          <w:sz w:val="24"/>
          <w:szCs w:val="24"/>
          <w:rtl w:val="0"/>
        </w:rPr>
        <w:t xml:space="preserve">Salidas: número estimado de viajes iniciados por estación y fecha, junto con fecha de emisión y versiones de datos y modelo. La unidad es salidas por estación y día.</w:t>
      </w:r>
      <w:r w:rsidDel="00000000" w:rsidR="00000000" w:rsidRPr="00000000">
        <w:rPr>
          <w:rtl w:val="0"/>
        </w:rPr>
      </w:r>
    </w:p>
    <w:p w:rsidR="00000000" w:rsidDel="00000000" w:rsidP="00000000" w:rsidRDefault="00000000" w:rsidRPr="00000000" w14:paraId="000000B8">
      <w:pPr>
        <w:spacing w:after="160" w:before="240" w:lineRule="auto"/>
        <w:rPr>
          <w:b w:val="1"/>
          <w:bCs w:val="1"/>
          <w:sz w:val="24"/>
          <w:szCs w:val="24"/>
        </w:rPr>
      </w:pPr>
      <w:r w:rsidDel="00000000" w:rsidR="00000000" w:rsidRPr="00000000">
        <w:rPr>
          <w:b w:val="1"/>
          <w:bCs w:val="1"/>
          <w:sz w:val="24"/>
          <w:szCs w:val="24"/>
          <w:rtl w:val="0"/>
        </w:rPr>
        <w:t xml:space="preserve">6. Decisiones</w:t>
      </w:r>
    </w:p>
    <w:p w:rsidR="00000000" w:rsidDel="00000000" w:rsidP="00000000" w:rsidRDefault="00000000" w:rsidRPr="00000000" w14:paraId="000000B9">
      <w:pPr>
        <w:spacing w:after="160" w:before="240" w:lineRule="auto"/>
        <w:ind w:left="700" w:firstLine="0"/>
        <w:jc w:val="both"/>
        <w:rPr>
          <w:sz w:val="24"/>
          <w:szCs w:val="24"/>
        </w:rPr>
      </w:pPr>
      <w:r w:rsidDel="00000000" w:rsidR="00000000" w:rsidRPr="00000000">
        <w:rPr>
          <w:sz w:val="24"/>
          <w:szCs w:val="24"/>
          <w:rtl w:val="0"/>
        </w:rPr>
        <w:t xml:space="preserve">Las estimaciones permitirán identificar estaciones y fechas de mayor uso esperado para apoyar revisiones de planeación. Convertir este pronóstico en una recomendación de inventario o redistribución requeriría datos y reglas operativas adicionales, fuera del objetivo acordado.</w:t>
      </w:r>
      <w:r w:rsidDel="00000000" w:rsidR="00000000" w:rsidRPr="00000000">
        <w:rPr>
          <w:rtl w:val="0"/>
        </w:rPr>
      </w:r>
    </w:p>
    <w:p w:rsidR="00000000" w:rsidDel="00000000" w:rsidP="00000000" w:rsidRDefault="00000000" w:rsidRPr="00000000" w14:paraId="000000BA">
      <w:pPr>
        <w:spacing w:after="160" w:before="240" w:lineRule="auto"/>
        <w:ind w:left="700" w:firstLine="0"/>
        <w:jc w:val="both"/>
        <w:rPr>
          <w:sz w:val="24"/>
          <w:szCs w:val="24"/>
        </w:rPr>
      </w:pPr>
      <w:r w:rsidDel="00000000" w:rsidR="00000000" w:rsidRPr="00000000">
        <w:rPr>
          <w:sz w:val="24"/>
          <w:szCs w:val="24"/>
          <w:rtl w:val="0"/>
        </w:rPr>
        <w:t xml:space="preserve">El modelo proporcionará apoyo a la decisión; no determinará automáticamente la cantidad exacta de bicicletas que deben trasladarse, porque esa decisión también depende de la disponibilidad física y de otros datos operativos.</w:t>
      </w:r>
    </w:p>
    <w:p w:rsidR="00000000" w:rsidDel="00000000" w:rsidP="00000000" w:rsidRDefault="00000000" w:rsidRPr="00000000" w14:paraId="000000BB">
      <w:pPr>
        <w:spacing w:after="160" w:before="240" w:lineRule="auto"/>
        <w:rPr>
          <w:b w:val="1"/>
          <w:bCs w:val="1"/>
          <w:sz w:val="24"/>
          <w:szCs w:val="24"/>
        </w:rPr>
      </w:pPr>
      <w:r w:rsidDel="00000000" w:rsidR="00000000" w:rsidRPr="00000000">
        <w:rPr>
          <w:b w:val="1"/>
          <w:bCs w:val="1"/>
          <w:sz w:val="24"/>
          <w:szCs w:val="24"/>
          <w:rtl w:val="0"/>
        </w:rPr>
        <w:t xml:space="preserve">7. Generación de predicciones</w:t>
      </w:r>
    </w:p>
    <w:p w:rsidR="00000000" w:rsidDel="00000000" w:rsidP="00000000" w:rsidRDefault="00000000" w:rsidRPr="00000000" w14:paraId="000000BC">
      <w:pPr>
        <w:spacing w:after="160" w:before="240" w:lineRule="auto"/>
        <w:ind w:left="700" w:firstLine="0"/>
        <w:jc w:val="both"/>
        <w:rPr>
          <w:sz w:val="24"/>
          <w:szCs w:val="24"/>
        </w:rPr>
      </w:pPr>
      <w:r w:rsidDel="00000000" w:rsidR="00000000" w:rsidRPr="00000000">
        <w:rPr>
          <w:sz w:val="24"/>
          <w:szCs w:val="24"/>
          <w:rtl w:val="0"/>
        </w:rPr>
        <w:t xml:space="preserve">Se generarán estimaciones por estación y fecha, registrando fecha de emisión y anticipación respecto del día consultado. La frecuencia de ejecución y el rango de fechas admisible dependerán de la disponibilidad de las variables y de la demora de publicación de los datos; no se fijan tres horizontes como salidas obligatorias.</w:t>
      </w:r>
      <w:r w:rsidDel="00000000" w:rsidR="00000000" w:rsidRPr="00000000">
        <w:rPr>
          <w:rtl w:val="0"/>
        </w:rPr>
      </w:r>
    </w:p>
    <w:p w:rsidR="00000000" w:rsidDel="00000000" w:rsidP="00000000" w:rsidRDefault="00000000" w:rsidRPr="00000000" w14:paraId="000000BD">
      <w:pPr>
        <w:spacing w:after="160" w:before="240" w:lineRule="auto"/>
        <w:ind w:left="700" w:firstLine="0"/>
        <w:jc w:val="both"/>
        <w:rPr>
          <w:sz w:val="24"/>
          <w:szCs w:val="24"/>
        </w:rPr>
      </w:pPr>
      <w:r w:rsidDel="00000000" w:rsidR="00000000" w:rsidRPr="00000000">
        <w:rPr>
          <w:sz w:val="24"/>
          <w:szCs w:val="24"/>
          <w:rtl w:val="0"/>
        </w:rPr>
        <w:t xml:space="preserve">La frecuencia de ejecución y el mecanismo de actualización se definirán según la disponibilidad de nuevos datos y los requisitos de operación.</w:t>
      </w:r>
    </w:p>
    <w:p w:rsidR="00000000" w:rsidDel="00000000" w:rsidP="00000000" w:rsidRDefault="00000000" w:rsidRPr="00000000" w14:paraId="000000BE">
      <w:pPr>
        <w:spacing w:after="160" w:before="240" w:lineRule="auto"/>
        <w:rPr>
          <w:b w:val="1"/>
          <w:bCs w:val="1"/>
          <w:sz w:val="24"/>
          <w:szCs w:val="24"/>
        </w:rPr>
      </w:pPr>
      <w:r w:rsidDel="00000000" w:rsidR="00000000" w:rsidRPr="00000000">
        <w:rPr>
          <w:b w:val="1"/>
          <w:bCs w:val="1"/>
          <w:sz w:val="24"/>
          <w:szCs w:val="24"/>
          <w:rtl w:val="0"/>
        </w:rPr>
        <w:t xml:space="preserve">8. Evaluación offline</w:t>
      </w:r>
    </w:p>
    <w:p w:rsidR="00000000" w:rsidDel="00000000" w:rsidP="00000000" w:rsidRDefault="00000000" w:rsidRPr="00000000" w14:paraId="000000BF">
      <w:pPr>
        <w:spacing w:after="160" w:before="240" w:lineRule="auto"/>
        <w:ind w:left="700" w:firstLine="0"/>
        <w:jc w:val="both"/>
        <w:rPr>
          <w:sz w:val="24"/>
          <w:szCs w:val="24"/>
        </w:rPr>
      </w:pPr>
      <w:r w:rsidDel="00000000" w:rsidR="00000000" w:rsidRPr="00000000">
        <w:rPr>
          <w:sz w:val="24"/>
          <w:szCs w:val="24"/>
          <w:rtl w:val="0"/>
        </w:rPr>
        <w:t xml:space="preserve">Antes de utilizar el modelo en un entorno operativo, se evaluará su desempeño con datos históricos no utilizados durante el entrenamiento.</w:t>
      </w:r>
    </w:p>
    <w:p w:rsidR="00000000" w:rsidDel="00000000" w:rsidP="00000000" w:rsidRDefault="00000000" w:rsidRPr="00000000" w14:paraId="000000C0">
      <w:pPr>
        <w:spacing w:after="160" w:before="240" w:lineRule="auto"/>
        <w:ind w:left="700" w:firstLine="0"/>
        <w:jc w:val="both"/>
        <w:rPr>
          <w:sz w:val="24"/>
          <w:szCs w:val="24"/>
        </w:rPr>
      </w:pPr>
      <w:r w:rsidDel="00000000" w:rsidR="00000000" w:rsidRPr="00000000">
        <w:rPr>
          <w:sz w:val="24"/>
          <w:szCs w:val="24"/>
          <w:rtl w:val="0"/>
        </w:rPr>
        <w:t xml:space="preserve">La evaluación usará MAE y RMSE frente a salidas diarias observadas, con una línea base y separación cronológica. Se revisarán resultados por estación y grupos temporales, utilizando solo información disponible en cada fecha de emisión simulada.</w:t>
      </w:r>
    </w:p>
    <w:p w:rsidR="00000000" w:rsidDel="00000000" w:rsidP="00000000" w:rsidRDefault="00000000" w:rsidRPr="00000000" w14:paraId="000000C1">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C2">
      <w:pPr>
        <w:spacing w:after="160" w:before="240" w:lineRule="auto"/>
        <w:rPr>
          <w:b w:val="1"/>
          <w:bCs w:val="1"/>
          <w:sz w:val="24"/>
          <w:szCs w:val="24"/>
        </w:rPr>
      </w:pPr>
      <w:r w:rsidDel="00000000" w:rsidR="00000000" w:rsidRPr="00000000">
        <w:rPr>
          <w:b w:val="1"/>
          <w:bCs w:val="1"/>
          <w:sz w:val="24"/>
          <w:szCs w:val="24"/>
          <w:rtl w:val="0"/>
        </w:rPr>
        <w:t xml:space="preserve">D. Evaluar</w:t>
      </w:r>
    </w:p>
    <w:p w:rsidR="00000000" w:rsidDel="00000000" w:rsidP="00000000" w:rsidRDefault="00000000" w:rsidRPr="00000000" w14:paraId="000000C3">
      <w:pPr>
        <w:spacing w:after="160" w:before="240" w:lineRule="auto"/>
        <w:rPr>
          <w:b w:val="1"/>
          <w:bCs w:val="1"/>
          <w:sz w:val="24"/>
          <w:szCs w:val="24"/>
        </w:rPr>
      </w:pPr>
      <w:r w:rsidDel="00000000" w:rsidR="00000000" w:rsidRPr="00000000">
        <w:rPr>
          <w:b w:val="1"/>
          <w:bCs w:val="1"/>
          <w:sz w:val="24"/>
          <w:szCs w:val="24"/>
          <w:rtl w:val="0"/>
        </w:rPr>
        <w:t xml:space="preserve">9. Monitorización y evaluación en vivo</w:t>
      </w:r>
    </w:p>
    <w:p w:rsidR="00000000" w:rsidDel="00000000" w:rsidP="00000000" w:rsidRDefault="00000000" w:rsidRPr="00000000" w14:paraId="000000C4">
      <w:pPr>
        <w:spacing w:after="160" w:before="240" w:lineRule="auto"/>
        <w:ind w:left="700" w:firstLine="0"/>
        <w:jc w:val="both"/>
        <w:rPr>
          <w:sz w:val="24"/>
          <w:szCs w:val="24"/>
        </w:rPr>
      </w:pPr>
      <w:r w:rsidDel="00000000" w:rsidR="00000000" w:rsidRPr="00000000">
        <w:rPr>
          <w:sz w:val="24"/>
          <w:szCs w:val="24"/>
          <w:rtl w:val="0"/>
        </w:rPr>
        <w:t xml:space="preserve">Una vez que existan nuevas observaciones reales, se compararán con las predicciones generadas para calcular los errores y observar posibles cambios en el comportamiento de los viajes.</w:t>
      </w:r>
    </w:p>
    <w:p w:rsidR="00000000" w:rsidDel="00000000" w:rsidP="00000000" w:rsidRDefault="00000000" w:rsidRPr="00000000" w14:paraId="000000C5">
      <w:pPr>
        <w:spacing w:after="160" w:before="240" w:lineRule="auto"/>
        <w:ind w:left="700" w:firstLine="0"/>
        <w:jc w:val="both"/>
        <w:rPr>
          <w:sz w:val="24"/>
          <w:szCs w:val="24"/>
        </w:rPr>
      </w:pPr>
      <w:r w:rsidDel="00000000" w:rsidR="00000000" w:rsidRPr="00000000">
        <w:rPr>
          <w:sz w:val="24"/>
          <w:szCs w:val="24"/>
          <w:rtl w:val="0"/>
        </w:rPr>
        <w:t xml:space="preserve">Se deberán registrar las predicciones, los resultados reales cuando estén disponibles y las métricas de desempeño. También será conveniente vigilar problemas en la calidad de los datos y fallos en la ejecución del proceso.</w:t>
      </w:r>
    </w:p>
    <w:p w:rsidR="00000000" w:rsidDel="00000000" w:rsidP="00000000" w:rsidRDefault="00000000" w:rsidRPr="00000000" w14:paraId="000000C6">
      <w:pPr>
        <w:spacing w:after="160" w:before="240" w:lineRule="auto"/>
        <w:ind w:left="700" w:firstLine="0"/>
        <w:jc w:val="both"/>
        <w:rPr>
          <w:sz w:val="24"/>
          <w:szCs w:val="24"/>
        </w:rPr>
      </w:pPr>
      <w:r w:rsidDel="00000000" w:rsidR="00000000" w:rsidRPr="00000000">
        <w:rPr>
          <w:sz w:val="24"/>
          <w:szCs w:val="24"/>
          <w:rtl w:val="0"/>
        </w:rPr>
        <w:t xml:space="preserve">Con base en criterios que se definirán durante el desarrollo, se podrá investigar una degradación del desempeño y determinar si resulta necesario actualizar el modelo.</w:t>
      </w:r>
    </w:p>
    <w:p w:rsidR="00000000" w:rsidDel="00000000" w:rsidP="00000000" w:rsidRDefault="00000000" w:rsidRPr="00000000" w14:paraId="000000C7">
      <w:pPr>
        <w:spacing w:after="160" w:before="240" w:lineRule="auto"/>
        <w:ind w:left="700" w:firstLine="0"/>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wp:posOffset>
            </wp:positionH>
            <wp:positionV relativeFrom="paragraph">
              <wp:posOffset>165100</wp:posOffset>
            </wp:positionV>
            <wp:extent cx="6186488" cy="4758837"/>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86488" cy="4758837"/>
                    </a:xfrm>
                    <a:prstGeom prst="rect"/>
                    <a:ln/>
                  </pic:spPr>
                </pic:pic>
              </a:graphicData>
            </a:graphic>
          </wp:anchor>
        </w:drawing>
      </w:r>
    </w:p>
    <w:p w:rsidR="00000000" w:rsidDel="00000000" w:rsidP="00000000" w:rsidRDefault="00000000" w:rsidRPr="00000000" w14:paraId="000000C8">
      <w:pPr>
        <w:spacing w:after="160" w:before="240" w:lineRule="auto"/>
        <w:rPr>
          <w:sz w:val="24"/>
          <w:szCs w:val="24"/>
        </w:rPr>
      </w:pPr>
      <w:r w:rsidDel="00000000" w:rsidR="00000000" w:rsidRPr="00000000">
        <w:rPr>
          <w:sz w:val="24"/>
          <w:szCs w:val="24"/>
          <w:rtl w:val="0"/>
        </w:rPr>
        <w:t xml:space="preserve">La tabla del ML Canvas y su desarrollo narrativo deberán expresar el objetivo confirmado de salidas por estación y día. La imagen del lienzo anterior conserva el enfoque de entradas y salidas a tres días y deberá sustituirse antes de entregar.</w:t>
      </w:r>
      <w:r w:rsidDel="00000000" w:rsidR="00000000" w:rsidRPr="00000000">
        <w:rPr>
          <w:rtl w:val="0"/>
        </w:rPr>
      </w:r>
    </w:p>
    <w:p w:rsidR="00000000" w:rsidDel="00000000" w:rsidP="00000000" w:rsidRDefault="00000000" w:rsidRPr="00000000" w14:paraId="000000C9">
      <w:pPr>
        <w:spacing w:after="160" w:before="240" w:lineRule="auto"/>
        <w:rPr>
          <w:b w:val="1"/>
          <w:bCs w:val="1"/>
          <w:sz w:val="24"/>
          <w:szCs w:val="24"/>
        </w:rPr>
      </w:pPr>
      <w:r w:rsidDel="00000000" w:rsidR="00000000" w:rsidRPr="00000000">
        <w:rPr>
          <w:rtl w:val="0"/>
        </w:rPr>
      </w:r>
    </w:p>
    <w:p w:rsidR="00000000" w:rsidDel="00000000" w:rsidP="00000000" w:rsidRDefault="00000000" w:rsidRPr="00000000" w14:paraId="000000CA">
      <w:pPr>
        <w:spacing w:after="160" w:before="240" w:lineRule="auto"/>
        <w:rPr>
          <w:b w:val="1"/>
          <w:bCs w:val="1"/>
          <w:sz w:val="24"/>
          <w:szCs w:val="24"/>
        </w:rPr>
      </w:pPr>
      <w:r w:rsidDel="00000000" w:rsidR="00000000" w:rsidRPr="00000000">
        <w:rPr>
          <w:b w:val="1"/>
          <w:bCs w:val="1"/>
          <w:sz w:val="24"/>
          <w:szCs w:val="24"/>
          <w:rtl w:val="0"/>
        </w:rPr>
        <w:t xml:space="preserve">1.9. Propuesta de valor</w:t>
      </w:r>
    </w:p>
    <w:p w:rsidR="00000000" w:rsidDel="00000000" w:rsidP="00000000" w:rsidRDefault="00000000" w:rsidRPr="00000000" w14:paraId="000000CB">
      <w:pPr>
        <w:spacing w:after="160" w:before="240" w:lineRule="auto"/>
        <w:ind w:left="700" w:firstLine="0"/>
        <w:jc w:val="both"/>
        <w:rPr>
          <w:sz w:val="24"/>
          <w:szCs w:val="24"/>
        </w:rPr>
      </w:pPr>
      <w:r w:rsidDel="00000000" w:rsidR="00000000" w:rsidRPr="00000000">
        <w:rPr>
          <w:sz w:val="24"/>
          <w:szCs w:val="24"/>
          <w:rtl w:val="0"/>
        </w:rPr>
        <w:t xml:space="preserve">Desarrollar un sistema que estime salidas diarias por estación y fecha para apoyar la planeación del servicio. Las estimaciones permitirán comparar uso esperado entre estaciones y fechas, evaluar el error frente a salidas observadas y monitorear el desempeño del modelo. El panel es una opción de presentación y no un requisito confirmado de esta fase.</w:t>
      </w:r>
    </w:p>
    <w:p w:rsidR="00000000" w:rsidDel="00000000" w:rsidP="00000000" w:rsidRDefault="00000000" w:rsidRPr="00000000" w14:paraId="000000CC">
      <w:pPr>
        <w:spacing w:after="160" w:before="240" w:lineRule="auto"/>
        <w:ind w:left="700" w:firstLine="0"/>
        <w:jc w:val="both"/>
        <w:rPr>
          <w:sz w:val="24"/>
          <w:szCs w:val="24"/>
        </w:rPr>
      </w:pPr>
      <w:r w:rsidDel="00000000" w:rsidR="00000000" w:rsidRPr="00000000">
        <w:rPr>
          <w:sz w:val="24"/>
          <w:szCs w:val="24"/>
          <w:rtl w:val="0"/>
        </w:rPr>
        <w:t xml:space="preserve">La propuesta transforma el historial de viajes en estimaciones de uso diario por estación. Su valor se evaluará mediante calidad predictiva, oportunidad de los datos y utilidad para la planeación; no se afirmarán mejoras operativas sin evidencia.</w:t>
      </w:r>
    </w:p>
    <w:p w:rsidR="00000000" w:rsidDel="00000000" w:rsidP="00000000" w:rsidRDefault="00000000" w:rsidRPr="00000000" w14:paraId="000000CD">
      <w:pPr>
        <w:spacing w:after="160" w:before="240" w:lineRule="auto"/>
        <w:ind w:left="700" w:firstLine="0"/>
        <w:jc w:val="both"/>
        <w:rPr>
          <w:sz w:val="24"/>
          <w:szCs w:val="24"/>
        </w:rPr>
      </w:pPr>
      <w:r w:rsidDel="00000000" w:rsidR="00000000" w:rsidRPr="00000000">
        <w:rPr>
          <w:sz w:val="24"/>
          <w:szCs w:val="24"/>
          <w:rtl w:val="0"/>
        </w:rPr>
        <w:t xml:space="preserve">La implementación de esta propuesta requiere comprobar que los datos disponibles permiten generar predicciones suficientemente confiables y establecer un mecanismo para incorporar nuevos datos. La disponibilidad de información de inventario o de bicicletas en tiempo real podría ampliar el alcance futuro, pero no se considera un requisito confirmado para la primera versión.</w:t>
      </w:r>
    </w:p>
    <w:p w:rsidR="00000000" w:rsidDel="00000000" w:rsidP="00000000" w:rsidRDefault="00000000" w:rsidRPr="00000000" w14:paraId="000000CE">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CF">
      <w:pPr>
        <w:spacing w:after="160" w:before="240" w:lineRule="auto"/>
        <w:rPr>
          <w:b w:val="1"/>
          <w:bCs w:val="1"/>
          <w:sz w:val="24"/>
          <w:szCs w:val="24"/>
        </w:rPr>
      </w:pPr>
      <w:r w:rsidDel="00000000" w:rsidR="00000000" w:rsidRPr="00000000">
        <w:rPr>
          <w:b w:val="1"/>
          <w:bCs w:val="1"/>
          <w:sz w:val="24"/>
          <w:szCs w:val="24"/>
          <w:rtl w:val="0"/>
        </w:rPr>
        <w:t xml:space="preserve">1.10. Criterios iniciales de evaluación del proyecto</w:t>
      </w:r>
    </w:p>
    <w:p w:rsidR="00000000" w:rsidDel="00000000" w:rsidP="00000000" w:rsidRDefault="00000000" w:rsidRPr="00000000" w14:paraId="000000D0">
      <w:pPr>
        <w:spacing w:after="160" w:before="240" w:lineRule="auto"/>
        <w:jc w:val="both"/>
        <w:rPr>
          <w:sz w:val="24"/>
          <w:szCs w:val="24"/>
        </w:rPr>
      </w:pPr>
      <w:r w:rsidDel="00000000" w:rsidR="00000000" w:rsidRPr="00000000">
        <w:rPr>
          <w:sz w:val="24"/>
          <w:szCs w:val="24"/>
          <w:rtl w:val="0"/>
        </w:rPr>
        <w:t xml:space="preserve">Para valorar la solución se propone considerar dos dimensiones complementarias.</w:t>
      </w:r>
    </w:p>
    <w:p w:rsidR="00000000" w:rsidDel="00000000" w:rsidP="00000000" w:rsidRDefault="00000000" w:rsidRPr="00000000" w14:paraId="000000D1">
      <w:pPr>
        <w:spacing w:after="160" w:before="240" w:lineRule="auto"/>
        <w:rPr>
          <w:b w:val="1"/>
          <w:bCs w:val="1"/>
          <w:sz w:val="24"/>
          <w:szCs w:val="24"/>
        </w:rPr>
      </w:pPr>
      <w:r w:rsidDel="00000000" w:rsidR="00000000" w:rsidRPr="00000000">
        <w:rPr>
          <w:b w:val="1"/>
          <w:bCs w:val="1"/>
          <w:sz w:val="24"/>
          <w:szCs w:val="24"/>
          <w:rtl w:val="0"/>
        </w:rPr>
        <w:t xml:space="preserve">Desempeño predictivo</w:t>
      </w:r>
    </w:p>
    <w:p w:rsidR="00000000" w:rsidDel="00000000" w:rsidP="00000000" w:rsidRDefault="00000000" w:rsidRPr="00000000" w14:paraId="000000D2">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C</w:t>
      </w:r>
      <w:r w:rsidDel="00000000" w:rsidR="00000000" w:rsidRPr="00000000">
        <w:rPr>
          <w:sz w:val="24"/>
          <w:szCs w:val="24"/>
          <w:rtl w:val="0"/>
        </w:rPr>
        <w:t xml:space="preserve">omparar el modelo con una línea base.</w:t>
      </w:r>
    </w:p>
    <w:p w:rsidR="00000000" w:rsidDel="00000000" w:rsidP="00000000" w:rsidRDefault="00000000" w:rsidRPr="00000000" w14:paraId="000000D3">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Calcular MAE y RMSE sobre datos no utilizados para entrenar.</w:t>
      </w:r>
    </w:p>
    <w:p w:rsidR="00000000" w:rsidDel="00000000" w:rsidP="00000000" w:rsidRDefault="00000000" w:rsidRPr="00000000" w14:paraId="000000D4">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Revisar errores de salidas diarias por estación, fecha y grupos de calendario, conservando la anticipación entre emisión y fecha objetivo para interpretar los resultados.</w:t>
      </w:r>
    </w:p>
    <w:p w:rsidR="00000000" w:rsidDel="00000000" w:rsidP="00000000" w:rsidRDefault="00000000" w:rsidRPr="00000000" w14:paraId="000000D5">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Verificar que las variables </w:t>
        <w:tab/>
        <w:t xml:space="preserve">utilizadas estuvieran disponibles en el momento de generar cada predicción.</w:t>
      </w:r>
    </w:p>
    <w:p w:rsidR="00000000" w:rsidDel="00000000" w:rsidP="00000000" w:rsidRDefault="00000000" w:rsidRPr="00000000" w14:paraId="000000D6">
      <w:pPr>
        <w:spacing w:after="160" w:before="240" w:lineRule="auto"/>
        <w:rPr>
          <w:b w:val="1"/>
          <w:bCs w:val="1"/>
          <w:sz w:val="24"/>
          <w:szCs w:val="24"/>
        </w:rPr>
      </w:pPr>
      <w:r w:rsidDel="00000000" w:rsidR="00000000" w:rsidRPr="00000000">
        <w:rPr>
          <w:b w:val="1"/>
          <w:bCs w:val="1"/>
          <w:sz w:val="24"/>
          <w:szCs w:val="24"/>
          <w:rtl w:val="0"/>
        </w:rPr>
        <w:t xml:space="preserve">Desempeño operativo y MLOps</w:t>
      </w:r>
    </w:p>
    <w:p w:rsidR="00000000" w:rsidDel="00000000" w:rsidP="00000000" w:rsidRDefault="00000000" w:rsidRPr="00000000" w14:paraId="000000D7">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Comprobar que el flujo de preparación y predicción pueda reproducirse.</w:t>
      </w:r>
    </w:p>
    <w:p w:rsidR="00000000" w:rsidDel="00000000" w:rsidP="00000000" w:rsidRDefault="00000000" w:rsidRPr="00000000" w14:paraId="000000D8">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Verificar que el código y los experimentos tengan trazabilidad.</w:t>
      </w:r>
    </w:p>
    <w:p w:rsidR="00000000" w:rsidDel="00000000" w:rsidP="00000000" w:rsidRDefault="00000000" w:rsidRPr="00000000" w14:paraId="000000D9">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Confirmar que las predicciones puedan consultarse de forma comprensible.</w:t>
      </w:r>
    </w:p>
    <w:p w:rsidR="00000000" w:rsidDel="00000000" w:rsidP="00000000" w:rsidRDefault="00000000" w:rsidRPr="00000000" w14:paraId="000000DA">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Evaluar si el proceso permite comparar las estimaciones con los datos reales cuando estos se encuentren disponibles.</w:t>
      </w:r>
    </w:p>
    <w:p w:rsidR="00000000" w:rsidDel="00000000" w:rsidP="00000000" w:rsidRDefault="00000000" w:rsidRPr="00000000" w14:paraId="000000DB">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Documentar las limitaciones y las condiciones necesarias para actualizar el modelo.</w:t>
      </w:r>
    </w:p>
    <w:p w:rsidR="00000000" w:rsidDel="00000000" w:rsidP="00000000" w:rsidRDefault="00000000" w:rsidRPr="00000000" w14:paraId="000000DC">
      <w:pPr>
        <w:spacing w:after="160" w:before="240" w:lineRule="auto"/>
        <w:jc w:val="both"/>
        <w:rPr>
          <w:sz w:val="24"/>
          <w:szCs w:val="24"/>
        </w:rPr>
      </w:pPr>
      <w:r w:rsidDel="00000000" w:rsidR="00000000" w:rsidRPr="00000000">
        <w:rPr>
          <w:sz w:val="24"/>
          <w:szCs w:val="24"/>
          <w:rtl w:val="0"/>
        </w:rPr>
        <w:t xml:space="preserve">Los umbrales de aceptación y las metas cuantitativas se definirán después de construir la línea base y revisar los resultados iniciales. No se fijan métricas objetivo sin evidencia experimental.</w:t>
      </w:r>
    </w:p>
    <w:p w:rsidR="00000000" w:rsidDel="00000000" w:rsidP="00000000" w:rsidRDefault="00000000" w:rsidRPr="00000000" w14:paraId="000000DD">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Métodos propuestos y justificación</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agregación diaria por estación corresponde a la unidad de predicción acordada. El análisis horario existente aporta contexto, pero deberán recalcularse la distribución y los patrones del objetivo diario. El calendario y los antecedentes de salidas permitirán evaluar recurrencia temporal sin requerir datos personales.</w:t>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línea base propuesta utiliza el conteo de salidas de la misma estación del mismo día de la semana anterior. Su cálculo debe respetar la fecha de emisión: si ese conteo aún no está disponible, se utilizará un periodo anterior disponible o una regla de respaldo documentada. La validación cronológica deberá reproducir las condiciones de consulta por estación y fecha, con cortes exactos por acordar y sin utilizar información futura.</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MAE expresará el error promedio y RMSE dará mayor peso a errores grandes; ambos se medirán en viajes por estación y día. Se reportarán por estación y grupos temporales, además de resúmenes globales. La comparación contra la línea base permitirá evaluar el aporte del modelo. No se fijan metas numéricas sin evidencia experimental.</w:t>
      </w:r>
      <w:r w:rsidDel="00000000" w:rsidR="00000000" w:rsidRPr="00000000">
        <w:rPr>
          <w:rtl w:val="0"/>
        </w:rPr>
      </w:r>
    </w:p>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Criterios de aceptación del análisis de requerimientos</w:t>
      </w:r>
    </w:p>
    <w:tbl>
      <w:tblPr>
        <w:tblStyle w:val="Table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30"/>
        <w:gridCol w:w="5580"/>
        <w:tblGridChange w:id="0">
          <w:tblGrid>
            <w:gridCol w:w="3630"/>
            <w:gridCol w:w="55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Criterio de cierre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requerida</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Problema y predicción definidos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Objetivo confirmado de salidas por estación y día; conteo de viajes por origen y fecha de inicio; momento de emisión, usuario y decisión apoyada documentados.</w:t>
            </w:r>
            <w:r w:rsidDel="00000000" w:rsidR="00000000" w:rsidRPr="00000000">
              <w:rPr>
                <w:rtl w:val="0"/>
              </w:rPr>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Datos delimitados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Inventario de archivos, meses, fecha de descarga, esquema, cobertura y reglas para ceros, faltantes y estaciones sin historial.</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Evaluación definida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Línea base disponible al corte, regla de respaldo, particiones cronológicas y métricas de salidas diarias por estación y grupos temporales.</w:t>
            </w:r>
            <w:r w:rsidDel="00000000" w:rsidR="00000000" w:rsidRPr="00000000">
              <w:rPr>
                <w:rtl w:val="0"/>
              </w:rPr>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Trazabilidad especificada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Campos y ubicación del registro de datasets en MLflow definidos; evidencia de ejecución en la sección de versionado de fase 1.</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Alcance y colaboración claros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Requisitos clasificados por fase; actividades e interacciones de los cinco roles; aportaciones identificables de integrantes en GitHub.</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Canvas y limitaciones completos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Diez bloques legibles, supuestos diferenciados de hechos y restricciones de disponibilidad de datos descritas.</w:t>
            </w:r>
          </w:p>
        </w:tc>
      </w:tr>
    </w:tbl>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rtl w:val="0"/>
        </w:rPr>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Pendientes para obtener evidencia del resto de la fase 1</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Los resultados guardados de los notebooks aportan evidencia de cobertura, calidad y patrones de salidas horarias. Deben vincularse con sus secciones y versiones de datos. El conteo diario aún requiere construcción y validación; no se presentarán los resultados horarios como si fueran diarios ni se afirmarán mejoras predictivas u operativas todavía no evaluadas.</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Evidencia guardada del notebook 01, secciones 2, 7.10 y 8.2: 81 archivos mensuales; 27,086,557 registros originales; estrategia B conserva 27,081,838 viajes (99.98 %); 19,323,669 filas estación-hora, de las cuales 10,294,611 se completaron con cero. No confundir filas agregadas con viajes. Son resultados guardados, no una ejecución nueva realizada en esta revisión.</w:t>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Gráficas sugeridas para 1.2 y 1.3: demanda promedio por día de la semana (notebook 01, sección 8.5), estaciones con mayor uso promedio (8.6) y mapa de calor por día y hora (8.8). Conservar su unidad de viajes por estación-hora. Para evidenciar el nuevo objetivo, producir además una serie de salidas diarias por estación después de validar la agregación; no presentar la gráfica horaria como un resultado diario.</w:t>
      </w:r>
    </w:p>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El notebook 02 organiza funciones en clases, pero su propia sección 10 mantiene pendientes la separación en módulos y la ejecución integral. Conservar esa distinción al reportar refactori</w:t>
      </w:r>
      <w:r w:rsidDel="00000000" w:rsidR="00000000" w:rsidRPr="00000000">
        <w:rPr>
          <w:rtl w:val="0"/>
        </w:rPr>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En la conclusión de la entrega se distinguirán resultados comprobados, limitaciones y decisiones modificadas por el análisis. El entregable de la fase será una presentación ejecutiva en PDF con las cinco secciones solicitadas, el Canvas incorporado, el enlace a GitHub y evidencia de participación de todos; el documento de requerimientos es un insumo para esa entrega.</w:t>
      </w:r>
    </w:p>
    <w:p w:rsidR="00000000" w:rsidDel="00000000" w:rsidP="00000000" w:rsidRDefault="00000000" w:rsidRPr="00000000" w14:paraId="000000FE">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FF">
      <w:pPr>
        <w:spacing w:after="160" w:before="240" w:lineRule="auto"/>
        <w:rPr>
          <w:b w:val="1"/>
          <w:bCs w:val="1"/>
          <w:sz w:val="24"/>
          <w:szCs w:val="24"/>
        </w:rPr>
      </w:pPr>
      <w:r w:rsidDel="00000000" w:rsidR="00000000" w:rsidRPr="00000000">
        <w:rPr>
          <w:b w:val="1"/>
          <w:bCs w:val="1"/>
          <w:sz w:val="24"/>
          <w:szCs w:val="24"/>
          <w:rtl w:val="0"/>
        </w:rPr>
        <w:t xml:space="preserve">1.11. Conclusión</w:t>
      </w:r>
    </w:p>
    <w:p w:rsidR="00000000" w:rsidDel="00000000" w:rsidP="00000000" w:rsidRDefault="00000000" w:rsidRPr="00000000" w14:paraId="00000100">
      <w:pPr>
        <w:spacing w:after="160" w:before="240" w:lineRule="auto"/>
        <w:jc w:val="both"/>
        <w:rPr>
          <w:sz w:val="24"/>
          <w:szCs w:val="24"/>
        </w:rPr>
      </w:pPr>
      <w:r w:rsidDel="00000000" w:rsidR="00000000" w:rsidRPr="00000000">
        <w:rPr>
          <w:sz w:val="24"/>
          <w:szCs w:val="24"/>
          <w:rtl w:val="0"/>
        </w:rPr>
        <w:t xml:space="preserve">El objetivo confirmado es estimar salidas esperadas por estación y día. Los notebooks existentes documentan un conteo horario que debe agregarse y validarse para obtener la etiqueta diaria. Se retira el horizonte obligatorio de tres días y se mantienen la trazabilidad, la validación temporal y la comparación contra una línea base.</w:t>
      </w:r>
      <w:r w:rsidDel="00000000" w:rsidR="00000000" w:rsidRPr="00000000">
        <w:rPr>
          <w:rtl w:val="0"/>
        </w:rPr>
      </w:r>
    </w:p>
    <w:p w:rsidR="00000000" w:rsidDel="00000000" w:rsidP="00000000" w:rsidRDefault="00000000" w:rsidRPr="00000000" w14:paraId="00000101">
      <w:pPr>
        <w:spacing w:after="160" w:before="240" w:lineRule="auto"/>
        <w:jc w:val="both"/>
        <w:rPr>
          <w:sz w:val="24"/>
          <w:szCs w:val="24"/>
        </w:rPr>
      </w:pPr>
      <w:r w:rsidDel="00000000" w:rsidR="00000000" w:rsidRPr="00000000">
        <w:rPr>
          <w:sz w:val="24"/>
          <w:szCs w:val="24"/>
          <w:rtl w:val="0"/>
        </w:rPr>
        <w:t xml:space="preserve">El ML Canvas permite organizar las decisiones de negocio, datos, modelado, predicción y evaluación que deberán resolverse durante el desarrollo. Por su parte, los requerimientos establecen una base para organizar el trabajo técnico y aplicar prácticas de MLOps desde las primeras etapas del proyecto.</w:t>
      </w:r>
    </w:p>
    <w:p w:rsidR="00000000" w:rsidDel="00000000" w:rsidP="00000000" w:rsidRDefault="00000000" w:rsidRPr="00000000" w14:paraId="00000102">
      <w:pPr>
        <w:spacing w:after="160" w:before="240" w:lineRule="auto"/>
        <w:jc w:val="both"/>
        <w:rPr>
          <w:sz w:val="24"/>
          <w:szCs w:val="24"/>
        </w:rPr>
      </w:pPr>
      <w:r w:rsidDel="00000000" w:rsidR="00000000" w:rsidRPr="00000000">
        <w:rPr>
          <w:sz w:val="24"/>
          <w:szCs w:val="24"/>
          <w:rtl w:val="0"/>
        </w:rPr>
        <w:t xml:space="preserve">Antes de cerrar el análisis se verificará la agregación diaria, la cobertura de fechas por estación, el tratamiento de días parciales y ceros, y la conservación de conteos. También se definirán el momento de emisión, las variables disponibles y las particiones temporales. La granularidad diaria y el objetivo de salidas ya están confirmados.</w:t>
      </w:r>
    </w:p>
    <w:p w:rsidR="00000000" w:rsidDel="00000000" w:rsidP="00000000" w:rsidRDefault="00000000" w:rsidRPr="00000000" w14:paraId="00000103">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4">
      <w:pPr>
        <w:spacing w:after="160" w:before="240" w:lineRule="auto"/>
        <w:jc w:val="both"/>
        <w:rPr>
          <w:sz w:val="24"/>
          <w:szCs w:val="24"/>
        </w:rPr>
      </w:pPr>
      <w:r w:rsidDel="00000000" w:rsidR="00000000" w:rsidRPr="00000000">
        <w:rPr>
          <w:sz w:val="24"/>
          <w:szCs w:val="24"/>
          <w:rtl w:val="0"/>
        </w:rPr>
        <w:t xml:space="preserve">AGREGAR · Uso de IA: OpenAI Codex apoyó la revisión de ProyectoFinalFase1.docx, la identificación de contradicciones con el objetivo diario y la propuesta de cambios. Se consultaron resultados previamente guardados de los notebooks; no se ejecutó el pipeline. Verificar el modelo utilizado y validar el contenido antes de entregar.</w:t>
      </w:r>
    </w:p>
    <w:p w:rsidR="00000000" w:rsidDel="00000000" w:rsidP="00000000" w:rsidRDefault="00000000" w:rsidRPr="00000000" w14:paraId="00000105">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6">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7">
      <w:pPr>
        <w:spacing w:after="160" w:before="240" w:lineRule="auto"/>
        <w:rPr>
          <w:b w:val="1"/>
          <w:bCs w:val="1"/>
        </w:rPr>
      </w:pPr>
      <w:r w:rsidDel="00000000" w:rsidR="00000000" w:rsidRPr="00000000">
        <w:rPr>
          <w:b w:val="1"/>
          <w:bCs w:val="1"/>
          <w:rtl w:val="0"/>
        </w:rPr>
        <w:t xml:space="preserve">1.12. Referencias</w:t>
      </w:r>
    </w:p>
    <w:p w:rsidR="00000000" w:rsidDel="00000000" w:rsidP="00000000" w:rsidRDefault="00000000" w:rsidRPr="00000000" w14:paraId="00000108">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109">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Datos abiertos</w:t>
      </w:r>
      <w:r w:rsidDel="00000000" w:rsidR="00000000" w:rsidRPr="00000000">
        <w:rPr>
          <w:rtl w:val="0"/>
        </w:rPr>
        <w:t xml:space="preserv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https://www.mibici.net/en/open-data/</w:t>
        </w:r>
      </w:hyperlink>
      <w:r w:rsidDel="00000000" w:rsidR="00000000" w:rsidRPr="00000000">
        <w:rPr>
          <w:rtl w:val="0"/>
        </w:rPr>
      </w:r>
    </w:p>
    <w:p w:rsidR="00000000" w:rsidDel="00000000" w:rsidP="00000000" w:rsidRDefault="00000000" w:rsidRPr="00000000" w14:paraId="0000010A">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Mapa de estaciones</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https://mibici.net/en/map/</w:t>
        </w:r>
      </w:hyperlink>
      <w:r w:rsidDel="00000000" w:rsidR="00000000" w:rsidRPr="00000000">
        <w:rPr>
          <w:rtl w:val="0"/>
        </w:rPr>
      </w:r>
    </w:p>
    <w:p w:rsidR="00000000" w:rsidDel="00000000" w:rsidP="00000000" w:rsidRDefault="00000000" w:rsidRPr="00000000" w14:paraId="0000010B">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10C">
      <w:pPr>
        <w:spacing w:after="160" w:before="240" w:lineRule="auto"/>
        <w:jc w:val="both"/>
        <w:rPr>
          <w:color w:val="1155cc"/>
          <w:u w:val="single"/>
        </w:rPr>
      </w:pPr>
      <w:r w:rsidDel="00000000" w:rsidR="00000000" w:rsidRPr="00000000">
        <w:rPr>
          <w:rtl w:val="0"/>
        </w:rPr>
        <w:t xml:space="preserve">OpenAI. (2026). </w:t>
      </w:r>
      <w:r w:rsidDel="00000000" w:rsidR="00000000" w:rsidRPr="00000000">
        <w:rPr>
          <w:i w:val="1"/>
          <w:iCs w:val="1"/>
          <w:rtl w:val="0"/>
        </w:rPr>
        <w:t xml:space="preserve">ChatGPT</w:t>
      </w:r>
      <w:r w:rsidDel="00000000" w:rsidR="00000000" w:rsidRPr="00000000">
        <w:rPr>
          <w:rtl w:val="0"/>
        </w:rPr>
        <w:t xml:space="preserve"> (GPT-6) [Modelo de lenguaje de gran escala].</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10D">
      <w:pPr>
        <w:spacing w:after="160" w:before="240" w:lineRule="auto"/>
        <w:rPr>
          <w:color w:val="1155cc"/>
          <w:u w:val="single"/>
        </w:rPr>
      </w:pPr>
      <w:r w:rsidDel="00000000" w:rsidR="00000000" w:rsidRPr="00000000">
        <w:rPr>
          <w:color w:val="1155cc"/>
          <w:u w:val="single"/>
          <w:rtl w:val="0"/>
        </w:rPr>
        <w:br w:type="textWrapping"/>
        <w:br w:type="textWrapping"/>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r>
    </w:p>
    <w:p w:rsidR="00000000" w:rsidDel="00000000" w:rsidP="00000000" w:rsidRDefault="00000000" w:rsidRPr="00000000" w14:paraId="00000112">
      <w:pPr>
        <w:widowControl w:val="0"/>
        <w:shd w:fill="fafafa" w:val="clear"/>
        <w:spacing w:after="60" w:before="120" w:line="240" w:lineRule="auto"/>
        <w:jc w:val="both"/>
        <w:rPr>
          <w:rFonts w:ascii="Times New Roman" w:cs="Times New Roman" w:eastAsia="Times New Roman" w:hAnsi="Times New Roman"/>
          <w:color w:val="424242"/>
          <w:sz w:val="24"/>
          <w:szCs w:val="24"/>
        </w:rPr>
      </w:pPr>
      <w:r w:rsidDel="00000000" w:rsidR="00000000" w:rsidRPr="00000000">
        <w:rPr>
          <w:rtl w:val="0"/>
        </w:rPr>
      </w:r>
    </w:p>
    <w:sectPr>
      <w:headerReference r:id="rId18" w:type="default"/>
      <w:headerReference r:id="rId19" w:type="first"/>
      <w:footerReference r:id="rId20" w:type="default"/>
      <w:footerReference r:id="rId2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widowControl w:val="0"/>
      <w:spacing w:line="480" w:lineRule="auto"/>
      <w:jc w:val="right"/>
      <w:rPr>
        <w:rFonts w:ascii="Courier New" w:cs="Courier New" w:eastAsia="Courier New" w:hAnsi="Courier New"/>
        <w:sz w:val="16"/>
        <w:szCs w:val="16"/>
      </w:rPr>
    </w:pPr>
    <w:r w:rsidDel="00000000" w:rsidR="00000000" w:rsidRPr="00000000">
      <w:rPr>
        <w:rFonts w:ascii="Courier New" w:cs="Courier New" w:eastAsia="Courier New" w:hAnsi="Courier New"/>
        <w:color w:val="595959"/>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6">
    <w:pPr>
      <w:widowControl w:val="0"/>
      <w:spacing w:line="480" w:lineRule="auto"/>
      <w:jc w:val="right"/>
      <w:rPr>
        <w:rFonts w:ascii="Courier New" w:cs="Courier New" w:eastAsia="Courier New" w:hAnsi="Courier New"/>
        <w:color w:val="595959"/>
        <w:sz w:val="24"/>
        <w:szCs w:val="24"/>
      </w:rPr>
    </w:pPr>
    <w:r w:rsidDel="00000000" w:rsidR="00000000" w:rsidRPr="00000000">
      <w:rPr>
        <w:rtl w:val="0"/>
      </w:rPr>
    </w:r>
  </w:p>
  <w:p w:rsidR="00000000" w:rsidDel="00000000" w:rsidP="00000000" w:rsidRDefault="00000000" w:rsidRPr="00000000" w14:paraId="00000117">
    <w:pPr>
      <w:widowControl w:val="0"/>
      <w:spacing w:line="480" w:lineRule="auto"/>
      <w:jc w:val="right"/>
      <w:rPr>
        <w:rFonts w:ascii="Courier New" w:cs="Courier New" w:eastAsia="Courier New" w:hAnsi="Courier New"/>
        <w:color w:val="595959"/>
        <w:sz w:val="24"/>
        <w:szCs w:val="24"/>
      </w:rPr>
    </w:pPr>
    <w:r w:rsidDel="00000000" w:rsidR="00000000" w:rsidRPr="00000000">
      <w:rPr>
        <w:rFonts w:ascii="Courier New" w:cs="Courier New" w:eastAsia="Courier New" w:hAnsi="Courier New"/>
        <w:color w:val="595959"/>
        <w:sz w:val="24"/>
        <w:szCs w:val="24"/>
        <w:rtl w:val="0"/>
      </w:rPr>
      <w:t xml:space="preserve">Octubre 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spacing w:after="240" w:before="240" w:line="240" w:lineRule="auto"/>
      <w:jc w:val="both"/>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www.mibici.net/en/open-data/" TargetMode="External"/><Relationship Id="rId10" Type="http://schemas.openxmlformats.org/officeDocument/2006/relationships/hyperlink" Target="https://www.mibici.net/en/open-data/" TargetMode="External"/><Relationship Id="rId21" Type="http://schemas.openxmlformats.org/officeDocument/2006/relationships/footer" Target="footer2.xml"/><Relationship Id="rId13" Type="http://schemas.openxmlformats.org/officeDocument/2006/relationships/hyperlink" Target="https://mibici.net/en/map/" TargetMode="External"/><Relationship Id="rId12" Type="http://schemas.openxmlformats.org/officeDocument/2006/relationships/hyperlink" Target="https://mibici.net/en/ma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gnaciogavilan.com/metodologia-para-machine-learning-ii-machine-learning-canvas/" TargetMode="External"/><Relationship Id="rId15" Type="http://schemas.openxmlformats.org/officeDocument/2006/relationships/hyperlink" Target="https://ignaciogavilan.com/metodologia-para-machine-learning-ii-machine-learning-canvas/" TargetMode="External"/><Relationship Id="rId14" Type="http://schemas.openxmlformats.org/officeDocument/2006/relationships/hyperlink" Target="https://ignaciogavilan.com/metodologia-para-machine-learning-ii-machine-learning-canvas/" TargetMode="External"/><Relationship Id="rId17" Type="http://schemas.openxmlformats.org/officeDocument/2006/relationships/hyperlink" Target="https://chatgpt.com/" TargetMode="External"/><Relationship Id="rId16" Type="http://schemas.openxmlformats.org/officeDocument/2006/relationships/hyperlink" Target="https://chatgpt.com/" TargetMode="External"/><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png"/><Relationship Id="rId18" Type="http://schemas.openxmlformats.org/officeDocument/2006/relationships/header" Target="header1.xml"/><Relationship Id="rId7" Type="http://schemas.openxmlformats.org/officeDocument/2006/relationships/image" Target="media/image2.png"/><Relationship Id="rId8" Type="http://schemas.openxmlformats.org/officeDocument/2006/relationships/hyperlink" Target="https://ignaciogavilan.com/metodologia-para-machine-learning-ii-machine-learning-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