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CD" w:rsidRPr="00F608BD" w:rsidRDefault="00AE7DCD" w:rsidP="00AE7DCD">
      <w:pPr>
        <w:keepNext/>
        <w:widowControl w:val="0"/>
        <w:spacing w:after="360" w:line="240" w:lineRule="atLeast"/>
        <w:jc w:val="both"/>
        <w:outlineLvl w:val="0"/>
        <w:rPr>
          <w:rFonts w:eastAsia="Times New Roman" w:cstheme="minorHAnsi"/>
          <w:b/>
          <w:sz w:val="24"/>
          <w:szCs w:val="20"/>
        </w:rPr>
      </w:pPr>
      <w:r w:rsidRPr="00F608BD">
        <w:rPr>
          <w:rFonts w:eastAsia="Times New Roman" w:cstheme="minorHAnsi"/>
          <w:b/>
          <w:sz w:val="24"/>
          <w:szCs w:val="20"/>
        </w:rPr>
        <w:t>Kratki opis rada</w:t>
      </w:r>
    </w:p>
    <w:p w:rsidR="00AE7DCD" w:rsidRPr="000D4626" w:rsidRDefault="000854BF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>Rad je nazvan</w:t>
      </w:r>
      <w:r w:rsidR="00AE7DCD" w:rsidRPr="000D4626">
        <w:rPr>
          <w:rFonts w:asciiTheme="majorHAnsi" w:eastAsia="Times New Roman" w:hAnsiTheme="majorHAnsi" w:cs="Times New Roman"/>
          <w:szCs w:val="20"/>
        </w:rPr>
        <w:t>: FERmula 1, tehnička demonstracija „proširene stvarnosti“</w:t>
      </w:r>
      <w:r w:rsidRPr="000D4626">
        <w:rPr>
          <w:rFonts w:asciiTheme="majorHAnsi" w:eastAsia="Times New Roman" w:hAnsiTheme="majorHAnsi" w:cs="Times New Roman"/>
          <w:szCs w:val="20"/>
        </w:rPr>
        <w:t xml:space="preserve"> (eng. </w:t>
      </w:r>
      <w:r w:rsidRPr="000D4626">
        <w:rPr>
          <w:rFonts w:asciiTheme="majorHAnsi" w:eastAsia="Times New Roman" w:hAnsiTheme="majorHAnsi" w:cs="Times New Roman"/>
          <w:i/>
          <w:szCs w:val="20"/>
        </w:rPr>
        <w:t>Augmented Reality, AR</w:t>
      </w:r>
      <w:r w:rsidRPr="000D4626">
        <w:rPr>
          <w:rFonts w:asciiTheme="majorHAnsi" w:eastAsia="Times New Roman" w:hAnsiTheme="majorHAnsi" w:cs="Times New Roman"/>
          <w:szCs w:val="20"/>
        </w:rPr>
        <w:t>)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. Iako je ovaj program  izgledom i funkcionalnošću sličan igri ne može se tako nazvati jer mu nedostaju neki elementi, </w:t>
      </w:r>
      <w:r w:rsidRPr="000D4626">
        <w:rPr>
          <w:rFonts w:asciiTheme="majorHAnsi" w:eastAsia="Times New Roman" w:hAnsiTheme="majorHAnsi" w:cs="Times New Roman"/>
          <w:szCs w:val="20"/>
        </w:rPr>
        <w:t>zato sadrži podnaslov tehnička demonstracija. N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aslov FERmula 1 je nastao igrom riječi jer vozila </w:t>
      </w:r>
      <w:r w:rsidRPr="000D4626">
        <w:rPr>
          <w:rFonts w:asciiTheme="majorHAnsi" w:eastAsia="Times New Roman" w:hAnsiTheme="majorHAnsi" w:cs="Times New Roman"/>
          <w:szCs w:val="20"/>
        </w:rPr>
        <w:t>podsjećaju na bolide formule 1, a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 okruženje je tematikom vezano za FER.</w:t>
      </w:r>
    </w:p>
    <w:p w:rsidR="00AE7DCD" w:rsidRPr="000D4626" w:rsidRDefault="00743832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 xml:space="preserve">Program je razvijen na predmetu Projekt iz područja Interaktivne računalne grafike </w:t>
      </w:r>
      <w:r w:rsidR="000B03E6">
        <w:rPr>
          <w:rFonts w:asciiTheme="majorHAnsi" w:eastAsia="Times New Roman" w:hAnsiTheme="majorHAnsi" w:cs="Times New Roman"/>
          <w:szCs w:val="20"/>
        </w:rPr>
        <w:t xml:space="preserve">kod prof. Željke Mihajlović </w:t>
      </w:r>
      <w:r w:rsidRPr="000D4626">
        <w:rPr>
          <w:rFonts w:asciiTheme="majorHAnsi" w:eastAsia="Times New Roman" w:hAnsiTheme="majorHAnsi" w:cs="Times New Roman"/>
          <w:szCs w:val="20"/>
        </w:rPr>
        <w:t xml:space="preserve">te </w:t>
      </w:r>
      <w:r w:rsidR="00AE7DCD" w:rsidRPr="000D4626">
        <w:rPr>
          <w:rFonts w:asciiTheme="majorHAnsi" w:eastAsia="Times New Roman" w:hAnsiTheme="majorHAnsi" w:cs="Times New Roman"/>
          <w:szCs w:val="20"/>
        </w:rPr>
        <w:t xml:space="preserve"> smo </w:t>
      </w:r>
      <w:r w:rsidR="000D4626" w:rsidRPr="000D4626">
        <w:rPr>
          <w:rFonts w:asciiTheme="majorHAnsi" w:eastAsia="Times New Roman" w:hAnsiTheme="majorHAnsi" w:cs="Times New Roman"/>
          <w:szCs w:val="20"/>
        </w:rPr>
        <w:t>pomoću njega</w:t>
      </w:r>
      <w:r w:rsidRPr="000D4626">
        <w:rPr>
          <w:rFonts w:asciiTheme="majorHAnsi" w:eastAsia="Times New Roman" w:hAnsiTheme="majorHAnsi" w:cs="Times New Roman"/>
          <w:szCs w:val="20"/>
        </w:rPr>
        <w:t xml:space="preserve"> </w:t>
      </w:r>
      <w:r w:rsidR="00AE7DCD" w:rsidRPr="000D4626">
        <w:rPr>
          <w:rFonts w:asciiTheme="majorHAnsi" w:eastAsia="Times New Roman" w:hAnsiTheme="majorHAnsi" w:cs="Times New Roman"/>
          <w:szCs w:val="20"/>
        </w:rPr>
        <w:t>htjeli na vizualno atraktivan i jednostavan način pokazati što je „proširena stvarnost“ i za što se može koristiti. Proširena stvarnost dodaje virtualne elemente u stvarni svijet na način da izgledaju kao dio stvarnog svijeta. U ovom slučaju „prošireni“ dio stvarnosti proizlazi iz postavljanja virtualne scene FER-a u stvarni svijet i „drugačije“ interakcije s virtualnim objektima (dijelovima ceste, plakatima, drvećem, snjegovićem itd.) pomoću objekata u stvarnom svijetu.</w:t>
      </w:r>
    </w:p>
    <w:p w:rsidR="00AE7DCD" w:rsidRPr="000D4626" w:rsidRDefault="00AE7DCD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 xml:space="preserve">Pokretanjem programa i pravilnim postavljanjem kamere </w:t>
      </w:r>
      <w:r w:rsidR="000D4626" w:rsidRPr="000D4626">
        <w:rPr>
          <w:rFonts w:asciiTheme="majorHAnsi" w:eastAsia="Times New Roman" w:hAnsiTheme="majorHAnsi" w:cs="Times New Roman"/>
          <w:szCs w:val="20"/>
        </w:rPr>
        <w:t xml:space="preserve">na ekranu se pojavljuje </w:t>
      </w:r>
      <w:r w:rsidRPr="000D4626">
        <w:rPr>
          <w:rFonts w:asciiTheme="majorHAnsi" w:eastAsia="Times New Roman" w:hAnsiTheme="majorHAnsi" w:cs="Times New Roman"/>
          <w:szCs w:val="20"/>
        </w:rPr>
        <w:t>scena s pozadinom stvarnog svijeta. Scena se sastoji od zgrade FER-a, parkirališta ispred FER-a, zida od guma koji se koristi kao granica i bolida FERmule 1 kojeg je moguće pomicati unutar granica scene. Dodavanjem markera</w:t>
      </w:r>
      <w:r w:rsidRPr="000D4626">
        <w:rPr>
          <w:rFonts w:asciiTheme="majorHAnsi" w:eastAsia="Times New Roman" w:hAnsiTheme="majorHAnsi" w:cs="Times New Roman"/>
          <w:szCs w:val="20"/>
          <w:vertAlign w:val="superscript"/>
        </w:rPr>
        <w:footnoteReference w:id="1"/>
      </w:r>
      <w:r w:rsidRPr="000D4626">
        <w:rPr>
          <w:rFonts w:asciiTheme="majorHAnsi" w:eastAsia="Times New Roman" w:hAnsiTheme="majorHAnsi" w:cs="Times New Roman"/>
          <w:szCs w:val="20"/>
        </w:rPr>
        <w:t xml:space="preserve"> moguće je lako dodavanje novih modela na scenu i njihovo pomicanje, jer položaj markera odgovara položaju modela s kojim je povezan. Kako su na nekim markerima dijelovi ceste, a na drugima rekviziti (plakati, snjegović, klupa i drvo itd.), moguće je na jednostavan, intuitivniji način (korištenjem markera kao predstavnika virtualnih objekata, a ne pomoću tipkovnice i miša kako je inače slučaj) mijenjati konfiguraciju, tj. izgled scene i to u stvarnom vremenu, za vrijeme izvršavanja programa (Slika 1.).</w:t>
      </w:r>
    </w:p>
    <w:p w:rsidR="00AE7DCD" w:rsidRPr="000D4626" w:rsidRDefault="00AE7DCD" w:rsidP="000D4626">
      <w:pPr>
        <w:widowControl w:val="0"/>
        <w:spacing w:after="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  <w:lang w:val="en-US"/>
        </w:rPr>
        <w:drawing>
          <wp:inline distT="0" distB="0" distL="0" distR="0" wp14:anchorId="132DBFCD" wp14:editId="5D23D0BF">
            <wp:extent cx="2943225" cy="2219325"/>
            <wp:effectExtent l="0" t="0" r="9525" b="9525"/>
            <wp:docPr id="2" name="Picture 2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626">
        <w:rPr>
          <w:rFonts w:asciiTheme="majorHAnsi" w:eastAsia="Times New Roman" w:hAnsiTheme="majorHAnsi" w:cs="Times New Roman"/>
          <w:szCs w:val="20"/>
          <w:lang w:val="en-US"/>
        </w:rPr>
        <w:drawing>
          <wp:inline distT="0" distB="0" distL="0" distR="0" wp14:anchorId="63A25E0A" wp14:editId="66FEA336">
            <wp:extent cx="2962275" cy="2219325"/>
            <wp:effectExtent l="0" t="0" r="9525" b="9525"/>
            <wp:docPr id="1" name="Picture 1" descr="sce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a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CD" w:rsidRPr="000D4626" w:rsidRDefault="00AE7DCD" w:rsidP="000D4626">
      <w:pPr>
        <w:widowControl w:val="0"/>
        <w:spacing w:after="120"/>
        <w:jc w:val="center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  <w:lang w:val="en-US"/>
        </w:rPr>
        <mc:AlternateContent>
          <mc:Choice Requires="wps">
            <w:drawing>
              <wp:inline distT="0" distB="0" distL="0" distR="0" wp14:anchorId="605D7E65" wp14:editId="7DC6D4CF">
                <wp:extent cx="2729865" cy="243840"/>
                <wp:effectExtent l="0" t="0" r="0" b="381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86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DCD" w:rsidRPr="00F608BD" w:rsidRDefault="00AE7DCD" w:rsidP="000854BF">
                            <w:pPr>
                              <w:spacing w:before="120" w:after="0"/>
                              <w:jc w:val="center"/>
                              <w:rPr>
                                <w:rFonts w:asciiTheme="majorHAnsi" w:hAnsiTheme="majorHAnsi" w:cs="Times New Roman"/>
                                <w:sz w:val="18"/>
                                <w:szCs w:val="20"/>
                              </w:rPr>
                            </w:pPr>
                            <w:r w:rsidRPr="00F608BD">
                              <w:rPr>
                                <w:rFonts w:asciiTheme="majorHAnsi" w:hAnsiTheme="majorHAnsi" w:cs="Times New Roman"/>
                                <w:b/>
                                <w:sz w:val="18"/>
                                <w:szCs w:val="20"/>
                              </w:rPr>
                              <w:t>Slika 1.</w:t>
                            </w:r>
                            <w:r w:rsidRPr="00F608BD">
                              <w:rPr>
                                <w:rFonts w:asciiTheme="majorHAnsi" w:hAnsiTheme="majorHAnsi" w:cs="Times New Roman"/>
                                <w:sz w:val="18"/>
                                <w:szCs w:val="20"/>
                              </w:rPr>
                              <w:t xml:space="preserve"> Scena prije i poslije pokretanja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14.95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BngwIAAA8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LzGSpAOKHtjg0EoN6NJXp9e2AKd7DW5ugG1gOWRq9Z2qv1gk1bolcstujFF9ywiF6BJ/Mjo7OuJY&#10;D7Lp3ysK15CdUwFoaEznSwfFQIAOLD2emPGh1LCZztN8MZtiVIMtzS4XWaAuIsXxtDbWvWWqQ35S&#10;YgPMB3Syv7POR0OKo4u/zCrBacWFCAuz3ayFQXsCKqnCFxJ44Sakd5bKHxsRxx0IEu7wNh9uYP0p&#10;T9IsXqX5pJot5pOsyqaTfB4vJnGSr/JZnOXZbfXdB5hkRcspZfKOS3ZUYJL9HcOHXhi1EzSI+hLn&#10;03Q6UvTHJOPw/S7JjjtoSMG7Ei9OTqTwxL6RFNImhSNcjPPo5/BDlaEGx3+oSpCBZ37UgBs2A6B4&#10;bWwUfQRBGAV8AevwisCkVeYbRj10ZInt1x0xDCPxToKo8iQD1pELi2w6T2Fhzi2bcwuRNUCV2GE0&#10;TtdubPudNnzbwk1HGd+AECseNPIc1UG+0HUhmcML4dv6fB28nt+x5Q8AAAD//wMAUEsDBBQABgAI&#10;AAAAIQDOouc/2wAAAAQBAAAPAAAAZHJzL2Rvd25yZXYueG1sTI9BT8JAEIXvJv6HzZh4ky2IBEq3&#10;xJh4MRwEPXgc2qFb252t3S3Uf+/oBS8vmbzJe9/LNqNr1Yn6UHs2MJ0koIgLX9ZcGXh/e75bggoR&#10;ucTWMxn4pgCb/Poqw7T0Z97RaR8rJSEcUjRgY+xSrUNhyWGY+I5YvKPvHUY5+0qXPZ4l3LV6liQL&#10;7bBmabDY0ZOlotkPTkq2oRh2/utzum30h20W+PBqX4y5vRkf16AijfHyDL/4gg65MB38wGVQrQEZ&#10;Ev9UvPlstQJ1MHC/nIPOM/0fPv8BAAD//wMAUEsBAi0AFAAGAAgAAAAhALaDOJL+AAAA4QEAABMA&#10;AAAAAAAAAAAAAAAAAAAAAFtDb250ZW50X1R5cGVzXS54bWxQSwECLQAUAAYACAAAACEAOP0h/9YA&#10;AACUAQAACwAAAAAAAAAAAAAAAAAvAQAAX3JlbHMvLnJlbHNQSwECLQAUAAYACAAAACEAW0ugZ4MC&#10;AAAPBQAADgAAAAAAAAAAAAAAAAAuAgAAZHJzL2Uyb0RvYy54bWxQSwECLQAUAAYACAAAACEAzqLn&#10;P9sAAAAEAQAADwAAAAAAAAAAAAAAAADdBAAAZHJzL2Rvd25yZXYueG1sUEsFBgAAAAAEAAQA8wAA&#10;AOUFAAAAAA==&#10;" stroked="f">
                <v:textbox style="mso-fit-shape-to-text:t">
                  <w:txbxContent>
                    <w:p w:rsidR="00AE7DCD" w:rsidRPr="00F608BD" w:rsidRDefault="00AE7DCD" w:rsidP="000854BF">
                      <w:pPr>
                        <w:spacing w:before="120" w:after="0"/>
                        <w:jc w:val="center"/>
                        <w:rPr>
                          <w:rFonts w:asciiTheme="majorHAnsi" w:hAnsiTheme="majorHAnsi" w:cs="Times New Roman"/>
                          <w:sz w:val="18"/>
                          <w:szCs w:val="20"/>
                        </w:rPr>
                      </w:pPr>
                      <w:r w:rsidRPr="00F608BD">
                        <w:rPr>
                          <w:rFonts w:asciiTheme="majorHAnsi" w:hAnsiTheme="majorHAnsi" w:cs="Times New Roman"/>
                          <w:b/>
                          <w:sz w:val="18"/>
                          <w:szCs w:val="20"/>
                        </w:rPr>
                        <w:t>Slika 1.</w:t>
                      </w:r>
                      <w:r w:rsidRPr="00F608BD">
                        <w:rPr>
                          <w:rFonts w:asciiTheme="majorHAnsi" w:hAnsiTheme="majorHAnsi" w:cs="Times New Roman"/>
                          <w:sz w:val="18"/>
                          <w:szCs w:val="20"/>
                        </w:rPr>
                        <w:t xml:space="preserve"> Scena prije i poslije pokretanja programa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4626" w:rsidRPr="000D4626" w:rsidRDefault="00AE7DCD" w:rsidP="000D4626">
      <w:pPr>
        <w:widowControl w:val="0"/>
        <w:spacing w:after="120"/>
        <w:jc w:val="both"/>
        <w:rPr>
          <w:rFonts w:asciiTheme="majorHAnsi" w:eastAsia="Times New Roman" w:hAnsiTheme="majorHAnsi" w:cs="Times New Roman"/>
          <w:szCs w:val="20"/>
        </w:rPr>
      </w:pPr>
      <w:r w:rsidRPr="000D4626">
        <w:rPr>
          <w:rFonts w:asciiTheme="majorHAnsi" w:eastAsia="Times New Roman" w:hAnsiTheme="majorHAnsi" w:cs="Times New Roman"/>
          <w:szCs w:val="20"/>
        </w:rPr>
        <w:t xml:space="preserve">Za zanimljivije iskustvo je dodano nekoliko vozila koja je moguće voziti. </w:t>
      </w:r>
      <w:r w:rsidR="000D4626" w:rsidRPr="000D4626">
        <w:rPr>
          <w:rFonts w:asciiTheme="majorHAnsi" w:eastAsia="Times New Roman" w:hAnsiTheme="majorHAnsi" w:cs="Times New Roman"/>
          <w:szCs w:val="20"/>
        </w:rPr>
        <w:t>Zvučni efekti, u</w:t>
      </w:r>
      <w:r w:rsidRPr="000D4626">
        <w:rPr>
          <w:rFonts w:asciiTheme="majorHAnsi" w:eastAsia="Times New Roman" w:hAnsiTheme="majorHAnsi" w:cs="Times New Roman"/>
          <w:szCs w:val="20"/>
        </w:rPr>
        <w:t xml:space="preserve">brzavanje i inercija te zakretanje kotača su dodani zbog realističnijeg </w:t>
      </w:r>
      <w:r w:rsidR="000D4626" w:rsidRPr="000D4626">
        <w:rPr>
          <w:rFonts w:asciiTheme="majorHAnsi" w:eastAsia="Times New Roman" w:hAnsiTheme="majorHAnsi" w:cs="Times New Roman"/>
          <w:szCs w:val="20"/>
        </w:rPr>
        <w:t xml:space="preserve">osjećaja prilikom </w:t>
      </w:r>
      <w:r w:rsidR="0021710A">
        <w:rPr>
          <w:rFonts w:asciiTheme="majorHAnsi" w:eastAsia="Times New Roman" w:hAnsiTheme="majorHAnsi" w:cs="Times New Roman"/>
          <w:szCs w:val="20"/>
        </w:rPr>
        <w:t>kretanja vozila. O</w:t>
      </w:r>
      <w:r w:rsidRPr="000D4626">
        <w:rPr>
          <w:rFonts w:asciiTheme="majorHAnsi" w:eastAsia="Times New Roman" w:hAnsiTheme="majorHAnsi" w:cs="Times New Roman"/>
          <w:szCs w:val="20"/>
        </w:rPr>
        <w:t>graničenje kretanja vozila je i</w:t>
      </w:r>
      <w:bookmarkStart w:id="0" w:name="_GoBack"/>
      <w:bookmarkEnd w:id="0"/>
      <w:r w:rsidRPr="000D4626">
        <w:rPr>
          <w:rFonts w:asciiTheme="majorHAnsi" w:eastAsia="Times New Roman" w:hAnsiTheme="majorHAnsi" w:cs="Times New Roman"/>
          <w:szCs w:val="20"/>
        </w:rPr>
        <w:t xml:space="preserve">mplementirano da vozilo ne bi izišlo izvan vidokruga kamere. </w:t>
      </w:r>
    </w:p>
    <w:p w:rsidR="00F608BD" w:rsidRPr="00F608BD" w:rsidRDefault="00A84756" w:rsidP="000D4626">
      <w:pPr>
        <w:rPr>
          <w:rFonts w:eastAsiaTheme="majorEastAsia" w:cstheme="minorHAnsi"/>
          <w:b/>
          <w:bCs/>
          <w:noProof w:val="0"/>
        </w:rPr>
      </w:pPr>
      <w:r>
        <w:rPr>
          <w:rFonts w:asciiTheme="majorHAnsi" w:eastAsia="Times New Roman" w:hAnsiTheme="majorHAnsi" w:cs="Times New Roman"/>
          <w:szCs w:val="20"/>
        </w:rPr>
        <w:t xml:space="preserve">Za više informacija moguće je posjetiti stranicu projekta: </w:t>
      </w:r>
      <w:r w:rsidRPr="00A84756">
        <w:rPr>
          <w:rFonts w:asciiTheme="majorHAnsi" w:eastAsia="Times New Roman" w:hAnsiTheme="majorHAnsi" w:cs="Times New Roman"/>
          <w:szCs w:val="20"/>
        </w:rPr>
        <w:t>www.zemris.fer.hr/predmeti/irg/Projekti/11Fermula/uvod.html</w:t>
      </w:r>
      <w:r w:rsidR="000D4626" w:rsidRPr="000D4626">
        <w:rPr>
          <w:rFonts w:asciiTheme="majorHAnsi" w:eastAsia="Times New Roman" w:hAnsiTheme="majorHAnsi" w:cs="Times New Roman"/>
          <w:szCs w:val="20"/>
        </w:rPr>
        <w:br w:type="page"/>
      </w:r>
      <w:r w:rsidR="00F608BD" w:rsidRPr="00F608BD">
        <w:rPr>
          <w:rFonts w:eastAsiaTheme="majorEastAsia" w:cstheme="minorHAnsi"/>
          <w:b/>
          <w:bCs/>
          <w:noProof w:val="0"/>
        </w:rPr>
        <w:lastRenderedPageBreak/>
        <w:t>Popis potrebne opreme:</w:t>
      </w:r>
    </w:p>
    <w:p w:rsidR="00F608BD" w:rsidRP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Računalo</w:t>
      </w:r>
    </w:p>
    <w:p w:rsidR="00F608BD" w:rsidRP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Web kamera</w:t>
      </w:r>
    </w:p>
    <w:p w:rsid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Stalak za kameru</w:t>
      </w:r>
      <w:r w:rsidR="000B03E6">
        <w:rPr>
          <w:rFonts w:asciiTheme="majorHAnsi" w:eastAsiaTheme="minorEastAsia" w:hAnsiTheme="majorHAnsi"/>
          <w:noProof w:val="0"/>
        </w:rPr>
        <w:t xml:space="preserve"> </w:t>
      </w:r>
    </w:p>
    <w:p w:rsidR="000B03E6" w:rsidRPr="00F608BD" w:rsidRDefault="000B03E6" w:rsidP="000B03E6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>koristimo vlastito računalo, webkameru i stalak</w:t>
      </w:r>
    </w:p>
    <w:p w:rsid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Reflektor</w:t>
      </w:r>
    </w:p>
    <w:p w:rsidR="000B03E6" w:rsidRPr="00F608BD" w:rsidRDefault="00937649" w:rsidP="000B03E6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>potreban je zbog os</w:t>
      </w:r>
      <w:r w:rsidR="000B03E6">
        <w:rPr>
          <w:rFonts w:asciiTheme="majorHAnsi" w:eastAsiaTheme="minorEastAsia" w:hAnsiTheme="majorHAnsi"/>
          <w:noProof w:val="0"/>
        </w:rPr>
        <w:t>jetljivosti detekcije markera na svjetlo pa ga je potrebno kori</w:t>
      </w:r>
      <w:r>
        <w:rPr>
          <w:rFonts w:asciiTheme="majorHAnsi" w:eastAsiaTheme="minorEastAsia" w:hAnsiTheme="majorHAnsi"/>
          <w:noProof w:val="0"/>
        </w:rPr>
        <w:t>stiti u slučaju nedovoljnog osv</w:t>
      </w:r>
      <w:r w:rsidR="000B03E6">
        <w:rPr>
          <w:rFonts w:asciiTheme="majorHAnsi" w:eastAsiaTheme="minorEastAsia" w:hAnsiTheme="majorHAnsi"/>
          <w:noProof w:val="0"/>
        </w:rPr>
        <w:t>jetljenja, po</w:t>
      </w:r>
      <w:r>
        <w:rPr>
          <w:rFonts w:asciiTheme="majorHAnsi" w:eastAsiaTheme="minorEastAsia" w:hAnsiTheme="majorHAnsi"/>
          <w:noProof w:val="0"/>
        </w:rPr>
        <w:t>kušat ćemo donijeti svoj reflektor</w:t>
      </w:r>
    </w:p>
    <w:p w:rsidR="00F608BD" w:rsidRDefault="00F608BD" w:rsidP="00F608BD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Stolovi i stolice</w:t>
      </w:r>
    </w:p>
    <w:p w:rsidR="00937649" w:rsidRPr="00F608BD" w:rsidRDefault="00937649" w:rsidP="00937649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>za smještanje opreme</w:t>
      </w:r>
    </w:p>
    <w:p w:rsidR="000B03E6" w:rsidRDefault="000B03E6" w:rsidP="000B03E6">
      <w:pPr>
        <w:numPr>
          <w:ilvl w:val="0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 w:rsidRPr="00F608BD">
        <w:rPr>
          <w:rFonts w:asciiTheme="majorHAnsi" w:eastAsiaTheme="minorEastAsia" w:hAnsiTheme="majorHAnsi"/>
          <w:noProof w:val="0"/>
        </w:rPr>
        <w:t>Projektor</w:t>
      </w:r>
    </w:p>
    <w:p w:rsidR="00937649" w:rsidRPr="00F608BD" w:rsidRDefault="00937649" w:rsidP="00937649">
      <w:pPr>
        <w:numPr>
          <w:ilvl w:val="1"/>
          <w:numId w:val="1"/>
        </w:numPr>
        <w:contextualSpacing/>
        <w:rPr>
          <w:rFonts w:asciiTheme="majorHAnsi" w:eastAsiaTheme="minorEastAsia" w:hAnsiTheme="majorHAnsi"/>
          <w:noProof w:val="0"/>
        </w:rPr>
      </w:pPr>
      <w:r>
        <w:rPr>
          <w:rFonts w:asciiTheme="majorHAnsi" w:eastAsiaTheme="minorEastAsia" w:hAnsiTheme="majorHAnsi"/>
          <w:noProof w:val="0"/>
        </w:rPr>
        <w:t xml:space="preserve">nismo ga u mogućnosti sami nabaviti </w:t>
      </w:r>
      <w:r w:rsidR="003E5BA2">
        <w:rPr>
          <w:rFonts w:asciiTheme="majorHAnsi" w:eastAsiaTheme="minorEastAsia" w:hAnsiTheme="majorHAnsi"/>
          <w:noProof w:val="0"/>
        </w:rPr>
        <w:t xml:space="preserve">zbog kvara </w:t>
      </w:r>
      <w:r>
        <w:rPr>
          <w:rFonts w:asciiTheme="majorHAnsi" w:eastAsiaTheme="minorEastAsia" w:hAnsiTheme="majorHAnsi"/>
          <w:noProof w:val="0"/>
        </w:rPr>
        <w:t>pa molimo da nam se jedan posudi</w:t>
      </w:r>
    </w:p>
    <w:p w:rsidR="00F608BD" w:rsidRDefault="00F608BD">
      <w:r>
        <w:br w:type="page"/>
      </w:r>
    </w:p>
    <w:p w:rsidR="00F608BD" w:rsidRDefault="00F608BD" w:rsidP="00F608BD">
      <w:pPr>
        <w:rPr>
          <w:b/>
        </w:rPr>
      </w:pPr>
      <w:r w:rsidRPr="00AF7C11">
        <w:rPr>
          <w:b/>
        </w:rPr>
        <w:lastRenderedPageBreak/>
        <w:t>Popis autora: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Adnan Abdagić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 xml:space="preserve">Toni Kork 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Nikola Martinec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Petar Mrazović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Robert Mrkonjić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Željko Mijočević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Ana Nekić</w:t>
      </w:r>
    </w:p>
    <w:p w:rsidR="00F608BD" w:rsidRPr="00AF7C11" w:rsidRDefault="00F608BD" w:rsidP="00F608B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7C11">
        <w:rPr>
          <w:rFonts w:asciiTheme="majorHAnsi" w:hAnsiTheme="majorHAnsi"/>
        </w:rPr>
        <w:t>Mario Volarević</w:t>
      </w:r>
    </w:p>
    <w:p w:rsidR="00E22819" w:rsidRDefault="00E22819" w:rsidP="00AE7DCD">
      <w:pPr>
        <w:widowControl w:val="0"/>
        <w:spacing w:after="120" w:line="240" w:lineRule="atLeast"/>
        <w:jc w:val="both"/>
      </w:pPr>
    </w:p>
    <w:sectPr w:rsidR="00E22819" w:rsidSect="00A84756"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71B" w:rsidRDefault="0003271B" w:rsidP="00AE7DCD">
      <w:pPr>
        <w:spacing w:after="0" w:line="240" w:lineRule="auto"/>
      </w:pPr>
      <w:r>
        <w:separator/>
      </w:r>
    </w:p>
  </w:endnote>
  <w:endnote w:type="continuationSeparator" w:id="0">
    <w:p w:rsidR="0003271B" w:rsidRDefault="0003271B" w:rsidP="00AE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956719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4EA" w:rsidRDefault="000754E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</w:p>
    </w:sdtContent>
  </w:sdt>
  <w:p w:rsidR="000754EA" w:rsidRDefault="00075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71B" w:rsidRDefault="0003271B" w:rsidP="00AE7DCD">
      <w:pPr>
        <w:spacing w:after="0" w:line="240" w:lineRule="auto"/>
      </w:pPr>
      <w:r>
        <w:separator/>
      </w:r>
    </w:p>
  </w:footnote>
  <w:footnote w:type="continuationSeparator" w:id="0">
    <w:p w:rsidR="0003271B" w:rsidRDefault="0003271B" w:rsidP="00AE7DCD">
      <w:pPr>
        <w:spacing w:after="0" w:line="240" w:lineRule="auto"/>
      </w:pPr>
      <w:r>
        <w:continuationSeparator/>
      </w:r>
    </w:p>
  </w:footnote>
  <w:footnote w:id="1">
    <w:p w:rsidR="00AE7DCD" w:rsidRPr="004140C8" w:rsidRDefault="00AE7DCD" w:rsidP="00AE7DCD">
      <w:pPr>
        <w:pStyle w:val="FootnoteText"/>
      </w:pPr>
      <w:r>
        <w:rPr>
          <w:rStyle w:val="FootnoteReference"/>
        </w:rPr>
        <w:footnoteRef/>
      </w:r>
      <w:r>
        <w:t xml:space="preserve"> marker – uzorak u stvarnom svijetu koji program koristi za prepoznavanje i orijentaciju</w:t>
      </w:r>
      <w:r w:rsidRPr="004140C8">
        <w:t xml:space="preserve"> </w:t>
      </w:r>
      <w:r>
        <w:t>virtualnih objekta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9BB"/>
    <w:multiLevelType w:val="hybridMultilevel"/>
    <w:tmpl w:val="D55A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B555F"/>
    <w:multiLevelType w:val="hybridMultilevel"/>
    <w:tmpl w:val="E430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CD"/>
    <w:rsid w:val="0003271B"/>
    <w:rsid w:val="000754EA"/>
    <w:rsid w:val="000854BF"/>
    <w:rsid w:val="000B03E6"/>
    <w:rsid w:val="000D4626"/>
    <w:rsid w:val="00207053"/>
    <w:rsid w:val="0021710A"/>
    <w:rsid w:val="00230099"/>
    <w:rsid w:val="00315798"/>
    <w:rsid w:val="003E5BA2"/>
    <w:rsid w:val="0053006B"/>
    <w:rsid w:val="00541849"/>
    <w:rsid w:val="00743832"/>
    <w:rsid w:val="00937649"/>
    <w:rsid w:val="00A03A06"/>
    <w:rsid w:val="00A84756"/>
    <w:rsid w:val="00AE7DCD"/>
    <w:rsid w:val="00BF277E"/>
    <w:rsid w:val="00E22819"/>
    <w:rsid w:val="00F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7D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DCD"/>
    <w:rPr>
      <w:noProof/>
      <w:sz w:val="20"/>
      <w:szCs w:val="20"/>
      <w:lang w:val="hr-HR"/>
    </w:rPr>
  </w:style>
  <w:style w:type="character" w:styleId="FootnoteReference">
    <w:name w:val="footnote reference"/>
    <w:basedOn w:val="DefaultParagraphFont"/>
    <w:semiHidden/>
    <w:rsid w:val="00AE7DCD"/>
    <w:rPr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CD"/>
    <w:rPr>
      <w:rFonts w:ascii="Tahoma" w:hAnsi="Tahoma" w:cs="Tahoma"/>
      <w:noProof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F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26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26"/>
    <w:rPr>
      <w:noProof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7D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DCD"/>
    <w:rPr>
      <w:noProof/>
      <w:sz w:val="20"/>
      <w:szCs w:val="20"/>
      <w:lang w:val="hr-HR"/>
    </w:rPr>
  </w:style>
  <w:style w:type="character" w:styleId="FootnoteReference">
    <w:name w:val="footnote reference"/>
    <w:basedOn w:val="DefaultParagraphFont"/>
    <w:semiHidden/>
    <w:rsid w:val="00AE7DCD"/>
    <w:rPr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CD"/>
    <w:rPr>
      <w:rFonts w:ascii="Tahoma" w:hAnsi="Tahoma" w:cs="Tahoma"/>
      <w:noProof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F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26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D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26"/>
    <w:rPr>
      <w:noProof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10</cp:revision>
  <dcterms:created xsi:type="dcterms:W3CDTF">2011-09-25T22:29:00Z</dcterms:created>
  <dcterms:modified xsi:type="dcterms:W3CDTF">2011-09-28T17:23:00Z</dcterms:modified>
</cp:coreProperties>
</file>