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5371BC" w:rsidP="00E54829">
      <w:pPr>
        <w:pStyle w:val="Mjestoidatum"/>
        <w:spacing w:before="0" w:after="200" w:line="276" w:lineRule="auto"/>
        <w:rPr>
          <w:rFonts w:asciiTheme="minorHAnsi" w:hAnsiTheme="minorHAnsi" w:cstheme="minorHAnsi"/>
          <w:sz w:val="22"/>
          <w:szCs w:val="22"/>
        </w:rPr>
      </w:pPr>
      <w:r w:rsidRPr="005371BC">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 xml:space="preserve">aplikacijama pruža sučelje za pristup podacima o Facebookovim korisnicima i slanje podataka prema Facebooku. Uz to dozvoljava integraciju s ostalim web stranicama, nepokretnim i pokretnim uređajima i slično. Graph API podržava.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lastRenderedPageBreak/>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5371BC" w:rsidP="0025021E">
      <w:pPr>
        <w:jc w:val="both"/>
        <w:rPr>
          <w:rFonts w:cstheme="minorHAnsi"/>
        </w:rPr>
      </w:pPr>
      <w:r w:rsidRPr="005371BC">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5371BC" w:rsidP="0025021E">
      <w:pPr>
        <w:rPr>
          <w:rFonts w:eastAsia="Times New Roman" w:cstheme="minorHAnsi"/>
          <w:lang w:eastAsia="hr-HR"/>
        </w:rPr>
      </w:pPr>
      <w:r w:rsidRPr="005371BC">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5371BC"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5371BC">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Pr="00B567FC" w:rsidRDefault="0025021E"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koji su objavljeni od strane korisnikovi</w:t>
      </w:r>
      <w:r w:rsidR="00344858">
        <w:rPr>
          <w:rFonts w:cstheme="minorHAnsi"/>
        </w:rPr>
        <w:t>h prijatelja. Budući da za svaki</w:t>
      </w:r>
      <w:r>
        <w:rPr>
          <w:rFonts w:cstheme="minorHAnsi"/>
        </w:rPr>
        <w:t xml:space="preserve"> </w:t>
      </w:r>
      <w:r w:rsidRPr="00021BDC">
        <w:rPr>
          <w:rFonts w:cstheme="minorHAnsi"/>
          <w:i/>
        </w:rPr>
        <w:t>tweet</w:t>
      </w:r>
      <w:r>
        <w:rPr>
          <w:rFonts w:cstheme="minorHAnsi"/>
        </w:rPr>
        <w:t xml:space="preserve"> poznajemo vrijeme nastanka može</w:t>
      </w:r>
      <w:r w:rsidR="00344858">
        <w:rPr>
          <w:rFonts w:cstheme="minorHAnsi"/>
        </w:rPr>
        <w:t>mo</w:t>
      </w:r>
      <w:r>
        <w:rPr>
          <w:rFonts w:cstheme="minorHAnsi"/>
        </w:rPr>
        <w:t xml:space="preserv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društvenoj mreži</w:t>
      </w:r>
      <w:r w:rsidR="00344858">
        <w:rPr>
          <w:rFonts w:cstheme="minorHAnsi"/>
          <w:u w:val="single"/>
        </w:rPr>
        <w:t xml:space="preserve"> </w:t>
      </w:r>
      <w:proofErr w:type="spellStart"/>
      <w:r w:rsidR="00344858">
        <w:rPr>
          <w:rFonts w:cstheme="minorHAnsi"/>
          <w:u w:val="single"/>
        </w:rPr>
        <w:t>Twitter</w:t>
      </w:r>
      <w:proofErr w:type="spellEnd"/>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društvenoj mreži</w:t>
      </w:r>
      <w:r w:rsidR="00344858">
        <w:rPr>
          <w:rFonts w:cstheme="minorHAnsi"/>
        </w:rPr>
        <w:t xml:space="preserve"> </w:t>
      </w:r>
      <w:proofErr w:type="spellStart"/>
      <w:r w:rsidR="00344858">
        <w:rPr>
          <w:rFonts w:cstheme="minorHAnsi"/>
        </w:rPr>
        <w:t>Twitter</w:t>
      </w:r>
      <w:proofErr w:type="spellEnd"/>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344858">
        <w:rPr>
          <w:rStyle w:val="apple-style-span"/>
          <w:rFonts w:cstheme="minorHAnsi"/>
          <w:color w:val="072124"/>
          <w:shd w:val="clear" w:color="auto" w:fill="FFFFFF"/>
        </w:rPr>
        <w:t>se podaci</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5371BC" w:rsidP="00531B64">
      <w:pPr>
        <w:jc w:val="center"/>
        <w:rPr>
          <w:rStyle w:val="apple-style-span"/>
          <w:rFonts w:cstheme="minorHAnsi"/>
          <w:color w:val="072124"/>
          <w:shd w:val="clear" w:color="auto" w:fill="FFFFFF"/>
        </w:rPr>
      </w:pPr>
      <w:r w:rsidRPr="005371BC">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2"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5371BC" w:rsidP="005669E8">
      <w:pPr>
        <w:jc w:val="center"/>
        <w:rPr>
          <w:rFonts w:cstheme="minorHAnsi"/>
        </w:rPr>
      </w:pPr>
      <w:r w:rsidRPr="005371BC">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3"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5371BC"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5371BC"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r w:rsidR="001B731D" w:rsidRPr="00344858">
        <w:rPr>
          <w:rFonts w:cstheme="minorHAnsi"/>
          <w:i/>
        </w:rPr>
        <w:t>request</w:t>
      </w:r>
      <w:r w:rsidR="001B731D">
        <w:rPr>
          <w:rFonts w:cstheme="minorHAnsi"/>
        </w:rPr>
        <w:t xml:space="preserve">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sidRPr="00344858">
        <w:rPr>
          <w:rFonts w:cstheme="minorHAnsi"/>
          <w:i/>
        </w:rPr>
        <w:t>access</w:t>
      </w:r>
      <w:r w:rsidR="001B731D">
        <w:rPr>
          <w:rFonts w:cstheme="minorHAnsi"/>
        </w:rPr>
        <w:t xml:space="preserve"> token. </w:t>
      </w:r>
      <w:r w:rsidRPr="00344858">
        <w:rPr>
          <w:rFonts w:cstheme="minorHAnsi"/>
          <w: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sidRPr="00344858">
        <w:rPr>
          <w:rFonts w:cstheme="minorHAnsi"/>
          <w:i/>
        </w:rPr>
        <w:t>Request</w:t>
      </w:r>
      <w:r w:rsidR="001B731D">
        <w:rPr>
          <w:rFonts w:cstheme="minorHAnsi"/>
        </w:rPr>
        <w:t xml:space="preserve">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w:t>
      </w:r>
      <w:r w:rsidR="00B859ED" w:rsidRPr="00344858">
        <w:rPr>
          <w:rFonts w:cstheme="minorHAnsi"/>
          <w:i/>
        </w:rPr>
        <w:t>access</w:t>
      </w:r>
      <w:r w:rsidR="00B859ED">
        <w:rPr>
          <w:rFonts w:cstheme="minorHAnsi"/>
        </w:rPr>
        <w:t xml:space="preserve">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4"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5371BC">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5371BC">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5371BC">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5371BC">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w:t>
      </w:r>
      <w:r w:rsidR="00BF4C3E" w:rsidRPr="00344858">
        <w:rPr>
          <w:rFonts w:cstheme="minorHAnsi"/>
          <w:i/>
        </w:rPr>
        <w:t>access</w:t>
      </w:r>
      <w:r w:rsidR="00BF4C3E">
        <w:rPr>
          <w:rFonts w:cstheme="minorHAnsi"/>
        </w:rPr>
        <w:t xml:space="preserve"> tokena koji </w:t>
      </w:r>
      <w:r w:rsidR="00CC71DC">
        <w:rPr>
          <w:rFonts w:cstheme="minorHAnsi"/>
        </w:rPr>
        <w:t xml:space="preserve">je spremljen u </w:t>
      </w:r>
      <w:r w:rsidR="00344858">
        <w:rPr>
          <w:rFonts w:cstheme="minorHAnsi"/>
        </w:rPr>
        <w:t>sesijskoj</w:t>
      </w:r>
      <w:r w:rsidR="00CC71DC">
        <w:rPr>
          <w:rFonts w:cstheme="minorHAnsi"/>
        </w:rPr>
        <w:t xml:space="preserve">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5371BC"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344858" w:rsidRDefault="00344858"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1F5139" w:rsidRPr="00A01EBF" w:rsidRDefault="001F5139" w:rsidP="001F513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 Rješenje je ostvareno koristeći dvije web stranice (</w:t>
      </w:r>
      <w:proofErr w:type="spellStart"/>
      <w:r>
        <w:rPr>
          <w:rFonts w:cstheme="minorHAnsi"/>
        </w:rPr>
        <w:t>eng</w:t>
      </w:r>
      <w:proofErr w:type="spellEnd"/>
      <w:r>
        <w:rPr>
          <w:rFonts w:cstheme="minorHAnsi"/>
        </w:rPr>
        <w:t xml:space="preserve">. </w:t>
      </w:r>
      <w:r w:rsidRPr="008D0B42">
        <w:rPr>
          <w:rFonts w:cstheme="minorHAnsi"/>
          <w:i/>
        </w:rPr>
        <w:t xml:space="preserve">web </w:t>
      </w:r>
      <w:proofErr w:type="spellStart"/>
      <w:r w:rsidRPr="008D0B42">
        <w:rPr>
          <w:rFonts w:cstheme="minorHAnsi"/>
          <w:i/>
        </w:rPr>
        <w:t>form</w:t>
      </w:r>
      <w:proofErr w:type="spellEnd"/>
      <w:r>
        <w:rPr>
          <w:rFonts w:cstheme="minorHAnsi"/>
        </w:rPr>
        <w:t xml:space="preserve">). Svaka od stranica predstavljena je jednom ASPX datotekom s pridruženim HTML i C# kodom. Prva stranica je nazvana </w:t>
      </w:r>
      <w:proofErr w:type="spellStart"/>
      <w:r w:rsidRPr="00A01EBF">
        <w:rPr>
          <w:rFonts w:ascii="Courier New" w:hAnsi="Courier New" w:cs="Courier New"/>
        </w:rPr>
        <w:t>TwitterLogIn.aspx</w:t>
      </w:r>
      <w:proofErr w:type="spellEnd"/>
      <w:r>
        <w:rPr>
          <w:rFonts w:cstheme="minorHAnsi"/>
        </w:rPr>
        <w:t xml:space="preserve"> i njome je ostvarena autorizacija korisnika. Druga stranica je </w:t>
      </w:r>
      <w:proofErr w:type="spellStart"/>
      <w:r w:rsidRPr="00A01EBF">
        <w:rPr>
          <w:rFonts w:ascii="Courier New" w:hAnsi="Courier New" w:cs="Courier New"/>
        </w:rPr>
        <w:t>TwitterTable.aspx</w:t>
      </w:r>
      <w:proofErr w:type="spellEnd"/>
      <w:r>
        <w:rPr>
          <w:rFonts w:cstheme="minorHAnsi"/>
        </w:rPr>
        <w:t xml:space="preserve">, te ona dohvaća odgovarajuće podatke s korisničkog profila i upisuje ih u tablicu. Kada korisnik odabire </w:t>
      </w:r>
      <w:proofErr w:type="spellStart"/>
      <w:r>
        <w:rPr>
          <w:rFonts w:cstheme="minorHAnsi"/>
        </w:rPr>
        <w:t>Twitter</w:t>
      </w:r>
      <w:proofErr w:type="spellEnd"/>
      <w:r>
        <w:rPr>
          <w:rFonts w:cstheme="minorHAnsi"/>
        </w:rPr>
        <w:t xml:space="preserve"> kao društvenu mrežu s koje želi dohvatiti podatke o prisutnosti prijatelja</w:t>
      </w:r>
      <w:r w:rsidR="00A910A6">
        <w:rPr>
          <w:rFonts w:cstheme="minorHAnsi"/>
        </w:rPr>
        <w:t>,</w:t>
      </w:r>
      <w:r>
        <w:rPr>
          <w:rFonts w:cstheme="minorHAnsi"/>
        </w:rPr>
        <w:t xml:space="preserve"> sustav automatski preusmjerava poziv na </w:t>
      </w:r>
      <w:proofErr w:type="spellStart"/>
      <w:r w:rsidRPr="00A01EBF">
        <w:rPr>
          <w:rFonts w:ascii="Courier New" w:hAnsi="Courier New" w:cs="Courier New"/>
        </w:rPr>
        <w:t>TwitterTable.aspx</w:t>
      </w:r>
      <w:proofErr w:type="spellEnd"/>
      <w:r>
        <w:rPr>
          <w:rFonts w:cstheme="minorHAnsi"/>
        </w:rPr>
        <w:t xml:space="preserve">. Ukoliko u </w:t>
      </w:r>
      <w:r w:rsidR="003B4359">
        <w:rPr>
          <w:rFonts w:cstheme="minorHAnsi"/>
        </w:rPr>
        <w:t>sesijskoj</w:t>
      </w:r>
      <w:r>
        <w:rPr>
          <w:rFonts w:cstheme="minorHAnsi"/>
        </w:rPr>
        <w:t xml:space="preserve"> varijabli postoji </w:t>
      </w:r>
      <w:r w:rsidRPr="003B4359">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sustav u tablici ispisuje odgovarajuće podatke. No, ako je s</w:t>
      </w:r>
      <w:r w:rsidR="003B4359">
        <w:rPr>
          <w:rFonts w:cstheme="minorHAnsi"/>
        </w:rPr>
        <w:t xml:space="preserve">esijska </w:t>
      </w:r>
      <w:r>
        <w:rPr>
          <w:rFonts w:cstheme="minorHAnsi"/>
        </w:rPr>
        <w:t xml:space="preserve">varijabla prazna, sustav korisnika preusmjerava na stranicu </w:t>
      </w:r>
      <w:proofErr w:type="spellStart"/>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proofErr w:type="spellEnd"/>
      <w:r>
        <w:rPr>
          <w:rFonts w:cstheme="minorHAnsi"/>
        </w:rPr>
        <w:t xml:space="preserve"> koja se dalje bavi autorizacijom korisnika kako je opisano u poglavlju 5.2.1. Autorizacija aplikacije. Sljedeća shema slikovitije opisuje opisano rješenje.</w:t>
      </w:r>
    </w:p>
    <w:p w:rsidR="001F5139" w:rsidRDefault="001F5139" w:rsidP="001F5139">
      <w:pPr>
        <w:autoSpaceDE w:val="0"/>
        <w:autoSpaceDN w:val="0"/>
        <w:adjustRightInd w:val="0"/>
        <w:jc w:val="both"/>
        <w:rPr>
          <w:rFonts w:cstheme="minorHAnsi"/>
        </w:rPr>
      </w:pPr>
      <w:r>
        <w:rPr>
          <w:rFonts w:cstheme="minorHAnsi"/>
          <w:noProof/>
          <w:lang w:eastAsia="hr-HR"/>
        </w:rPr>
        <w:drawing>
          <wp:anchor distT="0" distB="0" distL="114300" distR="114300" simplePos="0" relativeHeight="2516848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11"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38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12"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0"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69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13"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1"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58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14"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2"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5371BC" w:rsidP="001F5139">
      <w:pPr>
        <w:autoSpaceDE w:val="0"/>
        <w:autoSpaceDN w:val="0"/>
        <w:adjustRightInd w:val="0"/>
        <w:jc w:val="both"/>
        <w:rPr>
          <w:rFonts w:cstheme="minorHAnsi"/>
        </w:rPr>
      </w:pPr>
      <w:r>
        <w:rPr>
          <w:rFonts w:cstheme="minorHAnsi"/>
          <w:noProof/>
          <w:lang w:eastAsia="hr-HR"/>
        </w:rPr>
        <w:pict>
          <v:shape id="_x0000_s1047" type="#_x0000_t32" style="position:absolute;left:0;text-align:left;margin-left:68.8pt;margin-top:20.75pt;width:90.75pt;height:101.7pt;flip:x y;z-index:251689984" o:connectortype="straight">
            <v:stroke endarrow="block"/>
          </v:shape>
        </w:pict>
      </w:r>
    </w:p>
    <w:p w:rsidR="001F5139" w:rsidRDefault="005371BC" w:rsidP="001F5139">
      <w:pPr>
        <w:autoSpaceDE w:val="0"/>
        <w:autoSpaceDN w:val="0"/>
        <w:adjustRightInd w:val="0"/>
        <w:jc w:val="both"/>
        <w:rPr>
          <w:rFonts w:cstheme="minorHAnsi"/>
        </w:rPr>
      </w:pPr>
      <w:r>
        <w:rPr>
          <w:rFonts w:cstheme="minorHAnsi"/>
          <w:noProof/>
          <w:lang w:eastAsia="hr-HR"/>
        </w:rPr>
        <w:pict>
          <v:shape id="_x0000_s1046" type="#_x0000_t32" style="position:absolute;left:0;text-align:left;margin-left:305.8pt;margin-top:14.8pt;width:31.5pt;height:105pt;flip:x;z-index:251688960" o:connectortype="straight">
            <v:stroke endarrow="block"/>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5371BC" w:rsidP="001F5139">
      <w:pPr>
        <w:autoSpaceDE w:val="0"/>
        <w:autoSpaceDN w:val="0"/>
        <w:adjustRightInd w:val="0"/>
        <w:jc w:val="both"/>
        <w:rPr>
          <w:rFonts w:cstheme="minorHAnsi"/>
        </w:rPr>
      </w:pPr>
      <w:r w:rsidRPr="005371BC">
        <w:rPr>
          <w:rFonts w:cstheme="minorHAnsi"/>
          <w:noProof/>
          <w:lang w:val="en-US" w:eastAsia="zh-TW"/>
        </w:rPr>
        <w:pict>
          <v:shape id="_x0000_s1045" type="#_x0000_t202" style="position:absolute;left:0;text-align:left;margin-left:29.15pt;margin-top:20.7pt;width:465pt;height:147.85pt;z-index:251687936;mso-height-percent:200;mso-height-percent:200;mso-width-relative:margin;mso-height-relative:margin">
            <v:textbox style="mso-fit-shape-to-text:t">
              <w:txbxContent>
                <w:p w:rsidR="001F5139" w:rsidRPr="00534105" w:rsidRDefault="001F5139" w:rsidP="001F513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if</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 xml:space="preserve">] == </w:t>
                  </w:r>
                  <w:proofErr w:type="spellStart"/>
                  <w:r w:rsidRPr="00534105">
                    <w:rPr>
                      <w:rFonts w:ascii="Consolas" w:hAnsi="Consolas" w:cs="Consolas"/>
                      <w:color w:val="0000FF"/>
                      <w:sz w:val="20"/>
                      <w:szCs w:val="20"/>
                    </w:rPr>
                    <w:t>null</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Response.Redirect</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TwitterLogIn.aspx</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else</w:t>
                  </w:r>
                  <w:proofErr w:type="spellEnd"/>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w:t>
                  </w:r>
                  <w:proofErr w:type="spellEnd"/>
                  <w:r w:rsidRPr="00534105">
                    <w:rPr>
                      <w:rFonts w:ascii="Consolas" w:hAnsi="Consolas" w:cs="Consolas"/>
                      <w:sz w:val="20"/>
                      <w:szCs w:val="20"/>
                    </w:rPr>
                    <w:t xml:space="preserve"> =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twitterService.AuthenticateWith</w:t>
                  </w:r>
                  <w:proofErr w:type="spellEnd"/>
                  <w:r w:rsidRPr="00534105">
                    <w:rPr>
                      <w:rFonts w:ascii="Consolas" w:hAnsi="Consolas" w:cs="Consolas"/>
                      <w:sz w:val="20"/>
                      <w:szCs w:val="20"/>
                    </w:rPr>
                    <w:t>(</w:t>
                  </w:r>
                  <w:proofErr w:type="spellStart"/>
                  <w:r w:rsidRPr="00534105">
                    <w:rPr>
                      <w:rFonts w:ascii="Consolas" w:hAnsi="Consolas" w:cs="Consolas"/>
                      <w:sz w:val="20"/>
                      <w:szCs w:val="20"/>
                    </w:rPr>
                    <w:t>accessToken.Token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accessToken.TokenSecret</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refreshFriendTweets</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6D6D77" w:rsidRDefault="001F5139" w:rsidP="001F5139">
                  <w:pPr>
                    <w:autoSpaceDE w:val="0"/>
                    <w:autoSpaceDN w:val="0"/>
                    <w:adjustRightInd w:val="0"/>
                    <w:spacing w:after="0" w:line="240" w:lineRule="auto"/>
                    <w:rPr>
                      <w:rFonts w:ascii="Consolas" w:hAnsi="Consolas" w:cs="Consolas"/>
                      <w:sz w:val="19"/>
                      <w:szCs w:val="19"/>
                    </w:rPr>
                  </w:pPr>
                </w:p>
              </w:txbxContent>
            </v:textbox>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w:t>
      </w:r>
      <w:proofErr w:type="spellStart"/>
      <w:r>
        <w:rPr>
          <w:rFonts w:cstheme="minorHAnsi"/>
        </w:rPr>
        <w:t>Tweeteru</w:t>
      </w:r>
      <w:proofErr w:type="spellEnd"/>
      <w:r>
        <w:rPr>
          <w:rFonts w:cstheme="minorHAnsi"/>
        </w:rPr>
        <w:t xml:space="preserve"> potrebno je negdje spremiti podatke o potrošačkom ključu i tajni. Ti podaci spremljeni su kao statički atributi u klasi </w:t>
      </w:r>
      <w:proofErr w:type="spellStart"/>
      <w:r w:rsidRPr="00534105">
        <w:rPr>
          <w:rFonts w:ascii="Courier New" w:hAnsi="Courier New" w:cs="Courier New"/>
        </w:rPr>
        <w:t>TwitterAppInfo</w:t>
      </w:r>
      <w:proofErr w:type="spellEnd"/>
      <w:r>
        <w:rPr>
          <w:rFonts w:cstheme="minorHAnsi"/>
        </w:rPr>
        <w:t xml:space="preserve">, a na temelju njih klasa vraća objekt tipa </w:t>
      </w:r>
      <w:bookmarkStart w:id="0" w:name="OLE_LINK1"/>
      <w:bookmarkStart w:id="1" w:name="OLE_LINK2"/>
      <w:proofErr w:type="spellStart"/>
      <w:r w:rsidRPr="00534105">
        <w:rPr>
          <w:rFonts w:ascii="Courier New" w:hAnsi="Courier New" w:cs="Courier New"/>
        </w:rPr>
        <w:t>TwitterClientInfo</w:t>
      </w:r>
      <w:bookmarkEnd w:id="0"/>
      <w:bookmarkEnd w:id="1"/>
      <w:proofErr w:type="spellEnd"/>
      <w:r>
        <w:rPr>
          <w:rFonts w:cstheme="minorHAnsi"/>
        </w:rPr>
        <w:t>. Klasu</w:t>
      </w:r>
      <w:r w:rsidRPr="006F5D0F">
        <w:rPr>
          <w:rFonts w:ascii="Courier New" w:hAnsi="Courier New" w:cs="Courier New"/>
        </w:rPr>
        <w:t xml:space="preserve"> </w:t>
      </w:r>
      <w:proofErr w:type="spellStart"/>
      <w:r w:rsidRPr="00534105">
        <w:rPr>
          <w:rFonts w:ascii="Courier New" w:hAnsi="Courier New" w:cs="Courier New"/>
        </w:rPr>
        <w:t>TwitterClientInfo</w:t>
      </w:r>
      <w:proofErr w:type="spellEnd"/>
      <w:r>
        <w:rPr>
          <w:rFonts w:cstheme="minorHAnsi"/>
        </w:rPr>
        <w:t xml:space="preserve"> već smo ranije spominjali. Prisjetimo se: ona nam služi za stvaranje objekta tipa </w:t>
      </w:r>
      <w:proofErr w:type="spellStart"/>
      <w:r w:rsidRPr="006F5D0F">
        <w:rPr>
          <w:rFonts w:ascii="Courier New" w:hAnsi="Courier New" w:cs="Courier New"/>
        </w:rPr>
        <w:t>TwitterService</w:t>
      </w:r>
      <w:proofErr w:type="spellEnd"/>
      <w:r>
        <w:rPr>
          <w:rFonts w:cstheme="minorHAnsi"/>
        </w:rPr>
        <w:t xml:space="preserve"> kojime komuniciramo s </w:t>
      </w:r>
      <w:proofErr w:type="spellStart"/>
      <w:r>
        <w:rPr>
          <w:rFonts w:cstheme="minorHAnsi"/>
        </w:rPr>
        <w:t>Twitterom</w:t>
      </w:r>
      <w:proofErr w:type="spellEnd"/>
      <w:r>
        <w:rPr>
          <w:rFonts w:cstheme="minorHAnsi"/>
        </w:rPr>
        <w:t xml:space="preserve"> i dohvaćamo odgovarajuće podatke. Također spominjali smo i </w:t>
      </w:r>
      <w:proofErr w:type="spellStart"/>
      <w:r>
        <w:rPr>
          <w:rFonts w:cstheme="minorHAnsi"/>
        </w:rPr>
        <w:t>tokene</w:t>
      </w:r>
      <w:proofErr w:type="spellEnd"/>
      <w:r>
        <w:rPr>
          <w:rFonts w:cstheme="minorHAnsi"/>
        </w:rPr>
        <w:t xml:space="preserve">. Oni su zapravo objekti klase </w:t>
      </w:r>
      <w:proofErr w:type="spellStart"/>
      <w:r w:rsidRPr="006F5D0F">
        <w:rPr>
          <w:rFonts w:ascii="Courier New" w:hAnsi="Courier New" w:cs="Courier New"/>
        </w:rPr>
        <w:t>OAuthToken</w:t>
      </w:r>
      <w:proofErr w:type="spellEnd"/>
      <w:r>
        <w:rPr>
          <w:rFonts w:cstheme="minorHAnsi"/>
        </w:rPr>
        <w:t xml:space="preserve">. Nakon autorizacije dohvaćamo podatke s korisničkog profila. Prilikom dohvaćanja </w:t>
      </w:r>
      <w:proofErr w:type="spellStart"/>
      <w:r w:rsidRPr="006F5D0F">
        <w:rPr>
          <w:rFonts w:cstheme="minorHAnsi"/>
          <w:i/>
        </w:rPr>
        <w:t>tweetova</w:t>
      </w:r>
      <w:proofErr w:type="spellEnd"/>
      <w:r>
        <w:rPr>
          <w:rFonts w:cstheme="minorHAnsi"/>
        </w:rPr>
        <w:t xml:space="preserve"> dobivamo objekte klase </w:t>
      </w:r>
      <w:proofErr w:type="spellStart"/>
      <w:r w:rsidRPr="006F5D0F">
        <w:rPr>
          <w:rFonts w:cstheme="minorHAnsi"/>
          <w:i/>
        </w:rPr>
        <w:t>TwitterStatus</w:t>
      </w:r>
      <w:proofErr w:type="spellEnd"/>
      <w:r>
        <w:rPr>
          <w:rFonts w:cstheme="minorHAnsi"/>
        </w:rPr>
        <w:t xml:space="preserve">, a preko njihovih atributa dobivamo podatke o </w:t>
      </w:r>
      <w:r>
        <w:rPr>
          <w:rFonts w:cstheme="minorHAnsi"/>
        </w:rPr>
        <w:lastRenderedPageBreak/>
        <w:t xml:space="preserve">korisniku, vremenu nastanka i samom sadržaju </w:t>
      </w:r>
      <w:proofErr w:type="spellStart"/>
      <w:r w:rsidRPr="006F5D0F">
        <w:rPr>
          <w:rFonts w:cstheme="minorHAnsi"/>
          <w:i/>
        </w:rPr>
        <w:t>tweeta</w:t>
      </w:r>
      <w:proofErr w:type="spellEnd"/>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1F5139" w:rsidRDefault="005371BC" w:rsidP="001F5139">
      <w:pPr>
        <w:autoSpaceDE w:val="0"/>
        <w:autoSpaceDN w:val="0"/>
        <w:adjustRightInd w:val="0"/>
        <w:jc w:val="right"/>
        <w:rPr>
          <w:rFonts w:cstheme="minorHAnsi"/>
          <w:noProof/>
          <w:lang w:eastAsia="hr-HR"/>
        </w:rPr>
      </w:pPr>
      <w:r w:rsidRPr="005371BC">
        <w:rPr>
          <w:rFonts w:cstheme="minorHAnsi"/>
          <w:noProof/>
          <w:lang w:val="en-US" w:eastAsia="zh-TW"/>
        </w:rPr>
        <w:pict>
          <v:shape id="_x0000_s1048" type="#_x0000_t202" style="position:absolute;left:0;text-align:left;margin-left:159.35pt;margin-top:384.7pt;width:207.35pt;height:22.7pt;z-index:251691008;mso-width-percent:400;mso-width-percent:400;mso-width-relative:margin;mso-height-relative:margin" fillcolor="#c2d69b [1942]">
            <v:shadow on="t"/>
            <v:textbox>
              <w:txbxContent>
                <w:p w:rsidR="001F5139" w:rsidRDefault="001F5139" w:rsidP="001F5139">
                  <w:pPr>
                    <w:jc w:val="center"/>
                  </w:pPr>
                  <w:r w:rsidRPr="000B3AF6">
                    <w:rPr>
                      <w:b/>
                    </w:rPr>
                    <w:t>Slika 5.2.4.</w:t>
                  </w:r>
                  <w:r>
                    <w:t xml:space="preserve"> Dijagram razreda</w:t>
                  </w:r>
                </w:p>
              </w:txbxContent>
            </v:textbox>
          </v:shape>
        </w:pict>
      </w:r>
      <w:r w:rsidR="001F5139">
        <w:rPr>
          <w:rFonts w:cstheme="minorHAnsi"/>
          <w:noProof/>
          <w:lang w:eastAsia="hr-HR"/>
        </w:rPr>
        <w:drawing>
          <wp:inline distT="0" distB="0" distL="0" distR="0">
            <wp:extent cx="5800725" cy="4848225"/>
            <wp:effectExtent l="171450" t="133350" r="371475" b="314325"/>
            <wp:docPr id="15"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3"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F5139" w:rsidRDefault="001F5139" w:rsidP="001F513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korisnika, sustava i društvene mreže</w:t>
      </w:r>
      <w:r w:rsidR="003B4359">
        <w:rPr>
          <w:rFonts w:cstheme="minorHAnsi"/>
        </w:rPr>
        <w:t xml:space="preserve"> prilikom dohvaćanja </w:t>
      </w:r>
      <w:proofErr w:type="spellStart"/>
      <w:r w:rsidR="003B4359" w:rsidRPr="003B4359">
        <w:rPr>
          <w:rFonts w:cstheme="minorHAnsi"/>
          <w:i/>
        </w:rPr>
        <w:t>tweetova</w:t>
      </w:r>
      <w:proofErr w:type="spellEnd"/>
      <w:r w:rsidR="003B4359">
        <w:rPr>
          <w:rFonts w:cstheme="minorHAnsi"/>
        </w:rPr>
        <w:t xml:space="preserve"> korisnikovih prijatelja</w:t>
      </w:r>
      <w:r>
        <w:rPr>
          <w:rFonts w:cstheme="minorHAnsi"/>
        </w:rPr>
        <w:t>.</w:t>
      </w:r>
    </w:p>
    <w:p w:rsidR="001F5139" w:rsidRDefault="005371BC" w:rsidP="001F5139">
      <w:pPr>
        <w:autoSpaceDE w:val="0"/>
        <w:autoSpaceDN w:val="0"/>
        <w:adjustRightInd w:val="0"/>
        <w:jc w:val="center"/>
        <w:rPr>
          <w:rFonts w:cstheme="minorHAnsi"/>
        </w:rPr>
      </w:pPr>
      <w:r w:rsidRPr="005371BC">
        <w:rPr>
          <w:rFonts w:cstheme="minorHAnsi"/>
          <w:noProof/>
          <w:lang w:val="en-US" w:eastAsia="zh-TW"/>
        </w:rPr>
        <w:pict>
          <v:shape id="_x0000_s1049" type="#_x0000_t202" style="position:absolute;left:0;text-align:left;margin-left:157.75pt;margin-top:197.85pt;width:207.35pt;height:23.65pt;z-index:251692032;mso-width-percent:400;mso-width-percent:400;mso-width-relative:margin;mso-height-relative:margin" fillcolor="#c2d69b [1942]">
            <v:shadow on="t"/>
            <v:textbox>
              <w:txbxContent>
                <w:p w:rsidR="001F5139" w:rsidRDefault="001F5139" w:rsidP="001F5139">
                  <w:pPr>
                    <w:jc w:val="center"/>
                  </w:pPr>
                  <w:r w:rsidRPr="008051BD">
                    <w:rPr>
                      <w:b/>
                    </w:rPr>
                    <w:t>Slika 5.2.5.</w:t>
                  </w:r>
                  <w:r>
                    <w:t xml:space="preserve"> Sekvencijski dijagram</w:t>
                  </w:r>
                </w:p>
              </w:txbxContent>
            </v:textbox>
          </v:shape>
        </w:pict>
      </w:r>
      <w:r w:rsidR="001F5139">
        <w:rPr>
          <w:rFonts w:cstheme="minorHAnsi"/>
          <w:noProof/>
          <w:lang w:eastAsia="hr-HR"/>
        </w:rPr>
        <w:drawing>
          <wp:inline distT="0" distB="0" distL="0" distR="0">
            <wp:extent cx="3867150" cy="2462601"/>
            <wp:effectExtent l="171450" t="133350" r="361950" b="299649"/>
            <wp:docPr id="16"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24"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5"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6"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7"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28"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linkedIn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29"/>
      <w:footerReference w:type="default" r:id="rId30"/>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069" w:rsidRDefault="00C26069" w:rsidP="007B4F68">
      <w:pPr>
        <w:spacing w:after="0" w:line="240" w:lineRule="auto"/>
      </w:pPr>
      <w:r>
        <w:separator/>
      </w:r>
    </w:p>
  </w:endnote>
  <w:endnote w:type="continuationSeparator" w:id="0">
    <w:p w:rsidR="00C26069" w:rsidRDefault="00C26069"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5371BC">
          <w:pPr>
            <w:pStyle w:val="Footer"/>
            <w:jc w:val="right"/>
            <w:rPr>
              <w:b/>
              <w:color w:val="FFFFFF" w:themeColor="background1"/>
            </w:rPr>
          </w:pPr>
          <w:r w:rsidRPr="005371BC">
            <w:fldChar w:fldCharType="begin"/>
          </w:r>
          <w:r w:rsidR="007012D2">
            <w:instrText xml:space="preserve"> PAGE   \* MERGEFORMAT </w:instrText>
          </w:r>
          <w:r w:rsidRPr="005371BC">
            <w:fldChar w:fldCharType="separate"/>
          </w:r>
          <w:r w:rsidR="003B4359" w:rsidRPr="003B4359">
            <w:rPr>
              <w:noProof/>
              <w:color w:val="FFFFFF" w:themeColor="background1"/>
            </w:rPr>
            <w:t>13</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069" w:rsidRDefault="00C26069" w:rsidP="007B4F68">
      <w:pPr>
        <w:spacing w:after="0" w:line="240" w:lineRule="auto"/>
      </w:pPr>
      <w:r>
        <w:separator/>
      </w:r>
    </w:p>
  </w:footnote>
  <w:footnote w:type="continuationSeparator" w:id="0">
    <w:p w:rsidR="00C26069" w:rsidRDefault="00C26069"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53393"/>
    <w:rsid w:val="00682B82"/>
    <w:rsid w:val="00686E2C"/>
    <w:rsid w:val="00690AF6"/>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7A13"/>
    <w:rsid w:val="007E284A"/>
    <w:rsid w:val="00814C6B"/>
    <w:rsid w:val="008164F5"/>
    <w:rsid w:val="008210C7"/>
    <w:rsid w:val="00832466"/>
    <w:rsid w:val="00833FF0"/>
    <w:rsid w:val="00837880"/>
    <w:rsid w:val="00844E62"/>
    <w:rsid w:val="00852C22"/>
    <w:rsid w:val="00854A14"/>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onnector" idref="#_x0000_s1036"/>
        <o:r id="V:Rule7" type="connector" idref="#_x0000_s1047"/>
        <o:r id="V:Rule8" type="connector" idref="#_x0000_s1046"/>
        <o:r id="V:Rule9" type="connector" idref="#_x0000_s1037"/>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gowalla.com/users/2898661/bookmarks" TargetMode="External"/><Relationship Id="rId3" Type="http://schemas.openxmlformats.org/officeDocument/2006/relationships/numbering" Target="numbering.xml"/><Relationship Id="rId21" Type="http://schemas.openxmlformats.org/officeDocument/2006/relationships/image" Target="media/image13.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owalla.com/users/289866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owalla.com/users/2898661/visited_spots_urls"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owalla.com/checkins/recent"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C55E9"/>
    <w:rsid w:val="00202F78"/>
    <w:rsid w:val="0026248C"/>
    <w:rsid w:val="00271A3D"/>
    <w:rsid w:val="00274F08"/>
    <w:rsid w:val="00281B82"/>
    <w:rsid w:val="00341265"/>
    <w:rsid w:val="003974D5"/>
    <w:rsid w:val="003A48E0"/>
    <w:rsid w:val="00480882"/>
    <w:rsid w:val="004B53A4"/>
    <w:rsid w:val="004B7FCB"/>
    <w:rsid w:val="004C295E"/>
    <w:rsid w:val="00535490"/>
    <w:rsid w:val="00560207"/>
    <w:rsid w:val="00572679"/>
    <w:rsid w:val="006D4007"/>
    <w:rsid w:val="007F79CA"/>
    <w:rsid w:val="00845D73"/>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C5D44-2818-46B0-AD3D-1140C870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17</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56</cp:revision>
  <cp:lastPrinted>2010-12-16T23:48:00Z</cp:lastPrinted>
  <dcterms:created xsi:type="dcterms:W3CDTF">2011-10-19T22:58:00Z</dcterms:created>
  <dcterms:modified xsi:type="dcterms:W3CDTF">2011-12-13T17:51:00Z</dcterms:modified>
</cp:coreProperties>
</file>