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4707" w14:textId="77777777" w:rsidR="00525C2B" w:rsidRPr="007118C4" w:rsidRDefault="00503C7C" w:rsidP="00525C2B">
      <w:pPr>
        <w:pStyle w:val="Title"/>
      </w:pPr>
      <w:r w:rsidRPr="007118C4">
        <w:t>Writing a LINQPad Data Context Driver</w:t>
      </w:r>
    </w:p>
    <w:p w14:paraId="66DE9701" w14:textId="118FEA6F" w:rsidR="00E81193" w:rsidRDefault="00525C2B" w:rsidP="00525C2B">
      <w:r>
        <w:t>Joseph Albahari</w:t>
      </w:r>
      <w:r>
        <w:br/>
        <w:t>Last updated 20</w:t>
      </w:r>
      <w:r w:rsidR="00010E7B">
        <w:t>2</w:t>
      </w:r>
      <w:r w:rsidR="0019163E">
        <w:t>1</w:t>
      </w:r>
      <w:r w:rsidR="00503C7C">
        <w:t>-</w:t>
      </w:r>
      <w:r w:rsidR="00010E7B">
        <w:t>10</w:t>
      </w:r>
      <w:r w:rsidR="00503C7C">
        <w:t>-</w:t>
      </w:r>
      <w:r w:rsidR="0019163E">
        <w:t>19</w:t>
      </w:r>
    </w:p>
    <w:p w14:paraId="1B287DDD" w14:textId="231393E2" w:rsidR="00F906A0" w:rsidRPr="00F34A83" w:rsidRDefault="00010E7B" w:rsidP="00010E7B">
      <w:pPr>
        <w:rPr>
          <w:rFonts w:ascii="Consolas" w:hAnsi="Consolas"/>
          <w:sz w:val="18"/>
          <w:szCs w:val="16"/>
        </w:rPr>
      </w:pPr>
      <w:r w:rsidRPr="009152D8">
        <w:rPr>
          <w:b/>
          <w:bCs/>
          <w:color w:val="C0504D" w:themeColor="accent2"/>
        </w:rPr>
        <w:t>UPDATE</w:t>
      </w:r>
      <w:r w:rsidR="00F906A0">
        <w:rPr>
          <w:b/>
          <w:bCs/>
          <w:color w:val="C0504D" w:themeColor="accent2"/>
        </w:rPr>
        <w:t xml:space="preserve"> FOR .NET </w:t>
      </w:r>
      <w:r w:rsidR="0019163E">
        <w:rPr>
          <w:b/>
          <w:bCs/>
          <w:color w:val="C0504D" w:themeColor="accent2"/>
        </w:rPr>
        <w:t>6</w:t>
      </w:r>
      <w:r w:rsidR="003B2ECB">
        <w:rPr>
          <w:b/>
          <w:bCs/>
          <w:color w:val="C0504D" w:themeColor="accent2"/>
        </w:rPr>
        <w:t xml:space="preserve"> and LINQPad 7</w:t>
      </w:r>
      <w:r w:rsidR="00F906A0">
        <w:rPr>
          <w:b/>
          <w:bCs/>
          <w:color w:val="C0504D" w:themeColor="accent2"/>
        </w:rPr>
        <w:t>,</w:t>
      </w:r>
      <w:r w:rsidRPr="009152D8">
        <w:rPr>
          <w:b/>
          <w:bCs/>
          <w:color w:val="C0504D" w:themeColor="accent2"/>
        </w:rPr>
        <w:t xml:space="preserve"> 20</w:t>
      </w:r>
      <w:r>
        <w:rPr>
          <w:b/>
          <w:bCs/>
          <w:color w:val="C0504D" w:themeColor="accent2"/>
        </w:rPr>
        <w:t>2</w:t>
      </w:r>
      <w:r w:rsidR="0019163E">
        <w:rPr>
          <w:b/>
          <w:bCs/>
          <w:color w:val="C0504D" w:themeColor="accent2"/>
        </w:rPr>
        <w:t>1</w:t>
      </w:r>
      <w:r w:rsidRPr="009152D8">
        <w:rPr>
          <w:b/>
          <w:bCs/>
          <w:color w:val="C0504D" w:themeColor="accent2"/>
        </w:rPr>
        <w:t>-</w:t>
      </w:r>
      <w:r>
        <w:rPr>
          <w:b/>
          <w:bCs/>
          <w:color w:val="C0504D" w:themeColor="accent2"/>
        </w:rPr>
        <w:t>10</w:t>
      </w:r>
      <w:r w:rsidRPr="009152D8">
        <w:rPr>
          <w:b/>
          <w:bCs/>
          <w:color w:val="C0504D" w:themeColor="accent2"/>
        </w:rPr>
        <w:t>-</w:t>
      </w:r>
      <w:r w:rsidR="0019163E">
        <w:rPr>
          <w:b/>
          <w:bCs/>
          <w:color w:val="C0504D" w:themeColor="accent2"/>
        </w:rPr>
        <w:t>19</w:t>
      </w:r>
      <w:r w:rsidRPr="009152D8">
        <w:rPr>
          <w:b/>
          <w:bCs/>
          <w:color w:val="C0504D" w:themeColor="accent2"/>
        </w:rPr>
        <w:t>:</w:t>
      </w:r>
      <w:r>
        <w:rPr>
          <w:b/>
          <w:bCs/>
          <w:color w:val="C0504D" w:themeColor="accent2"/>
        </w:rPr>
        <w:br/>
      </w:r>
      <w:r w:rsidRPr="006D2D57">
        <w:rPr>
          <w:i/>
          <w:iCs/>
          <w:sz w:val="20"/>
          <w:szCs w:val="18"/>
        </w:rPr>
        <w:t>Drivers that target</w:t>
      </w:r>
      <w:r w:rsidR="0019163E">
        <w:rPr>
          <w:i/>
          <w:iCs/>
          <w:sz w:val="20"/>
          <w:szCs w:val="18"/>
        </w:rPr>
        <w:t xml:space="preserve"> .NET 5 and</w:t>
      </w:r>
      <w:r w:rsidRPr="006D2D57">
        <w:rPr>
          <w:i/>
          <w:iCs/>
          <w:sz w:val="20"/>
          <w:szCs w:val="18"/>
        </w:rPr>
        <w:t xml:space="preserve"> .NET Core 3 will also run under .NET </w:t>
      </w:r>
      <w:r w:rsidR="0019163E">
        <w:rPr>
          <w:i/>
          <w:iCs/>
          <w:sz w:val="20"/>
          <w:szCs w:val="18"/>
        </w:rPr>
        <w:t>6</w:t>
      </w:r>
      <w:r w:rsidR="003B2ECB">
        <w:rPr>
          <w:i/>
          <w:iCs/>
          <w:sz w:val="20"/>
          <w:szCs w:val="18"/>
        </w:rPr>
        <w:t xml:space="preserve"> and LINQPad 7, as long as they target </w:t>
      </w:r>
      <w:r w:rsidR="003B2ECB" w:rsidRPr="003B2ECB">
        <w:rPr>
          <w:b/>
          <w:bCs/>
          <w:i/>
          <w:iCs/>
          <w:sz w:val="20"/>
          <w:szCs w:val="18"/>
        </w:rPr>
        <w:t>.NET Core 3.1 or later</w:t>
      </w:r>
      <w:r w:rsidR="003B2ECB">
        <w:rPr>
          <w:i/>
          <w:iCs/>
          <w:sz w:val="20"/>
          <w:szCs w:val="18"/>
        </w:rPr>
        <w:t>.</w:t>
      </w:r>
      <w:r w:rsidRPr="006D2D57">
        <w:rPr>
          <w:i/>
          <w:iCs/>
          <w:sz w:val="20"/>
          <w:szCs w:val="18"/>
        </w:rPr>
        <w:t xml:space="preserve"> </w:t>
      </w:r>
      <w:r w:rsidR="003B2ECB">
        <w:rPr>
          <w:i/>
          <w:iCs/>
          <w:sz w:val="20"/>
          <w:szCs w:val="18"/>
        </w:rPr>
        <w:t xml:space="preserve">(If you’re targeting .NET Core 3.0, you should update.) </w:t>
      </w:r>
      <w:r w:rsidRPr="006D2D57">
        <w:rPr>
          <w:i/>
          <w:iCs/>
          <w:sz w:val="20"/>
          <w:szCs w:val="18"/>
        </w:rPr>
        <w:t xml:space="preserve">No further action is required to support .NET </w:t>
      </w:r>
      <w:r w:rsidR="0019163E">
        <w:rPr>
          <w:i/>
          <w:iCs/>
          <w:sz w:val="20"/>
          <w:szCs w:val="18"/>
        </w:rPr>
        <w:t>6</w:t>
      </w:r>
      <w:r w:rsidRPr="006D2D57">
        <w:rPr>
          <w:i/>
          <w:iCs/>
          <w:sz w:val="20"/>
          <w:szCs w:val="18"/>
        </w:rPr>
        <w:t xml:space="preserve">, other than ensuring that your code is not </w:t>
      </w:r>
      <w:r w:rsidR="00F906A0" w:rsidRPr="006D2D57">
        <w:rPr>
          <w:i/>
          <w:iCs/>
          <w:sz w:val="20"/>
          <w:szCs w:val="18"/>
        </w:rPr>
        <w:t xml:space="preserve">somehow </w:t>
      </w:r>
      <w:r w:rsidRPr="006D2D57">
        <w:rPr>
          <w:i/>
          <w:iCs/>
          <w:sz w:val="20"/>
          <w:szCs w:val="18"/>
        </w:rPr>
        <w:t xml:space="preserve">incompatible with .NET </w:t>
      </w:r>
      <w:r w:rsidR="0019163E">
        <w:rPr>
          <w:i/>
          <w:iCs/>
          <w:sz w:val="20"/>
          <w:szCs w:val="18"/>
        </w:rPr>
        <w:t>6</w:t>
      </w:r>
      <w:r w:rsidRPr="006D2D57">
        <w:rPr>
          <w:i/>
          <w:iCs/>
          <w:sz w:val="20"/>
          <w:szCs w:val="18"/>
        </w:rPr>
        <w:t xml:space="preserve">. Furthermore, if your driver </w:t>
      </w:r>
      <w:r w:rsidR="00977D0C">
        <w:rPr>
          <w:i/>
          <w:iCs/>
          <w:sz w:val="20"/>
          <w:szCs w:val="18"/>
        </w:rPr>
        <w:t>is shipped as a</w:t>
      </w:r>
      <w:r w:rsidRPr="006D2D57">
        <w:rPr>
          <w:i/>
          <w:iCs/>
          <w:sz w:val="20"/>
          <w:szCs w:val="18"/>
        </w:rPr>
        <w:t xml:space="preserve"> NuGet </w:t>
      </w:r>
      <w:r w:rsidR="00977D0C">
        <w:rPr>
          <w:i/>
          <w:iCs/>
          <w:sz w:val="20"/>
          <w:szCs w:val="18"/>
        </w:rPr>
        <w:t>package</w:t>
      </w:r>
      <w:r w:rsidR="005A63FE">
        <w:rPr>
          <w:i/>
          <w:iCs/>
          <w:sz w:val="20"/>
          <w:szCs w:val="18"/>
        </w:rPr>
        <w:t xml:space="preserve">, </w:t>
      </w:r>
      <w:r w:rsidRPr="006D2D57">
        <w:rPr>
          <w:i/>
          <w:iCs/>
          <w:sz w:val="20"/>
          <w:szCs w:val="18"/>
        </w:rPr>
        <w:t xml:space="preserve">LINQPad will </w:t>
      </w:r>
      <w:r w:rsidR="00943EF5">
        <w:rPr>
          <w:i/>
          <w:iCs/>
          <w:sz w:val="20"/>
          <w:szCs w:val="18"/>
        </w:rPr>
        <w:t>choose</w:t>
      </w:r>
      <w:r w:rsidR="00F906A0" w:rsidRPr="006D2D57">
        <w:rPr>
          <w:i/>
          <w:iCs/>
          <w:sz w:val="20"/>
          <w:szCs w:val="18"/>
        </w:rPr>
        <w:t xml:space="preserve"> assemblies from th</w:t>
      </w:r>
      <w:r w:rsidR="00977D0C">
        <w:rPr>
          <w:i/>
          <w:iCs/>
          <w:sz w:val="20"/>
          <w:szCs w:val="18"/>
        </w:rPr>
        <w:t>e</w:t>
      </w:r>
      <w:r w:rsidR="005A63FE">
        <w:rPr>
          <w:i/>
          <w:iCs/>
          <w:sz w:val="20"/>
          <w:szCs w:val="18"/>
        </w:rPr>
        <w:t xml:space="preserve"> package and its</w:t>
      </w:r>
      <w:r w:rsidR="00977D0C">
        <w:rPr>
          <w:i/>
          <w:iCs/>
          <w:sz w:val="20"/>
          <w:szCs w:val="18"/>
        </w:rPr>
        <w:t xml:space="preserve"> dependencies</w:t>
      </w:r>
      <w:r w:rsidR="00943EF5">
        <w:rPr>
          <w:i/>
          <w:iCs/>
          <w:sz w:val="20"/>
          <w:szCs w:val="18"/>
        </w:rPr>
        <w:t xml:space="preserve"> </w:t>
      </w:r>
      <w:r w:rsidR="00F906A0" w:rsidRPr="006D2D57">
        <w:rPr>
          <w:i/>
          <w:iCs/>
          <w:sz w:val="20"/>
          <w:szCs w:val="18"/>
        </w:rPr>
        <w:t xml:space="preserve">based on the </w:t>
      </w:r>
      <w:r w:rsidR="00F906A0" w:rsidRPr="00BC09FE">
        <w:rPr>
          <w:b/>
          <w:bCs/>
          <w:i/>
          <w:iCs/>
          <w:sz w:val="20"/>
          <w:szCs w:val="18"/>
        </w:rPr>
        <w:t>end-user</w:t>
      </w:r>
      <w:r w:rsidR="00F906A0" w:rsidRPr="006D2D57">
        <w:rPr>
          <w:i/>
          <w:iCs/>
          <w:sz w:val="20"/>
          <w:szCs w:val="18"/>
        </w:rPr>
        <w:t>’s</w:t>
      </w:r>
      <w:r w:rsidR="00F906A0" w:rsidRPr="00943EF5">
        <w:rPr>
          <w:i/>
          <w:iCs/>
          <w:sz w:val="20"/>
          <w:szCs w:val="18"/>
        </w:rPr>
        <w:t xml:space="preserve"> </w:t>
      </w:r>
      <w:r w:rsidR="00F906A0" w:rsidRPr="006D2D57">
        <w:rPr>
          <w:i/>
          <w:iCs/>
          <w:sz w:val="20"/>
          <w:szCs w:val="18"/>
        </w:rPr>
        <w:t>runtime. For example, if you</w:t>
      </w:r>
      <w:r w:rsidR="005A63FE">
        <w:rPr>
          <w:i/>
          <w:iCs/>
          <w:sz w:val="20"/>
          <w:szCs w:val="18"/>
        </w:rPr>
        <w:t>r</w:t>
      </w:r>
      <w:r w:rsidR="00F906A0" w:rsidRPr="006D2D57">
        <w:rPr>
          <w:i/>
          <w:iCs/>
          <w:sz w:val="20"/>
          <w:szCs w:val="18"/>
        </w:rPr>
        <w:t xml:space="preserve"> driver references a NuGet package</w:t>
      </w:r>
      <w:r w:rsidR="005A63FE">
        <w:rPr>
          <w:i/>
          <w:iCs/>
          <w:sz w:val="20"/>
          <w:szCs w:val="18"/>
        </w:rPr>
        <w:t xml:space="preserve"> called MySQL</w:t>
      </w:r>
      <w:r w:rsidR="00F906A0" w:rsidRPr="006D2D57">
        <w:rPr>
          <w:i/>
          <w:iCs/>
          <w:sz w:val="20"/>
          <w:szCs w:val="18"/>
        </w:rPr>
        <w:t xml:space="preserve"> </w:t>
      </w:r>
      <w:r w:rsidR="006D2D57" w:rsidRPr="006D2D57">
        <w:rPr>
          <w:i/>
          <w:iCs/>
          <w:sz w:val="20"/>
          <w:szCs w:val="18"/>
        </w:rPr>
        <w:t xml:space="preserve">that provides separate assemblies for .NET Core </w:t>
      </w:r>
      <w:r w:rsidR="0019163E">
        <w:rPr>
          <w:i/>
          <w:iCs/>
          <w:sz w:val="20"/>
          <w:szCs w:val="18"/>
        </w:rPr>
        <w:t>5.0</w:t>
      </w:r>
      <w:r w:rsidR="006D2D57" w:rsidRPr="006D2D57">
        <w:rPr>
          <w:i/>
          <w:iCs/>
          <w:sz w:val="20"/>
          <w:szCs w:val="18"/>
        </w:rPr>
        <w:t xml:space="preserve"> and .NET </w:t>
      </w:r>
      <w:r w:rsidR="0019163E">
        <w:rPr>
          <w:i/>
          <w:iCs/>
          <w:sz w:val="20"/>
          <w:szCs w:val="18"/>
        </w:rPr>
        <w:t>6</w:t>
      </w:r>
      <w:r w:rsidR="006D2D57" w:rsidRPr="006D2D57">
        <w:rPr>
          <w:i/>
          <w:iCs/>
          <w:sz w:val="20"/>
          <w:szCs w:val="18"/>
        </w:rPr>
        <w:t xml:space="preserve">, LINQPad will pick the right </w:t>
      </w:r>
      <w:r w:rsidR="005A63FE">
        <w:rPr>
          <w:i/>
          <w:iCs/>
          <w:sz w:val="20"/>
          <w:szCs w:val="18"/>
        </w:rPr>
        <w:t>assembly</w:t>
      </w:r>
      <w:r w:rsidR="006D2D57" w:rsidRPr="006D2D57">
        <w:rPr>
          <w:i/>
          <w:iCs/>
          <w:sz w:val="20"/>
          <w:szCs w:val="18"/>
        </w:rPr>
        <w:t xml:space="preserve"> based on whether the </w:t>
      </w:r>
      <w:r w:rsidR="006D2D57" w:rsidRPr="00525F8F">
        <w:rPr>
          <w:b/>
          <w:bCs/>
          <w:i/>
          <w:iCs/>
          <w:sz w:val="20"/>
          <w:szCs w:val="18"/>
        </w:rPr>
        <w:t>user’s query</w:t>
      </w:r>
      <w:r w:rsidR="006D2D57" w:rsidRPr="006D2D57">
        <w:rPr>
          <w:i/>
          <w:iCs/>
          <w:sz w:val="20"/>
          <w:szCs w:val="18"/>
        </w:rPr>
        <w:t xml:space="preserve"> targets .NET </w:t>
      </w:r>
      <w:r w:rsidR="0019163E">
        <w:rPr>
          <w:i/>
          <w:iCs/>
          <w:sz w:val="20"/>
          <w:szCs w:val="18"/>
        </w:rPr>
        <w:t>5</w:t>
      </w:r>
      <w:r w:rsidR="006D2D57" w:rsidRPr="006D2D57">
        <w:rPr>
          <w:i/>
          <w:iCs/>
          <w:sz w:val="20"/>
          <w:szCs w:val="18"/>
        </w:rPr>
        <w:t xml:space="preserve"> or .NET </w:t>
      </w:r>
      <w:r w:rsidR="0019163E">
        <w:rPr>
          <w:i/>
          <w:iCs/>
          <w:sz w:val="20"/>
          <w:szCs w:val="18"/>
        </w:rPr>
        <w:t>6</w:t>
      </w:r>
      <w:r w:rsidR="006D2D57" w:rsidRPr="006D2D57">
        <w:rPr>
          <w:i/>
          <w:iCs/>
          <w:sz w:val="20"/>
          <w:szCs w:val="18"/>
        </w:rPr>
        <w:t xml:space="preserve">: </w:t>
      </w:r>
      <w:r w:rsidR="00F906A0" w:rsidRPr="006D2D57">
        <w:rPr>
          <w:i/>
          <w:iCs/>
          <w:sz w:val="20"/>
          <w:szCs w:val="18"/>
        </w:rPr>
        <w:br/>
      </w:r>
      <w:r w:rsidR="00F906A0" w:rsidRPr="006D2D57">
        <w:rPr>
          <w:i/>
          <w:iCs/>
          <w:sz w:val="20"/>
          <w:szCs w:val="18"/>
        </w:rPr>
        <w:tab/>
      </w:r>
      <w:r w:rsidR="00F906A0" w:rsidRPr="00F34A83">
        <w:rPr>
          <w:rFonts w:ascii="Consolas" w:hAnsi="Consolas"/>
          <w:i/>
          <w:iCs/>
          <w:sz w:val="16"/>
          <w:szCs w:val="14"/>
        </w:rPr>
        <w:t>\lib\</w:t>
      </w:r>
      <w:r w:rsidR="0019163E">
        <w:rPr>
          <w:rFonts w:ascii="Consolas" w:hAnsi="Consolas"/>
          <w:i/>
          <w:iCs/>
          <w:sz w:val="16"/>
          <w:szCs w:val="14"/>
        </w:rPr>
        <w:t>net5.0</w:t>
      </w:r>
      <w:r w:rsidR="00F906A0" w:rsidRPr="00F34A83">
        <w:rPr>
          <w:rFonts w:ascii="Consolas" w:hAnsi="Consolas"/>
          <w:i/>
          <w:iCs/>
          <w:sz w:val="16"/>
          <w:szCs w:val="14"/>
        </w:rPr>
        <w:t>\</w:t>
      </w:r>
      <w:r w:rsidR="005A63FE">
        <w:rPr>
          <w:rFonts w:ascii="Consolas" w:hAnsi="Consolas"/>
          <w:i/>
          <w:iCs/>
          <w:sz w:val="16"/>
          <w:szCs w:val="14"/>
        </w:rPr>
        <w:t>MySql</w:t>
      </w:r>
      <w:r w:rsidR="00F906A0" w:rsidRPr="00F34A83">
        <w:rPr>
          <w:rFonts w:ascii="Consolas" w:hAnsi="Consolas"/>
          <w:i/>
          <w:iCs/>
          <w:sz w:val="16"/>
          <w:szCs w:val="14"/>
        </w:rPr>
        <w:t>.dll</w:t>
      </w:r>
      <w:r w:rsidR="00F34A83" w:rsidRPr="00F34A83">
        <w:rPr>
          <w:rFonts w:ascii="Consolas" w:hAnsi="Consolas"/>
          <w:i/>
          <w:iCs/>
          <w:sz w:val="16"/>
          <w:szCs w:val="14"/>
        </w:rPr>
        <w:t xml:space="preserve">    </w:t>
      </w:r>
      <w:r w:rsidR="00F34A83" w:rsidRPr="00F34A83">
        <w:rPr>
          <w:rFonts w:ascii="Consolas" w:hAnsi="Consolas"/>
          <w:i/>
          <w:iCs/>
          <w:color w:val="00B050"/>
          <w:sz w:val="16"/>
          <w:szCs w:val="14"/>
        </w:rPr>
        <w:t xml:space="preserve">// LINQPad will pick this if the user’s query targets .NET </w:t>
      </w:r>
      <w:r w:rsidR="0019163E">
        <w:rPr>
          <w:rFonts w:ascii="Consolas" w:hAnsi="Consolas"/>
          <w:i/>
          <w:iCs/>
          <w:color w:val="00B050"/>
          <w:sz w:val="16"/>
          <w:szCs w:val="14"/>
        </w:rPr>
        <w:t>5</w:t>
      </w:r>
      <w:r w:rsidR="00F906A0" w:rsidRPr="00F34A83">
        <w:rPr>
          <w:rFonts w:ascii="Consolas" w:hAnsi="Consolas"/>
          <w:i/>
          <w:iCs/>
          <w:color w:val="00B050"/>
          <w:sz w:val="16"/>
          <w:szCs w:val="14"/>
        </w:rPr>
        <w:br/>
      </w:r>
      <w:r w:rsidR="00F906A0" w:rsidRPr="00F34A83">
        <w:rPr>
          <w:rFonts w:ascii="Consolas" w:hAnsi="Consolas"/>
          <w:i/>
          <w:iCs/>
          <w:sz w:val="16"/>
          <w:szCs w:val="14"/>
        </w:rPr>
        <w:tab/>
        <w:t>\lib\net</w:t>
      </w:r>
      <w:r w:rsidR="0019163E">
        <w:rPr>
          <w:rFonts w:ascii="Consolas" w:hAnsi="Consolas"/>
          <w:i/>
          <w:iCs/>
          <w:sz w:val="16"/>
          <w:szCs w:val="14"/>
        </w:rPr>
        <w:t>6.0</w:t>
      </w:r>
      <w:r w:rsidR="00F906A0" w:rsidRPr="00F34A83">
        <w:rPr>
          <w:rFonts w:ascii="Consolas" w:hAnsi="Consolas"/>
          <w:i/>
          <w:iCs/>
          <w:sz w:val="16"/>
          <w:szCs w:val="14"/>
        </w:rPr>
        <w:t>\</w:t>
      </w:r>
      <w:r w:rsidR="005A63FE">
        <w:rPr>
          <w:rFonts w:ascii="Consolas" w:hAnsi="Consolas"/>
          <w:i/>
          <w:iCs/>
          <w:sz w:val="16"/>
          <w:szCs w:val="14"/>
        </w:rPr>
        <w:t>MySql</w:t>
      </w:r>
      <w:r w:rsidR="00F906A0" w:rsidRPr="00F34A83">
        <w:rPr>
          <w:rFonts w:ascii="Consolas" w:hAnsi="Consolas"/>
          <w:i/>
          <w:iCs/>
          <w:sz w:val="16"/>
          <w:szCs w:val="14"/>
        </w:rPr>
        <w:t>.dll</w:t>
      </w:r>
      <w:r w:rsidR="00F34A83" w:rsidRPr="00F34A83">
        <w:rPr>
          <w:rFonts w:ascii="Consolas" w:hAnsi="Consolas"/>
          <w:i/>
          <w:iCs/>
          <w:sz w:val="16"/>
          <w:szCs w:val="14"/>
        </w:rPr>
        <w:t xml:space="preserve">    </w:t>
      </w:r>
      <w:r w:rsidR="00F34A83" w:rsidRPr="00F34A83">
        <w:rPr>
          <w:rFonts w:ascii="Consolas" w:hAnsi="Consolas"/>
          <w:i/>
          <w:iCs/>
          <w:color w:val="00B050"/>
          <w:sz w:val="16"/>
          <w:szCs w:val="14"/>
        </w:rPr>
        <w:t xml:space="preserve">// LINQPad will pick this if the user’s query targets .NET </w:t>
      </w:r>
      <w:r w:rsidR="0019163E">
        <w:rPr>
          <w:rFonts w:ascii="Consolas" w:hAnsi="Consolas"/>
          <w:i/>
          <w:iCs/>
          <w:color w:val="00B050"/>
          <w:sz w:val="16"/>
          <w:szCs w:val="14"/>
        </w:rPr>
        <w:t>6</w:t>
      </w:r>
    </w:p>
    <w:p w14:paraId="0453FBCD" w14:textId="297C7B22" w:rsidR="009152D8" w:rsidRPr="009152D8" w:rsidRDefault="009152D8" w:rsidP="00525C2B">
      <w:pPr>
        <w:rPr>
          <w:i/>
          <w:iCs/>
        </w:rPr>
      </w:pPr>
      <w:r w:rsidRPr="009152D8">
        <w:rPr>
          <w:b/>
          <w:bCs/>
          <w:color w:val="C0504D" w:themeColor="accent2"/>
        </w:rPr>
        <w:t>UPDATE</w:t>
      </w:r>
      <w:r w:rsidR="00F906A0">
        <w:rPr>
          <w:b/>
          <w:bCs/>
          <w:color w:val="C0504D" w:themeColor="accent2"/>
        </w:rPr>
        <w:t>,</w:t>
      </w:r>
      <w:r w:rsidRPr="009152D8">
        <w:rPr>
          <w:b/>
          <w:bCs/>
          <w:color w:val="C0504D" w:themeColor="accent2"/>
        </w:rPr>
        <w:t xml:space="preserve"> 2019-9-1:</w:t>
      </w:r>
      <w:r w:rsidRPr="009152D8">
        <w:rPr>
          <w:b/>
          <w:bCs/>
        </w:rPr>
        <w:br/>
      </w:r>
      <w:r w:rsidRPr="006D2D57">
        <w:rPr>
          <w:i/>
          <w:iCs/>
          <w:sz w:val="20"/>
          <w:szCs w:val="18"/>
        </w:rPr>
        <w:t xml:space="preserve">The NuGet tag for indicating a LINQPad driver package is now </w:t>
      </w:r>
      <w:r w:rsidRPr="006D2D57">
        <w:rPr>
          <w:rFonts w:ascii="Consolas" w:hAnsi="Consolas"/>
          <w:i/>
          <w:iCs/>
          <w:sz w:val="20"/>
          <w:szCs w:val="18"/>
          <w:highlight w:val="yellow"/>
        </w:rPr>
        <w:t>linqpaddriver</w:t>
      </w:r>
      <w:r w:rsidRPr="006D2D57">
        <w:rPr>
          <w:i/>
          <w:iCs/>
          <w:sz w:val="20"/>
          <w:szCs w:val="18"/>
        </w:rPr>
        <w:t xml:space="preserve"> (no hyphen!)</w:t>
      </w:r>
    </w:p>
    <w:p w14:paraId="24EF934F" w14:textId="2BE14B0F" w:rsidR="00525C2B" w:rsidRDefault="00E81193" w:rsidP="00E81193">
      <w:pPr>
        <w:pStyle w:val="Note"/>
      </w:pPr>
      <w:r>
        <w:t xml:space="preserve">Please visit </w:t>
      </w:r>
      <w:hyperlink r:id="rId6" w:history="1">
        <w:r w:rsidRPr="00524C52">
          <w:rPr>
            <w:rStyle w:val="Hyperlink"/>
          </w:rPr>
          <w:t>https://www.linqpad.net/Extensibility.aspx</w:t>
        </w:r>
      </w:hyperlink>
      <w:r>
        <w:t xml:space="preserve"> to download the sample project and LINQPad template script to create a driver project.</w:t>
      </w:r>
    </w:p>
    <w:sdt>
      <w:sdtPr>
        <w:rPr>
          <w:rFonts w:ascii="Times New Roman" w:hAnsi="Times New Roman"/>
          <w:b w:val="0"/>
          <w:bCs w:val="0"/>
          <w:color w:val="auto"/>
          <w:spacing w:val="0"/>
          <w:szCs w:val="20"/>
        </w:rPr>
        <w:id w:val="590113909"/>
        <w:docPartObj>
          <w:docPartGallery w:val="Table of Contents"/>
          <w:docPartUnique/>
        </w:docPartObj>
      </w:sdtPr>
      <w:sdtEndPr/>
      <w:sdtContent>
        <w:p w14:paraId="15F2FB25" w14:textId="77777777" w:rsidR="00CA3EA3" w:rsidRDefault="00CA3EA3">
          <w:pPr>
            <w:pStyle w:val="TOCHeading"/>
          </w:pPr>
          <w:r>
            <w:t>Contents</w:t>
          </w:r>
        </w:p>
        <w:p w14:paraId="2BD66C5D" w14:textId="7298AA51" w:rsidR="00DF2070" w:rsidRDefault="00F142D4">
          <w:pPr>
            <w:pStyle w:val="TOC1"/>
            <w:rPr>
              <w:rFonts w:asciiTheme="minorHAnsi" w:hAnsiTheme="minorHAnsi"/>
              <w:noProof/>
              <w:szCs w:val="22"/>
              <w:lang w:val="en-AU" w:eastAsia="en-AU" w:bidi="ar-SA"/>
            </w:rPr>
          </w:pPr>
          <w:r>
            <w:fldChar w:fldCharType="begin"/>
          </w:r>
          <w:r w:rsidR="00CA3EA3">
            <w:instrText xml:space="preserve"> TOC \o "1-3" \h \z \u </w:instrText>
          </w:r>
          <w:r>
            <w:fldChar w:fldCharType="separate"/>
          </w:r>
          <w:hyperlink w:anchor="_Toc85551536" w:history="1">
            <w:r w:rsidR="00DF2070" w:rsidRPr="00DB109E">
              <w:rPr>
                <w:rStyle w:val="Hyperlink"/>
                <w:noProof/>
              </w:rPr>
              <w:t>Introduction</w:t>
            </w:r>
            <w:r w:rsidR="00DF2070">
              <w:rPr>
                <w:noProof/>
                <w:webHidden/>
              </w:rPr>
              <w:tab/>
            </w:r>
            <w:r w:rsidR="00DF2070">
              <w:rPr>
                <w:noProof/>
                <w:webHidden/>
              </w:rPr>
              <w:fldChar w:fldCharType="begin"/>
            </w:r>
            <w:r w:rsidR="00DF2070">
              <w:rPr>
                <w:noProof/>
                <w:webHidden/>
              </w:rPr>
              <w:instrText xml:space="preserve"> PAGEREF _Toc85551536 \h </w:instrText>
            </w:r>
            <w:r w:rsidR="00DF2070">
              <w:rPr>
                <w:noProof/>
                <w:webHidden/>
              </w:rPr>
            </w:r>
            <w:r w:rsidR="00DF2070">
              <w:rPr>
                <w:noProof/>
                <w:webHidden/>
              </w:rPr>
              <w:fldChar w:fldCharType="separate"/>
            </w:r>
            <w:r w:rsidR="00DF2070">
              <w:rPr>
                <w:noProof/>
                <w:webHidden/>
              </w:rPr>
              <w:t>3</w:t>
            </w:r>
            <w:r w:rsidR="00DF2070">
              <w:rPr>
                <w:noProof/>
                <w:webHidden/>
              </w:rPr>
              <w:fldChar w:fldCharType="end"/>
            </w:r>
          </w:hyperlink>
        </w:p>
        <w:p w14:paraId="5C0803AD" w14:textId="726509F9" w:rsidR="00DF2070" w:rsidRDefault="00DF2070">
          <w:pPr>
            <w:pStyle w:val="TOC2"/>
            <w:rPr>
              <w:rFonts w:asciiTheme="minorHAnsi" w:hAnsiTheme="minorHAnsi"/>
              <w:noProof/>
              <w:szCs w:val="22"/>
              <w:lang w:val="en-AU" w:eastAsia="en-AU" w:bidi="ar-SA"/>
            </w:rPr>
          </w:pPr>
          <w:hyperlink w:anchor="_Toc85551537" w:history="1">
            <w:r w:rsidRPr="00DB109E">
              <w:rPr>
                <w:rStyle w:val="Hyperlink"/>
                <w:noProof/>
              </w:rPr>
              <w:t>Who Is This Guide For?</w:t>
            </w:r>
            <w:r>
              <w:rPr>
                <w:noProof/>
                <w:webHidden/>
              </w:rPr>
              <w:tab/>
            </w:r>
            <w:r>
              <w:rPr>
                <w:noProof/>
                <w:webHidden/>
              </w:rPr>
              <w:fldChar w:fldCharType="begin"/>
            </w:r>
            <w:r>
              <w:rPr>
                <w:noProof/>
                <w:webHidden/>
              </w:rPr>
              <w:instrText xml:space="preserve"> PAGEREF _Toc85551537 \h </w:instrText>
            </w:r>
            <w:r>
              <w:rPr>
                <w:noProof/>
                <w:webHidden/>
              </w:rPr>
            </w:r>
            <w:r>
              <w:rPr>
                <w:noProof/>
                <w:webHidden/>
              </w:rPr>
              <w:fldChar w:fldCharType="separate"/>
            </w:r>
            <w:r>
              <w:rPr>
                <w:noProof/>
                <w:webHidden/>
              </w:rPr>
              <w:t>3</w:t>
            </w:r>
            <w:r>
              <w:rPr>
                <w:noProof/>
                <w:webHidden/>
              </w:rPr>
              <w:fldChar w:fldCharType="end"/>
            </w:r>
          </w:hyperlink>
        </w:p>
        <w:p w14:paraId="3A81E029" w14:textId="4C5300FA" w:rsidR="00DF2070" w:rsidRDefault="00DF2070">
          <w:pPr>
            <w:pStyle w:val="TOC2"/>
            <w:rPr>
              <w:rFonts w:asciiTheme="minorHAnsi" w:hAnsiTheme="minorHAnsi"/>
              <w:noProof/>
              <w:szCs w:val="22"/>
              <w:lang w:val="en-AU" w:eastAsia="en-AU" w:bidi="ar-SA"/>
            </w:rPr>
          </w:pPr>
          <w:hyperlink w:anchor="_Toc85551538" w:history="1">
            <w:r w:rsidRPr="00DB109E">
              <w:rPr>
                <w:rStyle w:val="Hyperlink"/>
                <w:noProof/>
              </w:rPr>
              <w:t>Why Write a Data Context Driver?</w:t>
            </w:r>
            <w:r>
              <w:rPr>
                <w:noProof/>
                <w:webHidden/>
              </w:rPr>
              <w:tab/>
            </w:r>
            <w:r>
              <w:rPr>
                <w:noProof/>
                <w:webHidden/>
              </w:rPr>
              <w:fldChar w:fldCharType="begin"/>
            </w:r>
            <w:r>
              <w:rPr>
                <w:noProof/>
                <w:webHidden/>
              </w:rPr>
              <w:instrText xml:space="preserve"> PAGEREF _Toc85551538 \h </w:instrText>
            </w:r>
            <w:r>
              <w:rPr>
                <w:noProof/>
                <w:webHidden/>
              </w:rPr>
            </w:r>
            <w:r>
              <w:rPr>
                <w:noProof/>
                <w:webHidden/>
              </w:rPr>
              <w:fldChar w:fldCharType="separate"/>
            </w:r>
            <w:r>
              <w:rPr>
                <w:noProof/>
                <w:webHidden/>
              </w:rPr>
              <w:t>3</w:t>
            </w:r>
            <w:r>
              <w:rPr>
                <w:noProof/>
                <w:webHidden/>
              </w:rPr>
              <w:fldChar w:fldCharType="end"/>
            </w:r>
          </w:hyperlink>
        </w:p>
        <w:p w14:paraId="23815658" w14:textId="69F4AE84" w:rsidR="00DF2070" w:rsidRDefault="00DF2070">
          <w:pPr>
            <w:pStyle w:val="TOC2"/>
            <w:rPr>
              <w:rFonts w:asciiTheme="minorHAnsi" w:hAnsiTheme="minorHAnsi"/>
              <w:noProof/>
              <w:szCs w:val="22"/>
              <w:lang w:val="en-AU" w:eastAsia="en-AU" w:bidi="ar-SA"/>
            </w:rPr>
          </w:pPr>
          <w:hyperlink w:anchor="_Toc85551539" w:history="1">
            <w:r w:rsidRPr="00DB109E">
              <w:rPr>
                <w:rStyle w:val="Hyperlink"/>
                <w:noProof/>
              </w:rPr>
              <w:t>How Does it Work, From the User’s Perspective?</w:t>
            </w:r>
            <w:r>
              <w:rPr>
                <w:noProof/>
                <w:webHidden/>
              </w:rPr>
              <w:tab/>
            </w:r>
            <w:r>
              <w:rPr>
                <w:noProof/>
                <w:webHidden/>
              </w:rPr>
              <w:fldChar w:fldCharType="begin"/>
            </w:r>
            <w:r>
              <w:rPr>
                <w:noProof/>
                <w:webHidden/>
              </w:rPr>
              <w:instrText xml:space="preserve"> PAGEREF _Toc85551539 \h </w:instrText>
            </w:r>
            <w:r>
              <w:rPr>
                <w:noProof/>
                <w:webHidden/>
              </w:rPr>
            </w:r>
            <w:r>
              <w:rPr>
                <w:noProof/>
                <w:webHidden/>
              </w:rPr>
              <w:fldChar w:fldCharType="separate"/>
            </w:r>
            <w:r>
              <w:rPr>
                <w:noProof/>
                <w:webHidden/>
              </w:rPr>
              <w:t>4</w:t>
            </w:r>
            <w:r>
              <w:rPr>
                <w:noProof/>
                <w:webHidden/>
              </w:rPr>
              <w:fldChar w:fldCharType="end"/>
            </w:r>
          </w:hyperlink>
        </w:p>
        <w:p w14:paraId="33DA3274" w14:textId="56C4B43C" w:rsidR="00DF2070" w:rsidRDefault="00DF2070">
          <w:pPr>
            <w:pStyle w:val="TOC2"/>
            <w:rPr>
              <w:rFonts w:asciiTheme="minorHAnsi" w:hAnsiTheme="minorHAnsi"/>
              <w:noProof/>
              <w:szCs w:val="22"/>
              <w:lang w:val="en-AU" w:eastAsia="en-AU" w:bidi="ar-SA"/>
            </w:rPr>
          </w:pPr>
          <w:hyperlink w:anchor="_Toc85551540" w:history="1">
            <w:r w:rsidRPr="00DB109E">
              <w:rPr>
                <w:rStyle w:val="Hyperlink"/>
                <w:noProof/>
              </w:rPr>
              <w:t>Is Writing a Driver Difficult?</w:t>
            </w:r>
            <w:r>
              <w:rPr>
                <w:noProof/>
                <w:webHidden/>
              </w:rPr>
              <w:tab/>
            </w:r>
            <w:r>
              <w:rPr>
                <w:noProof/>
                <w:webHidden/>
              </w:rPr>
              <w:fldChar w:fldCharType="begin"/>
            </w:r>
            <w:r>
              <w:rPr>
                <w:noProof/>
                <w:webHidden/>
              </w:rPr>
              <w:instrText xml:space="preserve"> PAGEREF _Toc85551540 \h </w:instrText>
            </w:r>
            <w:r>
              <w:rPr>
                <w:noProof/>
                <w:webHidden/>
              </w:rPr>
            </w:r>
            <w:r>
              <w:rPr>
                <w:noProof/>
                <w:webHidden/>
              </w:rPr>
              <w:fldChar w:fldCharType="separate"/>
            </w:r>
            <w:r>
              <w:rPr>
                <w:noProof/>
                <w:webHidden/>
              </w:rPr>
              <w:t>5</w:t>
            </w:r>
            <w:r>
              <w:rPr>
                <w:noProof/>
                <w:webHidden/>
              </w:rPr>
              <w:fldChar w:fldCharType="end"/>
            </w:r>
          </w:hyperlink>
        </w:p>
        <w:p w14:paraId="54CE66BA" w14:textId="6F8FB8E8" w:rsidR="00DF2070" w:rsidRDefault="00DF2070">
          <w:pPr>
            <w:pStyle w:val="TOC2"/>
            <w:rPr>
              <w:rFonts w:asciiTheme="minorHAnsi" w:hAnsiTheme="minorHAnsi"/>
              <w:noProof/>
              <w:szCs w:val="22"/>
              <w:lang w:val="en-AU" w:eastAsia="en-AU" w:bidi="ar-SA"/>
            </w:rPr>
          </w:pPr>
          <w:hyperlink w:anchor="_Toc85551541" w:history="1">
            <w:r w:rsidRPr="00DB109E">
              <w:rPr>
                <w:rStyle w:val="Hyperlink"/>
                <w:noProof/>
              </w:rPr>
              <w:t>What Framework Versions are Supported?</w:t>
            </w:r>
            <w:r>
              <w:rPr>
                <w:noProof/>
                <w:webHidden/>
              </w:rPr>
              <w:tab/>
            </w:r>
            <w:r>
              <w:rPr>
                <w:noProof/>
                <w:webHidden/>
              </w:rPr>
              <w:fldChar w:fldCharType="begin"/>
            </w:r>
            <w:r>
              <w:rPr>
                <w:noProof/>
                <w:webHidden/>
              </w:rPr>
              <w:instrText xml:space="preserve"> PAGEREF _Toc85551541 \h </w:instrText>
            </w:r>
            <w:r>
              <w:rPr>
                <w:noProof/>
                <w:webHidden/>
              </w:rPr>
            </w:r>
            <w:r>
              <w:rPr>
                <w:noProof/>
                <w:webHidden/>
              </w:rPr>
              <w:fldChar w:fldCharType="separate"/>
            </w:r>
            <w:r>
              <w:rPr>
                <w:noProof/>
                <w:webHidden/>
              </w:rPr>
              <w:t>6</w:t>
            </w:r>
            <w:r>
              <w:rPr>
                <w:noProof/>
                <w:webHidden/>
              </w:rPr>
              <w:fldChar w:fldCharType="end"/>
            </w:r>
          </w:hyperlink>
        </w:p>
        <w:p w14:paraId="0D47DE91" w14:textId="771E4A05" w:rsidR="00DF2070" w:rsidRDefault="00DF2070">
          <w:pPr>
            <w:pStyle w:val="TOC2"/>
            <w:rPr>
              <w:rFonts w:asciiTheme="minorHAnsi" w:hAnsiTheme="minorHAnsi"/>
              <w:noProof/>
              <w:szCs w:val="22"/>
              <w:lang w:val="en-AU" w:eastAsia="en-AU" w:bidi="ar-SA"/>
            </w:rPr>
          </w:pPr>
          <w:hyperlink w:anchor="_Toc85551542" w:history="1">
            <w:r w:rsidRPr="00DB109E">
              <w:rPr>
                <w:rStyle w:val="Hyperlink"/>
                <w:noProof/>
              </w:rPr>
              <w:t>Does it all work with the free edition?</w:t>
            </w:r>
            <w:r>
              <w:rPr>
                <w:noProof/>
                <w:webHidden/>
              </w:rPr>
              <w:tab/>
            </w:r>
            <w:r>
              <w:rPr>
                <w:noProof/>
                <w:webHidden/>
              </w:rPr>
              <w:fldChar w:fldCharType="begin"/>
            </w:r>
            <w:r>
              <w:rPr>
                <w:noProof/>
                <w:webHidden/>
              </w:rPr>
              <w:instrText xml:space="preserve"> PAGEREF _Toc85551542 \h </w:instrText>
            </w:r>
            <w:r>
              <w:rPr>
                <w:noProof/>
                <w:webHidden/>
              </w:rPr>
            </w:r>
            <w:r>
              <w:rPr>
                <w:noProof/>
                <w:webHidden/>
              </w:rPr>
              <w:fldChar w:fldCharType="separate"/>
            </w:r>
            <w:r>
              <w:rPr>
                <w:noProof/>
                <w:webHidden/>
              </w:rPr>
              <w:t>6</w:t>
            </w:r>
            <w:r>
              <w:rPr>
                <w:noProof/>
                <w:webHidden/>
              </w:rPr>
              <w:fldChar w:fldCharType="end"/>
            </w:r>
          </w:hyperlink>
        </w:p>
        <w:p w14:paraId="193210DB" w14:textId="13DF7E1F" w:rsidR="00DF2070" w:rsidRDefault="00DF2070">
          <w:pPr>
            <w:pStyle w:val="TOC2"/>
            <w:rPr>
              <w:rFonts w:asciiTheme="minorHAnsi" w:hAnsiTheme="minorHAnsi"/>
              <w:noProof/>
              <w:szCs w:val="22"/>
              <w:lang w:val="en-AU" w:eastAsia="en-AU" w:bidi="ar-SA"/>
            </w:rPr>
          </w:pPr>
          <w:hyperlink w:anchor="_Toc85551543" w:history="1">
            <w:r w:rsidRPr="00DB109E">
              <w:rPr>
                <w:rStyle w:val="Hyperlink"/>
                <w:noProof/>
              </w:rPr>
              <w:t>I’ve already written a LINQPad 5 driver. How do I upgrade it for LINQPad 6+?</w:t>
            </w:r>
            <w:r>
              <w:rPr>
                <w:noProof/>
                <w:webHidden/>
              </w:rPr>
              <w:tab/>
            </w:r>
            <w:r>
              <w:rPr>
                <w:noProof/>
                <w:webHidden/>
              </w:rPr>
              <w:fldChar w:fldCharType="begin"/>
            </w:r>
            <w:r>
              <w:rPr>
                <w:noProof/>
                <w:webHidden/>
              </w:rPr>
              <w:instrText xml:space="preserve"> PAGEREF _Toc85551543 \h </w:instrText>
            </w:r>
            <w:r>
              <w:rPr>
                <w:noProof/>
                <w:webHidden/>
              </w:rPr>
            </w:r>
            <w:r>
              <w:rPr>
                <w:noProof/>
                <w:webHidden/>
              </w:rPr>
              <w:fldChar w:fldCharType="separate"/>
            </w:r>
            <w:r>
              <w:rPr>
                <w:noProof/>
                <w:webHidden/>
              </w:rPr>
              <w:t>6</w:t>
            </w:r>
            <w:r>
              <w:rPr>
                <w:noProof/>
                <w:webHidden/>
              </w:rPr>
              <w:fldChar w:fldCharType="end"/>
            </w:r>
          </w:hyperlink>
        </w:p>
        <w:p w14:paraId="30BD7388" w14:textId="09440D98" w:rsidR="00DF2070" w:rsidRDefault="00DF2070">
          <w:pPr>
            <w:pStyle w:val="TOC2"/>
            <w:rPr>
              <w:rFonts w:asciiTheme="minorHAnsi" w:hAnsiTheme="minorHAnsi"/>
              <w:noProof/>
              <w:szCs w:val="22"/>
              <w:lang w:val="en-AU" w:eastAsia="en-AU" w:bidi="ar-SA"/>
            </w:rPr>
          </w:pPr>
          <w:hyperlink w:anchor="_Toc85551544" w:history="1">
            <w:r w:rsidRPr="00DB109E">
              <w:rPr>
                <w:rStyle w:val="Hyperlink"/>
                <w:noProof/>
              </w:rPr>
              <w:t>What’s new in the LINQPad 6+ driver model?</w:t>
            </w:r>
            <w:r>
              <w:rPr>
                <w:noProof/>
                <w:webHidden/>
              </w:rPr>
              <w:tab/>
            </w:r>
            <w:r>
              <w:rPr>
                <w:noProof/>
                <w:webHidden/>
              </w:rPr>
              <w:fldChar w:fldCharType="begin"/>
            </w:r>
            <w:r>
              <w:rPr>
                <w:noProof/>
                <w:webHidden/>
              </w:rPr>
              <w:instrText xml:space="preserve"> PAGEREF _Toc85551544 \h </w:instrText>
            </w:r>
            <w:r>
              <w:rPr>
                <w:noProof/>
                <w:webHidden/>
              </w:rPr>
            </w:r>
            <w:r>
              <w:rPr>
                <w:noProof/>
                <w:webHidden/>
              </w:rPr>
              <w:fldChar w:fldCharType="separate"/>
            </w:r>
            <w:r>
              <w:rPr>
                <w:noProof/>
                <w:webHidden/>
              </w:rPr>
              <w:t>6</w:t>
            </w:r>
            <w:r>
              <w:rPr>
                <w:noProof/>
                <w:webHidden/>
              </w:rPr>
              <w:fldChar w:fldCharType="end"/>
            </w:r>
          </w:hyperlink>
        </w:p>
        <w:p w14:paraId="6F05F74E" w14:textId="038A412E" w:rsidR="00DF2070" w:rsidRDefault="00DF2070">
          <w:pPr>
            <w:pStyle w:val="TOC1"/>
            <w:rPr>
              <w:rFonts w:asciiTheme="minorHAnsi" w:hAnsiTheme="minorHAnsi"/>
              <w:noProof/>
              <w:szCs w:val="22"/>
              <w:lang w:val="en-AU" w:eastAsia="en-AU" w:bidi="ar-SA"/>
            </w:rPr>
          </w:pPr>
          <w:hyperlink w:anchor="_Toc85551545" w:history="1">
            <w:r w:rsidRPr="00DB109E">
              <w:rPr>
                <w:rStyle w:val="Hyperlink"/>
                <w:noProof/>
              </w:rPr>
              <w:t>Concepts</w:t>
            </w:r>
            <w:r>
              <w:rPr>
                <w:noProof/>
                <w:webHidden/>
              </w:rPr>
              <w:tab/>
            </w:r>
            <w:r>
              <w:rPr>
                <w:noProof/>
                <w:webHidden/>
              </w:rPr>
              <w:fldChar w:fldCharType="begin"/>
            </w:r>
            <w:r>
              <w:rPr>
                <w:noProof/>
                <w:webHidden/>
              </w:rPr>
              <w:instrText xml:space="preserve"> PAGEREF _Toc85551545 \h </w:instrText>
            </w:r>
            <w:r>
              <w:rPr>
                <w:noProof/>
                <w:webHidden/>
              </w:rPr>
            </w:r>
            <w:r>
              <w:rPr>
                <w:noProof/>
                <w:webHidden/>
              </w:rPr>
              <w:fldChar w:fldCharType="separate"/>
            </w:r>
            <w:r>
              <w:rPr>
                <w:noProof/>
                <w:webHidden/>
              </w:rPr>
              <w:t>7</w:t>
            </w:r>
            <w:r>
              <w:rPr>
                <w:noProof/>
                <w:webHidden/>
              </w:rPr>
              <w:fldChar w:fldCharType="end"/>
            </w:r>
          </w:hyperlink>
        </w:p>
        <w:p w14:paraId="52ED4F70" w14:textId="1F88DB05" w:rsidR="00DF2070" w:rsidRDefault="00DF2070">
          <w:pPr>
            <w:pStyle w:val="TOC2"/>
            <w:rPr>
              <w:rFonts w:asciiTheme="minorHAnsi" w:hAnsiTheme="minorHAnsi"/>
              <w:noProof/>
              <w:szCs w:val="22"/>
              <w:lang w:val="en-AU" w:eastAsia="en-AU" w:bidi="ar-SA"/>
            </w:rPr>
          </w:pPr>
          <w:hyperlink w:anchor="_Toc85551546" w:history="1">
            <w:r w:rsidRPr="00DB109E">
              <w:rPr>
                <w:rStyle w:val="Hyperlink"/>
                <w:noProof/>
              </w:rPr>
              <w:t>Terminology</w:t>
            </w:r>
            <w:r>
              <w:rPr>
                <w:noProof/>
                <w:webHidden/>
              </w:rPr>
              <w:tab/>
            </w:r>
            <w:r>
              <w:rPr>
                <w:noProof/>
                <w:webHidden/>
              </w:rPr>
              <w:fldChar w:fldCharType="begin"/>
            </w:r>
            <w:r>
              <w:rPr>
                <w:noProof/>
                <w:webHidden/>
              </w:rPr>
              <w:instrText xml:space="preserve"> PAGEREF _Toc85551546 \h </w:instrText>
            </w:r>
            <w:r>
              <w:rPr>
                <w:noProof/>
                <w:webHidden/>
              </w:rPr>
            </w:r>
            <w:r>
              <w:rPr>
                <w:noProof/>
                <w:webHidden/>
              </w:rPr>
              <w:fldChar w:fldCharType="separate"/>
            </w:r>
            <w:r>
              <w:rPr>
                <w:noProof/>
                <w:webHidden/>
              </w:rPr>
              <w:t>7</w:t>
            </w:r>
            <w:r>
              <w:rPr>
                <w:noProof/>
                <w:webHidden/>
              </w:rPr>
              <w:fldChar w:fldCharType="end"/>
            </w:r>
          </w:hyperlink>
        </w:p>
        <w:p w14:paraId="750D6F4D" w14:textId="24E6C0E1" w:rsidR="00DF2070" w:rsidRDefault="00DF2070">
          <w:pPr>
            <w:pStyle w:val="TOC2"/>
            <w:rPr>
              <w:rFonts w:asciiTheme="minorHAnsi" w:hAnsiTheme="minorHAnsi"/>
              <w:noProof/>
              <w:szCs w:val="22"/>
              <w:lang w:val="en-AU" w:eastAsia="en-AU" w:bidi="ar-SA"/>
            </w:rPr>
          </w:pPr>
          <w:hyperlink w:anchor="_Toc85551547" w:history="1">
            <w:r w:rsidRPr="00DB109E">
              <w:rPr>
                <w:rStyle w:val="Hyperlink"/>
                <w:noProof/>
              </w:rPr>
              <w:t>Static vs Dynamic Drivers</w:t>
            </w:r>
            <w:r>
              <w:rPr>
                <w:noProof/>
                <w:webHidden/>
              </w:rPr>
              <w:tab/>
            </w:r>
            <w:r>
              <w:rPr>
                <w:noProof/>
                <w:webHidden/>
              </w:rPr>
              <w:fldChar w:fldCharType="begin"/>
            </w:r>
            <w:r>
              <w:rPr>
                <w:noProof/>
                <w:webHidden/>
              </w:rPr>
              <w:instrText xml:space="preserve"> PAGEREF _Toc85551547 \h </w:instrText>
            </w:r>
            <w:r>
              <w:rPr>
                <w:noProof/>
                <w:webHidden/>
              </w:rPr>
            </w:r>
            <w:r>
              <w:rPr>
                <w:noProof/>
                <w:webHidden/>
              </w:rPr>
              <w:fldChar w:fldCharType="separate"/>
            </w:r>
            <w:r>
              <w:rPr>
                <w:noProof/>
                <w:webHidden/>
              </w:rPr>
              <w:t>7</w:t>
            </w:r>
            <w:r>
              <w:rPr>
                <w:noProof/>
                <w:webHidden/>
              </w:rPr>
              <w:fldChar w:fldCharType="end"/>
            </w:r>
          </w:hyperlink>
        </w:p>
        <w:p w14:paraId="1F73C13B" w14:textId="419D7709" w:rsidR="00DF2070" w:rsidRDefault="00DF2070">
          <w:pPr>
            <w:pStyle w:val="TOC2"/>
            <w:rPr>
              <w:rFonts w:asciiTheme="minorHAnsi" w:hAnsiTheme="minorHAnsi"/>
              <w:noProof/>
              <w:szCs w:val="22"/>
              <w:lang w:val="en-AU" w:eastAsia="en-AU" w:bidi="ar-SA"/>
            </w:rPr>
          </w:pPr>
          <w:hyperlink w:anchor="_Toc85551548" w:history="1">
            <w:r w:rsidRPr="00DB109E">
              <w:rPr>
                <w:rStyle w:val="Hyperlink"/>
                <w:noProof/>
              </w:rPr>
              <w:t>How LINQPad Queries Work</w:t>
            </w:r>
            <w:r>
              <w:rPr>
                <w:noProof/>
                <w:webHidden/>
              </w:rPr>
              <w:tab/>
            </w:r>
            <w:r>
              <w:rPr>
                <w:noProof/>
                <w:webHidden/>
              </w:rPr>
              <w:fldChar w:fldCharType="begin"/>
            </w:r>
            <w:r>
              <w:rPr>
                <w:noProof/>
                <w:webHidden/>
              </w:rPr>
              <w:instrText xml:space="preserve"> PAGEREF _Toc85551548 \h </w:instrText>
            </w:r>
            <w:r>
              <w:rPr>
                <w:noProof/>
                <w:webHidden/>
              </w:rPr>
            </w:r>
            <w:r>
              <w:rPr>
                <w:noProof/>
                <w:webHidden/>
              </w:rPr>
              <w:fldChar w:fldCharType="separate"/>
            </w:r>
            <w:r>
              <w:rPr>
                <w:noProof/>
                <w:webHidden/>
              </w:rPr>
              <w:t>8</w:t>
            </w:r>
            <w:r>
              <w:rPr>
                <w:noProof/>
                <w:webHidden/>
              </w:rPr>
              <w:fldChar w:fldCharType="end"/>
            </w:r>
          </w:hyperlink>
        </w:p>
        <w:p w14:paraId="36C8A969" w14:textId="0DAFF135" w:rsidR="00DF2070" w:rsidRDefault="00DF2070">
          <w:pPr>
            <w:pStyle w:val="TOC1"/>
            <w:rPr>
              <w:rFonts w:asciiTheme="minorHAnsi" w:hAnsiTheme="minorHAnsi"/>
              <w:noProof/>
              <w:szCs w:val="22"/>
              <w:lang w:val="en-AU" w:eastAsia="en-AU" w:bidi="ar-SA"/>
            </w:rPr>
          </w:pPr>
          <w:hyperlink w:anchor="_Toc85551549" w:history="1">
            <w:r w:rsidRPr="00DB109E">
              <w:rPr>
                <w:rStyle w:val="Hyperlink"/>
                <w:noProof/>
              </w:rPr>
              <w:t>What is a driver and where does it live?</w:t>
            </w:r>
            <w:r>
              <w:rPr>
                <w:noProof/>
                <w:webHidden/>
              </w:rPr>
              <w:tab/>
            </w:r>
            <w:r>
              <w:rPr>
                <w:noProof/>
                <w:webHidden/>
              </w:rPr>
              <w:fldChar w:fldCharType="begin"/>
            </w:r>
            <w:r>
              <w:rPr>
                <w:noProof/>
                <w:webHidden/>
              </w:rPr>
              <w:instrText xml:space="preserve"> PAGEREF _Toc85551549 \h </w:instrText>
            </w:r>
            <w:r>
              <w:rPr>
                <w:noProof/>
                <w:webHidden/>
              </w:rPr>
            </w:r>
            <w:r>
              <w:rPr>
                <w:noProof/>
                <w:webHidden/>
              </w:rPr>
              <w:fldChar w:fldCharType="separate"/>
            </w:r>
            <w:r>
              <w:rPr>
                <w:noProof/>
                <w:webHidden/>
              </w:rPr>
              <w:t>8</w:t>
            </w:r>
            <w:r>
              <w:rPr>
                <w:noProof/>
                <w:webHidden/>
              </w:rPr>
              <w:fldChar w:fldCharType="end"/>
            </w:r>
          </w:hyperlink>
        </w:p>
        <w:p w14:paraId="4B17E4BB" w14:textId="607FC0B6" w:rsidR="00DF2070" w:rsidRDefault="00DF2070">
          <w:pPr>
            <w:pStyle w:val="TOC2"/>
            <w:rPr>
              <w:rFonts w:asciiTheme="minorHAnsi" w:hAnsiTheme="minorHAnsi"/>
              <w:noProof/>
              <w:szCs w:val="22"/>
              <w:lang w:val="en-AU" w:eastAsia="en-AU" w:bidi="ar-SA"/>
            </w:rPr>
          </w:pPr>
          <w:hyperlink w:anchor="_Toc85551550" w:history="1">
            <w:r w:rsidRPr="00DB109E">
              <w:rPr>
                <w:rStyle w:val="Hyperlink"/>
                <w:noProof/>
              </w:rPr>
              <w:t>File-based Installation</w:t>
            </w:r>
            <w:r>
              <w:rPr>
                <w:noProof/>
                <w:webHidden/>
              </w:rPr>
              <w:tab/>
            </w:r>
            <w:r>
              <w:rPr>
                <w:noProof/>
                <w:webHidden/>
              </w:rPr>
              <w:fldChar w:fldCharType="begin"/>
            </w:r>
            <w:r>
              <w:rPr>
                <w:noProof/>
                <w:webHidden/>
              </w:rPr>
              <w:instrText xml:space="preserve"> PAGEREF _Toc85551550 \h </w:instrText>
            </w:r>
            <w:r>
              <w:rPr>
                <w:noProof/>
                <w:webHidden/>
              </w:rPr>
            </w:r>
            <w:r>
              <w:rPr>
                <w:noProof/>
                <w:webHidden/>
              </w:rPr>
              <w:fldChar w:fldCharType="separate"/>
            </w:r>
            <w:r>
              <w:rPr>
                <w:noProof/>
                <w:webHidden/>
              </w:rPr>
              <w:t>9</w:t>
            </w:r>
            <w:r>
              <w:rPr>
                <w:noProof/>
                <w:webHidden/>
              </w:rPr>
              <w:fldChar w:fldCharType="end"/>
            </w:r>
          </w:hyperlink>
        </w:p>
        <w:p w14:paraId="6EAEADA0" w14:textId="670416AF" w:rsidR="00DF2070" w:rsidRDefault="00DF2070">
          <w:pPr>
            <w:pStyle w:val="TOC2"/>
            <w:rPr>
              <w:rFonts w:asciiTheme="minorHAnsi" w:hAnsiTheme="minorHAnsi"/>
              <w:noProof/>
              <w:szCs w:val="22"/>
              <w:lang w:val="en-AU" w:eastAsia="en-AU" w:bidi="ar-SA"/>
            </w:rPr>
          </w:pPr>
          <w:hyperlink w:anchor="_Toc85551551" w:history="1">
            <w:r w:rsidRPr="00DB109E">
              <w:rPr>
                <w:rStyle w:val="Hyperlink"/>
                <w:noProof/>
              </w:rPr>
              <w:t xml:space="preserve">Package-based Installation (LINQPad 6+ only) </w:t>
            </w:r>
            <w:r w:rsidRPr="00DB109E">
              <w:rPr>
                <w:rStyle w:val="Hyperlink"/>
                <w:b/>
                <w:bCs/>
                <w:noProof/>
              </w:rPr>
              <w:t>Recommended</w:t>
            </w:r>
            <w:r>
              <w:rPr>
                <w:noProof/>
                <w:webHidden/>
              </w:rPr>
              <w:tab/>
            </w:r>
            <w:r>
              <w:rPr>
                <w:noProof/>
                <w:webHidden/>
              </w:rPr>
              <w:fldChar w:fldCharType="begin"/>
            </w:r>
            <w:r>
              <w:rPr>
                <w:noProof/>
                <w:webHidden/>
              </w:rPr>
              <w:instrText xml:space="preserve"> PAGEREF _Toc85551551 \h </w:instrText>
            </w:r>
            <w:r>
              <w:rPr>
                <w:noProof/>
                <w:webHidden/>
              </w:rPr>
            </w:r>
            <w:r>
              <w:rPr>
                <w:noProof/>
                <w:webHidden/>
              </w:rPr>
              <w:fldChar w:fldCharType="separate"/>
            </w:r>
            <w:r>
              <w:rPr>
                <w:noProof/>
                <w:webHidden/>
              </w:rPr>
              <w:t>9</w:t>
            </w:r>
            <w:r>
              <w:rPr>
                <w:noProof/>
                <w:webHidden/>
              </w:rPr>
              <w:fldChar w:fldCharType="end"/>
            </w:r>
          </w:hyperlink>
        </w:p>
        <w:p w14:paraId="3E47CF35" w14:textId="3539FD1C" w:rsidR="00DF2070" w:rsidRDefault="00DF2070">
          <w:pPr>
            <w:pStyle w:val="TOC1"/>
            <w:rPr>
              <w:rFonts w:asciiTheme="minorHAnsi" w:hAnsiTheme="minorHAnsi"/>
              <w:noProof/>
              <w:szCs w:val="22"/>
              <w:lang w:val="en-AU" w:eastAsia="en-AU" w:bidi="ar-SA"/>
            </w:rPr>
          </w:pPr>
          <w:hyperlink w:anchor="_Toc85551552" w:history="1">
            <w:r w:rsidRPr="00DB109E">
              <w:rPr>
                <w:rStyle w:val="Hyperlink"/>
                <w:noProof/>
              </w:rPr>
              <w:t>Setting up a Project</w:t>
            </w:r>
            <w:r>
              <w:rPr>
                <w:noProof/>
                <w:webHidden/>
              </w:rPr>
              <w:tab/>
            </w:r>
            <w:r>
              <w:rPr>
                <w:noProof/>
                <w:webHidden/>
              </w:rPr>
              <w:fldChar w:fldCharType="begin"/>
            </w:r>
            <w:r>
              <w:rPr>
                <w:noProof/>
                <w:webHidden/>
              </w:rPr>
              <w:instrText xml:space="preserve"> PAGEREF _Toc85551552 \h </w:instrText>
            </w:r>
            <w:r>
              <w:rPr>
                <w:noProof/>
                <w:webHidden/>
              </w:rPr>
            </w:r>
            <w:r>
              <w:rPr>
                <w:noProof/>
                <w:webHidden/>
              </w:rPr>
              <w:fldChar w:fldCharType="separate"/>
            </w:r>
            <w:r>
              <w:rPr>
                <w:noProof/>
                <w:webHidden/>
              </w:rPr>
              <w:t>10</w:t>
            </w:r>
            <w:r>
              <w:rPr>
                <w:noProof/>
                <w:webHidden/>
              </w:rPr>
              <w:fldChar w:fldCharType="end"/>
            </w:r>
          </w:hyperlink>
        </w:p>
        <w:p w14:paraId="63E4F64C" w14:textId="3D5ED7AE" w:rsidR="00DF2070" w:rsidRDefault="00DF2070">
          <w:pPr>
            <w:pStyle w:val="TOC2"/>
            <w:rPr>
              <w:rFonts w:asciiTheme="minorHAnsi" w:hAnsiTheme="minorHAnsi"/>
              <w:noProof/>
              <w:szCs w:val="22"/>
              <w:lang w:val="en-AU" w:eastAsia="en-AU" w:bidi="ar-SA"/>
            </w:rPr>
          </w:pPr>
          <w:hyperlink w:anchor="_Toc85551553" w:history="1">
            <w:r w:rsidRPr="00DB109E">
              <w:rPr>
                <w:rStyle w:val="Hyperlink"/>
                <w:noProof/>
              </w:rPr>
              <w:t>How did LINQPad just find your new driver?</w:t>
            </w:r>
            <w:r>
              <w:rPr>
                <w:noProof/>
                <w:webHidden/>
              </w:rPr>
              <w:tab/>
            </w:r>
            <w:r>
              <w:rPr>
                <w:noProof/>
                <w:webHidden/>
              </w:rPr>
              <w:fldChar w:fldCharType="begin"/>
            </w:r>
            <w:r>
              <w:rPr>
                <w:noProof/>
                <w:webHidden/>
              </w:rPr>
              <w:instrText xml:space="preserve"> PAGEREF _Toc85551553 \h </w:instrText>
            </w:r>
            <w:r>
              <w:rPr>
                <w:noProof/>
                <w:webHidden/>
              </w:rPr>
            </w:r>
            <w:r>
              <w:rPr>
                <w:noProof/>
                <w:webHidden/>
              </w:rPr>
              <w:fldChar w:fldCharType="separate"/>
            </w:r>
            <w:r>
              <w:rPr>
                <w:noProof/>
                <w:webHidden/>
              </w:rPr>
              <w:t>10</w:t>
            </w:r>
            <w:r>
              <w:rPr>
                <w:noProof/>
                <w:webHidden/>
              </w:rPr>
              <w:fldChar w:fldCharType="end"/>
            </w:r>
          </w:hyperlink>
        </w:p>
        <w:p w14:paraId="61C9BDD7" w14:textId="19640886" w:rsidR="00DF2070" w:rsidRDefault="00DF2070">
          <w:pPr>
            <w:pStyle w:val="TOC2"/>
            <w:rPr>
              <w:rFonts w:asciiTheme="minorHAnsi" w:hAnsiTheme="minorHAnsi"/>
              <w:noProof/>
              <w:szCs w:val="22"/>
              <w:lang w:val="en-AU" w:eastAsia="en-AU" w:bidi="ar-SA"/>
            </w:rPr>
          </w:pPr>
          <w:hyperlink w:anchor="_Toc85551554" w:history="1">
            <w:r w:rsidRPr="00DB109E">
              <w:rPr>
                <w:rStyle w:val="Hyperlink"/>
                <w:noProof/>
              </w:rPr>
              <w:t>What version of .NET should my project target?</w:t>
            </w:r>
            <w:r>
              <w:rPr>
                <w:noProof/>
                <w:webHidden/>
              </w:rPr>
              <w:tab/>
            </w:r>
            <w:r>
              <w:rPr>
                <w:noProof/>
                <w:webHidden/>
              </w:rPr>
              <w:fldChar w:fldCharType="begin"/>
            </w:r>
            <w:r>
              <w:rPr>
                <w:noProof/>
                <w:webHidden/>
              </w:rPr>
              <w:instrText xml:space="preserve"> PAGEREF _Toc85551554 \h </w:instrText>
            </w:r>
            <w:r>
              <w:rPr>
                <w:noProof/>
                <w:webHidden/>
              </w:rPr>
            </w:r>
            <w:r>
              <w:rPr>
                <w:noProof/>
                <w:webHidden/>
              </w:rPr>
              <w:fldChar w:fldCharType="separate"/>
            </w:r>
            <w:r>
              <w:rPr>
                <w:noProof/>
                <w:webHidden/>
              </w:rPr>
              <w:t>11</w:t>
            </w:r>
            <w:r>
              <w:rPr>
                <w:noProof/>
                <w:webHidden/>
              </w:rPr>
              <w:fldChar w:fldCharType="end"/>
            </w:r>
          </w:hyperlink>
        </w:p>
        <w:p w14:paraId="1384C117" w14:textId="0996EA94" w:rsidR="00DF2070" w:rsidRDefault="00DF2070">
          <w:pPr>
            <w:pStyle w:val="TOC2"/>
            <w:rPr>
              <w:rFonts w:asciiTheme="minorHAnsi" w:hAnsiTheme="minorHAnsi"/>
              <w:noProof/>
              <w:szCs w:val="22"/>
              <w:lang w:val="en-AU" w:eastAsia="en-AU" w:bidi="ar-SA"/>
            </w:rPr>
          </w:pPr>
          <w:hyperlink w:anchor="_Toc85551555" w:history="1">
            <w:r w:rsidRPr="00DB109E">
              <w:rPr>
                <w:rStyle w:val="Hyperlink"/>
                <w:noProof/>
              </w:rPr>
              <w:t>Debugging your Driver</w:t>
            </w:r>
            <w:r>
              <w:rPr>
                <w:noProof/>
                <w:webHidden/>
              </w:rPr>
              <w:tab/>
            </w:r>
            <w:r>
              <w:rPr>
                <w:noProof/>
                <w:webHidden/>
              </w:rPr>
              <w:fldChar w:fldCharType="begin"/>
            </w:r>
            <w:r>
              <w:rPr>
                <w:noProof/>
                <w:webHidden/>
              </w:rPr>
              <w:instrText xml:space="preserve"> PAGEREF _Toc85551555 \h </w:instrText>
            </w:r>
            <w:r>
              <w:rPr>
                <w:noProof/>
                <w:webHidden/>
              </w:rPr>
            </w:r>
            <w:r>
              <w:rPr>
                <w:noProof/>
                <w:webHidden/>
              </w:rPr>
              <w:fldChar w:fldCharType="separate"/>
            </w:r>
            <w:r>
              <w:rPr>
                <w:noProof/>
                <w:webHidden/>
              </w:rPr>
              <w:t>11</w:t>
            </w:r>
            <w:r>
              <w:rPr>
                <w:noProof/>
                <w:webHidden/>
              </w:rPr>
              <w:fldChar w:fldCharType="end"/>
            </w:r>
          </w:hyperlink>
        </w:p>
        <w:p w14:paraId="66F05CFB" w14:textId="4271FBCF" w:rsidR="00DF2070" w:rsidRDefault="00DF2070">
          <w:pPr>
            <w:pStyle w:val="TOC1"/>
            <w:rPr>
              <w:rFonts w:asciiTheme="minorHAnsi" w:hAnsiTheme="minorHAnsi"/>
              <w:noProof/>
              <w:szCs w:val="22"/>
              <w:lang w:val="en-AU" w:eastAsia="en-AU" w:bidi="ar-SA"/>
            </w:rPr>
          </w:pPr>
          <w:hyperlink w:anchor="_Toc85551556" w:history="1">
            <w:r w:rsidRPr="00DB109E">
              <w:rPr>
                <w:rStyle w:val="Hyperlink"/>
                <w:noProof/>
              </w:rPr>
              <w:t>Writing a Driver</w:t>
            </w:r>
            <w:r>
              <w:rPr>
                <w:noProof/>
                <w:webHidden/>
              </w:rPr>
              <w:tab/>
            </w:r>
            <w:r>
              <w:rPr>
                <w:noProof/>
                <w:webHidden/>
              </w:rPr>
              <w:fldChar w:fldCharType="begin"/>
            </w:r>
            <w:r>
              <w:rPr>
                <w:noProof/>
                <w:webHidden/>
              </w:rPr>
              <w:instrText xml:space="preserve"> PAGEREF _Toc85551556 \h </w:instrText>
            </w:r>
            <w:r>
              <w:rPr>
                <w:noProof/>
                <w:webHidden/>
              </w:rPr>
            </w:r>
            <w:r>
              <w:rPr>
                <w:noProof/>
                <w:webHidden/>
              </w:rPr>
              <w:fldChar w:fldCharType="separate"/>
            </w:r>
            <w:r>
              <w:rPr>
                <w:noProof/>
                <w:webHidden/>
              </w:rPr>
              <w:t>12</w:t>
            </w:r>
            <w:r>
              <w:rPr>
                <w:noProof/>
                <w:webHidden/>
              </w:rPr>
              <w:fldChar w:fldCharType="end"/>
            </w:r>
          </w:hyperlink>
        </w:p>
        <w:p w14:paraId="2E2BE9EB" w14:textId="7C66CA9D" w:rsidR="00DF2070" w:rsidRDefault="00DF2070">
          <w:pPr>
            <w:pStyle w:val="TOC2"/>
            <w:rPr>
              <w:rFonts w:asciiTheme="minorHAnsi" w:hAnsiTheme="minorHAnsi"/>
              <w:noProof/>
              <w:szCs w:val="22"/>
              <w:lang w:val="en-AU" w:eastAsia="en-AU" w:bidi="ar-SA"/>
            </w:rPr>
          </w:pPr>
          <w:hyperlink w:anchor="_Toc85551557" w:history="1">
            <w:r w:rsidRPr="00DB109E">
              <w:rPr>
                <w:rStyle w:val="Hyperlink"/>
                <w:noProof/>
              </w:rPr>
              <w:t>Writing a Static Driver</w:t>
            </w:r>
            <w:r>
              <w:rPr>
                <w:noProof/>
                <w:webHidden/>
              </w:rPr>
              <w:tab/>
            </w:r>
            <w:r>
              <w:rPr>
                <w:noProof/>
                <w:webHidden/>
              </w:rPr>
              <w:fldChar w:fldCharType="begin"/>
            </w:r>
            <w:r>
              <w:rPr>
                <w:noProof/>
                <w:webHidden/>
              </w:rPr>
              <w:instrText xml:space="preserve"> PAGEREF _Toc85551557 \h </w:instrText>
            </w:r>
            <w:r>
              <w:rPr>
                <w:noProof/>
                <w:webHidden/>
              </w:rPr>
            </w:r>
            <w:r>
              <w:rPr>
                <w:noProof/>
                <w:webHidden/>
              </w:rPr>
              <w:fldChar w:fldCharType="separate"/>
            </w:r>
            <w:r>
              <w:rPr>
                <w:noProof/>
                <w:webHidden/>
              </w:rPr>
              <w:t>13</w:t>
            </w:r>
            <w:r>
              <w:rPr>
                <w:noProof/>
                <w:webHidden/>
              </w:rPr>
              <w:fldChar w:fldCharType="end"/>
            </w:r>
          </w:hyperlink>
        </w:p>
        <w:p w14:paraId="65B9A2F4" w14:textId="401C1DE3" w:rsidR="00DF2070" w:rsidRDefault="00DF2070">
          <w:pPr>
            <w:pStyle w:val="TOC2"/>
            <w:rPr>
              <w:rFonts w:asciiTheme="minorHAnsi" w:hAnsiTheme="minorHAnsi"/>
              <w:noProof/>
              <w:szCs w:val="22"/>
              <w:lang w:val="en-AU" w:eastAsia="en-AU" w:bidi="ar-SA"/>
            </w:rPr>
          </w:pPr>
          <w:hyperlink w:anchor="_Toc85551558" w:history="1">
            <w:r w:rsidRPr="00DB109E">
              <w:rPr>
                <w:rStyle w:val="Hyperlink"/>
                <w:noProof/>
              </w:rPr>
              <w:t>Writing a Dynamic Driver</w:t>
            </w:r>
            <w:r>
              <w:rPr>
                <w:noProof/>
                <w:webHidden/>
              </w:rPr>
              <w:tab/>
            </w:r>
            <w:r>
              <w:rPr>
                <w:noProof/>
                <w:webHidden/>
              </w:rPr>
              <w:fldChar w:fldCharType="begin"/>
            </w:r>
            <w:r>
              <w:rPr>
                <w:noProof/>
                <w:webHidden/>
              </w:rPr>
              <w:instrText xml:space="preserve"> PAGEREF _Toc85551558 \h </w:instrText>
            </w:r>
            <w:r>
              <w:rPr>
                <w:noProof/>
                <w:webHidden/>
              </w:rPr>
            </w:r>
            <w:r>
              <w:rPr>
                <w:noProof/>
                <w:webHidden/>
              </w:rPr>
              <w:fldChar w:fldCharType="separate"/>
            </w:r>
            <w:r>
              <w:rPr>
                <w:noProof/>
                <w:webHidden/>
              </w:rPr>
              <w:t>13</w:t>
            </w:r>
            <w:r>
              <w:rPr>
                <w:noProof/>
                <w:webHidden/>
              </w:rPr>
              <w:fldChar w:fldCharType="end"/>
            </w:r>
          </w:hyperlink>
        </w:p>
        <w:p w14:paraId="1DAD4887" w14:textId="502F88C1" w:rsidR="00DF2070" w:rsidRDefault="00DF2070">
          <w:pPr>
            <w:pStyle w:val="TOC1"/>
            <w:rPr>
              <w:rFonts w:asciiTheme="minorHAnsi" w:hAnsiTheme="minorHAnsi"/>
              <w:noProof/>
              <w:szCs w:val="22"/>
              <w:lang w:val="en-AU" w:eastAsia="en-AU" w:bidi="ar-SA"/>
            </w:rPr>
          </w:pPr>
          <w:hyperlink w:anchor="_Toc85551559" w:history="1">
            <w:r w:rsidRPr="00DB109E">
              <w:rPr>
                <w:rStyle w:val="Hyperlink"/>
                <w:noProof/>
              </w:rPr>
              <w:t>Processes and Isolation</w:t>
            </w:r>
            <w:r>
              <w:rPr>
                <w:noProof/>
                <w:webHidden/>
              </w:rPr>
              <w:tab/>
            </w:r>
            <w:r>
              <w:rPr>
                <w:noProof/>
                <w:webHidden/>
              </w:rPr>
              <w:fldChar w:fldCharType="begin"/>
            </w:r>
            <w:r>
              <w:rPr>
                <w:noProof/>
                <w:webHidden/>
              </w:rPr>
              <w:instrText xml:space="preserve"> PAGEREF _Toc85551559 \h </w:instrText>
            </w:r>
            <w:r>
              <w:rPr>
                <w:noProof/>
                <w:webHidden/>
              </w:rPr>
            </w:r>
            <w:r>
              <w:rPr>
                <w:noProof/>
                <w:webHidden/>
              </w:rPr>
              <w:fldChar w:fldCharType="separate"/>
            </w:r>
            <w:r>
              <w:rPr>
                <w:noProof/>
                <w:webHidden/>
              </w:rPr>
              <w:t>14</w:t>
            </w:r>
            <w:r>
              <w:rPr>
                <w:noProof/>
                <w:webHidden/>
              </w:rPr>
              <w:fldChar w:fldCharType="end"/>
            </w:r>
          </w:hyperlink>
        </w:p>
        <w:p w14:paraId="1BC42D60" w14:textId="3C85B25E" w:rsidR="00DF2070" w:rsidRDefault="00DF2070">
          <w:pPr>
            <w:pStyle w:val="TOC1"/>
            <w:rPr>
              <w:rFonts w:asciiTheme="minorHAnsi" w:hAnsiTheme="minorHAnsi"/>
              <w:noProof/>
              <w:szCs w:val="22"/>
              <w:lang w:val="en-AU" w:eastAsia="en-AU" w:bidi="ar-SA"/>
            </w:rPr>
          </w:pPr>
          <w:hyperlink w:anchor="_Toc85551560" w:history="1">
            <w:r w:rsidRPr="00DB109E">
              <w:rPr>
                <w:rStyle w:val="Hyperlink"/>
                <w:noProof/>
              </w:rPr>
              <w:t>Assembly Resolution</w:t>
            </w:r>
            <w:r>
              <w:rPr>
                <w:noProof/>
                <w:webHidden/>
              </w:rPr>
              <w:tab/>
            </w:r>
            <w:r>
              <w:rPr>
                <w:noProof/>
                <w:webHidden/>
              </w:rPr>
              <w:fldChar w:fldCharType="begin"/>
            </w:r>
            <w:r>
              <w:rPr>
                <w:noProof/>
                <w:webHidden/>
              </w:rPr>
              <w:instrText xml:space="preserve"> PAGEREF _Toc85551560 \h </w:instrText>
            </w:r>
            <w:r>
              <w:rPr>
                <w:noProof/>
                <w:webHidden/>
              </w:rPr>
            </w:r>
            <w:r>
              <w:rPr>
                <w:noProof/>
                <w:webHidden/>
              </w:rPr>
              <w:fldChar w:fldCharType="separate"/>
            </w:r>
            <w:r>
              <w:rPr>
                <w:noProof/>
                <w:webHidden/>
              </w:rPr>
              <w:t>15</w:t>
            </w:r>
            <w:r>
              <w:rPr>
                <w:noProof/>
                <w:webHidden/>
              </w:rPr>
              <w:fldChar w:fldCharType="end"/>
            </w:r>
          </w:hyperlink>
        </w:p>
        <w:p w14:paraId="500D768B" w14:textId="53165059" w:rsidR="00DF2070" w:rsidRDefault="00DF2070">
          <w:pPr>
            <w:pStyle w:val="TOC2"/>
            <w:rPr>
              <w:rFonts w:asciiTheme="minorHAnsi" w:hAnsiTheme="minorHAnsi"/>
              <w:noProof/>
              <w:szCs w:val="22"/>
              <w:lang w:val="en-AU" w:eastAsia="en-AU" w:bidi="ar-SA"/>
            </w:rPr>
          </w:pPr>
          <w:hyperlink w:anchor="_Toc85551561" w:history="1">
            <w:r w:rsidRPr="00DB109E">
              <w:rPr>
                <w:rStyle w:val="Hyperlink"/>
                <w:noProof/>
              </w:rPr>
              <w:t>Handling conflicts</w:t>
            </w:r>
            <w:r>
              <w:rPr>
                <w:noProof/>
                <w:webHidden/>
              </w:rPr>
              <w:tab/>
            </w:r>
            <w:r>
              <w:rPr>
                <w:noProof/>
                <w:webHidden/>
              </w:rPr>
              <w:fldChar w:fldCharType="begin"/>
            </w:r>
            <w:r>
              <w:rPr>
                <w:noProof/>
                <w:webHidden/>
              </w:rPr>
              <w:instrText xml:space="preserve"> PAGEREF _Toc85551561 \h </w:instrText>
            </w:r>
            <w:r>
              <w:rPr>
                <w:noProof/>
                <w:webHidden/>
              </w:rPr>
            </w:r>
            <w:r>
              <w:rPr>
                <w:noProof/>
                <w:webHidden/>
              </w:rPr>
              <w:fldChar w:fldCharType="separate"/>
            </w:r>
            <w:r>
              <w:rPr>
                <w:noProof/>
                <w:webHidden/>
              </w:rPr>
              <w:t>15</w:t>
            </w:r>
            <w:r>
              <w:rPr>
                <w:noProof/>
                <w:webHidden/>
              </w:rPr>
              <w:fldChar w:fldCharType="end"/>
            </w:r>
          </w:hyperlink>
        </w:p>
        <w:p w14:paraId="2F8994F4" w14:textId="15CCCC92" w:rsidR="00DF2070" w:rsidRDefault="00DF2070">
          <w:pPr>
            <w:pStyle w:val="TOC2"/>
            <w:rPr>
              <w:rFonts w:asciiTheme="minorHAnsi" w:hAnsiTheme="minorHAnsi"/>
              <w:noProof/>
              <w:szCs w:val="22"/>
              <w:lang w:val="en-AU" w:eastAsia="en-AU" w:bidi="ar-SA"/>
            </w:rPr>
          </w:pPr>
          <w:hyperlink w:anchor="_Toc85551562" w:history="1">
            <w:r w:rsidRPr="00DB109E">
              <w:rPr>
                <w:rStyle w:val="Hyperlink"/>
                <w:noProof/>
              </w:rPr>
              <w:t>Should I use NuGet references or assembly references?</w:t>
            </w:r>
            <w:r>
              <w:rPr>
                <w:noProof/>
                <w:webHidden/>
              </w:rPr>
              <w:tab/>
            </w:r>
            <w:r>
              <w:rPr>
                <w:noProof/>
                <w:webHidden/>
              </w:rPr>
              <w:fldChar w:fldCharType="begin"/>
            </w:r>
            <w:r>
              <w:rPr>
                <w:noProof/>
                <w:webHidden/>
              </w:rPr>
              <w:instrText xml:space="preserve"> PAGEREF _Toc85551562 \h </w:instrText>
            </w:r>
            <w:r>
              <w:rPr>
                <w:noProof/>
                <w:webHidden/>
              </w:rPr>
            </w:r>
            <w:r>
              <w:rPr>
                <w:noProof/>
                <w:webHidden/>
              </w:rPr>
              <w:fldChar w:fldCharType="separate"/>
            </w:r>
            <w:r>
              <w:rPr>
                <w:noProof/>
                <w:webHidden/>
              </w:rPr>
              <w:t>16</w:t>
            </w:r>
            <w:r>
              <w:rPr>
                <w:noProof/>
                <w:webHidden/>
              </w:rPr>
              <w:fldChar w:fldCharType="end"/>
            </w:r>
          </w:hyperlink>
        </w:p>
        <w:p w14:paraId="4C24220B" w14:textId="08C0AFCB" w:rsidR="00DF2070" w:rsidRDefault="00DF2070">
          <w:pPr>
            <w:pStyle w:val="TOC2"/>
            <w:rPr>
              <w:rFonts w:asciiTheme="minorHAnsi" w:hAnsiTheme="minorHAnsi"/>
              <w:noProof/>
              <w:szCs w:val="22"/>
              <w:lang w:val="en-AU" w:eastAsia="en-AU" w:bidi="ar-SA"/>
            </w:rPr>
          </w:pPr>
          <w:hyperlink w:anchor="_Toc85551563" w:history="1">
            <w:r w:rsidRPr="00DB109E">
              <w:rPr>
                <w:rStyle w:val="Hyperlink"/>
                <w:noProof/>
              </w:rPr>
              <w:t>How do I load an assembly at runtime?</w:t>
            </w:r>
            <w:r>
              <w:rPr>
                <w:noProof/>
                <w:webHidden/>
              </w:rPr>
              <w:tab/>
            </w:r>
            <w:r>
              <w:rPr>
                <w:noProof/>
                <w:webHidden/>
              </w:rPr>
              <w:fldChar w:fldCharType="begin"/>
            </w:r>
            <w:r>
              <w:rPr>
                <w:noProof/>
                <w:webHidden/>
              </w:rPr>
              <w:instrText xml:space="preserve"> PAGEREF _Toc85551563 \h </w:instrText>
            </w:r>
            <w:r>
              <w:rPr>
                <w:noProof/>
                <w:webHidden/>
              </w:rPr>
            </w:r>
            <w:r>
              <w:rPr>
                <w:noProof/>
                <w:webHidden/>
              </w:rPr>
              <w:fldChar w:fldCharType="separate"/>
            </w:r>
            <w:r>
              <w:rPr>
                <w:noProof/>
                <w:webHidden/>
              </w:rPr>
              <w:t>16</w:t>
            </w:r>
            <w:r>
              <w:rPr>
                <w:noProof/>
                <w:webHidden/>
              </w:rPr>
              <w:fldChar w:fldCharType="end"/>
            </w:r>
          </w:hyperlink>
        </w:p>
        <w:p w14:paraId="213ACBD3" w14:textId="7C4B6CB9" w:rsidR="00DF2070" w:rsidRDefault="00DF2070">
          <w:pPr>
            <w:pStyle w:val="TOC1"/>
            <w:rPr>
              <w:rFonts w:asciiTheme="minorHAnsi" w:hAnsiTheme="minorHAnsi"/>
              <w:noProof/>
              <w:szCs w:val="22"/>
              <w:lang w:val="en-AU" w:eastAsia="en-AU" w:bidi="ar-SA"/>
            </w:rPr>
          </w:pPr>
          <w:hyperlink w:anchor="_Toc85551564" w:history="1">
            <w:r w:rsidRPr="00DB109E">
              <w:rPr>
                <w:rStyle w:val="Hyperlink"/>
                <w:noProof/>
              </w:rPr>
              <w:t>File Resolution</w:t>
            </w:r>
            <w:r>
              <w:rPr>
                <w:noProof/>
                <w:webHidden/>
              </w:rPr>
              <w:tab/>
            </w:r>
            <w:r>
              <w:rPr>
                <w:noProof/>
                <w:webHidden/>
              </w:rPr>
              <w:fldChar w:fldCharType="begin"/>
            </w:r>
            <w:r>
              <w:rPr>
                <w:noProof/>
                <w:webHidden/>
              </w:rPr>
              <w:instrText xml:space="preserve"> PAGEREF _Toc85551564 \h </w:instrText>
            </w:r>
            <w:r>
              <w:rPr>
                <w:noProof/>
                <w:webHidden/>
              </w:rPr>
            </w:r>
            <w:r>
              <w:rPr>
                <w:noProof/>
                <w:webHidden/>
              </w:rPr>
              <w:fldChar w:fldCharType="separate"/>
            </w:r>
            <w:r>
              <w:rPr>
                <w:noProof/>
                <w:webHidden/>
              </w:rPr>
              <w:t>17</w:t>
            </w:r>
            <w:r>
              <w:rPr>
                <w:noProof/>
                <w:webHidden/>
              </w:rPr>
              <w:fldChar w:fldCharType="end"/>
            </w:r>
          </w:hyperlink>
        </w:p>
        <w:p w14:paraId="67AA3099" w14:textId="4B41339A" w:rsidR="00DF2070" w:rsidRDefault="00DF2070">
          <w:pPr>
            <w:pStyle w:val="TOC1"/>
            <w:rPr>
              <w:rFonts w:asciiTheme="minorHAnsi" w:hAnsiTheme="minorHAnsi"/>
              <w:noProof/>
              <w:szCs w:val="22"/>
              <w:lang w:val="en-AU" w:eastAsia="en-AU" w:bidi="ar-SA"/>
            </w:rPr>
          </w:pPr>
          <w:hyperlink w:anchor="_Toc85551565" w:history="1">
            <w:r w:rsidRPr="00DB109E">
              <w:rPr>
                <w:rStyle w:val="Hyperlink"/>
                <w:noProof/>
              </w:rPr>
              <w:t>Deploying</w:t>
            </w:r>
            <w:r>
              <w:rPr>
                <w:noProof/>
                <w:webHidden/>
              </w:rPr>
              <w:tab/>
            </w:r>
            <w:r>
              <w:rPr>
                <w:noProof/>
                <w:webHidden/>
              </w:rPr>
              <w:fldChar w:fldCharType="begin"/>
            </w:r>
            <w:r>
              <w:rPr>
                <w:noProof/>
                <w:webHidden/>
              </w:rPr>
              <w:instrText xml:space="preserve"> PAGEREF _Toc85551565 \h </w:instrText>
            </w:r>
            <w:r>
              <w:rPr>
                <w:noProof/>
                <w:webHidden/>
              </w:rPr>
            </w:r>
            <w:r>
              <w:rPr>
                <w:noProof/>
                <w:webHidden/>
              </w:rPr>
              <w:fldChar w:fldCharType="separate"/>
            </w:r>
            <w:r>
              <w:rPr>
                <w:noProof/>
                <w:webHidden/>
              </w:rPr>
              <w:t>17</w:t>
            </w:r>
            <w:r>
              <w:rPr>
                <w:noProof/>
                <w:webHidden/>
              </w:rPr>
              <w:fldChar w:fldCharType="end"/>
            </w:r>
          </w:hyperlink>
        </w:p>
        <w:p w14:paraId="07173A59" w14:textId="3F7FAA31" w:rsidR="00DF2070" w:rsidRDefault="00DF2070">
          <w:pPr>
            <w:pStyle w:val="TOC2"/>
            <w:rPr>
              <w:rFonts w:asciiTheme="minorHAnsi" w:hAnsiTheme="minorHAnsi"/>
              <w:noProof/>
              <w:szCs w:val="22"/>
              <w:lang w:val="en-AU" w:eastAsia="en-AU" w:bidi="ar-SA"/>
            </w:rPr>
          </w:pPr>
          <w:hyperlink w:anchor="_Toc85551566" w:history="1">
            <w:r w:rsidRPr="00DB109E">
              <w:rPr>
                <w:rStyle w:val="Hyperlink"/>
                <w:noProof/>
              </w:rPr>
              <w:t>Versioning</w:t>
            </w:r>
            <w:r>
              <w:rPr>
                <w:noProof/>
                <w:webHidden/>
              </w:rPr>
              <w:tab/>
            </w:r>
            <w:r>
              <w:rPr>
                <w:noProof/>
                <w:webHidden/>
              </w:rPr>
              <w:fldChar w:fldCharType="begin"/>
            </w:r>
            <w:r>
              <w:rPr>
                <w:noProof/>
                <w:webHidden/>
              </w:rPr>
              <w:instrText xml:space="preserve"> PAGEREF _Toc85551566 \h </w:instrText>
            </w:r>
            <w:r>
              <w:rPr>
                <w:noProof/>
                <w:webHidden/>
              </w:rPr>
            </w:r>
            <w:r>
              <w:rPr>
                <w:noProof/>
                <w:webHidden/>
              </w:rPr>
              <w:fldChar w:fldCharType="separate"/>
            </w:r>
            <w:r>
              <w:rPr>
                <w:noProof/>
                <w:webHidden/>
              </w:rPr>
              <w:t>19</w:t>
            </w:r>
            <w:r>
              <w:rPr>
                <w:noProof/>
                <w:webHidden/>
              </w:rPr>
              <w:fldChar w:fldCharType="end"/>
            </w:r>
          </w:hyperlink>
        </w:p>
        <w:p w14:paraId="212616DD" w14:textId="4EBFC16D" w:rsidR="00DF2070" w:rsidRDefault="00DF2070">
          <w:pPr>
            <w:pStyle w:val="TOC2"/>
            <w:rPr>
              <w:rFonts w:asciiTheme="minorHAnsi" w:hAnsiTheme="minorHAnsi"/>
              <w:noProof/>
              <w:szCs w:val="22"/>
              <w:lang w:val="en-AU" w:eastAsia="en-AU" w:bidi="ar-SA"/>
            </w:rPr>
          </w:pPr>
          <w:hyperlink w:anchor="_Toc85551567" w:history="1">
            <w:r w:rsidRPr="00DB109E">
              <w:rPr>
                <w:rStyle w:val="Hyperlink"/>
                <w:noProof/>
              </w:rPr>
              <w:t>Including Samples</w:t>
            </w:r>
            <w:r>
              <w:rPr>
                <w:noProof/>
                <w:webHidden/>
              </w:rPr>
              <w:tab/>
            </w:r>
            <w:r>
              <w:rPr>
                <w:noProof/>
                <w:webHidden/>
              </w:rPr>
              <w:fldChar w:fldCharType="begin"/>
            </w:r>
            <w:r>
              <w:rPr>
                <w:noProof/>
                <w:webHidden/>
              </w:rPr>
              <w:instrText xml:space="preserve"> PAGEREF _Toc85551567 \h </w:instrText>
            </w:r>
            <w:r>
              <w:rPr>
                <w:noProof/>
                <w:webHidden/>
              </w:rPr>
            </w:r>
            <w:r>
              <w:rPr>
                <w:noProof/>
                <w:webHidden/>
              </w:rPr>
              <w:fldChar w:fldCharType="separate"/>
            </w:r>
            <w:r>
              <w:rPr>
                <w:noProof/>
                <w:webHidden/>
              </w:rPr>
              <w:t>19</w:t>
            </w:r>
            <w:r>
              <w:rPr>
                <w:noProof/>
                <w:webHidden/>
              </w:rPr>
              <w:fldChar w:fldCharType="end"/>
            </w:r>
          </w:hyperlink>
        </w:p>
        <w:p w14:paraId="4D47EE68" w14:textId="3BB73C89" w:rsidR="00DF2070" w:rsidRDefault="00DF2070">
          <w:pPr>
            <w:pStyle w:val="TOC1"/>
            <w:rPr>
              <w:rFonts w:asciiTheme="minorHAnsi" w:hAnsiTheme="minorHAnsi"/>
              <w:noProof/>
              <w:szCs w:val="22"/>
              <w:lang w:val="en-AU" w:eastAsia="en-AU" w:bidi="ar-SA"/>
            </w:rPr>
          </w:pPr>
          <w:hyperlink w:anchor="_Toc85551568" w:history="1">
            <w:r w:rsidRPr="00DB109E">
              <w:rPr>
                <w:rStyle w:val="Hyperlink"/>
                <w:noProof/>
              </w:rPr>
              <w:t>Fine-Tuning</w:t>
            </w:r>
            <w:r>
              <w:rPr>
                <w:noProof/>
                <w:webHidden/>
              </w:rPr>
              <w:tab/>
            </w:r>
            <w:r>
              <w:rPr>
                <w:noProof/>
                <w:webHidden/>
              </w:rPr>
              <w:fldChar w:fldCharType="begin"/>
            </w:r>
            <w:r>
              <w:rPr>
                <w:noProof/>
                <w:webHidden/>
              </w:rPr>
              <w:instrText xml:space="preserve"> PAGEREF _Toc85551568 \h </w:instrText>
            </w:r>
            <w:r>
              <w:rPr>
                <w:noProof/>
                <w:webHidden/>
              </w:rPr>
            </w:r>
            <w:r>
              <w:rPr>
                <w:noProof/>
                <w:webHidden/>
              </w:rPr>
              <w:fldChar w:fldCharType="separate"/>
            </w:r>
            <w:r>
              <w:rPr>
                <w:noProof/>
                <w:webHidden/>
              </w:rPr>
              <w:t>20</w:t>
            </w:r>
            <w:r>
              <w:rPr>
                <w:noProof/>
                <w:webHidden/>
              </w:rPr>
              <w:fldChar w:fldCharType="end"/>
            </w:r>
          </w:hyperlink>
        </w:p>
        <w:p w14:paraId="5B91E89E" w14:textId="0863FCC4" w:rsidR="00DF2070" w:rsidRDefault="00DF2070">
          <w:pPr>
            <w:pStyle w:val="TOC2"/>
            <w:rPr>
              <w:rFonts w:asciiTheme="minorHAnsi" w:hAnsiTheme="minorHAnsi"/>
              <w:noProof/>
              <w:szCs w:val="22"/>
              <w:lang w:val="en-AU" w:eastAsia="en-AU" w:bidi="ar-SA"/>
            </w:rPr>
          </w:pPr>
          <w:hyperlink w:anchor="_Toc85551569" w:history="1">
            <w:r w:rsidRPr="00DB109E">
              <w:rPr>
                <w:rStyle w:val="Hyperlink"/>
                <w:noProof/>
              </w:rPr>
              <w:t>Passing Arguments into a Data Context’s Constructor</w:t>
            </w:r>
            <w:r>
              <w:rPr>
                <w:noProof/>
                <w:webHidden/>
              </w:rPr>
              <w:tab/>
            </w:r>
            <w:r>
              <w:rPr>
                <w:noProof/>
                <w:webHidden/>
              </w:rPr>
              <w:fldChar w:fldCharType="begin"/>
            </w:r>
            <w:r>
              <w:rPr>
                <w:noProof/>
                <w:webHidden/>
              </w:rPr>
              <w:instrText xml:space="preserve"> PAGEREF _Toc85551569 \h </w:instrText>
            </w:r>
            <w:r>
              <w:rPr>
                <w:noProof/>
                <w:webHidden/>
              </w:rPr>
            </w:r>
            <w:r>
              <w:rPr>
                <w:noProof/>
                <w:webHidden/>
              </w:rPr>
              <w:fldChar w:fldCharType="separate"/>
            </w:r>
            <w:r>
              <w:rPr>
                <w:noProof/>
                <w:webHidden/>
              </w:rPr>
              <w:t>20</w:t>
            </w:r>
            <w:r>
              <w:rPr>
                <w:noProof/>
                <w:webHidden/>
              </w:rPr>
              <w:fldChar w:fldCharType="end"/>
            </w:r>
          </w:hyperlink>
        </w:p>
        <w:p w14:paraId="0795D144" w14:textId="6932531A" w:rsidR="00DF2070" w:rsidRDefault="00DF2070">
          <w:pPr>
            <w:pStyle w:val="TOC2"/>
            <w:rPr>
              <w:rFonts w:asciiTheme="minorHAnsi" w:hAnsiTheme="minorHAnsi"/>
              <w:noProof/>
              <w:szCs w:val="22"/>
              <w:lang w:val="en-AU" w:eastAsia="en-AU" w:bidi="ar-SA"/>
            </w:rPr>
          </w:pPr>
          <w:hyperlink w:anchor="_Toc85551570" w:history="1">
            <w:r w:rsidRPr="00DB109E">
              <w:rPr>
                <w:rStyle w:val="Hyperlink"/>
                <w:noProof/>
              </w:rPr>
              <w:t>Working with Databases and Connection Strings</w:t>
            </w:r>
            <w:r>
              <w:rPr>
                <w:noProof/>
                <w:webHidden/>
              </w:rPr>
              <w:tab/>
            </w:r>
            <w:r>
              <w:rPr>
                <w:noProof/>
                <w:webHidden/>
              </w:rPr>
              <w:fldChar w:fldCharType="begin"/>
            </w:r>
            <w:r>
              <w:rPr>
                <w:noProof/>
                <w:webHidden/>
              </w:rPr>
              <w:instrText xml:space="preserve"> PAGEREF _Toc85551570 \h </w:instrText>
            </w:r>
            <w:r>
              <w:rPr>
                <w:noProof/>
                <w:webHidden/>
              </w:rPr>
            </w:r>
            <w:r>
              <w:rPr>
                <w:noProof/>
                <w:webHidden/>
              </w:rPr>
              <w:fldChar w:fldCharType="separate"/>
            </w:r>
            <w:r>
              <w:rPr>
                <w:noProof/>
                <w:webHidden/>
              </w:rPr>
              <w:t>20</w:t>
            </w:r>
            <w:r>
              <w:rPr>
                <w:noProof/>
                <w:webHidden/>
              </w:rPr>
              <w:fldChar w:fldCharType="end"/>
            </w:r>
          </w:hyperlink>
        </w:p>
        <w:p w14:paraId="1989C558" w14:textId="693EE95C" w:rsidR="00DF2070" w:rsidRDefault="00DF2070">
          <w:pPr>
            <w:pStyle w:val="TOC2"/>
            <w:rPr>
              <w:rFonts w:asciiTheme="minorHAnsi" w:hAnsiTheme="minorHAnsi"/>
              <w:noProof/>
              <w:szCs w:val="22"/>
              <w:lang w:val="en-AU" w:eastAsia="en-AU" w:bidi="ar-SA"/>
            </w:rPr>
          </w:pPr>
          <w:hyperlink w:anchor="_Toc85551571" w:history="1">
            <w:r w:rsidRPr="00DB109E">
              <w:rPr>
                <w:rStyle w:val="Hyperlink"/>
                <w:noProof/>
              </w:rPr>
              <w:t>Performing Additional Initialization / Teardown on the Data Context</w:t>
            </w:r>
            <w:r>
              <w:rPr>
                <w:noProof/>
                <w:webHidden/>
              </w:rPr>
              <w:tab/>
            </w:r>
            <w:r>
              <w:rPr>
                <w:noProof/>
                <w:webHidden/>
              </w:rPr>
              <w:fldChar w:fldCharType="begin"/>
            </w:r>
            <w:r>
              <w:rPr>
                <w:noProof/>
                <w:webHidden/>
              </w:rPr>
              <w:instrText xml:space="preserve"> PAGEREF _Toc85551571 \h </w:instrText>
            </w:r>
            <w:r>
              <w:rPr>
                <w:noProof/>
                <w:webHidden/>
              </w:rPr>
            </w:r>
            <w:r>
              <w:rPr>
                <w:noProof/>
                <w:webHidden/>
              </w:rPr>
              <w:fldChar w:fldCharType="separate"/>
            </w:r>
            <w:r>
              <w:rPr>
                <w:noProof/>
                <w:webHidden/>
              </w:rPr>
              <w:t>21</w:t>
            </w:r>
            <w:r>
              <w:rPr>
                <w:noProof/>
                <w:webHidden/>
              </w:rPr>
              <w:fldChar w:fldCharType="end"/>
            </w:r>
          </w:hyperlink>
        </w:p>
        <w:p w14:paraId="556477D1" w14:textId="229E896C" w:rsidR="00DF2070" w:rsidRDefault="00DF2070">
          <w:pPr>
            <w:pStyle w:val="TOC2"/>
            <w:rPr>
              <w:rFonts w:asciiTheme="minorHAnsi" w:hAnsiTheme="minorHAnsi"/>
              <w:noProof/>
              <w:szCs w:val="22"/>
              <w:lang w:val="en-AU" w:eastAsia="en-AU" w:bidi="ar-SA"/>
            </w:rPr>
          </w:pPr>
          <w:hyperlink w:anchor="_Toc85551572" w:history="1">
            <w:r w:rsidRPr="00DB109E">
              <w:rPr>
                <w:rStyle w:val="Hyperlink"/>
                <w:noProof/>
              </w:rPr>
              <w:t>Populating the SQL Translation Tab</w:t>
            </w:r>
            <w:r>
              <w:rPr>
                <w:noProof/>
                <w:webHidden/>
              </w:rPr>
              <w:tab/>
            </w:r>
            <w:r>
              <w:rPr>
                <w:noProof/>
                <w:webHidden/>
              </w:rPr>
              <w:fldChar w:fldCharType="begin"/>
            </w:r>
            <w:r>
              <w:rPr>
                <w:noProof/>
                <w:webHidden/>
              </w:rPr>
              <w:instrText xml:space="preserve"> PAGEREF _Toc85551572 \h </w:instrText>
            </w:r>
            <w:r>
              <w:rPr>
                <w:noProof/>
                <w:webHidden/>
              </w:rPr>
            </w:r>
            <w:r>
              <w:rPr>
                <w:noProof/>
                <w:webHidden/>
              </w:rPr>
              <w:fldChar w:fldCharType="separate"/>
            </w:r>
            <w:r>
              <w:rPr>
                <w:noProof/>
                <w:webHidden/>
              </w:rPr>
              <w:t>21</w:t>
            </w:r>
            <w:r>
              <w:rPr>
                <w:noProof/>
                <w:webHidden/>
              </w:rPr>
              <w:fldChar w:fldCharType="end"/>
            </w:r>
          </w:hyperlink>
        </w:p>
        <w:p w14:paraId="0A556545" w14:textId="50059132" w:rsidR="00DF2070" w:rsidRDefault="00DF2070">
          <w:pPr>
            <w:pStyle w:val="TOC2"/>
            <w:rPr>
              <w:rFonts w:asciiTheme="minorHAnsi" w:hAnsiTheme="minorHAnsi"/>
              <w:noProof/>
              <w:szCs w:val="22"/>
              <w:lang w:val="en-AU" w:eastAsia="en-AU" w:bidi="ar-SA"/>
            </w:rPr>
          </w:pPr>
          <w:hyperlink w:anchor="_Toc85551573" w:history="1">
            <w:r w:rsidRPr="00DB109E">
              <w:rPr>
                <w:rStyle w:val="Hyperlink"/>
                <w:noProof/>
              </w:rPr>
              <w:t>Importing Additional Assemblies and Namespaces</w:t>
            </w:r>
            <w:r>
              <w:rPr>
                <w:noProof/>
                <w:webHidden/>
              </w:rPr>
              <w:tab/>
            </w:r>
            <w:r>
              <w:rPr>
                <w:noProof/>
                <w:webHidden/>
              </w:rPr>
              <w:fldChar w:fldCharType="begin"/>
            </w:r>
            <w:r>
              <w:rPr>
                <w:noProof/>
                <w:webHidden/>
              </w:rPr>
              <w:instrText xml:space="preserve"> PAGEREF _Toc85551573 \h </w:instrText>
            </w:r>
            <w:r>
              <w:rPr>
                <w:noProof/>
                <w:webHidden/>
              </w:rPr>
            </w:r>
            <w:r>
              <w:rPr>
                <w:noProof/>
                <w:webHidden/>
              </w:rPr>
              <w:fldChar w:fldCharType="separate"/>
            </w:r>
            <w:r>
              <w:rPr>
                <w:noProof/>
                <w:webHidden/>
              </w:rPr>
              <w:t>22</w:t>
            </w:r>
            <w:r>
              <w:rPr>
                <w:noProof/>
                <w:webHidden/>
              </w:rPr>
              <w:fldChar w:fldCharType="end"/>
            </w:r>
          </w:hyperlink>
        </w:p>
        <w:p w14:paraId="091AC177" w14:textId="121D9145" w:rsidR="00DF2070" w:rsidRDefault="00DF2070">
          <w:pPr>
            <w:pStyle w:val="TOC2"/>
            <w:rPr>
              <w:rFonts w:asciiTheme="minorHAnsi" w:hAnsiTheme="minorHAnsi"/>
              <w:noProof/>
              <w:szCs w:val="22"/>
              <w:lang w:val="en-AU" w:eastAsia="en-AU" w:bidi="ar-SA"/>
            </w:rPr>
          </w:pPr>
          <w:hyperlink w:anchor="_Toc85551574" w:history="1">
            <w:r w:rsidRPr="00DB109E">
              <w:rPr>
                <w:rStyle w:val="Hyperlink"/>
                <w:noProof/>
              </w:rPr>
              <w:t>Overriding AreRepositoriesEquivalent</w:t>
            </w:r>
            <w:r>
              <w:rPr>
                <w:noProof/>
                <w:webHidden/>
              </w:rPr>
              <w:tab/>
            </w:r>
            <w:r>
              <w:rPr>
                <w:noProof/>
                <w:webHidden/>
              </w:rPr>
              <w:fldChar w:fldCharType="begin"/>
            </w:r>
            <w:r>
              <w:rPr>
                <w:noProof/>
                <w:webHidden/>
              </w:rPr>
              <w:instrText xml:space="preserve"> PAGEREF _Toc85551574 \h </w:instrText>
            </w:r>
            <w:r>
              <w:rPr>
                <w:noProof/>
                <w:webHidden/>
              </w:rPr>
            </w:r>
            <w:r>
              <w:rPr>
                <w:noProof/>
                <w:webHidden/>
              </w:rPr>
              <w:fldChar w:fldCharType="separate"/>
            </w:r>
            <w:r>
              <w:rPr>
                <w:noProof/>
                <w:webHidden/>
              </w:rPr>
              <w:t>23</w:t>
            </w:r>
            <w:r>
              <w:rPr>
                <w:noProof/>
                <w:webHidden/>
              </w:rPr>
              <w:fldChar w:fldCharType="end"/>
            </w:r>
          </w:hyperlink>
        </w:p>
        <w:p w14:paraId="627CAAF3" w14:textId="190A2A68" w:rsidR="00DF2070" w:rsidRDefault="00DF2070">
          <w:pPr>
            <w:pStyle w:val="TOC2"/>
            <w:rPr>
              <w:rFonts w:asciiTheme="minorHAnsi" w:hAnsiTheme="minorHAnsi"/>
              <w:noProof/>
              <w:szCs w:val="22"/>
              <w:lang w:val="en-AU" w:eastAsia="en-AU" w:bidi="ar-SA"/>
            </w:rPr>
          </w:pPr>
          <w:hyperlink w:anchor="_Toc85551575" w:history="1">
            <w:r w:rsidRPr="00DB109E">
              <w:rPr>
                <w:rStyle w:val="Hyperlink"/>
                <w:noProof/>
              </w:rPr>
              <w:t>Overriding GetLastSchemaUpdate (dynamic drivers)</w:t>
            </w:r>
            <w:r>
              <w:rPr>
                <w:noProof/>
                <w:webHidden/>
              </w:rPr>
              <w:tab/>
            </w:r>
            <w:r>
              <w:rPr>
                <w:noProof/>
                <w:webHidden/>
              </w:rPr>
              <w:fldChar w:fldCharType="begin"/>
            </w:r>
            <w:r>
              <w:rPr>
                <w:noProof/>
                <w:webHidden/>
              </w:rPr>
              <w:instrText xml:space="preserve"> PAGEREF _Toc85551575 \h </w:instrText>
            </w:r>
            <w:r>
              <w:rPr>
                <w:noProof/>
                <w:webHidden/>
              </w:rPr>
            </w:r>
            <w:r>
              <w:rPr>
                <w:noProof/>
                <w:webHidden/>
              </w:rPr>
              <w:fldChar w:fldCharType="separate"/>
            </w:r>
            <w:r>
              <w:rPr>
                <w:noProof/>
                <w:webHidden/>
              </w:rPr>
              <w:t>23</w:t>
            </w:r>
            <w:r>
              <w:rPr>
                <w:noProof/>
                <w:webHidden/>
              </w:rPr>
              <w:fldChar w:fldCharType="end"/>
            </w:r>
          </w:hyperlink>
        </w:p>
        <w:p w14:paraId="63B7195F" w14:textId="10AEF746" w:rsidR="00DF2070" w:rsidRDefault="00DF2070">
          <w:pPr>
            <w:pStyle w:val="TOC2"/>
            <w:rPr>
              <w:rFonts w:asciiTheme="minorHAnsi" w:hAnsiTheme="minorHAnsi"/>
              <w:noProof/>
              <w:szCs w:val="22"/>
              <w:lang w:val="en-AU" w:eastAsia="en-AU" w:bidi="ar-SA"/>
            </w:rPr>
          </w:pPr>
          <w:hyperlink w:anchor="_Toc85551576" w:history="1">
            <w:r w:rsidRPr="00DB109E">
              <w:rPr>
                <w:rStyle w:val="Hyperlink"/>
                <w:noProof/>
              </w:rPr>
              <w:t>Supporting SQL Queries</w:t>
            </w:r>
            <w:r>
              <w:rPr>
                <w:noProof/>
                <w:webHidden/>
              </w:rPr>
              <w:tab/>
            </w:r>
            <w:r>
              <w:rPr>
                <w:noProof/>
                <w:webHidden/>
              </w:rPr>
              <w:fldChar w:fldCharType="begin"/>
            </w:r>
            <w:r>
              <w:rPr>
                <w:noProof/>
                <w:webHidden/>
              </w:rPr>
              <w:instrText xml:space="preserve"> PAGEREF _Toc85551576 \h </w:instrText>
            </w:r>
            <w:r>
              <w:rPr>
                <w:noProof/>
                <w:webHidden/>
              </w:rPr>
            </w:r>
            <w:r>
              <w:rPr>
                <w:noProof/>
                <w:webHidden/>
              </w:rPr>
              <w:fldChar w:fldCharType="separate"/>
            </w:r>
            <w:r>
              <w:rPr>
                <w:noProof/>
                <w:webHidden/>
              </w:rPr>
              <w:t>23</w:t>
            </w:r>
            <w:r>
              <w:rPr>
                <w:noProof/>
                <w:webHidden/>
              </w:rPr>
              <w:fldChar w:fldCharType="end"/>
            </w:r>
          </w:hyperlink>
        </w:p>
        <w:p w14:paraId="02553D56" w14:textId="41684066" w:rsidR="00DF2070" w:rsidRDefault="00DF2070">
          <w:pPr>
            <w:pStyle w:val="TOC2"/>
            <w:rPr>
              <w:rFonts w:asciiTheme="minorHAnsi" w:hAnsiTheme="minorHAnsi"/>
              <w:noProof/>
              <w:szCs w:val="22"/>
              <w:lang w:val="en-AU" w:eastAsia="en-AU" w:bidi="ar-SA"/>
            </w:rPr>
          </w:pPr>
          <w:hyperlink w:anchor="_Toc85551577" w:history="1">
            <w:r w:rsidRPr="00DB109E">
              <w:rPr>
                <w:rStyle w:val="Hyperlink"/>
                <w:noProof/>
              </w:rPr>
              <w:t>Clearing Connection Pools</w:t>
            </w:r>
            <w:r>
              <w:rPr>
                <w:noProof/>
                <w:webHidden/>
              </w:rPr>
              <w:tab/>
            </w:r>
            <w:r>
              <w:rPr>
                <w:noProof/>
                <w:webHidden/>
              </w:rPr>
              <w:fldChar w:fldCharType="begin"/>
            </w:r>
            <w:r>
              <w:rPr>
                <w:noProof/>
                <w:webHidden/>
              </w:rPr>
              <w:instrText xml:space="preserve"> PAGEREF _Toc85551577 \h </w:instrText>
            </w:r>
            <w:r>
              <w:rPr>
                <w:noProof/>
                <w:webHidden/>
              </w:rPr>
            </w:r>
            <w:r>
              <w:rPr>
                <w:noProof/>
                <w:webHidden/>
              </w:rPr>
              <w:fldChar w:fldCharType="separate"/>
            </w:r>
            <w:r>
              <w:rPr>
                <w:noProof/>
                <w:webHidden/>
              </w:rPr>
              <w:t>24</w:t>
            </w:r>
            <w:r>
              <w:rPr>
                <w:noProof/>
                <w:webHidden/>
              </w:rPr>
              <w:fldChar w:fldCharType="end"/>
            </w:r>
          </w:hyperlink>
        </w:p>
        <w:p w14:paraId="1B1ECE55" w14:textId="58753265" w:rsidR="00DF2070" w:rsidRDefault="00DF2070">
          <w:pPr>
            <w:pStyle w:val="TOC2"/>
            <w:rPr>
              <w:rFonts w:asciiTheme="minorHAnsi" w:hAnsiTheme="minorHAnsi"/>
              <w:noProof/>
              <w:szCs w:val="22"/>
              <w:lang w:val="en-AU" w:eastAsia="en-AU" w:bidi="ar-SA"/>
            </w:rPr>
          </w:pPr>
          <w:hyperlink w:anchor="_Toc85551578" w:history="1">
            <w:r w:rsidRPr="00DB109E">
              <w:rPr>
                <w:rStyle w:val="Hyperlink"/>
                <w:noProof/>
              </w:rPr>
              <w:t>Application Configuration Files</w:t>
            </w:r>
            <w:r>
              <w:rPr>
                <w:noProof/>
                <w:webHidden/>
              </w:rPr>
              <w:tab/>
            </w:r>
            <w:r>
              <w:rPr>
                <w:noProof/>
                <w:webHidden/>
              </w:rPr>
              <w:fldChar w:fldCharType="begin"/>
            </w:r>
            <w:r>
              <w:rPr>
                <w:noProof/>
                <w:webHidden/>
              </w:rPr>
              <w:instrText xml:space="preserve"> PAGEREF _Toc85551578 \h </w:instrText>
            </w:r>
            <w:r>
              <w:rPr>
                <w:noProof/>
                <w:webHidden/>
              </w:rPr>
            </w:r>
            <w:r>
              <w:rPr>
                <w:noProof/>
                <w:webHidden/>
              </w:rPr>
              <w:fldChar w:fldCharType="separate"/>
            </w:r>
            <w:r>
              <w:rPr>
                <w:noProof/>
                <w:webHidden/>
              </w:rPr>
              <w:t>25</w:t>
            </w:r>
            <w:r>
              <w:rPr>
                <w:noProof/>
                <w:webHidden/>
              </w:rPr>
              <w:fldChar w:fldCharType="end"/>
            </w:r>
          </w:hyperlink>
        </w:p>
        <w:p w14:paraId="07DE4E4E" w14:textId="14451783" w:rsidR="00DF2070" w:rsidRDefault="00DF2070">
          <w:pPr>
            <w:pStyle w:val="TOC2"/>
            <w:rPr>
              <w:rFonts w:asciiTheme="minorHAnsi" w:hAnsiTheme="minorHAnsi"/>
              <w:noProof/>
              <w:szCs w:val="22"/>
              <w:lang w:val="en-AU" w:eastAsia="en-AU" w:bidi="ar-SA"/>
            </w:rPr>
          </w:pPr>
          <w:hyperlink w:anchor="_Toc85551579" w:history="1">
            <w:r w:rsidRPr="00DB109E">
              <w:rPr>
                <w:rStyle w:val="Hyperlink"/>
                <w:noProof/>
              </w:rPr>
              <w:t>Caching the DataContextDriver instance in a static variable</w:t>
            </w:r>
            <w:r>
              <w:rPr>
                <w:noProof/>
                <w:webHidden/>
              </w:rPr>
              <w:tab/>
            </w:r>
            <w:r>
              <w:rPr>
                <w:noProof/>
                <w:webHidden/>
              </w:rPr>
              <w:fldChar w:fldCharType="begin"/>
            </w:r>
            <w:r>
              <w:rPr>
                <w:noProof/>
                <w:webHidden/>
              </w:rPr>
              <w:instrText xml:space="preserve"> PAGEREF _Toc85551579 \h </w:instrText>
            </w:r>
            <w:r>
              <w:rPr>
                <w:noProof/>
                <w:webHidden/>
              </w:rPr>
            </w:r>
            <w:r>
              <w:rPr>
                <w:noProof/>
                <w:webHidden/>
              </w:rPr>
              <w:fldChar w:fldCharType="separate"/>
            </w:r>
            <w:r>
              <w:rPr>
                <w:noProof/>
                <w:webHidden/>
              </w:rPr>
              <w:t>25</w:t>
            </w:r>
            <w:r>
              <w:rPr>
                <w:noProof/>
                <w:webHidden/>
              </w:rPr>
              <w:fldChar w:fldCharType="end"/>
            </w:r>
          </w:hyperlink>
        </w:p>
        <w:p w14:paraId="766EAC06" w14:textId="29BEA701" w:rsidR="00DF2070" w:rsidRDefault="00DF2070">
          <w:pPr>
            <w:pStyle w:val="TOC2"/>
            <w:rPr>
              <w:rFonts w:asciiTheme="minorHAnsi" w:hAnsiTheme="minorHAnsi"/>
              <w:noProof/>
              <w:szCs w:val="22"/>
              <w:lang w:val="en-AU" w:eastAsia="en-AU" w:bidi="ar-SA"/>
            </w:rPr>
          </w:pPr>
          <w:hyperlink w:anchor="_Toc85551580" w:history="1">
            <w:r w:rsidRPr="00DB109E">
              <w:rPr>
                <w:rStyle w:val="Hyperlink"/>
                <w:noProof/>
              </w:rPr>
              <w:t>Customizing the Icon</w:t>
            </w:r>
            <w:r>
              <w:rPr>
                <w:noProof/>
                <w:webHidden/>
              </w:rPr>
              <w:tab/>
            </w:r>
            <w:r>
              <w:rPr>
                <w:noProof/>
                <w:webHidden/>
              </w:rPr>
              <w:fldChar w:fldCharType="begin"/>
            </w:r>
            <w:r>
              <w:rPr>
                <w:noProof/>
                <w:webHidden/>
              </w:rPr>
              <w:instrText xml:space="preserve"> PAGEREF _Toc85551580 \h </w:instrText>
            </w:r>
            <w:r>
              <w:rPr>
                <w:noProof/>
                <w:webHidden/>
              </w:rPr>
            </w:r>
            <w:r>
              <w:rPr>
                <w:noProof/>
                <w:webHidden/>
              </w:rPr>
              <w:fldChar w:fldCharType="separate"/>
            </w:r>
            <w:r>
              <w:rPr>
                <w:noProof/>
                <w:webHidden/>
              </w:rPr>
              <w:t>25</w:t>
            </w:r>
            <w:r>
              <w:rPr>
                <w:noProof/>
                <w:webHidden/>
              </w:rPr>
              <w:fldChar w:fldCharType="end"/>
            </w:r>
          </w:hyperlink>
        </w:p>
        <w:p w14:paraId="0ECA4A09" w14:textId="6320C9EE" w:rsidR="00DF2070" w:rsidRDefault="00DF2070">
          <w:pPr>
            <w:pStyle w:val="TOC2"/>
            <w:rPr>
              <w:rFonts w:asciiTheme="minorHAnsi" w:hAnsiTheme="minorHAnsi"/>
              <w:noProof/>
              <w:szCs w:val="22"/>
              <w:lang w:val="en-AU" w:eastAsia="en-AU" w:bidi="ar-SA"/>
            </w:rPr>
          </w:pPr>
          <w:hyperlink w:anchor="_Toc85551581" w:history="1">
            <w:r w:rsidRPr="00DB109E">
              <w:rPr>
                <w:rStyle w:val="Hyperlink"/>
                <w:noProof/>
              </w:rPr>
              <w:t>Custom Features</w:t>
            </w:r>
            <w:r>
              <w:rPr>
                <w:noProof/>
                <w:webHidden/>
              </w:rPr>
              <w:tab/>
            </w:r>
            <w:r>
              <w:rPr>
                <w:noProof/>
                <w:webHidden/>
              </w:rPr>
              <w:fldChar w:fldCharType="begin"/>
            </w:r>
            <w:r>
              <w:rPr>
                <w:noProof/>
                <w:webHidden/>
              </w:rPr>
              <w:instrText xml:space="preserve"> PAGEREF _Toc85551581 \h </w:instrText>
            </w:r>
            <w:r>
              <w:rPr>
                <w:noProof/>
                <w:webHidden/>
              </w:rPr>
            </w:r>
            <w:r>
              <w:rPr>
                <w:noProof/>
                <w:webHidden/>
              </w:rPr>
              <w:fldChar w:fldCharType="separate"/>
            </w:r>
            <w:r>
              <w:rPr>
                <w:noProof/>
                <w:webHidden/>
              </w:rPr>
              <w:t>25</w:t>
            </w:r>
            <w:r>
              <w:rPr>
                <w:noProof/>
                <w:webHidden/>
              </w:rPr>
              <w:fldChar w:fldCharType="end"/>
            </w:r>
          </w:hyperlink>
        </w:p>
        <w:p w14:paraId="0186E575" w14:textId="2D0A39A0" w:rsidR="00DF2070" w:rsidRDefault="00DF2070">
          <w:pPr>
            <w:pStyle w:val="TOC1"/>
            <w:rPr>
              <w:rFonts w:asciiTheme="minorHAnsi" w:hAnsiTheme="minorHAnsi"/>
              <w:noProof/>
              <w:szCs w:val="22"/>
              <w:lang w:val="en-AU" w:eastAsia="en-AU" w:bidi="ar-SA"/>
            </w:rPr>
          </w:pPr>
          <w:hyperlink w:anchor="_Toc85551582" w:history="1">
            <w:r w:rsidRPr="00DB109E">
              <w:rPr>
                <w:rStyle w:val="Hyperlink"/>
                <w:noProof/>
              </w:rPr>
              <w:t>Customizing Output</w:t>
            </w:r>
            <w:r>
              <w:rPr>
                <w:noProof/>
                <w:webHidden/>
              </w:rPr>
              <w:tab/>
            </w:r>
            <w:r>
              <w:rPr>
                <w:noProof/>
                <w:webHidden/>
              </w:rPr>
              <w:fldChar w:fldCharType="begin"/>
            </w:r>
            <w:r>
              <w:rPr>
                <w:noProof/>
                <w:webHidden/>
              </w:rPr>
              <w:instrText xml:space="preserve"> PAGEREF _Toc85551582 \h </w:instrText>
            </w:r>
            <w:r>
              <w:rPr>
                <w:noProof/>
                <w:webHidden/>
              </w:rPr>
            </w:r>
            <w:r>
              <w:rPr>
                <w:noProof/>
                <w:webHidden/>
              </w:rPr>
              <w:fldChar w:fldCharType="separate"/>
            </w:r>
            <w:r>
              <w:rPr>
                <w:noProof/>
                <w:webHidden/>
              </w:rPr>
              <w:t>26</w:t>
            </w:r>
            <w:r>
              <w:rPr>
                <w:noProof/>
                <w:webHidden/>
              </w:rPr>
              <w:fldChar w:fldCharType="end"/>
            </w:r>
          </w:hyperlink>
        </w:p>
        <w:p w14:paraId="2F1D7719" w14:textId="0D73A1B7" w:rsidR="00DF2070" w:rsidRDefault="00DF2070">
          <w:pPr>
            <w:pStyle w:val="TOC2"/>
            <w:rPr>
              <w:rFonts w:asciiTheme="minorHAnsi" w:hAnsiTheme="minorHAnsi"/>
              <w:noProof/>
              <w:szCs w:val="22"/>
              <w:lang w:val="en-AU" w:eastAsia="en-AU" w:bidi="ar-SA"/>
            </w:rPr>
          </w:pPr>
          <w:hyperlink w:anchor="_Toc85551583" w:history="1">
            <w:r w:rsidRPr="00DB109E">
              <w:rPr>
                <w:rStyle w:val="Hyperlink"/>
                <w:noProof/>
              </w:rPr>
              <w:t>Overriding PreprocessObjectToWrite</w:t>
            </w:r>
            <w:r>
              <w:rPr>
                <w:noProof/>
                <w:webHidden/>
              </w:rPr>
              <w:tab/>
            </w:r>
            <w:r>
              <w:rPr>
                <w:noProof/>
                <w:webHidden/>
              </w:rPr>
              <w:fldChar w:fldCharType="begin"/>
            </w:r>
            <w:r>
              <w:rPr>
                <w:noProof/>
                <w:webHidden/>
              </w:rPr>
              <w:instrText xml:space="preserve"> PAGEREF _Toc85551583 \h </w:instrText>
            </w:r>
            <w:r>
              <w:rPr>
                <w:noProof/>
                <w:webHidden/>
              </w:rPr>
            </w:r>
            <w:r>
              <w:rPr>
                <w:noProof/>
                <w:webHidden/>
              </w:rPr>
              <w:fldChar w:fldCharType="separate"/>
            </w:r>
            <w:r>
              <w:rPr>
                <w:noProof/>
                <w:webHidden/>
              </w:rPr>
              <w:t>26</w:t>
            </w:r>
            <w:r>
              <w:rPr>
                <w:noProof/>
                <w:webHidden/>
              </w:rPr>
              <w:fldChar w:fldCharType="end"/>
            </w:r>
          </w:hyperlink>
        </w:p>
        <w:p w14:paraId="186EB966" w14:textId="46129D4B" w:rsidR="00DF2070" w:rsidRDefault="00DF2070">
          <w:pPr>
            <w:pStyle w:val="TOC2"/>
            <w:rPr>
              <w:rFonts w:asciiTheme="minorHAnsi" w:hAnsiTheme="minorHAnsi"/>
              <w:noProof/>
              <w:szCs w:val="22"/>
              <w:lang w:val="en-AU" w:eastAsia="en-AU" w:bidi="ar-SA"/>
            </w:rPr>
          </w:pPr>
          <w:hyperlink w:anchor="_Toc85551584" w:history="1">
            <w:r w:rsidRPr="00DB109E">
              <w:rPr>
                <w:rStyle w:val="Hyperlink"/>
                <w:noProof/>
              </w:rPr>
              <w:t>Implementing ICustomMemberProvider</w:t>
            </w:r>
            <w:r>
              <w:rPr>
                <w:noProof/>
                <w:webHidden/>
              </w:rPr>
              <w:tab/>
            </w:r>
            <w:r>
              <w:rPr>
                <w:noProof/>
                <w:webHidden/>
              </w:rPr>
              <w:fldChar w:fldCharType="begin"/>
            </w:r>
            <w:r>
              <w:rPr>
                <w:noProof/>
                <w:webHidden/>
              </w:rPr>
              <w:instrText xml:space="preserve"> PAGEREF _Toc85551584 \h </w:instrText>
            </w:r>
            <w:r>
              <w:rPr>
                <w:noProof/>
                <w:webHidden/>
              </w:rPr>
            </w:r>
            <w:r>
              <w:rPr>
                <w:noProof/>
                <w:webHidden/>
              </w:rPr>
              <w:fldChar w:fldCharType="separate"/>
            </w:r>
            <w:r>
              <w:rPr>
                <w:noProof/>
                <w:webHidden/>
              </w:rPr>
              <w:t>27</w:t>
            </w:r>
            <w:r>
              <w:rPr>
                <w:noProof/>
                <w:webHidden/>
              </w:rPr>
              <w:fldChar w:fldCharType="end"/>
            </w:r>
          </w:hyperlink>
        </w:p>
        <w:p w14:paraId="6ACB4FB0" w14:textId="42BFB726" w:rsidR="00DF2070" w:rsidRDefault="00DF2070">
          <w:pPr>
            <w:pStyle w:val="TOC2"/>
            <w:rPr>
              <w:rFonts w:asciiTheme="minorHAnsi" w:hAnsiTheme="minorHAnsi"/>
              <w:noProof/>
              <w:szCs w:val="22"/>
              <w:lang w:val="en-AU" w:eastAsia="en-AU" w:bidi="ar-SA"/>
            </w:rPr>
          </w:pPr>
          <w:hyperlink w:anchor="_Toc85551585" w:history="1">
            <w:r w:rsidRPr="00DB109E">
              <w:rPr>
                <w:rStyle w:val="Hyperlink"/>
                <w:noProof/>
              </w:rPr>
              <w:t>Customizing Output to Data Grids</w:t>
            </w:r>
            <w:r>
              <w:rPr>
                <w:noProof/>
                <w:webHidden/>
              </w:rPr>
              <w:tab/>
            </w:r>
            <w:r>
              <w:rPr>
                <w:noProof/>
                <w:webHidden/>
              </w:rPr>
              <w:fldChar w:fldCharType="begin"/>
            </w:r>
            <w:r>
              <w:rPr>
                <w:noProof/>
                <w:webHidden/>
              </w:rPr>
              <w:instrText xml:space="preserve"> PAGEREF _Toc85551585 \h </w:instrText>
            </w:r>
            <w:r>
              <w:rPr>
                <w:noProof/>
                <w:webHidden/>
              </w:rPr>
            </w:r>
            <w:r>
              <w:rPr>
                <w:noProof/>
                <w:webHidden/>
              </w:rPr>
              <w:fldChar w:fldCharType="separate"/>
            </w:r>
            <w:r>
              <w:rPr>
                <w:noProof/>
                <w:webHidden/>
              </w:rPr>
              <w:t>29</w:t>
            </w:r>
            <w:r>
              <w:rPr>
                <w:noProof/>
                <w:webHidden/>
              </w:rPr>
              <w:fldChar w:fldCharType="end"/>
            </w:r>
          </w:hyperlink>
        </w:p>
        <w:p w14:paraId="14BCFC07" w14:textId="4EC3F984" w:rsidR="00DF2070" w:rsidRDefault="00DF2070">
          <w:pPr>
            <w:pStyle w:val="TOC1"/>
            <w:rPr>
              <w:rFonts w:asciiTheme="minorHAnsi" w:hAnsiTheme="minorHAnsi"/>
              <w:noProof/>
              <w:szCs w:val="22"/>
              <w:lang w:val="en-AU" w:eastAsia="en-AU" w:bidi="ar-SA"/>
            </w:rPr>
          </w:pPr>
          <w:hyperlink w:anchor="_Toc85551586" w:history="1">
            <w:r w:rsidRPr="00DB109E">
              <w:rPr>
                <w:rStyle w:val="Hyperlink"/>
                <w:noProof/>
              </w:rPr>
              <w:t>API Reference</w:t>
            </w:r>
            <w:r>
              <w:rPr>
                <w:noProof/>
                <w:webHidden/>
              </w:rPr>
              <w:tab/>
            </w:r>
            <w:r>
              <w:rPr>
                <w:noProof/>
                <w:webHidden/>
              </w:rPr>
              <w:fldChar w:fldCharType="begin"/>
            </w:r>
            <w:r>
              <w:rPr>
                <w:noProof/>
                <w:webHidden/>
              </w:rPr>
              <w:instrText xml:space="preserve"> PAGEREF _Toc85551586 \h </w:instrText>
            </w:r>
            <w:r>
              <w:rPr>
                <w:noProof/>
                <w:webHidden/>
              </w:rPr>
            </w:r>
            <w:r>
              <w:rPr>
                <w:noProof/>
                <w:webHidden/>
              </w:rPr>
              <w:fldChar w:fldCharType="separate"/>
            </w:r>
            <w:r>
              <w:rPr>
                <w:noProof/>
                <w:webHidden/>
              </w:rPr>
              <w:t>30</w:t>
            </w:r>
            <w:r>
              <w:rPr>
                <w:noProof/>
                <w:webHidden/>
              </w:rPr>
              <w:fldChar w:fldCharType="end"/>
            </w:r>
          </w:hyperlink>
        </w:p>
        <w:p w14:paraId="311D55C3" w14:textId="0CB8D8BD" w:rsidR="00DF2070" w:rsidRDefault="00DF2070">
          <w:pPr>
            <w:pStyle w:val="TOC2"/>
            <w:rPr>
              <w:rFonts w:asciiTheme="minorHAnsi" w:hAnsiTheme="minorHAnsi"/>
              <w:noProof/>
              <w:szCs w:val="22"/>
              <w:lang w:val="en-AU" w:eastAsia="en-AU" w:bidi="ar-SA"/>
            </w:rPr>
          </w:pPr>
          <w:hyperlink w:anchor="_Toc85551587" w:history="1">
            <w:r w:rsidRPr="00DB109E">
              <w:rPr>
                <w:rStyle w:val="Hyperlink"/>
                <w:noProof/>
              </w:rPr>
              <w:t>IConnectionInfo</w:t>
            </w:r>
            <w:r>
              <w:rPr>
                <w:noProof/>
                <w:webHidden/>
              </w:rPr>
              <w:tab/>
            </w:r>
            <w:r>
              <w:rPr>
                <w:noProof/>
                <w:webHidden/>
              </w:rPr>
              <w:fldChar w:fldCharType="begin"/>
            </w:r>
            <w:r>
              <w:rPr>
                <w:noProof/>
                <w:webHidden/>
              </w:rPr>
              <w:instrText xml:space="preserve"> PAGEREF _Toc85551587 \h </w:instrText>
            </w:r>
            <w:r>
              <w:rPr>
                <w:noProof/>
                <w:webHidden/>
              </w:rPr>
            </w:r>
            <w:r>
              <w:rPr>
                <w:noProof/>
                <w:webHidden/>
              </w:rPr>
              <w:fldChar w:fldCharType="separate"/>
            </w:r>
            <w:r>
              <w:rPr>
                <w:noProof/>
                <w:webHidden/>
              </w:rPr>
              <w:t>30</w:t>
            </w:r>
            <w:r>
              <w:rPr>
                <w:noProof/>
                <w:webHidden/>
              </w:rPr>
              <w:fldChar w:fldCharType="end"/>
            </w:r>
          </w:hyperlink>
        </w:p>
        <w:p w14:paraId="4D6FDCAD" w14:textId="5BFCF058" w:rsidR="00DF2070" w:rsidRDefault="00DF2070">
          <w:pPr>
            <w:pStyle w:val="TOC2"/>
            <w:rPr>
              <w:rFonts w:asciiTheme="minorHAnsi" w:hAnsiTheme="minorHAnsi"/>
              <w:noProof/>
              <w:szCs w:val="22"/>
              <w:lang w:val="en-AU" w:eastAsia="en-AU" w:bidi="ar-SA"/>
            </w:rPr>
          </w:pPr>
          <w:hyperlink w:anchor="_Toc85551588" w:history="1">
            <w:r w:rsidRPr="00DB109E">
              <w:rPr>
                <w:rStyle w:val="Hyperlink"/>
                <w:noProof/>
              </w:rPr>
              <w:t>IDatabaseInfo</w:t>
            </w:r>
            <w:r>
              <w:rPr>
                <w:noProof/>
                <w:webHidden/>
              </w:rPr>
              <w:tab/>
            </w:r>
            <w:r>
              <w:rPr>
                <w:noProof/>
                <w:webHidden/>
              </w:rPr>
              <w:fldChar w:fldCharType="begin"/>
            </w:r>
            <w:r>
              <w:rPr>
                <w:noProof/>
                <w:webHidden/>
              </w:rPr>
              <w:instrText xml:space="preserve"> PAGEREF _Toc85551588 \h </w:instrText>
            </w:r>
            <w:r>
              <w:rPr>
                <w:noProof/>
                <w:webHidden/>
              </w:rPr>
            </w:r>
            <w:r>
              <w:rPr>
                <w:noProof/>
                <w:webHidden/>
              </w:rPr>
              <w:fldChar w:fldCharType="separate"/>
            </w:r>
            <w:r>
              <w:rPr>
                <w:noProof/>
                <w:webHidden/>
              </w:rPr>
              <w:t>31</w:t>
            </w:r>
            <w:r>
              <w:rPr>
                <w:noProof/>
                <w:webHidden/>
              </w:rPr>
              <w:fldChar w:fldCharType="end"/>
            </w:r>
          </w:hyperlink>
        </w:p>
        <w:p w14:paraId="5771B396" w14:textId="52079218" w:rsidR="00DF2070" w:rsidRDefault="00DF2070">
          <w:pPr>
            <w:pStyle w:val="TOC2"/>
            <w:rPr>
              <w:rFonts w:asciiTheme="minorHAnsi" w:hAnsiTheme="minorHAnsi"/>
              <w:noProof/>
              <w:szCs w:val="22"/>
              <w:lang w:val="en-AU" w:eastAsia="en-AU" w:bidi="ar-SA"/>
            </w:rPr>
          </w:pPr>
          <w:hyperlink w:anchor="_Toc85551589" w:history="1">
            <w:r w:rsidRPr="00DB109E">
              <w:rPr>
                <w:rStyle w:val="Hyperlink"/>
                <w:noProof/>
              </w:rPr>
              <w:t>ICustomTypeInfo</w:t>
            </w:r>
            <w:r>
              <w:rPr>
                <w:noProof/>
                <w:webHidden/>
              </w:rPr>
              <w:tab/>
            </w:r>
            <w:r>
              <w:rPr>
                <w:noProof/>
                <w:webHidden/>
              </w:rPr>
              <w:fldChar w:fldCharType="begin"/>
            </w:r>
            <w:r>
              <w:rPr>
                <w:noProof/>
                <w:webHidden/>
              </w:rPr>
              <w:instrText xml:space="preserve"> PAGEREF _Toc85551589 \h </w:instrText>
            </w:r>
            <w:r>
              <w:rPr>
                <w:noProof/>
                <w:webHidden/>
              </w:rPr>
            </w:r>
            <w:r>
              <w:rPr>
                <w:noProof/>
                <w:webHidden/>
              </w:rPr>
              <w:fldChar w:fldCharType="separate"/>
            </w:r>
            <w:r>
              <w:rPr>
                <w:noProof/>
                <w:webHidden/>
              </w:rPr>
              <w:t>31</w:t>
            </w:r>
            <w:r>
              <w:rPr>
                <w:noProof/>
                <w:webHidden/>
              </w:rPr>
              <w:fldChar w:fldCharType="end"/>
            </w:r>
          </w:hyperlink>
        </w:p>
        <w:p w14:paraId="40035A0F" w14:textId="25D53F29" w:rsidR="00DF2070" w:rsidRDefault="00DF2070">
          <w:pPr>
            <w:pStyle w:val="TOC2"/>
            <w:rPr>
              <w:rFonts w:asciiTheme="minorHAnsi" w:hAnsiTheme="minorHAnsi"/>
              <w:noProof/>
              <w:szCs w:val="22"/>
              <w:lang w:val="en-AU" w:eastAsia="en-AU" w:bidi="ar-SA"/>
            </w:rPr>
          </w:pPr>
          <w:hyperlink w:anchor="_Toc85551590" w:history="1">
            <w:r w:rsidRPr="00DB109E">
              <w:rPr>
                <w:rStyle w:val="Hyperlink"/>
                <w:noProof/>
              </w:rPr>
              <w:t>ExplorerItem</w:t>
            </w:r>
            <w:r>
              <w:rPr>
                <w:noProof/>
                <w:webHidden/>
              </w:rPr>
              <w:tab/>
            </w:r>
            <w:r>
              <w:rPr>
                <w:noProof/>
                <w:webHidden/>
              </w:rPr>
              <w:fldChar w:fldCharType="begin"/>
            </w:r>
            <w:r>
              <w:rPr>
                <w:noProof/>
                <w:webHidden/>
              </w:rPr>
              <w:instrText xml:space="preserve"> PAGEREF _Toc85551590 \h </w:instrText>
            </w:r>
            <w:r>
              <w:rPr>
                <w:noProof/>
                <w:webHidden/>
              </w:rPr>
            </w:r>
            <w:r>
              <w:rPr>
                <w:noProof/>
                <w:webHidden/>
              </w:rPr>
              <w:fldChar w:fldCharType="separate"/>
            </w:r>
            <w:r>
              <w:rPr>
                <w:noProof/>
                <w:webHidden/>
              </w:rPr>
              <w:t>32</w:t>
            </w:r>
            <w:r>
              <w:rPr>
                <w:noProof/>
                <w:webHidden/>
              </w:rPr>
              <w:fldChar w:fldCharType="end"/>
            </w:r>
          </w:hyperlink>
        </w:p>
        <w:p w14:paraId="5BA2BFBF" w14:textId="5310199A" w:rsidR="00DF2070" w:rsidRDefault="00DF2070">
          <w:pPr>
            <w:pStyle w:val="TOC2"/>
            <w:rPr>
              <w:rFonts w:asciiTheme="minorHAnsi" w:hAnsiTheme="minorHAnsi"/>
              <w:noProof/>
              <w:szCs w:val="22"/>
              <w:lang w:val="en-AU" w:eastAsia="en-AU" w:bidi="ar-SA"/>
            </w:rPr>
          </w:pPr>
          <w:hyperlink w:anchor="_Toc85551591" w:history="1">
            <w:r w:rsidRPr="00DB109E">
              <w:rPr>
                <w:rStyle w:val="Hyperlink"/>
                <w:noProof/>
              </w:rPr>
              <w:t>ExplorerItemKind</w:t>
            </w:r>
            <w:r>
              <w:rPr>
                <w:noProof/>
                <w:webHidden/>
              </w:rPr>
              <w:tab/>
            </w:r>
            <w:r>
              <w:rPr>
                <w:noProof/>
                <w:webHidden/>
              </w:rPr>
              <w:fldChar w:fldCharType="begin"/>
            </w:r>
            <w:r>
              <w:rPr>
                <w:noProof/>
                <w:webHidden/>
              </w:rPr>
              <w:instrText xml:space="preserve"> PAGEREF _Toc85551591 \h </w:instrText>
            </w:r>
            <w:r>
              <w:rPr>
                <w:noProof/>
                <w:webHidden/>
              </w:rPr>
            </w:r>
            <w:r>
              <w:rPr>
                <w:noProof/>
                <w:webHidden/>
              </w:rPr>
              <w:fldChar w:fldCharType="separate"/>
            </w:r>
            <w:r>
              <w:rPr>
                <w:noProof/>
                <w:webHidden/>
              </w:rPr>
              <w:t>33</w:t>
            </w:r>
            <w:r>
              <w:rPr>
                <w:noProof/>
                <w:webHidden/>
              </w:rPr>
              <w:fldChar w:fldCharType="end"/>
            </w:r>
          </w:hyperlink>
        </w:p>
        <w:p w14:paraId="0DA2FB79" w14:textId="101BE95C" w:rsidR="00DF2070" w:rsidRDefault="00DF2070">
          <w:pPr>
            <w:pStyle w:val="TOC2"/>
            <w:rPr>
              <w:rFonts w:asciiTheme="minorHAnsi" w:hAnsiTheme="minorHAnsi"/>
              <w:noProof/>
              <w:szCs w:val="22"/>
              <w:lang w:val="en-AU" w:eastAsia="en-AU" w:bidi="ar-SA"/>
            </w:rPr>
          </w:pPr>
          <w:hyperlink w:anchor="_Toc85551592" w:history="1">
            <w:r w:rsidRPr="00DB109E">
              <w:rPr>
                <w:rStyle w:val="Hyperlink"/>
                <w:noProof/>
              </w:rPr>
              <w:t>ExplorerIcon</w:t>
            </w:r>
            <w:r>
              <w:rPr>
                <w:noProof/>
                <w:webHidden/>
              </w:rPr>
              <w:tab/>
            </w:r>
            <w:r>
              <w:rPr>
                <w:noProof/>
                <w:webHidden/>
              </w:rPr>
              <w:fldChar w:fldCharType="begin"/>
            </w:r>
            <w:r>
              <w:rPr>
                <w:noProof/>
                <w:webHidden/>
              </w:rPr>
              <w:instrText xml:space="preserve"> PAGEREF _Toc85551592 \h </w:instrText>
            </w:r>
            <w:r>
              <w:rPr>
                <w:noProof/>
                <w:webHidden/>
              </w:rPr>
            </w:r>
            <w:r>
              <w:rPr>
                <w:noProof/>
                <w:webHidden/>
              </w:rPr>
              <w:fldChar w:fldCharType="separate"/>
            </w:r>
            <w:r>
              <w:rPr>
                <w:noProof/>
                <w:webHidden/>
              </w:rPr>
              <w:t>33</w:t>
            </w:r>
            <w:r>
              <w:rPr>
                <w:noProof/>
                <w:webHidden/>
              </w:rPr>
              <w:fldChar w:fldCharType="end"/>
            </w:r>
          </w:hyperlink>
        </w:p>
        <w:p w14:paraId="0D6F6989" w14:textId="409618D0" w:rsidR="00CA3EA3" w:rsidRDefault="00F142D4">
          <w:r>
            <w:fldChar w:fldCharType="end"/>
          </w:r>
        </w:p>
      </w:sdtContent>
    </w:sdt>
    <w:p w14:paraId="7FB0E915" w14:textId="77777777" w:rsidR="00F7685A" w:rsidRDefault="00F7685A">
      <w:pPr>
        <w:rPr>
          <w:rFonts w:ascii="Arial" w:hAnsi="Arial"/>
          <w:b/>
          <w:bCs/>
          <w:color w:val="FFFFFF" w:themeColor="background1"/>
          <w:spacing w:val="15"/>
          <w:szCs w:val="22"/>
        </w:rPr>
      </w:pPr>
      <w:r>
        <w:br w:type="page"/>
      </w:r>
    </w:p>
    <w:p w14:paraId="06305A8E" w14:textId="0D6891E0" w:rsidR="000A23FA" w:rsidRDefault="000A23FA" w:rsidP="00525C2B">
      <w:pPr>
        <w:pStyle w:val="Heading1"/>
      </w:pPr>
      <w:bookmarkStart w:id="0" w:name="_Toc85551536"/>
      <w:r>
        <w:lastRenderedPageBreak/>
        <w:t>Introduction</w:t>
      </w:r>
      <w:bookmarkEnd w:id="0"/>
    </w:p>
    <w:p w14:paraId="080EAC64" w14:textId="77777777" w:rsidR="00525C2B" w:rsidRDefault="00525C2B" w:rsidP="000A23FA">
      <w:pPr>
        <w:pStyle w:val="Heading2"/>
      </w:pPr>
      <w:bookmarkStart w:id="1" w:name="_Toc85551537"/>
      <w:r>
        <w:t xml:space="preserve">Who </w:t>
      </w:r>
      <w:r w:rsidR="00FB2294">
        <w:t>I</w:t>
      </w:r>
      <w:r>
        <w:t xml:space="preserve">s </w:t>
      </w:r>
      <w:r w:rsidR="00CC3325">
        <w:t>T</w:t>
      </w:r>
      <w:r w:rsidR="005A663A">
        <w:t>his</w:t>
      </w:r>
      <w:r w:rsidR="000B60BF">
        <w:t xml:space="preserve"> Guide</w:t>
      </w:r>
      <w:r>
        <w:t xml:space="preserve"> </w:t>
      </w:r>
      <w:r w:rsidR="00CC3325">
        <w:t>F</w:t>
      </w:r>
      <w:r w:rsidR="005A663A">
        <w:t>or</w:t>
      </w:r>
      <w:r>
        <w:t>?</w:t>
      </w:r>
      <w:bookmarkEnd w:id="1"/>
    </w:p>
    <w:p w14:paraId="35F831A6" w14:textId="77777777" w:rsidR="00525C2B" w:rsidRDefault="00525C2B" w:rsidP="00525C2B">
      <w:r>
        <w:t xml:space="preserve">This guide is </w:t>
      </w:r>
      <w:r w:rsidR="005E69BC">
        <w:t xml:space="preserve">for </w:t>
      </w:r>
      <w:r w:rsidR="00503C7C">
        <w:t>programmers</w:t>
      </w:r>
      <w:r>
        <w:t xml:space="preserve"> </w:t>
      </w:r>
      <w:r w:rsidR="005A663A">
        <w:t>interested in</w:t>
      </w:r>
      <w:r>
        <w:t xml:space="preserve"> </w:t>
      </w:r>
      <w:r w:rsidR="00D323BF">
        <w:t>extending</w:t>
      </w:r>
      <w:r w:rsidR="00730942">
        <w:t xml:space="preserve"> LINQPad</w:t>
      </w:r>
      <w:r w:rsidR="00503C7C">
        <w:t xml:space="preserve"> </w:t>
      </w:r>
      <w:r w:rsidR="00D323BF">
        <w:t xml:space="preserve">to support </w:t>
      </w:r>
      <w:r w:rsidR="00503C7C">
        <w:t xml:space="preserve">other </w:t>
      </w:r>
      <w:r w:rsidR="002E540E">
        <w:t>data</w:t>
      </w:r>
      <w:r w:rsidR="00503C7C">
        <w:t xml:space="preserve"> sources</w:t>
      </w:r>
      <w:r w:rsidR="00823CF2">
        <w:t>.</w:t>
      </w:r>
      <w:r w:rsidR="00D323BF">
        <w:t xml:space="preserve"> In other words, this guide </w:t>
      </w:r>
      <w:r w:rsidR="005D3D11">
        <w:t>describes</w:t>
      </w:r>
      <w:r w:rsidR="00D323BF">
        <w:t xml:space="preserve"> how to add new </w:t>
      </w:r>
      <w:r w:rsidR="00137DA4">
        <w:t>drivers</w:t>
      </w:r>
      <w:r w:rsidR="00D323BF">
        <w:t xml:space="preserve"> to the following </w:t>
      </w:r>
      <w:r w:rsidR="00137DA4">
        <w:t>dialog:</w:t>
      </w:r>
    </w:p>
    <w:p w14:paraId="0D95856C" w14:textId="77777777" w:rsidR="00D323BF" w:rsidRDefault="00E36D9A" w:rsidP="00525C2B">
      <w:r>
        <w:rPr>
          <w:noProof/>
        </w:rPr>
        <w:drawing>
          <wp:inline distT="0" distB="0" distL="0" distR="0" wp14:anchorId="4E433FA1" wp14:editId="04ECEB0B">
            <wp:extent cx="5518850" cy="4055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065" cy="4087713"/>
                    </a:xfrm>
                    <a:prstGeom prst="rect">
                      <a:avLst/>
                    </a:prstGeom>
                    <a:noFill/>
                    <a:ln>
                      <a:noFill/>
                    </a:ln>
                  </pic:spPr>
                </pic:pic>
              </a:graphicData>
            </a:graphic>
          </wp:inline>
        </w:drawing>
      </w:r>
    </w:p>
    <w:p w14:paraId="3C2C4B17" w14:textId="77777777" w:rsidR="00503C7C" w:rsidRDefault="00503C7C" w:rsidP="000A23FA">
      <w:pPr>
        <w:pStyle w:val="Heading2"/>
      </w:pPr>
      <w:bookmarkStart w:id="2" w:name="_Toc85551538"/>
      <w:r>
        <w:t>Why Write a Data Context Driver?</w:t>
      </w:r>
      <w:bookmarkEnd w:id="2"/>
    </w:p>
    <w:p w14:paraId="0A497671" w14:textId="77777777" w:rsidR="00DC5548" w:rsidRDefault="007118C4" w:rsidP="00525C2B">
      <w:r>
        <w:t xml:space="preserve">Without a </w:t>
      </w:r>
      <w:r w:rsidR="00DC5548">
        <w:t xml:space="preserve">custom </w:t>
      </w:r>
      <w:r>
        <w:t xml:space="preserve">data context driver, </w:t>
      </w:r>
      <w:r w:rsidR="003E4FC2">
        <w:t xml:space="preserve">LINQPad can </w:t>
      </w:r>
      <w:r>
        <w:t>query any data source</w:t>
      </w:r>
      <w:r w:rsidR="00823CF2">
        <w:t xml:space="preserve">, but </w:t>
      </w:r>
      <w:r w:rsidR="002E540E">
        <w:t xml:space="preserve">the </w:t>
      </w:r>
      <w:r w:rsidR="00823CF2">
        <w:t>user</w:t>
      </w:r>
      <w:r w:rsidR="004324EA">
        <w:t xml:space="preserve"> </w:t>
      </w:r>
      <w:r w:rsidR="002E540E">
        <w:t xml:space="preserve">must </w:t>
      </w:r>
      <w:r>
        <w:t>manually referenc</w:t>
      </w:r>
      <w:r w:rsidR="00823CF2">
        <w:t>e libraries</w:t>
      </w:r>
      <w:r w:rsidR="00F8532E">
        <w:t>,</w:t>
      </w:r>
      <w:r>
        <w:t xml:space="preserve"> import custom namespaces</w:t>
      </w:r>
      <w:r w:rsidR="00F8532E">
        <w:t>, and formulate</w:t>
      </w:r>
      <w:r w:rsidR="00DC5548">
        <w:t xml:space="preserve"> queries like this:</w:t>
      </w:r>
    </w:p>
    <w:p w14:paraId="3F5192A9" w14:textId="77777777" w:rsidR="00DC5548" w:rsidRPr="00D85F7B" w:rsidRDefault="00DC5548" w:rsidP="00DC5548">
      <w:pPr>
        <w:pStyle w:val="NoSpacing"/>
        <w:rPr>
          <w:rFonts w:ascii="Consolas" w:hAnsi="Consolas" w:cs="Courier New"/>
          <w:sz w:val="18"/>
        </w:rPr>
      </w:pPr>
      <w:r w:rsidRPr="00D85F7B">
        <w:rPr>
          <w:rFonts w:ascii="Consolas" w:hAnsi="Consolas" w:cs="Courier New"/>
          <w:sz w:val="18"/>
        </w:rPr>
        <w:t xml:space="preserve">   </w:t>
      </w:r>
      <w:r w:rsidRPr="00D85F7B">
        <w:rPr>
          <w:rFonts w:ascii="Consolas" w:hAnsi="Consolas" w:cs="Courier New"/>
          <w:sz w:val="18"/>
          <w:highlight w:val="yellow"/>
        </w:rPr>
        <w:t>var dataSource = new CustomersData();</w:t>
      </w:r>
    </w:p>
    <w:p w14:paraId="37742D6B" w14:textId="77777777" w:rsidR="00DC5548" w:rsidRPr="00D85F7B" w:rsidRDefault="00DC5548" w:rsidP="00DC5548">
      <w:pPr>
        <w:pStyle w:val="NoSpacing"/>
        <w:rPr>
          <w:rFonts w:ascii="Consolas" w:hAnsi="Consolas" w:cs="Courier New"/>
          <w:sz w:val="18"/>
        </w:rPr>
      </w:pPr>
    </w:p>
    <w:p w14:paraId="7EFF3B68" w14:textId="77777777" w:rsidR="00DC5548" w:rsidRPr="00D85F7B" w:rsidRDefault="00DC5548" w:rsidP="00DC5548">
      <w:pPr>
        <w:pStyle w:val="NoSpacing"/>
        <w:rPr>
          <w:rFonts w:ascii="Consolas" w:hAnsi="Consolas" w:cs="Courier New"/>
          <w:sz w:val="18"/>
        </w:rPr>
      </w:pPr>
      <w:r w:rsidRPr="00D85F7B">
        <w:rPr>
          <w:rFonts w:ascii="Consolas" w:hAnsi="Consolas" w:cs="Courier New"/>
          <w:sz w:val="18"/>
        </w:rPr>
        <w:t xml:space="preserve">   (from c in </w:t>
      </w:r>
      <w:r w:rsidRPr="00D85F7B">
        <w:rPr>
          <w:rFonts w:ascii="Consolas" w:hAnsi="Consolas" w:cs="Courier New"/>
          <w:sz w:val="18"/>
          <w:highlight w:val="yellow"/>
        </w:rPr>
        <w:t>dataSource.</w:t>
      </w:r>
      <w:r w:rsidRPr="00D85F7B">
        <w:rPr>
          <w:rFonts w:ascii="Consolas" w:hAnsi="Consolas" w:cs="Courier New"/>
          <w:sz w:val="18"/>
        </w:rPr>
        <w:t>Customers</w:t>
      </w:r>
    </w:p>
    <w:p w14:paraId="2097074F" w14:textId="77777777" w:rsidR="00DC5548" w:rsidRPr="00D85F7B" w:rsidRDefault="00DC5548" w:rsidP="00DC5548">
      <w:pPr>
        <w:pStyle w:val="NoSpacing"/>
        <w:rPr>
          <w:rFonts w:ascii="Consolas" w:hAnsi="Consolas" w:cs="Courier New"/>
          <w:sz w:val="18"/>
        </w:rPr>
      </w:pPr>
      <w:r w:rsidRPr="00D85F7B">
        <w:rPr>
          <w:rFonts w:ascii="Consolas" w:hAnsi="Consolas" w:cs="Courier New"/>
          <w:sz w:val="18"/>
        </w:rPr>
        <w:t xml:space="preserve">   where c.Name.StartsWith ("A")</w:t>
      </w:r>
    </w:p>
    <w:p w14:paraId="5D00255C" w14:textId="77777777" w:rsidR="00DC5548" w:rsidRPr="00D85F7B" w:rsidRDefault="00DC5548" w:rsidP="00DC5548">
      <w:pPr>
        <w:pStyle w:val="NoSpacing"/>
        <w:rPr>
          <w:rFonts w:ascii="Consolas" w:hAnsi="Consolas" w:cs="Courier New"/>
          <w:sz w:val="18"/>
        </w:rPr>
      </w:pPr>
      <w:r w:rsidRPr="00D85F7B">
        <w:rPr>
          <w:rFonts w:ascii="Consolas" w:hAnsi="Consolas" w:cs="Courier New"/>
          <w:sz w:val="18"/>
        </w:rPr>
        <w:t xml:space="preserve">   select new { c.Name, c.Purchases }).Dump();</w:t>
      </w:r>
    </w:p>
    <w:p w14:paraId="69A61515" w14:textId="77777777" w:rsidR="00DC5548" w:rsidRDefault="00DC5548" w:rsidP="00525C2B">
      <w:r>
        <w:t>instead of simply:</w:t>
      </w:r>
    </w:p>
    <w:p w14:paraId="2383BE97" w14:textId="77777777" w:rsidR="00DC5548" w:rsidRPr="00D85F7B" w:rsidRDefault="00DC5548" w:rsidP="00DC5548">
      <w:pPr>
        <w:pStyle w:val="NoSpacing"/>
        <w:rPr>
          <w:rFonts w:ascii="Consolas" w:hAnsi="Consolas" w:cs="Courier New"/>
          <w:sz w:val="18"/>
        </w:rPr>
      </w:pPr>
      <w:r w:rsidRPr="00D85F7B">
        <w:rPr>
          <w:rFonts w:ascii="Consolas" w:hAnsi="Consolas" w:cs="Courier New"/>
          <w:sz w:val="18"/>
        </w:rPr>
        <w:t xml:space="preserve">   from c in Customers</w:t>
      </w:r>
    </w:p>
    <w:p w14:paraId="10337948" w14:textId="77777777" w:rsidR="00DC5548" w:rsidRPr="00D85F7B" w:rsidRDefault="00DC5548" w:rsidP="00DC5548">
      <w:pPr>
        <w:pStyle w:val="NoSpacing"/>
        <w:rPr>
          <w:rFonts w:ascii="Consolas" w:hAnsi="Consolas" w:cs="Courier New"/>
          <w:sz w:val="18"/>
        </w:rPr>
      </w:pPr>
      <w:r w:rsidRPr="00D85F7B">
        <w:rPr>
          <w:rFonts w:ascii="Consolas" w:hAnsi="Consolas" w:cs="Courier New"/>
          <w:sz w:val="18"/>
        </w:rPr>
        <w:t xml:space="preserve">   where c.Name.StartsWith ("A")</w:t>
      </w:r>
    </w:p>
    <w:p w14:paraId="21C06B24" w14:textId="77777777" w:rsidR="00DC5548" w:rsidRPr="00D85F7B" w:rsidRDefault="00DC5548" w:rsidP="00DC5548">
      <w:pPr>
        <w:pStyle w:val="NoSpacing"/>
        <w:rPr>
          <w:rFonts w:ascii="Consolas" w:hAnsi="Consolas" w:cs="Courier New"/>
          <w:sz w:val="18"/>
        </w:rPr>
      </w:pPr>
      <w:r w:rsidRPr="00D85F7B">
        <w:rPr>
          <w:rFonts w:ascii="Consolas" w:hAnsi="Consolas" w:cs="Courier New"/>
          <w:sz w:val="18"/>
        </w:rPr>
        <w:t xml:space="preserve">   select new { c.Name, c.Purchases }   </w:t>
      </w:r>
    </w:p>
    <w:p w14:paraId="6DDB0F74" w14:textId="77777777" w:rsidR="004F69FC" w:rsidRDefault="004F69FC" w:rsidP="004F69FC">
      <w:r>
        <w:t>A custom data context driver overcomes these problems. Furthermore:</w:t>
      </w:r>
    </w:p>
    <w:p w14:paraId="07ECCB02" w14:textId="77777777" w:rsidR="004F69FC" w:rsidRDefault="004F69FC" w:rsidP="004F69FC">
      <w:pPr>
        <w:pStyle w:val="ListParagraph"/>
        <w:numPr>
          <w:ilvl w:val="0"/>
          <w:numId w:val="22"/>
        </w:numPr>
      </w:pPr>
      <w:r>
        <w:t>The types being queried can appear in the Schema Explorer.</w:t>
      </w:r>
    </w:p>
    <w:p w14:paraId="2234B491" w14:textId="77777777" w:rsidR="004F69FC" w:rsidRDefault="004F69FC" w:rsidP="004F69FC">
      <w:pPr>
        <w:pStyle w:val="ListParagraph"/>
        <w:numPr>
          <w:ilvl w:val="0"/>
          <w:numId w:val="22"/>
        </w:numPr>
      </w:pPr>
      <w:r>
        <w:t>The types being queried can</w:t>
      </w:r>
      <w:r w:rsidR="00960FAE">
        <w:t xml:space="preserve"> </w:t>
      </w:r>
      <w:r>
        <w:t xml:space="preserve">optionally be built on the fly </w:t>
      </w:r>
      <w:r w:rsidR="00960FAE">
        <w:t xml:space="preserve">(with a </w:t>
      </w:r>
      <w:r w:rsidR="00960FAE" w:rsidRPr="00960FAE">
        <w:rPr>
          <w:i/>
        </w:rPr>
        <w:t>dynamic</w:t>
      </w:r>
      <w:r w:rsidR="00960FAE">
        <w:t xml:space="preserve"> driver) </w:t>
      </w:r>
      <w:r>
        <w:t>instead of being defined or imported by the user.</w:t>
      </w:r>
    </w:p>
    <w:p w14:paraId="5AFFD1ED" w14:textId="77777777" w:rsidR="004F69FC" w:rsidRDefault="004F69FC" w:rsidP="004F69FC">
      <w:pPr>
        <w:pStyle w:val="ListParagraph"/>
        <w:numPr>
          <w:ilvl w:val="0"/>
          <w:numId w:val="22"/>
        </w:numPr>
      </w:pPr>
      <w:r>
        <w:lastRenderedPageBreak/>
        <w:t>A driver can control how LINQPad renders any type in the output window. This is useful, for instance, when a type has lazily evaluated properties that are expensive to walk.</w:t>
      </w:r>
    </w:p>
    <w:p w14:paraId="2325543B" w14:textId="77777777" w:rsidR="00730942" w:rsidRDefault="004F69FC" w:rsidP="00730942">
      <w:pPr>
        <w:pStyle w:val="ListParagraph"/>
        <w:numPr>
          <w:ilvl w:val="0"/>
          <w:numId w:val="22"/>
        </w:numPr>
      </w:pPr>
      <w:r>
        <w:t>A driver can populate the SQL translation tab in the output pane</w:t>
      </w:r>
      <w:r w:rsidR="00F42598">
        <w:t xml:space="preserve">, and </w:t>
      </w:r>
      <w:r w:rsidR="00542E6C">
        <w:t>make numerous additional tweaks to optimize the querying experience.</w:t>
      </w:r>
    </w:p>
    <w:p w14:paraId="6A1D1AD2" w14:textId="50121F5C" w:rsidR="00CD7CBF" w:rsidRDefault="00CD7CBF" w:rsidP="00730942">
      <w:pPr>
        <w:pStyle w:val="ListParagraph"/>
        <w:numPr>
          <w:ilvl w:val="0"/>
          <w:numId w:val="22"/>
        </w:numPr>
      </w:pPr>
      <w:r>
        <w:t>Publishing your driver for LINQPad 6</w:t>
      </w:r>
      <w:r w:rsidR="00675E00">
        <w:t>+</w:t>
      </w:r>
      <w:r w:rsidR="001E3F7B">
        <w:t xml:space="preserve"> </w:t>
      </w:r>
      <w:r>
        <w:t>is as simple as uploading a NuGet package</w:t>
      </w:r>
      <w:r w:rsidR="007E4947">
        <w:t xml:space="preserve"> with a special tag</w:t>
      </w:r>
      <w:r>
        <w:t>. No further work is required</w:t>
      </w:r>
      <w:r w:rsidR="001E3F7B">
        <w:t>!</w:t>
      </w:r>
      <w:r>
        <w:t xml:space="preserve"> </w:t>
      </w:r>
    </w:p>
    <w:p w14:paraId="799ADDC0" w14:textId="77777777" w:rsidR="00231325" w:rsidRDefault="00F42171" w:rsidP="00F42171">
      <w:pPr>
        <w:pStyle w:val="Heading2"/>
      </w:pPr>
      <w:bookmarkStart w:id="3" w:name="_Toc85551539"/>
      <w:r>
        <w:t xml:space="preserve">How Does it Work, </w:t>
      </w:r>
      <w:r w:rsidR="00935326">
        <w:t>F</w:t>
      </w:r>
      <w:r>
        <w:t>rom the User’s Perspective?</w:t>
      </w:r>
      <w:bookmarkEnd w:id="3"/>
    </w:p>
    <w:p w14:paraId="453A0B6E" w14:textId="77777777" w:rsidR="00231325" w:rsidRDefault="00F42171" w:rsidP="00730942">
      <w:r>
        <w:t>When the user clicks “Add Connection”, they get the following dialog:</w:t>
      </w:r>
    </w:p>
    <w:p w14:paraId="5ED55E64" w14:textId="77777777" w:rsidR="00960FAE" w:rsidRDefault="001B5CA2" w:rsidP="00730942">
      <w:r>
        <w:rPr>
          <w:noProof/>
        </w:rPr>
        <w:drawing>
          <wp:inline distT="0" distB="0" distL="0" distR="0" wp14:anchorId="1001B986" wp14:editId="2D3709D2">
            <wp:extent cx="4847467" cy="35625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9743" cy="3711198"/>
                    </a:xfrm>
                    <a:prstGeom prst="rect">
                      <a:avLst/>
                    </a:prstGeom>
                    <a:noFill/>
                    <a:ln>
                      <a:noFill/>
                    </a:ln>
                  </pic:spPr>
                </pic:pic>
              </a:graphicData>
            </a:graphic>
          </wp:inline>
        </w:drawing>
      </w:r>
    </w:p>
    <w:p w14:paraId="3A92FD97" w14:textId="77777777" w:rsidR="00231325" w:rsidRDefault="00F42171" w:rsidP="00730942">
      <w:r>
        <w:t xml:space="preserve">If </w:t>
      </w:r>
      <w:r w:rsidR="004324EA">
        <w:t>the user</w:t>
      </w:r>
      <w:r>
        <w:t xml:space="preserve"> click</w:t>
      </w:r>
      <w:r w:rsidR="004324EA">
        <w:t xml:space="preserve">s </w:t>
      </w:r>
      <w:r>
        <w:t xml:space="preserve">“View More Drivers”, </w:t>
      </w:r>
      <w:r w:rsidR="00716176">
        <w:t>a list of downloadable drivers is then displayed</w:t>
      </w:r>
      <w:r>
        <w:t>:</w:t>
      </w:r>
    </w:p>
    <w:p w14:paraId="34176CD6" w14:textId="77777777" w:rsidR="00231325" w:rsidRDefault="00716176" w:rsidP="00730942">
      <w:r>
        <w:rPr>
          <w:noProof/>
        </w:rPr>
        <w:lastRenderedPageBreak/>
        <w:drawing>
          <wp:inline distT="0" distB="0" distL="0" distR="0" wp14:anchorId="33808359" wp14:editId="643BC0CD">
            <wp:extent cx="6056769" cy="3374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5864" cy="3379257"/>
                    </a:xfrm>
                    <a:prstGeom prst="rect">
                      <a:avLst/>
                    </a:prstGeom>
                  </pic:spPr>
                </pic:pic>
              </a:graphicData>
            </a:graphic>
          </wp:inline>
        </w:drawing>
      </w:r>
    </w:p>
    <w:p w14:paraId="01B72590" w14:textId="6249E908" w:rsidR="00CD7CBF" w:rsidRDefault="00716176" w:rsidP="00730942">
      <w:r>
        <w:t xml:space="preserve">In </w:t>
      </w:r>
      <w:r w:rsidR="00CD7CBF">
        <w:t>LINQPad 6</w:t>
      </w:r>
      <w:r w:rsidR="00675E00">
        <w:t>+</w:t>
      </w:r>
      <w:r>
        <w:t>, the list of online drivers comes from the public</w:t>
      </w:r>
      <w:r w:rsidR="00CD7CBF">
        <w:t xml:space="preserve"> NuGet feed (or a private </w:t>
      </w:r>
      <w:r w:rsidR="001E3F7B">
        <w:t>feed</w:t>
      </w:r>
      <w:r w:rsidR="00CD7CBF">
        <w:t xml:space="preserve"> if </w:t>
      </w:r>
      <w:r w:rsidR="001E3F7B">
        <w:t>configure</w:t>
      </w:r>
      <w:r w:rsidR="00E01B83">
        <w:t>d</w:t>
      </w:r>
      <w:r w:rsidR="001E3F7B">
        <w:t xml:space="preserve"> in “Settings”</w:t>
      </w:r>
      <w:r w:rsidR="00CD7CBF">
        <w:t>)</w:t>
      </w:r>
      <w:r>
        <w:t>. Any package</w:t>
      </w:r>
      <w:r w:rsidR="00CD7CBF">
        <w:t xml:space="preserve"> </w:t>
      </w:r>
      <w:r>
        <w:t>with the</w:t>
      </w:r>
      <w:r w:rsidR="00CD7CBF">
        <w:t xml:space="preserve"> “</w:t>
      </w:r>
      <w:r w:rsidR="00C17A09">
        <w:t>linqpaddriver</w:t>
      </w:r>
      <w:r w:rsidR="00CD7CBF">
        <w:t>” tag</w:t>
      </w:r>
      <w:r>
        <w:t xml:space="preserve"> is </w:t>
      </w:r>
      <w:r w:rsidR="00333978">
        <w:t>displayed,</w:t>
      </w:r>
      <w:r w:rsidR="00CD7CBF">
        <w:t xml:space="preserve"> and install</w:t>
      </w:r>
      <w:r>
        <w:t>ed</w:t>
      </w:r>
      <w:r w:rsidR="00CD7CBF">
        <w:t xml:space="preserve"> with a single click. </w:t>
      </w:r>
      <w:r w:rsidR="00333978">
        <w:t>You can also click the button on the bottom to install a driver from a .LPX6 file (which is basically a zip file that contains the driver plus its dependencies).</w:t>
      </w:r>
    </w:p>
    <w:p w14:paraId="6A28B44A" w14:textId="288A9058" w:rsidR="00CD7CBF" w:rsidRDefault="001E3F7B" w:rsidP="00730942">
      <w:r>
        <w:t xml:space="preserve">In </w:t>
      </w:r>
      <w:r w:rsidR="00CD7CBF">
        <w:t>LINQPad 5</w:t>
      </w:r>
      <w:r>
        <w:t xml:space="preserve">, the </w:t>
      </w:r>
      <w:r w:rsidR="00333978">
        <w:t xml:space="preserve">list of online drivers comes from a </w:t>
      </w:r>
      <w:r>
        <w:t>proprietary online feed</w:t>
      </w:r>
      <w:r w:rsidR="00333978">
        <w:t>,</w:t>
      </w:r>
      <w:r>
        <w:t xml:space="preserve"> rather like Visual Studio’s Extensions</w:t>
      </w:r>
      <w:r w:rsidR="00333978">
        <w:t xml:space="preserve"> (to add your driver to this feed, you need to make a manual request). As with LINQPad</w:t>
      </w:r>
      <w:r w:rsidR="005C0F17">
        <w:t xml:space="preserve"> </w:t>
      </w:r>
      <w:r w:rsidR="00333978">
        <w:t>6</w:t>
      </w:r>
      <w:r w:rsidR="005C0F17">
        <w:t>+</w:t>
      </w:r>
      <w:r w:rsidR="00333978">
        <w:t>, there’s also a button to install a driver from a .LPX file.</w:t>
      </w:r>
    </w:p>
    <w:p w14:paraId="369976D1" w14:textId="77777777" w:rsidR="007C55B2" w:rsidRDefault="007C55B2" w:rsidP="007C55B2">
      <w:pPr>
        <w:pStyle w:val="Heading2"/>
      </w:pPr>
      <w:bookmarkStart w:id="4" w:name="_Toc85551540"/>
      <w:r>
        <w:t>Is Writing a Driver Difficult?</w:t>
      </w:r>
      <w:bookmarkEnd w:id="4"/>
    </w:p>
    <w:p w14:paraId="38700B0A" w14:textId="77777777" w:rsidR="007C55B2" w:rsidRDefault="007C55B2" w:rsidP="007C55B2">
      <w:r>
        <w:t>In most cases, writing a driver is easy. The basic steps are as follows:</w:t>
      </w:r>
    </w:p>
    <w:p w14:paraId="3D6453AD" w14:textId="77777777" w:rsidR="007C55B2" w:rsidRDefault="007C55B2" w:rsidP="007C55B2">
      <w:pPr>
        <w:pStyle w:val="ListParagraph"/>
        <w:numPr>
          <w:ilvl w:val="0"/>
          <w:numId w:val="11"/>
        </w:numPr>
      </w:pPr>
      <w:r>
        <w:t>Choose between writing a dynamic or static driver (more on this soon)</w:t>
      </w:r>
    </w:p>
    <w:p w14:paraId="4CEAF3E8" w14:textId="77777777" w:rsidR="007C55B2" w:rsidRDefault="00333978" w:rsidP="007C55B2">
      <w:pPr>
        <w:pStyle w:val="ListParagraph"/>
        <w:numPr>
          <w:ilvl w:val="0"/>
          <w:numId w:val="11"/>
        </w:numPr>
      </w:pPr>
      <w:r>
        <w:t>Create</w:t>
      </w:r>
      <w:r w:rsidR="007C55B2">
        <w:t xml:space="preserve"> </w:t>
      </w:r>
      <w:r>
        <w:t xml:space="preserve">a </w:t>
      </w:r>
      <w:r w:rsidR="007C55B2">
        <w:t xml:space="preserve">class library project </w:t>
      </w:r>
      <w:r>
        <w:t xml:space="preserve">in Visual Studio </w:t>
      </w:r>
      <w:r w:rsidR="007C55B2">
        <w:t xml:space="preserve">and reference </w:t>
      </w:r>
      <w:r w:rsidR="00CD7CBF">
        <w:t xml:space="preserve">the </w:t>
      </w:r>
      <w:r w:rsidR="00CD7CBF" w:rsidRPr="00CD7CBF">
        <w:rPr>
          <w:b/>
        </w:rPr>
        <w:t>LINQPad.Reference</w:t>
      </w:r>
      <w:r w:rsidR="00CD7CBF">
        <w:t xml:space="preserve"> NuGet package</w:t>
      </w:r>
    </w:p>
    <w:p w14:paraId="6C9BDFDF" w14:textId="77777777" w:rsidR="007C55B2" w:rsidRDefault="007C55B2" w:rsidP="007C55B2">
      <w:pPr>
        <w:pStyle w:val="ListParagraph"/>
        <w:numPr>
          <w:ilvl w:val="0"/>
          <w:numId w:val="11"/>
        </w:numPr>
      </w:pPr>
      <w:r>
        <w:t xml:space="preserve">Subclass </w:t>
      </w:r>
      <w:r w:rsidRPr="00AE4189">
        <w:rPr>
          <w:b/>
        </w:rPr>
        <w:t>DynamicDataContextDriver</w:t>
      </w:r>
      <w:r>
        <w:t xml:space="preserve"> or </w:t>
      </w:r>
      <w:r w:rsidRPr="00AE4189">
        <w:rPr>
          <w:b/>
        </w:rPr>
        <w:t>StaticDataContextDriver</w:t>
      </w:r>
    </w:p>
    <w:p w14:paraId="32E870FD" w14:textId="77777777" w:rsidR="007C55B2" w:rsidRDefault="007C55B2" w:rsidP="007C55B2">
      <w:pPr>
        <w:pStyle w:val="ListParagraph"/>
        <w:numPr>
          <w:ilvl w:val="0"/>
          <w:numId w:val="11"/>
        </w:numPr>
      </w:pPr>
      <w:r>
        <w:t>Implement a handful of abstract methods (and optionally, some virtual methods)</w:t>
      </w:r>
    </w:p>
    <w:p w14:paraId="1A4360DF" w14:textId="26483DB6" w:rsidR="00CD7CBF" w:rsidRDefault="00CD7CBF" w:rsidP="007C55B2">
      <w:pPr>
        <w:pStyle w:val="ListParagraph"/>
        <w:numPr>
          <w:ilvl w:val="0"/>
          <w:numId w:val="11"/>
        </w:numPr>
      </w:pPr>
      <w:r>
        <w:t>Package your driver</w:t>
      </w:r>
      <w:r w:rsidR="00333978">
        <w:t>, either via a .LPX file (</w:t>
      </w:r>
      <w:r w:rsidR="004E4785">
        <w:t xml:space="preserve">any version of </w:t>
      </w:r>
      <w:r w:rsidR="00333978">
        <w:t>LINQPad) or NuGet package (LINQPad 6+ only)</w:t>
      </w:r>
      <w:r>
        <w:t>:</w:t>
      </w:r>
    </w:p>
    <w:p w14:paraId="25E7FF04" w14:textId="77777777" w:rsidR="00AA5796" w:rsidRDefault="00333978" w:rsidP="00CD7CBF">
      <w:pPr>
        <w:pStyle w:val="ListParagraph"/>
        <w:numPr>
          <w:ilvl w:val="1"/>
          <w:numId w:val="11"/>
        </w:numPr>
      </w:pPr>
      <w:r>
        <w:t>LPX</w:t>
      </w:r>
      <w:r w:rsidR="00AA5796">
        <w:t>: zip up your library (</w:t>
      </w:r>
      <w:r>
        <w:t>plus</w:t>
      </w:r>
      <w:r w:rsidR="00AA5796">
        <w:t xml:space="preserve"> dependencies) and change the file extension from </w:t>
      </w:r>
      <w:r w:rsidR="00AA5796" w:rsidRPr="00AA5796">
        <w:rPr>
          <w:i/>
        </w:rPr>
        <w:t>.zip</w:t>
      </w:r>
      <w:r w:rsidR="00AA5796">
        <w:t xml:space="preserve"> to </w:t>
      </w:r>
      <w:r w:rsidR="00AA5796" w:rsidRPr="00AA5796">
        <w:rPr>
          <w:i/>
        </w:rPr>
        <w:t>.lpx</w:t>
      </w:r>
      <w:r w:rsidR="00AA5796">
        <w:t>.</w:t>
      </w:r>
    </w:p>
    <w:p w14:paraId="502EF22D" w14:textId="77777777" w:rsidR="00F56BB3" w:rsidRDefault="00F56BB3" w:rsidP="004A4F8C">
      <w:pPr>
        <w:pStyle w:val="ListParagraph"/>
        <w:numPr>
          <w:ilvl w:val="1"/>
          <w:numId w:val="11"/>
        </w:numPr>
      </w:pPr>
      <w:r>
        <w:t>NuGet: tick the ‘Generate NuGet package on build’ option in Visual Studio</w:t>
      </w:r>
    </w:p>
    <w:p w14:paraId="340D8B41" w14:textId="77777777" w:rsidR="007C55B2" w:rsidRDefault="007C55B2" w:rsidP="007C55B2">
      <w:pPr>
        <w:pStyle w:val="ListParagraph"/>
        <w:numPr>
          <w:ilvl w:val="0"/>
          <w:numId w:val="11"/>
        </w:numPr>
      </w:pPr>
      <w:r>
        <w:t xml:space="preserve">(Optionally) </w:t>
      </w:r>
      <w:r w:rsidR="00AA5796">
        <w:t xml:space="preserve">publish your driver. </w:t>
      </w:r>
      <w:r w:rsidR="00333978">
        <w:t>If it’s a NuGet package, simply add the</w:t>
      </w:r>
      <w:r w:rsidR="00AA5796">
        <w:t xml:space="preserve"> </w:t>
      </w:r>
      <w:r w:rsidR="00C17A09">
        <w:rPr>
          <w:b/>
        </w:rPr>
        <w:t>linqpaddriver</w:t>
      </w:r>
      <w:r w:rsidR="00AA5796">
        <w:t xml:space="preserve"> tag to your package and upload!</w:t>
      </w:r>
    </w:p>
    <w:p w14:paraId="06A40D77" w14:textId="19D4251F" w:rsidR="00AA5796" w:rsidRDefault="00AA5796" w:rsidP="007C55B2">
      <w:r>
        <w:t>To make it even easier, there’s a LINQPad script to create a driver project from a template. There’s also a demo project</w:t>
      </w:r>
      <w:r w:rsidR="00E81193">
        <w:t xml:space="preserve"> at the download page (</w:t>
      </w:r>
      <w:hyperlink r:id="rId9" w:history="1">
        <w:r w:rsidR="00E81193" w:rsidRPr="00524C52">
          <w:rPr>
            <w:rStyle w:val="Hyperlink"/>
          </w:rPr>
          <w:t>https://www.linqpad.net/Extensibility.aspx</w:t>
        </w:r>
      </w:hyperlink>
      <w:r w:rsidR="00E81193">
        <w:t>)</w:t>
      </w:r>
      <w:r>
        <w:t xml:space="preserve"> that illustrates how to write a basic static and dynamic driver.</w:t>
      </w:r>
    </w:p>
    <w:p w14:paraId="5EA54154" w14:textId="77777777" w:rsidR="002A1AB5" w:rsidRDefault="002A1AB5" w:rsidP="002A1AB5">
      <w:r>
        <w:t xml:space="preserve">The types comprising the extensibility model in LINQPad are not obfuscated. You are encouraged to use </w:t>
      </w:r>
      <w:r w:rsidR="00CC1DB2">
        <w:t xml:space="preserve">ILSpy </w:t>
      </w:r>
      <w:r>
        <w:t>if you want to look deeper into these types</w:t>
      </w:r>
      <w:r w:rsidR="009C692B">
        <w:t>, and you do this right from LINQPad</w:t>
      </w:r>
      <w:r w:rsidR="00BE7A9B">
        <w:t xml:space="preserve"> if you have a paid edition</w:t>
      </w:r>
      <w:r w:rsidR="009C692B">
        <w:t>: Just press F12 on any type or symbol in the editor.</w:t>
      </w:r>
      <w:r w:rsidR="009E3200">
        <w:t xml:space="preserve"> </w:t>
      </w:r>
    </w:p>
    <w:p w14:paraId="04C82F14" w14:textId="77777777" w:rsidR="000B2CE4" w:rsidRDefault="000B2CE4" w:rsidP="000A23FA">
      <w:pPr>
        <w:pStyle w:val="Heading2"/>
      </w:pPr>
      <w:bookmarkStart w:id="5" w:name="_Toc85551541"/>
      <w:r>
        <w:lastRenderedPageBreak/>
        <w:t xml:space="preserve">What Framework </w:t>
      </w:r>
      <w:r w:rsidR="00BE586F">
        <w:t>Versions are Supported</w:t>
      </w:r>
      <w:r>
        <w:t>?</w:t>
      </w:r>
      <w:bookmarkEnd w:id="5"/>
    </w:p>
    <w:p w14:paraId="1B51D685" w14:textId="79DFF39D" w:rsidR="008D31D0" w:rsidRDefault="00056717" w:rsidP="000E5B88">
      <w:r>
        <w:t>Architecturally, t</w:t>
      </w:r>
      <w:r w:rsidR="008D31D0">
        <w:t>here are two “flavors” of LINQPad:</w:t>
      </w:r>
    </w:p>
    <w:p w14:paraId="419D43AB" w14:textId="1EB7012F" w:rsidR="008D31D0" w:rsidRDefault="008D31D0" w:rsidP="008D31D0">
      <w:pPr>
        <w:pStyle w:val="ListParagraph"/>
        <w:numPr>
          <w:ilvl w:val="0"/>
          <w:numId w:val="22"/>
        </w:numPr>
      </w:pPr>
      <w:r>
        <w:t>LINQPad 6+</w:t>
      </w:r>
      <w:r w:rsidR="00317956">
        <w:t xml:space="preserve"> works with</w:t>
      </w:r>
      <w:r>
        <w:t xml:space="preserve"> .NET Core 3</w:t>
      </w:r>
      <w:r w:rsidR="00317956">
        <w:t xml:space="preserve"> and its successors (.NET 5, .NET 6, .NET 7, etc</w:t>
      </w:r>
      <w:r w:rsidR="00056717">
        <w:t>.</w:t>
      </w:r>
      <w:r w:rsidR="00317956">
        <w:t>).</w:t>
      </w:r>
    </w:p>
    <w:p w14:paraId="5E6E5B1F" w14:textId="0D0E21C4" w:rsidR="000B2CE4" w:rsidRDefault="000B2CE4" w:rsidP="008D31D0">
      <w:pPr>
        <w:pStyle w:val="ListParagraph"/>
        <w:numPr>
          <w:ilvl w:val="0"/>
          <w:numId w:val="22"/>
        </w:numPr>
      </w:pPr>
      <w:r>
        <w:t>LINQPad</w:t>
      </w:r>
      <w:r w:rsidR="002B0E37">
        <w:t xml:space="preserve"> </w:t>
      </w:r>
      <w:r w:rsidR="00AA5796">
        <w:t>5</w:t>
      </w:r>
      <w:r w:rsidR="00317956">
        <w:t xml:space="preserve"> works with</w:t>
      </w:r>
      <w:r w:rsidR="008D31D0">
        <w:t xml:space="preserve"> </w:t>
      </w:r>
      <w:r w:rsidR="00AA5796">
        <w:t xml:space="preserve">.NET Framework </w:t>
      </w:r>
      <w:r w:rsidR="00317956">
        <w:t>(</w:t>
      </w:r>
      <w:r w:rsidR="00AA5796">
        <w:t>4.6</w:t>
      </w:r>
      <w:r w:rsidR="00C75DF4">
        <w:t>/4</w:t>
      </w:r>
      <w:r w:rsidR="003B1712">
        <w:t>.</w:t>
      </w:r>
      <w:r w:rsidR="00C75DF4">
        <w:t>7</w:t>
      </w:r>
      <w:r w:rsidR="009413D8">
        <w:t>/4.8</w:t>
      </w:r>
      <w:r w:rsidR="00317956">
        <w:t>)</w:t>
      </w:r>
      <w:r w:rsidR="00AA5796">
        <w:t xml:space="preserve">. </w:t>
      </w:r>
    </w:p>
    <w:p w14:paraId="74F972D9" w14:textId="21B894A5" w:rsidR="003677A1" w:rsidRDefault="00317956" w:rsidP="00675E00">
      <w:r>
        <w:t>A new major version of LINQPad 6+ is released every two years</w:t>
      </w:r>
      <w:r w:rsidR="00056717">
        <w:t>. The previous one then becomes end-of-life.</w:t>
      </w:r>
    </w:p>
    <w:p w14:paraId="395E40AF" w14:textId="4788A9FD" w:rsidR="005C0F17" w:rsidRDefault="00056717" w:rsidP="00675E00">
      <w:r>
        <w:t>LINQPad 5 will continue to exist long-term in order to support .NET Framework.</w:t>
      </w:r>
    </w:p>
    <w:p w14:paraId="5A6165B3" w14:textId="50D66E54" w:rsidR="00056717" w:rsidRDefault="00056717" w:rsidP="000B2CE4">
      <w:r>
        <w:t xml:space="preserve">If you just want to support .NET Core and its successors (with LINQPad 6+), it is suggested </w:t>
      </w:r>
      <w:r w:rsidR="000C0A5F">
        <w:t xml:space="preserve">(as of 2021/2022) </w:t>
      </w:r>
      <w:r>
        <w:t>that you target .NET Core 3.1</w:t>
      </w:r>
      <w:r w:rsidR="001B1960">
        <w:t xml:space="preserve"> or .NET 5</w:t>
      </w:r>
      <w:r>
        <w:t>.</w:t>
      </w:r>
      <w:r w:rsidR="000C0A5F">
        <w:t xml:space="preserve"> Your driver will then work with both LINQPad 6 and LINQPad 7.</w:t>
      </w:r>
    </w:p>
    <w:p w14:paraId="21B19774" w14:textId="3259530A" w:rsidR="006178ED" w:rsidRDefault="000C0A5F" w:rsidP="000B2CE4">
      <w:r>
        <w:t>Should</w:t>
      </w:r>
      <w:r w:rsidR="00741C6A">
        <w:t xml:space="preserve"> you also want to support LINQPad 5, you will need to emit a separate driver</w:t>
      </w:r>
      <w:r>
        <w:t xml:space="preserve"> DLL that targets .NET Framework</w:t>
      </w:r>
      <w:r w:rsidR="00741C6A">
        <w:t xml:space="preserve">. </w:t>
      </w:r>
      <w:r>
        <w:t xml:space="preserve">(The best approach for this is </w:t>
      </w:r>
      <w:r w:rsidR="00741C6A">
        <w:t xml:space="preserve">to create a dual-targeting Visual Studio project that </w:t>
      </w:r>
      <w:r>
        <w:t>will generate both a .NET Core 3.1 assembly and a .NET Framework assembly – more on this later.)</w:t>
      </w:r>
      <w:r w:rsidR="006178ED">
        <w:t xml:space="preserve"> </w:t>
      </w:r>
    </w:p>
    <w:p w14:paraId="0CA1670B" w14:textId="77777777" w:rsidR="00DE7CCC" w:rsidRDefault="00DE7CCC" w:rsidP="00504EE2">
      <w:pPr>
        <w:pStyle w:val="Heading2"/>
      </w:pPr>
      <w:bookmarkStart w:id="6" w:name="_Toc85551542"/>
      <w:r>
        <w:t>Does it all work with the free edition?</w:t>
      </w:r>
      <w:bookmarkEnd w:id="6"/>
    </w:p>
    <w:p w14:paraId="26FAC227" w14:textId="77777777" w:rsidR="00DE7CCC" w:rsidRPr="00DE7CCC" w:rsidRDefault="00DE7CCC" w:rsidP="00DE7CCC">
      <w:r>
        <w:t>Yes, everything described here works with the free edition of LINQPad, including the ability to download drivers from NuGet sources.</w:t>
      </w:r>
    </w:p>
    <w:p w14:paraId="7CF70BA2" w14:textId="661F1600" w:rsidR="003978E4" w:rsidRDefault="003978E4" w:rsidP="00504EE2">
      <w:pPr>
        <w:pStyle w:val="Heading2"/>
      </w:pPr>
      <w:bookmarkStart w:id="7" w:name="_Toc85551543"/>
      <w:r>
        <w:t>I’ve already written a LINQPad 5 driver. How do I upgrade it for LINQPad 6</w:t>
      </w:r>
      <w:r w:rsidR="00675E00">
        <w:t>+</w:t>
      </w:r>
      <w:r>
        <w:t>?</w:t>
      </w:r>
      <w:bookmarkEnd w:id="7"/>
    </w:p>
    <w:p w14:paraId="2C865245" w14:textId="7AA0E0AA" w:rsidR="009C1592" w:rsidRDefault="003978E4" w:rsidP="009C1592">
      <w:pPr>
        <w:pStyle w:val="ListParagraph"/>
        <w:numPr>
          <w:ilvl w:val="0"/>
          <w:numId w:val="29"/>
        </w:numPr>
      </w:pPr>
      <w:r>
        <w:t>Create a new Visual Studio project using the LINQPad script provided</w:t>
      </w:r>
      <w:r w:rsidR="00E81193">
        <w:t xml:space="preserve"> at the download page (</w:t>
      </w:r>
      <w:hyperlink r:id="rId10" w:history="1">
        <w:r w:rsidR="00E81193" w:rsidRPr="00524C52">
          <w:rPr>
            <w:rStyle w:val="Hyperlink"/>
          </w:rPr>
          <w:t>https://www.linqpad.net/Extensibility.aspx</w:t>
        </w:r>
      </w:hyperlink>
      <w:r w:rsidR="00E81193">
        <w:t>)</w:t>
      </w:r>
    </w:p>
    <w:p w14:paraId="380EE3D4" w14:textId="77777777" w:rsidR="005D0476" w:rsidRDefault="005D0476" w:rsidP="009C1592">
      <w:pPr>
        <w:pStyle w:val="ListParagraph"/>
        <w:numPr>
          <w:ilvl w:val="0"/>
          <w:numId w:val="29"/>
        </w:numPr>
      </w:pPr>
      <w:r>
        <w:t>Add any dependencies via NuGet packages</w:t>
      </w:r>
    </w:p>
    <w:p w14:paraId="2E470FC9" w14:textId="77777777" w:rsidR="009C1592" w:rsidRDefault="009C1592" w:rsidP="009C1592">
      <w:pPr>
        <w:pStyle w:val="ListParagraph"/>
        <w:numPr>
          <w:ilvl w:val="0"/>
          <w:numId w:val="29"/>
        </w:numPr>
      </w:pPr>
      <w:r>
        <w:t>C</w:t>
      </w:r>
      <w:r w:rsidR="003978E4">
        <w:t xml:space="preserve">opy over the </w:t>
      </w:r>
      <w:r w:rsidR="005D0476">
        <w:t xml:space="preserve">source </w:t>
      </w:r>
      <w:r w:rsidR="003978E4">
        <w:t>files from your old project.</w:t>
      </w:r>
    </w:p>
    <w:p w14:paraId="77356EB4" w14:textId="2D090C46" w:rsidR="003978E4" w:rsidRDefault="003978E4" w:rsidP="009C1592">
      <w:r>
        <w:t>There are almost no breaking changes, so it should all compile and run. However, you may wish to take advantage of some new of the new features (below).</w:t>
      </w:r>
      <w:r w:rsidR="00CC17D9">
        <w:t xml:space="preserve"> You have choice as to whether your new project targets just LINQPad 6</w:t>
      </w:r>
      <w:r w:rsidR="00675E00">
        <w:t>+</w:t>
      </w:r>
      <w:r w:rsidR="00CC17D9">
        <w:t>, or both LINQPad 5 and LINQPad 6</w:t>
      </w:r>
      <w:r w:rsidR="00675E00">
        <w:t>+</w:t>
      </w:r>
      <w:r w:rsidR="00CC17D9">
        <w:t>.</w:t>
      </w:r>
    </w:p>
    <w:p w14:paraId="57E4E3AE" w14:textId="77777777" w:rsidR="003978E4" w:rsidRDefault="003978E4" w:rsidP="003978E4">
      <w:r>
        <w:t>If your driver references other libraries, you’ll need to make sure they’re compatible with .NET Core or .NET Standard. To publish your new driver, simply create and publish a NuGet package.</w:t>
      </w:r>
    </w:p>
    <w:p w14:paraId="02FF6075" w14:textId="77777777" w:rsidR="009C1592" w:rsidRPr="003978E4" w:rsidRDefault="005D0476" w:rsidP="009C1592">
      <w:pPr>
        <w:pStyle w:val="Note"/>
      </w:pPr>
      <w:r>
        <w:t xml:space="preserve">If your driver is a </w:t>
      </w:r>
      <w:r w:rsidRPr="005D0476">
        <w:rPr>
          <w:i/>
          <w:iCs/>
        </w:rPr>
        <w:t>static</w:t>
      </w:r>
      <w:r>
        <w:t xml:space="preserve"> driver for an object-relational mapper, been there’s a change to assembly selection algorithm that you should be aware of (described later). The upshot is that your driver should now reference the </w:t>
      </w:r>
      <w:r w:rsidRPr="005D0476">
        <w:rPr>
          <w:i/>
          <w:iCs/>
        </w:rPr>
        <w:t>oldest</w:t>
      </w:r>
      <w:r>
        <w:t xml:space="preserve"> version of the ORM that </w:t>
      </w:r>
      <w:r w:rsidR="002D3E1C">
        <w:t>it’s able</w:t>
      </w:r>
      <w:r>
        <w:t xml:space="preserve"> to support.</w:t>
      </w:r>
    </w:p>
    <w:p w14:paraId="1A241E9B" w14:textId="6F817E0F" w:rsidR="00504EE2" w:rsidRDefault="003978E4" w:rsidP="00504EE2">
      <w:pPr>
        <w:pStyle w:val="Heading2"/>
      </w:pPr>
      <w:bookmarkStart w:id="8" w:name="_Toc85551544"/>
      <w:r>
        <w:t>What’s</w:t>
      </w:r>
      <w:r w:rsidR="00504EE2">
        <w:t xml:space="preserve"> new in the LINQPad 6</w:t>
      </w:r>
      <w:r w:rsidR="00593639">
        <w:t>+</w:t>
      </w:r>
      <w:r w:rsidR="00504EE2">
        <w:t xml:space="preserve"> driver model?</w:t>
      </w:r>
      <w:bookmarkEnd w:id="8"/>
    </w:p>
    <w:p w14:paraId="76B6D954" w14:textId="77777777" w:rsidR="00504EE2" w:rsidRDefault="00504EE2" w:rsidP="00504EE2">
      <w:pPr>
        <w:pStyle w:val="ListParagraph"/>
        <w:numPr>
          <w:ilvl w:val="0"/>
          <w:numId w:val="22"/>
        </w:numPr>
      </w:pPr>
      <w:r>
        <w:t xml:space="preserve">The option of simpler NuGet-based deployment </w:t>
      </w:r>
    </w:p>
    <w:p w14:paraId="5FBC651F" w14:textId="77777777" w:rsidR="00504EE2" w:rsidRDefault="00504EE2" w:rsidP="00504EE2">
      <w:pPr>
        <w:pStyle w:val="ListParagraph"/>
        <w:numPr>
          <w:ilvl w:val="0"/>
          <w:numId w:val="22"/>
        </w:numPr>
      </w:pPr>
      <w:r>
        <w:t xml:space="preserve">LPX </w:t>
      </w:r>
      <w:r w:rsidR="00F65E4B">
        <w:t>files</w:t>
      </w:r>
      <w:r>
        <w:t xml:space="preserve"> no longer require a header.xml file</w:t>
      </w:r>
    </w:p>
    <w:p w14:paraId="59804EF8" w14:textId="77777777" w:rsidR="00504EE2" w:rsidRDefault="00504EE2" w:rsidP="00504EE2">
      <w:pPr>
        <w:pStyle w:val="ListParagraph"/>
        <w:numPr>
          <w:ilvl w:val="0"/>
          <w:numId w:val="22"/>
        </w:numPr>
      </w:pPr>
      <w:r>
        <w:t>No strong-name requirement for your driver</w:t>
      </w:r>
    </w:p>
    <w:p w14:paraId="2A6271D6" w14:textId="55CDF76A" w:rsidR="00094DC2" w:rsidRDefault="00094DC2" w:rsidP="00504EE2">
      <w:pPr>
        <w:pStyle w:val="ListParagraph"/>
        <w:numPr>
          <w:ilvl w:val="0"/>
          <w:numId w:val="22"/>
        </w:numPr>
      </w:pPr>
      <w:r>
        <w:t xml:space="preserve">LINQPad </w:t>
      </w:r>
      <w:r w:rsidR="003978E4">
        <w:t>6</w:t>
      </w:r>
      <w:r w:rsidR="00593639">
        <w:t>+</w:t>
      </w:r>
      <w:r w:rsidR="003978E4">
        <w:t xml:space="preserve"> </w:t>
      </w:r>
      <w:r>
        <w:t xml:space="preserve">never locks your driver files, so you can rebuild </w:t>
      </w:r>
      <w:r w:rsidR="003978E4">
        <w:t xml:space="preserve">your driver </w:t>
      </w:r>
      <w:r>
        <w:t>without restarting LINQPad</w:t>
      </w:r>
    </w:p>
    <w:p w14:paraId="1DB5EE3E" w14:textId="77777777" w:rsidR="00504EE2" w:rsidRDefault="00504EE2" w:rsidP="00504EE2">
      <w:pPr>
        <w:pStyle w:val="ListParagraph"/>
        <w:numPr>
          <w:ilvl w:val="0"/>
          <w:numId w:val="22"/>
        </w:numPr>
      </w:pPr>
      <w:r>
        <w:t>New helper methods</w:t>
      </w:r>
      <w:r w:rsidR="00F65E4B">
        <w:t xml:space="preserve"> on DataContextDriver</w:t>
      </w:r>
      <w:r>
        <w:t>:</w:t>
      </w:r>
    </w:p>
    <w:p w14:paraId="67818FA5" w14:textId="77777777" w:rsidR="00504EE2" w:rsidRDefault="00504EE2" w:rsidP="00504EE2">
      <w:pPr>
        <w:pStyle w:val="ListParagraph"/>
        <w:numPr>
          <w:ilvl w:val="1"/>
          <w:numId w:val="22"/>
        </w:numPr>
      </w:pPr>
      <w:r>
        <w:t xml:space="preserve">CompileSource and </w:t>
      </w:r>
      <w:r w:rsidRPr="00504EE2">
        <w:t>GetCoreFxReferenceAssemblies</w:t>
      </w:r>
      <w:r>
        <w:t xml:space="preserve"> – to help you compile code in .NET Core</w:t>
      </w:r>
    </w:p>
    <w:p w14:paraId="7070A5F3" w14:textId="77777777" w:rsidR="00504EE2" w:rsidRDefault="00504EE2" w:rsidP="00504EE2">
      <w:pPr>
        <w:pStyle w:val="ListParagraph"/>
        <w:numPr>
          <w:ilvl w:val="1"/>
          <w:numId w:val="22"/>
        </w:numPr>
      </w:pPr>
      <w:r>
        <w:t>SaveNewPassword – for handling password expiry prompts</w:t>
      </w:r>
    </w:p>
    <w:p w14:paraId="2C9B4288" w14:textId="77777777" w:rsidR="00504EE2" w:rsidRDefault="00504EE2" w:rsidP="004A4F8C">
      <w:pPr>
        <w:pStyle w:val="ListParagraph"/>
        <w:numPr>
          <w:ilvl w:val="1"/>
          <w:numId w:val="22"/>
        </w:numPr>
      </w:pPr>
      <w:r>
        <w:lastRenderedPageBreak/>
        <w:t xml:space="preserve">RunInNewProcess – lets you run </w:t>
      </w:r>
      <w:r w:rsidR="008872A0">
        <w:t>a method</w:t>
      </w:r>
      <w:r>
        <w:t xml:space="preserve"> in </w:t>
      </w:r>
      <w:r w:rsidR="00F65E4B">
        <w:t>a temporary</w:t>
      </w:r>
      <w:r>
        <w:t xml:space="preserve"> isolated process and get data back </w:t>
      </w:r>
    </w:p>
    <w:p w14:paraId="5B541A92" w14:textId="77777777" w:rsidR="00F65E4B" w:rsidRDefault="00F65E4B" w:rsidP="00F65E4B">
      <w:pPr>
        <w:pStyle w:val="ListParagraph"/>
        <w:numPr>
          <w:ilvl w:val="0"/>
          <w:numId w:val="22"/>
        </w:numPr>
      </w:pPr>
      <w:r>
        <w:t>(Advanced</w:t>
      </w:r>
      <w:r w:rsidR="009E3200">
        <w:t>, and not yet documented</w:t>
      </w:r>
      <w:r>
        <w:t>): A bunch of new virtual methods that you can override:</w:t>
      </w:r>
    </w:p>
    <w:p w14:paraId="448C3199" w14:textId="77777777" w:rsidR="00F65E4B" w:rsidRDefault="00F65E4B" w:rsidP="00F65E4B">
      <w:pPr>
        <w:pStyle w:val="ListParagraph"/>
        <w:numPr>
          <w:ilvl w:val="1"/>
          <w:numId w:val="22"/>
        </w:numPr>
      </w:pPr>
      <w:r>
        <w:t xml:space="preserve">IsParent, GetChildren, GetChildNodeName, MergeConnections (for implementing a “Display all databases in TreeView”-style connection) </w:t>
      </w:r>
    </w:p>
    <w:p w14:paraId="51579D43" w14:textId="77777777" w:rsidR="00F65E4B" w:rsidRDefault="00F65E4B" w:rsidP="00F65E4B">
      <w:pPr>
        <w:pStyle w:val="ListParagraph"/>
        <w:numPr>
          <w:ilvl w:val="1"/>
          <w:numId w:val="22"/>
        </w:numPr>
      </w:pPr>
      <w:r>
        <w:t>CreateSaveChangesAdapater – so the user can edit data in the grid and save it back</w:t>
      </w:r>
    </w:p>
    <w:p w14:paraId="2938F5A6" w14:textId="77777777" w:rsidR="00F65E4B" w:rsidRDefault="00F65E4B" w:rsidP="004A4F8C">
      <w:pPr>
        <w:pStyle w:val="ListParagraph"/>
        <w:numPr>
          <w:ilvl w:val="1"/>
          <w:numId w:val="22"/>
        </w:numPr>
      </w:pPr>
      <w:r>
        <w:t>OpenConnection – you can override this to handle specialized scenarios like AD authentication</w:t>
      </w:r>
    </w:p>
    <w:p w14:paraId="0934A0C6" w14:textId="36873910" w:rsidR="00555DD4" w:rsidRPr="00504EE2" w:rsidRDefault="00555DD4" w:rsidP="00555DD4">
      <w:pPr>
        <w:ind w:left="720"/>
      </w:pPr>
      <w:r>
        <w:t>(You can see examples on how to use these by decompiling the built-in LINQ-to-SQL driver</w:t>
      </w:r>
      <w:r w:rsidR="0026307E">
        <w:t>, which is extracted to %localappdata%\LINQPad\&lt;version&gt;\L2S.</w:t>
      </w:r>
      <w:r w:rsidR="007822B4">
        <w:t>)</w:t>
      </w:r>
    </w:p>
    <w:p w14:paraId="430879A3" w14:textId="77777777" w:rsidR="00F54E28" w:rsidRDefault="003D62C0" w:rsidP="00F54E28">
      <w:pPr>
        <w:pStyle w:val="Heading1"/>
      </w:pPr>
      <w:bookmarkStart w:id="9" w:name="_Toc85551545"/>
      <w:r>
        <w:t>Concepts</w:t>
      </w:r>
      <w:bookmarkEnd w:id="9"/>
    </w:p>
    <w:p w14:paraId="372F3469" w14:textId="77777777" w:rsidR="00F213E2" w:rsidRDefault="00F213E2" w:rsidP="000A23FA">
      <w:pPr>
        <w:pStyle w:val="Heading2"/>
      </w:pPr>
      <w:bookmarkStart w:id="10" w:name="_Toc85551546"/>
      <w:r>
        <w:t>Terminology</w:t>
      </w:r>
      <w:bookmarkEnd w:id="10"/>
    </w:p>
    <w:p w14:paraId="28FA83F3" w14:textId="77777777" w:rsidR="00824621" w:rsidRDefault="00824621" w:rsidP="007D3171">
      <w:r>
        <w:t xml:space="preserve">A </w:t>
      </w:r>
      <w:r w:rsidRPr="00824621">
        <w:rPr>
          <w:i/>
        </w:rPr>
        <w:t>connection</w:t>
      </w:r>
      <w:r>
        <w:t xml:space="preserve"> corresponds to what the user enters when they click ‘Add Connection’. This is </w:t>
      </w:r>
      <w:r w:rsidR="007D3171">
        <w:t>broader than the concept of a database connection in that a LINQPad connection can point to other kinds of data source</w:t>
      </w:r>
      <w:r w:rsidR="002475AB">
        <w:t>s</w:t>
      </w:r>
      <w:r w:rsidR="00DD32E1">
        <w:t>, too</w:t>
      </w:r>
      <w:r w:rsidR="002475AB">
        <w:t>. Further, a LINQPad connection</w:t>
      </w:r>
      <w:r w:rsidR="007D3171">
        <w:t xml:space="preserve"> can include data context-specific details such as pluralization and capitalization options. A LINQPad connection is </w:t>
      </w:r>
      <w:r>
        <w:t xml:space="preserve">represented by the </w:t>
      </w:r>
      <w:r w:rsidR="0020748F" w:rsidRPr="0020748F">
        <w:rPr>
          <w:b/>
        </w:rPr>
        <w:t>I</w:t>
      </w:r>
      <w:r w:rsidRPr="00824621">
        <w:rPr>
          <w:b/>
        </w:rPr>
        <w:t>ConnectionInfo</w:t>
      </w:r>
      <w:r>
        <w:t xml:space="preserve"> </w:t>
      </w:r>
      <w:r w:rsidR="0020748F">
        <w:t>interface</w:t>
      </w:r>
      <w:r w:rsidR="007D3171">
        <w:t>.</w:t>
      </w:r>
    </w:p>
    <w:p w14:paraId="2DA4D905" w14:textId="77777777" w:rsidR="0002692A" w:rsidRDefault="00F213E2" w:rsidP="0002692A">
      <w:r>
        <w:t>A</w:t>
      </w:r>
      <w:r w:rsidR="0002692A">
        <w:t xml:space="preserve"> </w:t>
      </w:r>
      <w:r w:rsidR="0002692A" w:rsidRPr="0002692A">
        <w:rPr>
          <w:i/>
        </w:rPr>
        <w:t>typed</w:t>
      </w:r>
      <w:r>
        <w:t xml:space="preserve"> </w:t>
      </w:r>
      <w:r w:rsidRPr="00F213E2">
        <w:rPr>
          <w:i/>
        </w:rPr>
        <w:t>data context</w:t>
      </w:r>
      <w:r>
        <w:t xml:space="preserve"> is </w:t>
      </w:r>
      <w:r w:rsidR="0002692A">
        <w:t>a</w:t>
      </w:r>
      <w:r>
        <w:t xml:space="preserve"> class </w:t>
      </w:r>
      <w:r w:rsidR="0002692A">
        <w:t xml:space="preserve">with properties/fields/methods that the user can query. A classic example is a typed </w:t>
      </w:r>
      <w:r w:rsidR="00A23548">
        <w:t xml:space="preserve">LINQ to SQL </w:t>
      </w:r>
      <w:r w:rsidR="0002692A">
        <w:t>DataContext (or a typed ObjectContext in</w:t>
      </w:r>
      <w:r>
        <w:t xml:space="preserve"> Entity Framework</w:t>
      </w:r>
      <w:r w:rsidR="0002692A">
        <w:t>):</w:t>
      </w:r>
    </w:p>
    <w:p w14:paraId="28266331" w14:textId="77777777" w:rsidR="00F213E2" w:rsidRPr="00D85F7B" w:rsidRDefault="00A03F0A" w:rsidP="00F213E2">
      <w:pPr>
        <w:pStyle w:val="NoSpacing"/>
        <w:rPr>
          <w:rFonts w:ascii="Consolas" w:hAnsi="Consolas" w:cs="Courier New"/>
          <w:sz w:val="20"/>
        </w:rPr>
      </w:pPr>
      <w:r w:rsidRPr="00D85F7B">
        <w:rPr>
          <w:rFonts w:ascii="Consolas" w:hAnsi="Consolas" w:cs="Courier New"/>
          <w:sz w:val="20"/>
        </w:rPr>
        <w:t xml:space="preserve">   </w:t>
      </w:r>
      <w:r w:rsidR="00F213E2" w:rsidRPr="00D85F7B">
        <w:rPr>
          <w:rFonts w:ascii="Consolas" w:hAnsi="Consolas" w:cs="Courier New"/>
          <w:sz w:val="20"/>
        </w:rPr>
        <w:t xml:space="preserve">public class </w:t>
      </w:r>
      <w:r w:rsidR="00E0382F" w:rsidRPr="00D85F7B">
        <w:rPr>
          <w:rFonts w:ascii="Consolas" w:hAnsi="Consolas" w:cs="Courier New"/>
          <w:sz w:val="20"/>
        </w:rPr>
        <w:t>Typed</w:t>
      </w:r>
      <w:r w:rsidR="0002692A" w:rsidRPr="00D85F7B">
        <w:rPr>
          <w:rFonts w:ascii="Consolas" w:hAnsi="Consolas" w:cs="Courier New"/>
          <w:sz w:val="20"/>
        </w:rPr>
        <w:t>Data</w:t>
      </w:r>
      <w:r w:rsidR="00F213E2" w:rsidRPr="00D85F7B">
        <w:rPr>
          <w:rFonts w:ascii="Consolas" w:hAnsi="Consolas" w:cs="Courier New"/>
          <w:sz w:val="20"/>
        </w:rPr>
        <w:t>Context : DataContext</w:t>
      </w:r>
    </w:p>
    <w:p w14:paraId="63B8287D" w14:textId="77777777" w:rsidR="00F213E2" w:rsidRPr="00D85F7B" w:rsidRDefault="00A03F0A" w:rsidP="00F213E2">
      <w:pPr>
        <w:pStyle w:val="NoSpacing"/>
        <w:rPr>
          <w:rFonts w:ascii="Consolas" w:hAnsi="Consolas" w:cs="Courier New"/>
          <w:sz w:val="20"/>
        </w:rPr>
      </w:pPr>
      <w:r w:rsidRPr="00D85F7B">
        <w:rPr>
          <w:rFonts w:ascii="Consolas" w:hAnsi="Consolas" w:cs="Courier New"/>
          <w:sz w:val="20"/>
        </w:rPr>
        <w:t xml:space="preserve">   </w:t>
      </w:r>
      <w:r w:rsidR="00F213E2" w:rsidRPr="00D85F7B">
        <w:rPr>
          <w:rFonts w:ascii="Consolas" w:hAnsi="Consolas" w:cs="Courier New"/>
          <w:sz w:val="20"/>
        </w:rPr>
        <w:t>{</w:t>
      </w:r>
    </w:p>
    <w:p w14:paraId="2AF62D83" w14:textId="77777777" w:rsidR="00F213E2" w:rsidRPr="00D85F7B" w:rsidRDefault="00A03F0A" w:rsidP="00F213E2">
      <w:pPr>
        <w:pStyle w:val="NoSpacing"/>
        <w:rPr>
          <w:rFonts w:ascii="Consolas" w:hAnsi="Consolas" w:cs="Courier New"/>
          <w:sz w:val="20"/>
        </w:rPr>
      </w:pPr>
      <w:r w:rsidRPr="00D85F7B">
        <w:rPr>
          <w:rFonts w:ascii="Consolas" w:hAnsi="Consolas" w:cs="Courier New"/>
          <w:sz w:val="20"/>
        </w:rPr>
        <w:t xml:space="preserve">   </w:t>
      </w:r>
      <w:r w:rsidR="00F213E2" w:rsidRPr="00D85F7B">
        <w:rPr>
          <w:rFonts w:ascii="Consolas" w:hAnsi="Consolas" w:cs="Courier New"/>
          <w:sz w:val="20"/>
        </w:rPr>
        <w:t xml:space="preserve">   public </w:t>
      </w:r>
      <w:r w:rsidR="00FD37F9" w:rsidRPr="00D85F7B">
        <w:rPr>
          <w:rFonts w:ascii="Consolas" w:hAnsi="Consolas" w:cs="Courier New"/>
          <w:sz w:val="20"/>
        </w:rPr>
        <w:t xml:space="preserve">IQueryable&lt;Customer&gt; </w:t>
      </w:r>
      <w:r w:rsidR="00F213E2" w:rsidRPr="00D85F7B">
        <w:rPr>
          <w:rFonts w:ascii="Consolas" w:hAnsi="Consolas" w:cs="Courier New"/>
          <w:sz w:val="20"/>
        </w:rPr>
        <w:t>Customers</w:t>
      </w:r>
      <w:r w:rsidR="00FD37F9" w:rsidRPr="00D85F7B">
        <w:rPr>
          <w:rFonts w:ascii="Consolas" w:hAnsi="Consolas" w:cs="Courier New"/>
          <w:sz w:val="20"/>
        </w:rPr>
        <w:br/>
        <w:t xml:space="preserve">     </w:t>
      </w:r>
      <w:r w:rsidR="00F213E2" w:rsidRPr="00D85F7B">
        <w:rPr>
          <w:rFonts w:ascii="Consolas" w:hAnsi="Consolas" w:cs="Courier New"/>
          <w:sz w:val="20"/>
        </w:rPr>
        <w:t xml:space="preserve"> { get { return this.GetTable&lt;Customer&gt;(); } }</w:t>
      </w:r>
      <w:r w:rsidR="00FD37F9" w:rsidRPr="00D85F7B">
        <w:rPr>
          <w:rFonts w:ascii="Consolas" w:hAnsi="Consolas" w:cs="Courier New"/>
          <w:sz w:val="20"/>
        </w:rPr>
        <w:br/>
      </w:r>
    </w:p>
    <w:p w14:paraId="413CB5DC" w14:textId="77777777" w:rsidR="00F213E2" w:rsidRPr="00D85F7B" w:rsidRDefault="00A03F0A" w:rsidP="00F213E2">
      <w:pPr>
        <w:pStyle w:val="NoSpacing"/>
        <w:rPr>
          <w:rFonts w:ascii="Consolas" w:hAnsi="Consolas" w:cs="Courier New"/>
          <w:sz w:val="20"/>
        </w:rPr>
      </w:pPr>
      <w:r w:rsidRPr="00D85F7B">
        <w:rPr>
          <w:rFonts w:ascii="Consolas" w:hAnsi="Consolas" w:cs="Courier New"/>
          <w:sz w:val="20"/>
        </w:rPr>
        <w:t xml:space="preserve">   </w:t>
      </w:r>
      <w:r w:rsidR="00F213E2" w:rsidRPr="00D85F7B">
        <w:rPr>
          <w:rFonts w:ascii="Consolas" w:hAnsi="Consolas" w:cs="Courier New"/>
          <w:sz w:val="20"/>
        </w:rPr>
        <w:t xml:space="preserve">   public </w:t>
      </w:r>
      <w:r w:rsidR="00FD37F9" w:rsidRPr="00D85F7B">
        <w:rPr>
          <w:rFonts w:ascii="Consolas" w:hAnsi="Consolas" w:cs="Courier New"/>
          <w:sz w:val="20"/>
        </w:rPr>
        <w:t xml:space="preserve">IQueryable&lt;Order&gt; </w:t>
      </w:r>
      <w:r w:rsidR="00F213E2" w:rsidRPr="00D85F7B">
        <w:rPr>
          <w:rFonts w:ascii="Consolas" w:hAnsi="Consolas" w:cs="Courier New"/>
          <w:sz w:val="20"/>
        </w:rPr>
        <w:t>Orders</w:t>
      </w:r>
      <w:r w:rsidR="00FD37F9" w:rsidRPr="00D85F7B">
        <w:rPr>
          <w:rFonts w:ascii="Consolas" w:hAnsi="Consolas" w:cs="Courier New"/>
          <w:sz w:val="20"/>
        </w:rPr>
        <w:br/>
        <w:t xml:space="preserve">  </w:t>
      </w:r>
      <w:r w:rsidR="00F213E2" w:rsidRPr="00D85F7B">
        <w:rPr>
          <w:rFonts w:ascii="Consolas" w:hAnsi="Consolas" w:cs="Courier New"/>
          <w:sz w:val="20"/>
        </w:rPr>
        <w:t xml:space="preserve">    { get { return this.GetTable&lt;Orders&gt;();   } }</w:t>
      </w:r>
    </w:p>
    <w:p w14:paraId="51198666" w14:textId="77777777" w:rsidR="00F213E2" w:rsidRPr="00D85F7B" w:rsidRDefault="00A03F0A" w:rsidP="00F213E2">
      <w:pPr>
        <w:pStyle w:val="NoSpacing"/>
        <w:rPr>
          <w:rFonts w:ascii="Consolas" w:hAnsi="Consolas" w:cs="Courier New"/>
          <w:sz w:val="20"/>
        </w:rPr>
      </w:pPr>
      <w:r w:rsidRPr="00D85F7B">
        <w:rPr>
          <w:rFonts w:ascii="Consolas" w:hAnsi="Consolas" w:cs="Courier New"/>
          <w:sz w:val="20"/>
        </w:rPr>
        <w:t xml:space="preserve">   </w:t>
      </w:r>
      <w:r w:rsidR="00F213E2" w:rsidRPr="00D85F7B">
        <w:rPr>
          <w:rFonts w:ascii="Consolas" w:hAnsi="Consolas" w:cs="Courier New"/>
          <w:sz w:val="20"/>
        </w:rPr>
        <w:t>}</w:t>
      </w:r>
    </w:p>
    <w:p w14:paraId="5B45C9D9" w14:textId="77777777" w:rsidR="0002692A" w:rsidRDefault="0002692A" w:rsidP="00525C2B">
      <w:r>
        <w:t xml:space="preserve">A typed data context does not </w:t>
      </w:r>
      <w:r w:rsidR="00A23548">
        <w:t>need</w:t>
      </w:r>
      <w:r>
        <w:t xml:space="preserve"> base class. The following is perfectly valid:</w:t>
      </w:r>
    </w:p>
    <w:p w14:paraId="1F5D7F06" w14:textId="77777777" w:rsidR="0002692A" w:rsidRPr="00D85F7B" w:rsidRDefault="0002692A" w:rsidP="0002692A">
      <w:pPr>
        <w:pStyle w:val="NoSpacing"/>
        <w:rPr>
          <w:rFonts w:ascii="Consolas" w:hAnsi="Consolas" w:cs="Courier New"/>
          <w:sz w:val="20"/>
        </w:rPr>
      </w:pPr>
      <w:r w:rsidRPr="00D85F7B">
        <w:rPr>
          <w:rFonts w:ascii="Consolas" w:hAnsi="Consolas" w:cs="Courier New"/>
          <w:sz w:val="20"/>
        </w:rPr>
        <w:t xml:space="preserve">   public class TypedDataContext</w:t>
      </w:r>
    </w:p>
    <w:p w14:paraId="60DEBFF3" w14:textId="77777777" w:rsidR="0002692A" w:rsidRPr="00D85F7B" w:rsidRDefault="0002692A" w:rsidP="0002692A">
      <w:pPr>
        <w:pStyle w:val="NoSpacing"/>
        <w:rPr>
          <w:rFonts w:ascii="Consolas" w:hAnsi="Consolas" w:cs="Courier New"/>
          <w:sz w:val="20"/>
        </w:rPr>
      </w:pPr>
      <w:r w:rsidRPr="00D85F7B">
        <w:rPr>
          <w:rFonts w:ascii="Consolas" w:hAnsi="Consolas" w:cs="Courier New"/>
          <w:sz w:val="20"/>
        </w:rPr>
        <w:t xml:space="preserve">   {</w:t>
      </w:r>
    </w:p>
    <w:p w14:paraId="5C76C503" w14:textId="77777777" w:rsidR="0002692A" w:rsidRPr="00D85F7B" w:rsidRDefault="0002692A" w:rsidP="0002692A">
      <w:pPr>
        <w:pStyle w:val="NoSpacing"/>
        <w:rPr>
          <w:rFonts w:ascii="Consolas" w:hAnsi="Consolas" w:cs="Courier New"/>
          <w:sz w:val="20"/>
        </w:rPr>
      </w:pPr>
      <w:r w:rsidRPr="00D85F7B">
        <w:rPr>
          <w:rFonts w:ascii="Consolas" w:hAnsi="Consolas" w:cs="Courier New"/>
          <w:sz w:val="20"/>
        </w:rPr>
        <w:t xml:space="preserve">      public IEnumerable&lt;string&gt; CustomerNames </w:t>
      </w:r>
    </w:p>
    <w:p w14:paraId="5370E7F8" w14:textId="77777777" w:rsidR="0002692A" w:rsidRPr="00D85F7B" w:rsidRDefault="0002692A" w:rsidP="0002692A">
      <w:pPr>
        <w:pStyle w:val="NoSpacing"/>
        <w:rPr>
          <w:rFonts w:ascii="Consolas" w:hAnsi="Consolas" w:cs="Courier New"/>
          <w:sz w:val="20"/>
        </w:rPr>
      </w:pPr>
      <w:r w:rsidRPr="00D85F7B">
        <w:rPr>
          <w:rFonts w:ascii="Consolas" w:hAnsi="Consolas" w:cs="Courier New"/>
          <w:sz w:val="20"/>
        </w:rPr>
        <w:t xml:space="preserve">      public int[] Numbers;</w:t>
      </w:r>
      <w:r w:rsidRPr="00D85F7B">
        <w:rPr>
          <w:rFonts w:ascii="Consolas" w:hAnsi="Consolas" w:cs="Courier New"/>
          <w:sz w:val="20"/>
        </w:rPr>
        <w:br/>
        <w:t xml:space="preserve">      public void DoSomething() { … }</w:t>
      </w:r>
    </w:p>
    <w:p w14:paraId="2D7FF3CE" w14:textId="77777777" w:rsidR="0002692A" w:rsidRDefault="0002692A" w:rsidP="0002692A">
      <w:pPr>
        <w:pStyle w:val="NoSpacing"/>
      </w:pPr>
      <w:r w:rsidRPr="00D85F7B">
        <w:rPr>
          <w:rFonts w:ascii="Consolas" w:hAnsi="Consolas" w:cs="Courier New"/>
          <w:sz w:val="20"/>
        </w:rPr>
        <w:t xml:space="preserve">   }</w:t>
      </w:r>
    </w:p>
    <w:p w14:paraId="20B8F018" w14:textId="77777777" w:rsidR="00F213E2" w:rsidRDefault="00960FAE" w:rsidP="00525C2B">
      <w:r>
        <w:t>A</w:t>
      </w:r>
      <w:r w:rsidR="00F213E2">
        <w:t xml:space="preserve"> typed data context is mandatory if you want to write a LINQPad Data Context Driver. There are two ways to </w:t>
      </w:r>
      <w:r w:rsidR="007365BB">
        <w:t>obtain a typed data context:</w:t>
      </w:r>
    </w:p>
    <w:p w14:paraId="71DF7C6B" w14:textId="77777777" w:rsidR="007365BB" w:rsidRDefault="007365BB" w:rsidP="007365BB">
      <w:pPr>
        <w:pStyle w:val="ListParagraph"/>
        <w:numPr>
          <w:ilvl w:val="0"/>
          <w:numId w:val="10"/>
        </w:numPr>
      </w:pPr>
      <w:r>
        <w:t>Your driver can build one of the fly (</w:t>
      </w:r>
      <w:r w:rsidRPr="00631872">
        <w:rPr>
          <w:i/>
        </w:rPr>
        <w:t>Dynamic</w:t>
      </w:r>
      <w:r>
        <w:t xml:space="preserve"> Driver)</w:t>
      </w:r>
    </w:p>
    <w:p w14:paraId="25B4FB73" w14:textId="77777777" w:rsidR="007365BB" w:rsidRDefault="007365BB" w:rsidP="007365BB">
      <w:pPr>
        <w:pStyle w:val="ListParagraph"/>
        <w:numPr>
          <w:ilvl w:val="0"/>
          <w:numId w:val="10"/>
        </w:numPr>
      </w:pPr>
      <w:r>
        <w:t>You can consume a typed data context already defined by the user (</w:t>
      </w:r>
      <w:r w:rsidRPr="00631872">
        <w:rPr>
          <w:i/>
        </w:rPr>
        <w:t>Static</w:t>
      </w:r>
      <w:r>
        <w:t xml:space="preserve"> Driver)</w:t>
      </w:r>
    </w:p>
    <w:p w14:paraId="2B1F37E1" w14:textId="77777777" w:rsidR="00F213E2" w:rsidRDefault="00631872" w:rsidP="000A23FA">
      <w:pPr>
        <w:pStyle w:val="Heading2"/>
      </w:pPr>
      <w:bookmarkStart w:id="11" w:name="_Toc85551547"/>
      <w:r>
        <w:t xml:space="preserve">Static vs </w:t>
      </w:r>
      <w:r w:rsidR="00F213E2">
        <w:t>Dynamic Driver</w:t>
      </w:r>
      <w:r>
        <w:t>s</w:t>
      </w:r>
      <w:bookmarkEnd w:id="11"/>
    </w:p>
    <w:p w14:paraId="67AF890E" w14:textId="77777777" w:rsidR="00960FAE" w:rsidRDefault="00960FAE" w:rsidP="00631872">
      <w:r>
        <w:t>When you click ‘Add connection’</w:t>
      </w:r>
      <w:r w:rsidR="00F8532E">
        <w:t xml:space="preserve"> in LINQPad</w:t>
      </w:r>
      <w:r>
        <w:t xml:space="preserve">, a dialog appears with a list of data context drivers from which to choose. These are </w:t>
      </w:r>
      <w:r w:rsidR="005C53F3">
        <w:t>split</w:t>
      </w:r>
      <w:r>
        <w:t xml:space="preserve"> into two lists:</w:t>
      </w:r>
    </w:p>
    <w:p w14:paraId="5429C184" w14:textId="77777777" w:rsidR="00960FAE" w:rsidRDefault="00960FAE" w:rsidP="00631872">
      <w:r>
        <w:t xml:space="preserve">“Build Data Context Automatically” — </w:t>
      </w:r>
      <w:r w:rsidRPr="00960FAE">
        <w:rPr>
          <w:i/>
        </w:rPr>
        <w:t>Dynamic</w:t>
      </w:r>
      <w:r>
        <w:t xml:space="preserve"> data context drivers</w:t>
      </w:r>
    </w:p>
    <w:p w14:paraId="60F1C037" w14:textId="77777777" w:rsidR="00960FAE" w:rsidRDefault="00960FAE" w:rsidP="00631872">
      <w:r>
        <w:lastRenderedPageBreak/>
        <w:t xml:space="preserve">“Use a typed data context from your own assembly” — </w:t>
      </w:r>
      <w:r w:rsidRPr="00960FAE">
        <w:rPr>
          <w:i/>
        </w:rPr>
        <w:t>Static</w:t>
      </w:r>
      <w:r>
        <w:t xml:space="preserve"> data context drivers</w:t>
      </w:r>
    </w:p>
    <w:p w14:paraId="3567E0F6" w14:textId="77777777" w:rsidR="004D1624" w:rsidRDefault="004D1624" w:rsidP="00631872">
      <w:r>
        <w:t>A</w:t>
      </w:r>
      <w:r w:rsidR="00960FAE">
        <w:t xml:space="preserve"> dynamic driver</w:t>
      </w:r>
      <w:r w:rsidR="00631872">
        <w:t xml:space="preserve"> builds </w:t>
      </w:r>
      <w:r>
        <w:t xml:space="preserve">the typed data context on the fly. </w:t>
      </w:r>
      <w:r w:rsidR="00390D6C">
        <w:t>You can do this however you like, although it’s usually easiest to generate C# code and then compile it with the Roslyn libraries</w:t>
      </w:r>
      <w:r>
        <w:t>.</w:t>
      </w:r>
    </w:p>
    <w:p w14:paraId="6D2E152E" w14:textId="77777777" w:rsidR="00631872" w:rsidRDefault="004D1624" w:rsidP="00631872">
      <w:r>
        <w:t>A</w:t>
      </w:r>
      <w:r w:rsidR="00631872">
        <w:t xml:space="preserve"> </w:t>
      </w:r>
      <w:r>
        <w:t>s</w:t>
      </w:r>
      <w:r w:rsidR="00631872">
        <w:t xml:space="preserve">tatic </w:t>
      </w:r>
      <w:r>
        <w:t>driver</w:t>
      </w:r>
      <w:r w:rsidR="00F95BD8">
        <w:t xml:space="preserve"> requires that</w:t>
      </w:r>
      <w:r w:rsidR="00631872">
        <w:t xml:space="preserve"> the user suppl</w:t>
      </w:r>
      <w:r w:rsidR="00834484">
        <w:t>y</w:t>
      </w:r>
      <w:r w:rsidR="00631872">
        <w:t xml:space="preserve"> the </w:t>
      </w:r>
      <w:r>
        <w:t>typed data context</w:t>
      </w:r>
      <w:r w:rsidR="00631872">
        <w:t xml:space="preserve">. </w:t>
      </w:r>
      <w:r w:rsidR="00EA298D">
        <w:t>T</w:t>
      </w:r>
      <w:r w:rsidR="00631872">
        <w:t xml:space="preserve">he connection dialog </w:t>
      </w:r>
      <w:r>
        <w:t xml:space="preserve">that you write will </w:t>
      </w:r>
      <w:r w:rsidR="00EA298D">
        <w:t xml:space="preserve">prompt the </w:t>
      </w:r>
      <w:r w:rsidR="00631872">
        <w:t xml:space="preserve">user </w:t>
      </w:r>
      <w:r w:rsidR="00EA298D">
        <w:t>for the path to a custom assembly containing the typed data context, and the name of the type.</w:t>
      </w:r>
    </w:p>
    <w:p w14:paraId="1BEF816C" w14:textId="77777777" w:rsidR="008D5A04" w:rsidRDefault="00EA298D" w:rsidP="004D1624">
      <w:r>
        <w:t xml:space="preserve">The advantage of a dynamic driver is </w:t>
      </w:r>
      <w:r w:rsidR="004D1624">
        <w:t>that</w:t>
      </w:r>
      <w:r w:rsidR="00CC1DB2">
        <w:t xml:space="preserve"> it allows</w:t>
      </w:r>
      <w:r w:rsidR="004D1624">
        <w:t xml:space="preserve"> the </w:t>
      </w:r>
      <w:r w:rsidR="00CC1DB2">
        <w:t xml:space="preserve">end </w:t>
      </w:r>
      <w:r w:rsidR="004D1624">
        <w:t xml:space="preserve">user </w:t>
      </w:r>
      <w:r w:rsidR="00CC1DB2">
        <w:t>to</w:t>
      </w:r>
      <w:r w:rsidR="004D1624">
        <w:t xml:space="preserve"> </w:t>
      </w:r>
      <w:r w:rsidR="00CC1DB2">
        <w:t>query</w:t>
      </w:r>
      <w:r w:rsidR="00C458D4">
        <w:t xml:space="preserve"> </w:t>
      </w:r>
      <w:r w:rsidR="004D1624">
        <w:t>without having to</w:t>
      </w:r>
      <w:r w:rsidR="00ED7873">
        <w:t xml:space="preserve"> first</w:t>
      </w:r>
      <w:r w:rsidR="004D1624">
        <w:t xml:space="preserve"> </w:t>
      </w:r>
      <w:r w:rsidR="00EB7946">
        <w:t>write</w:t>
      </w:r>
      <w:r w:rsidR="00CC1DB2">
        <w:t xml:space="preserve"> </w:t>
      </w:r>
      <w:r w:rsidR="00EB7946">
        <w:t>classes</w:t>
      </w:r>
      <w:r w:rsidR="00CC1DB2">
        <w:t xml:space="preserve"> in </w:t>
      </w:r>
      <w:r w:rsidR="00410126">
        <w:t xml:space="preserve">a </w:t>
      </w:r>
      <w:r>
        <w:t>Visual Studio</w:t>
      </w:r>
      <w:r w:rsidR="00410126">
        <w:t xml:space="preserve"> project</w:t>
      </w:r>
      <w:r>
        <w:t xml:space="preserve">. </w:t>
      </w:r>
      <w:r w:rsidR="004D1624">
        <w:t xml:space="preserve">The advantage of a static driver is that it gives </w:t>
      </w:r>
      <w:r w:rsidR="006D2607">
        <w:t>compatibility with typed data contexts in projects that they’ve already written.</w:t>
      </w:r>
    </w:p>
    <w:p w14:paraId="4E44BB83" w14:textId="77777777" w:rsidR="007F5819" w:rsidRDefault="00F9329E" w:rsidP="00631872">
      <w:r>
        <w:t>Y</w:t>
      </w:r>
      <w:r w:rsidR="00EA298D">
        <w:t xml:space="preserve">ou </w:t>
      </w:r>
      <w:r>
        <w:t xml:space="preserve">can implement </w:t>
      </w:r>
      <w:r w:rsidR="00EA298D">
        <w:t>both kinds of driver</w:t>
      </w:r>
      <w:r w:rsidR="002A6963">
        <w:t xml:space="preserve"> in the same assembly</w:t>
      </w:r>
      <w:r w:rsidR="00EA298D">
        <w:t>.</w:t>
      </w:r>
    </w:p>
    <w:p w14:paraId="3DDA8208" w14:textId="77777777" w:rsidR="005768F0" w:rsidRDefault="005768F0" w:rsidP="000A23FA">
      <w:pPr>
        <w:pStyle w:val="Heading2"/>
      </w:pPr>
      <w:bookmarkStart w:id="12" w:name="_Toc85551548"/>
      <w:r>
        <w:t xml:space="preserve">How </w:t>
      </w:r>
      <w:r w:rsidR="00A03F0A">
        <w:t xml:space="preserve">LINQPad </w:t>
      </w:r>
      <w:r>
        <w:t>Queries Work</w:t>
      </w:r>
      <w:bookmarkEnd w:id="12"/>
    </w:p>
    <w:p w14:paraId="02BB46E6" w14:textId="77777777" w:rsidR="005768F0" w:rsidRDefault="00A03F0A" w:rsidP="00631872">
      <w:r>
        <w:t>Recall that users write queries in LINQPad without explicitly referring to a data context:</w:t>
      </w:r>
    </w:p>
    <w:p w14:paraId="659B9ECC" w14:textId="77777777" w:rsidR="00A03F0A" w:rsidRPr="00D85F7B" w:rsidRDefault="00A03F0A" w:rsidP="00A03F0A">
      <w:pPr>
        <w:pStyle w:val="NoSpacing"/>
        <w:rPr>
          <w:rFonts w:ascii="Consolas" w:hAnsi="Consolas" w:cs="Courier New"/>
          <w:b/>
          <w:sz w:val="20"/>
        </w:rPr>
      </w:pPr>
      <w:r w:rsidRPr="00D85F7B">
        <w:rPr>
          <w:rFonts w:ascii="Consolas" w:hAnsi="Consolas" w:cs="Courier New"/>
          <w:b/>
          <w:sz w:val="20"/>
        </w:rPr>
        <w:t xml:space="preserve">   from c in </w:t>
      </w:r>
      <w:r w:rsidRPr="00D85F7B">
        <w:rPr>
          <w:rFonts w:ascii="Consolas" w:hAnsi="Consolas" w:cs="Courier New"/>
          <w:b/>
          <w:sz w:val="20"/>
          <w:highlight w:val="yellow"/>
        </w:rPr>
        <w:t>Customers</w:t>
      </w:r>
    </w:p>
    <w:p w14:paraId="1E27EFA0" w14:textId="77777777" w:rsidR="00A03F0A" w:rsidRPr="00D85F7B" w:rsidRDefault="00A03F0A" w:rsidP="00A03F0A">
      <w:pPr>
        <w:pStyle w:val="NoSpacing"/>
        <w:rPr>
          <w:rFonts w:ascii="Consolas" w:hAnsi="Consolas" w:cs="Courier New"/>
          <w:b/>
          <w:sz w:val="20"/>
        </w:rPr>
      </w:pPr>
      <w:r w:rsidRPr="00D85F7B">
        <w:rPr>
          <w:rFonts w:ascii="Consolas" w:hAnsi="Consolas" w:cs="Courier New"/>
          <w:b/>
          <w:sz w:val="20"/>
        </w:rPr>
        <w:t xml:space="preserve">   where c.Name.StartsWith ("A")</w:t>
      </w:r>
    </w:p>
    <w:p w14:paraId="7D208CBC" w14:textId="77777777" w:rsidR="00A03F0A" w:rsidRPr="00D85F7B" w:rsidRDefault="00A03F0A" w:rsidP="00A03F0A">
      <w:pPr>
        <w:pStyle w:val="NoSpacing"/>
        <w:rPr>
          <w:rFonts w:ascii="Consolas" w:hAnsi="Consolas" w:cs="Courier New"/>
          <w:b/>
          <w:sz w:val="20"/>
        </w:rPr>
      </w:pPr>
      <w:r w:rsidRPr="00D85F7B">
        <w:rPr>
          <w:rFonts w:ascii="Consolas" w:hAnsi="Consolas" w:cs="Courier New"/>
          <w:b/>
          <w:sz w:val="20"/>
        </w:rPr>
        <w:t xml:space="preserve">   select new { c.Name, c.Purchases }   </w:t>
      </w:r>
    </w:p>
    <w:p w14:paraId="64C410AA" w14:textId="77777777" w:rsidR="00A03F0A" w:rsidRDefault="00A03F0A" w:rsidP="00631872">
      <w:r>
        <w:t xml:space="preserve">To make this work, LINQPad </w:t>
      </w:r>
      <w:r w:rsidRPr="00A03F0A">
        <w:rPr>
          <w:i/>
        </w:rPr>
        <w:t>subclasses</w:t>
      </w:r>
      <w:r>
        <w:t xml:space="preserve"> your typed data context, writing the user’s query into a method as follows:</w:t>
      </w:r>
    </w:p>
    <w:p w14:paraId="50C03A13" w14:textId="77777777" w:rsidR="00A03F0A" w:rsidRPr="00D85F7B" w:rsidRDefault="00A03F0A" w:rsidP="00A03F0A">
      <w:pPr>
        <w:pStyle w:val="NoSpacing"/>
        <w:rPr>
          <w:rFonts w:ascii="Consolas" w:hAnsi="Consolas" w:cs="Courier New"/>
          <w:sz w:val="20"/>
        </w:rPr>
      </w:pPr>
      <w:r w:rsidRPr="00D85F7B">
        <w:rPr>
          <w:rFonts w:ascii="Consolas" w:hAnsi="Consolas" w:cs="Courier New"/>
          <w:sz w:val="20"/>
        </w:rPr>
        <w:t xml:space="preserve">   public class UserQuery : TypedDataContext</w:t>
      </w:r>
    </w:p>
    <w:p w14:paraId="7980CF74" w14:textId="77777777" w:rsidR="00A03F0A" w:rsidRPr="00D85F7B" w:rsidRDefault="00A03F0A" w:rsidP="00A03F0A">
      <w:pPr>
        <w:pStyle w:val="NoSpacing"/>
        <w:rPr>
          <w:rFonts w:ascii="Consolas" w:hAnsi="Consolas" w:cs="Courier New"/>
          <w:sz w:val="20"/>
        </w:rPr>
      </w:pPr>
      <w:r w:rsidRPr="00D85F7B">
        <w:rPr>
          <w:rFonts w:ascii="Consolas" w:hAnsi="Consolas" w:cs="Courier New"/>
          <w:sz w:val="20"/>
        </w:rPr>
        <w:t xml:space="preserve">   {</w:t>
      </w:r>
    </w:p>
    <w:p w14:paraId="5DA38C33" w14:textId="77777777" w:rsidR="005030A6" w:rsidRPr="00D85F7B" w:rsidRDefault="005030A6" w:rsidP="00A03F0A">
      <w:pPr>
        <w:pStyle w:val="NoSpacing"/>
        <w:rPr>
          <w:rFonts w:ascii="Consolas" w:hAnsi="Consolas" w:cs="Courier New"/>
          <w:sz w:val="20"/>
        </w:rPr>
      </w:pPr>
      <w:r w:rsidRPr="00D85F7B">
        <w:rPr>
          <w:rFonts w:ascii="Consolas" w:hAnsi="Consolas" w:cs="Courier New"/>
          <w:sz w:val="20"/>
        </w:rPr>
        <w:t xml:space="preserve">      public UserQuery (</w:t>
      </w:r>
      <w:r w:rsidRPr="00D85F7B">
        <w:rPr>
          <w:rFonts w:ascii="Consolas" w:hAnsi="Consolas" w:cs="Courier New"/>
          <w:i/>
          <w:sz w:val="20"/>
        </w:rPr>
        <w:t>parameters...</w:t>
      </w:r>
      <w:r w:rsidRPr="00D85F7B">
        <w:rPr>
          <w:rFonts w:ascii="Consolas" w:hAnsi="Consolas" w:cs="Courier New"/>
          <w:sz w:val="20"/>
        </w:rPr>
        <w:t>) : base (</w:t>
      </w:r>
      <w:r w:rsidRPr="00D85F7B">
        <w:rPr>
          <w:rFonts w:ascii="Consolas" w:hAnsi="Consolas" w:cs="Courier New"/>
          <w:i/>
          <w:sz w:val="20"/>
        </w:rPr>
        <w:t>parameters...</w:t>
      </w:r>
      <w:r w:rsidRPr="00D85F7B">
        <w:rPr>
          <w:rFonts w:ascii="Consolas" w:hAnsi="Consolas" w:cs="Courier New"/>
          <w:sz w:val="20"/>
        </w:rPr>
        <w:t>) { }</w:t>
      </w:r>
    </w:p>
    <w:p w14:paraId="6646727E" w14:textId="77777777" w:rsidR="005030A6" w:rsidRPr="00D85F7B" w:rsidRDefault="005030A6" w:rsidP="00A03F0A">
      <w:pPr>
        <w:pStyle w:val="NoSpacing"/>
        <w:rPr>
          <w:rFonts w:ascii="Consolas" w:hAnsi="Consolas" w:cs="Courier New"/>
          <w:sz w:val="20"/>
        </w:rPr>
      </w:pPr>
    </w:p>
    <w:p w14:paraId="37A3302E" w14:textId="77777777" w:rsidR="00A03F0A" w:rsidRPr="00D85F7B" w:rsidRDefault="00A03F0A" w:rsidP="00A03F0A">
      <w:pPr>
        <w:pStyle w:val="NoSpacing"/>
        <w:rPr>
          <w:rFonts w:ascii="Consolas" w:hAnsi="Consolas" w:cs="Courier New"/>
          <w:sz w:val="20"/>
        </w:rPr>
      </w:pPr>
      <w:r w:rsidRPr="00D85F7B">
        <w:rPr>
          <w:rFonts w:ascii="Consolas" w:hAnsi="Consolas" w:cs="Courier New"/>
          <w:sz w:val="20"/>
        </w:rPr>
        <w:t xml:space="preserve">      void </w:t>
      </w:r>
      <w:r w:rsidR="00390D6C" w:rsidRPr="00D85F7B">
        <w:rPr>
          <w:rFonts w:ascii="Consolas" w:hAnsi="Consolas" w:cs="Courier New"/>
          <w:sz w:val="20"/>
        </w:rPr>
        <w:t>Main</w:t>
      </w:r>
      <w:r w:rsidRPr="00D85F7B">
        <w:rPr>
          <w:rFonts w:ascii="Consolas" w:hAnsi="Consolas" w:cs="Courier New"/>
          <w:sz w:val="20"/>
        </w:rPr>
        <w:t>()</w:t>
      </w:r>
    </w:p>
    <w:p w14:paraId="0A7C177A" w14:textId="77777777" w:rsidR="00A03F0A" w:rsidRPr="00D85F7B" w:rsidRDefault="00A03F0A" w:rsidP="00A03F0A">
      <w:pPr>
        <w:pStyle w:val="NoSpacing"/>
        <w:rPr>
          <w:rFonts w:ascii="Consolas" w:hAnsi="Consolas" w:cs="Courier New"/>
          <w:sz w:val="20"/>
        </w:rPr>
      </w:pPr>
      <w:r w:rsidRPr="00D85F7B">
        <w:rPr>
          <w:rFonts w:ascii="Consolas" w:hAnsi="Consolas" w:cs="Courier New"/>
          <w:sz w:val="20"/>
        </w:rPr>
        <w:t xml:space="preserve">      {</w:t>
      </w:r>
    </w:p>
    <w:p w14:paraId="559D50BA" w14:textId="77777777" w:rsidR="00A03F0A" w:rsidRPr="00D85F7B" w:rsidRDefault="00A03F0A" w:rsidP="00A03F0A">
      <w:pPr>
        <w:pStyle w:val="NoSpacing"/>
        <w:rPr>
          <w:rFonts w:ascii="Consolas" w:hAnsi="Consolas" w:cs="Courier New"/>
          <w:sz w:val="20"/>
        </w:rPr>
      </w:pPr>
      <w:r w:rsidRPr="00D85F7B">
        <w:rPr>
          <w:rFonts w:ascii="Consolas" w:hAnsi="Consolas" w:cs="Courier New"/>
          <w:sz w:val="20"/>
        </w:rPr>
        <w:t xml:space="preserve">         (</w:t>
      </w:r>
    </w:p>
    <w:p w14:paraId="0F2ECC43" w14:textId="77777777" w:rsidR="00A03F0A" w:rsidRPr="00D85F7B" w:rsidRDefault="00A03F0A" w:rsidP="00A03F0A">
      <w:pPr>
        <w:pStyle w:val="NoSpacing"/>
        <w:rPr>
          <w:rFonts w:ascii="Consolas" w:hAnsi="Consolas" w:cs="Courier New"/>
          <w:b/>
          <w:sz w:val="20"/>
        </w:rPr>
      </w:pPr>
      <w:r w:rsidRPr="00D85F7B">
        <w:rPr>
          <w:rFonts w:ascii="Consolas" w:hAnsi="Consolas" w:cs="Courier New"/>
          <w:sz w:val="20"/>
        </w:rPr>
        <w:t xml:space="preserve">            </w:t>
      </w:r>
      <w:r w:rsidRPr="00D85F7B">
        <w:rPr>
          <w:rFonts w:ascii="Consolas" w:hAnsi="Consolas" w:cs="Courier New"/>
          <w:b/>
          <w:sz w:val="20"/>
        </w:rPr>
        <w:t>from c in Customers</w:t>
      </w:r>
    </w:p>
    <w:p w14:paraId="115ECDE8" w14:textId="77777777" w:rsidR="00A03F0A" w:rsidRPr="00D85F7B" w:rsidRDefault="00A03F0A" w:rsidP="00A03F0A">
      <w:pPr>
        <w:pStyle w:val="NoSpacing"/>
        <w:rPr>
          <w:rFonts w:ascii="Consolas" w:hAnsi="Consolas" w:cs="Courier New"/>
          <w:b/>
          <w:sz w:val="20"/>
        </w:rPr>
      </w:pPr>
      <w:r w:rsidRPr="00D85F7B">
        <w:rPr>
          <w:rFonts w:ascii="Consolas" w:hAnsi="Consolas" w:cs="Courier New"/>
          <w:b/>
          <w:sz w:val="20"/>
        </w:rPr>
        <w:t xml:space="preserve">            where c.Name.StartsWith ("A")</w:t>
      </w:r>
    </w:p>
    <w:p w14:paraId="7D0DED28" w14:textId="77777777" w:rsidR="00A03F0A" w:rsidRPr="00D85F7B" w:rsidRDefault="00A03F0A" w:rsidP="00A03F0A">
      <w:pPr>
        <w:pStyle w:val="NoSpacing"/>
        <w:rPr>
          <w:rFonts w:ascii="Consolas" w:hAnsi="Consolas" w:cs="Courier New"/>
          <w:b/>
          <w:sz w:val="20"/>
        </w:rPr>
      </w:pPr>
      <w:r w:rsidRPr="00D85F7B">
        <w:rPr>
          <w:rFonts w:ascii="Consolas" w:hAnsi="Consolas" w:cs="Courier New"/>
          <w:b/>
          <w:sz w:val="20"/>
        </w:rPr>
        <w:t xml:space="preserve">            select new { c.Name, c.Purchases }   </w:t>
      </w:r>
    </w:p>
    <w:p w14:paraId="1A501A5C" w14:textId="77777777" w:rsidR="00A03F0A" w:rsidRPr="00D85F7B" w:rsidRDefault="00A03F0A" w:rsidP="00A03F0A">
      <w:pPr>
        <w:pStyle w:val="NoSpacing"/>
        <w:rPr>
          <w:rFonts w:ascii="Consolas" w:hAnsi="Consolas" w:cs="Courier New"/>
          <w:sz w:val="20"/>
        </w:rPr>
      </w:pPr>
      <w:r w:rsidRPr="00D85F7B">
        <w:rPr>
          <w:rFonts w:ascii="Consolas" w:hAnsi="Consolas" w:cs="Courier New"/>
          <w:sz w:val="20"/>
        </w:rPr>
        <w:tab/>
        <w:t xml:space="preserve">   )</w:t>
      </w:r>
    </w:p>
    <w:p w14:paraId="0E0FF498" w14:textId="77777777" w:rsidR="00A03F0A" w:rsidRPr="00D85F7B" w:rsidRDefault="00A03F0A" w:rsidP="00A03F0A">
      <w:pPr>
        <w:pStyle w:val="NoSpacing"/>
        <w:rPr>
          <w:rFonts w:ascii="Consolas" w:hAnsi="Consolas" w:cs="Courier New"/>
          <w:sz w:val="20"/>
        </w:rPr>
      </w:pPr>
      <w:r w:rsidRPr="00D85F7B">
        <w:rPr>
          <w:rFonts w:ascii="Consolas" w:hAnsi="Consolas" w:cs="Courier New"/>
          <w:sz w:val="20"/>
        </w:rPr>
        <w:t xml:space="preserve">         .Dump();</w:t>
      </w:r>
    </w:p>
    <w:p w14:paraId="15273567" w14:textId="77777777" w:rsidR="00A03F0A" w:rsidRPr="00D85F7B" w:rsidRDefault="00A03F0A" w:rsidP="00A03F0A">
      <w:pPr>
        <w:pStyle w:val="NoSpacing"/>
        <w:rPr>
          <w:rFonts w:ascii="Consolas" w:hAnsi="Consolas" w:cs="Courier New"/>
          <w:sz w:val="20"/>
        </w:rPr>
      </w:pPr>
      <w:r w:rsidRPr="00D85F7B">
        <w:rPr>
          <w:rFonts w:ascii="Consolas" w:hAnsi="Consolas" w:cs="Courier New"/>
          <w:sz w:val="20"/>
        </w:rPr>
        <w:t xml:space="preserve">      }</w:t>
      </w:r>
    </w:p>
    <w:p w14:paraId="1C385D27" w14:textId="77777777" w:rsidR="00A03F0A" w:rsidRPr="00D85F7B" w:rsidRDefault="00A03F0A" w:rsidP="00A03F0A">
      <w:pPr>
        <w:pStyle w:val="NoSpacing"/>
        <w:rPr>
          <w:rFonts w:ascii="Consolas" w:hAnsi="Consolas" w:cs="Courier New"/>
          <w:sz w:val="20"/>
        </w:rPr>
      </w:pPr>
      <w:r w:rsidRPr="00D85F7B">
        <w:rPr>
          <w:rFonts w:ascii="Consolas" w:hAnsi="Consolas" w:cs="Courier New"/>
          <w:sz w:val="20"/>
        </w:rPr>
        <w:t xml:space="preserve">   }</w:t>
      </w:r>
    </w:p>
    <w:p w14:paraId="395A6581" w14:textId="77777777" w:rsidR="00A03F0A" w:rsidRDefault="00A03F0A" w:rsidP="00631872">
      <w:r>
        <w:t xml:space="preserve">LINQPad then calls the C# or VB compiler service on the class, compiles it into a temporary assembly, instantiates </w:t>
      </w:r>
      <w:r w:rsidR="00F82E9E">
        <w:t>the class</w:t>
      </w:r>
      <w:r>
        <w:t xml:space="preserve">, and then calls </w:t>
      </w:r>
      <w:r w:rsidR="00390D6C">
        <w:rPr>
          <w:b/>
        </w:rPr>
        <w:t>Main</w:t>
      </w:r>
      <w:r w:rsidR="004D1624">
        <w:t>.</w:t>
      </w:r>
      <w:r w:rsidR="00E5001D">
        <w:t xml:space="preserve"> The same principle holds with both dynamic and static drivers.</w:t>
      </w:r>
    </w:p>
    <w:p w14:paraId="5BF4D283" w14:textId="77777777" w:rsidR="001C6A12" w:rsidRDefault="00A03F0A" w:rsidP="00631872">
      <w:r>
        <w:t>It is therefore important that your typed data context class is not sealed</w:t>
      </w:r>
      <w:r w:rsidR="0002692A">
        <w:t xml:space="preserve"> and has a public constructor</w:t>
      </w:r>
      <w:r>
        <w:t>.</w:t>
      </w:r>
    </w:p>
    <w:p w14:paraId="5A3CE4D3" w14:textId="77777777" w:rsidR="005768F0" w:rsidRDefault="0005288F" w:rsidP="00631872">
      <w:r>
        <w:t>We’ll discuss later</w:t>
      </w:r>
      <w:r w:rsidR="001C6A12">
        <w:t xml:space="preserve"> how to feed parameters into </w:t>
      </w:r>
      <w:r w:rsidR="000951F0">
        <w:t xml:space="preserve">the </w:t>
      </w:r>
      <w:r w:rsidR="001C6A12">
        <w:t xml:space="preserve">constructor, </w:t>
      </w:r>
      <w:r>
        <w:t>in</w:t>
      </w:r>
      <w:r w:rsidR="001C6A12">
        <w:t xml:space="preserve"> “</w:t>
      </w:r>
      <w:r w:rsidR="001A082B">
        <w:t>Fine-Tuning</w:t>
      </w:r>
      <w:r w:rsidR="001C6A12">
        <w:t>”.</w:t>
      </w:r>
    </w:p>
    <w:p w14:paraId="6D234871" w14:textId="77777777" w:rsidR="00A36472" w:rsidRDefault="00A36472" w:rsidP="0008725F">
      <w:pPr>
        <w:pStyle w:val="Heading1"/>
      </w:pPr>
      <w:bookmarkStart w:id="13" w:name="_Toc85551549"/>
      <w:r>
        <w:t>What is a driver and where does it live?</w:t>
      </w:r>
      <w:bookmarkEnd w:id="13"/>
    </w:p>
    <w:p w14:paraId="7D9F166D" w14:textId="77777777" w:rsidR="00A36472" w:rsidRDefault="00A36472" w:rsidP="00A36472">
      <w:r>
        <w:t>A LINQPad driver comprises a main assembly (the “</w:t>
      </w:r>
      <w:r w:rsidRPr="00C97D12">
        <w:rPr>
          <w:b/>
        </w:rPr>
        <w:t>driver assembly</w:t>
      </w:r>
      <w:r>
        <w:t>”) plus dependencies</w:t>
      </w:r>
      <w:r w:rsidR="00C97D12">
        <w:t>.</w:t>
      </w:r>
    </w:p>
    <w:p w14:paraId="5B2C4BB5" w14:textId="77777777" w:rsidR="00A36472" w:rsidRDefault="00A36472" w:rsidP="00A36472">
      <w:r>
        <w:t>There are three places that a driver can be installed:</w:t>
      </w:r>
    </w:p>
    <w:p w14:paraId="4D613F30" w14:textId="77777777" w:rsidR="00A36472" w:rsidRPr="00A36472" w:rsidRDefault="00A36472" w:rsidP="00A36472">
      <w:pPr>
        <w:pStyle w:val="ListParagraph"/>
        <w:numPr>
          <w:ilvl w:val="0"/>
          <w:numId w:val="26"/>
        </w:numPr>
      </w:pPr>
      <w:r>
        <w:t xml:space="preserve">In the %LocalAppData% folder, under </w:t>
      </w:r>
      <w:r w:rsidRPr="00D85F7B">
        <w:rPr>
          <w:rFonts w:ascii="Consolas" w:hAnsi="Consolas" w:cs="Courier New"/>
          <w:sz w:val="20"/>
        </w:rPr>
        <w:t>%localappdata%\LINQPad\Drivers\DataContext\</w:t>
      </w:r>
      <w:r w:rsidR="00C97D12" w:rsidRPr="00D85F7B">
        <w:rPr>
          <w:rFonts w:ascii="Consolas" w:hAnsi="Consolas" w:cs="Courier New"/>
          <w:sz w:val="20"/>
        </w:rPr>
        <w:t>...</w:t>
      </w:r>
    </w:p>
    <w:p w14:paraId="26C1E583" w14:textId="77777777" w:rsidR="00A36472" w:rsidRDefault="00A36472" w:rsidP="00A36472">
      <w:pPr>
        <w:pStyle w:val="ListParagraph"/>
        <w:numPr>
          <w:ilvl w:val="0"/>
          <w:numId w:val="26"/>
        </w:numPr>
      </w:pPr>
      <w:r>
        <w:t>(</w:t>
      </w:r>
      <w:r w:rsidR="00C97D12">
        <w:t>F</w:t>
      </w:r>
      <w:r>
        <w:t xml:space="preserve">or portable deployments), under </w:t>
      </w:r>
      <w:r w:rsidRPr="00D85F7B">
        <w:rPr>
          <w:rFonts w:ascii="Consolas" w:hAnsi="Consolas" w:cs="Courier New"/>
        </w:rPr>
        <w:t>drivers\</w:t>
      </w:r>
      <w:r w:rsidR="00E249ED" w:rsidRPr="00D85F7B">
        <w:rPr>
          <w:rFonts w:ascii="Consolas" w:hAnsi="Consolas" w:cs="Courier New"/>
        </w:rPr>
        <w:t>D</w:t>
      </w:r>
      <w:r w:rsidRPr="00D85F7B">
        <w:rPr>
          <w:rFonts w:ascii="Consolas" w:hAnsi="Consolas" w:cs="Courier New"/>
        </w:rPr>
        <w:t>ata</w:t>
      </w:r>
      <w:r w:rsidR="00E249ED" w:rsidRPr="00D85F7B">
        <w:rPr>
          <w:rFonts w:ascii="Consolas" w:hAnsi="Consolas" w:cs="Courier New"/>
        </w:rPr>
        <w:t>C</w:t>
      </w:r>
      <w:r w:rsidRPr="00D85F7B">
        <w:rPr>
          <w:rFonts w:ascii="Consolas" w:hAnsi="Consolas" w:cs="Courier New"/>
        </w:rPr>
        <w:t>ontext\</w:t>
      </w:r>
      <w:r w:rsidR="00C97D12" w:rsidRPr="00D85F7B">
        <w:rPr>
          <w:rFonts w:ascii="Consolas" w:hAnsi="Consolas" w:cs="Courier New"/>
        </w:rPr>
        <w:t>...</w:t>
      </w:r>
    </w:p>
    <w:p w14:paraId="778E9A98" w14:textId="77777777" w:rsidR="00A36472" w:rsidRDefault="00A36472" w:rsidP="00A36472">
      <w:pPr>
        <w:pStyle w:val="ListParagraph"/>
        <w:numPr>
          <w:ilvl w:val="0"/>
          <w:numId w:val="26"/>
        </w:numPr>
      </w:pPr>
      <w:r>
        <w:t>(For LINQPad 6+ only), as a NuGet package.</w:t>
      </w:r>
    </w:p>
    <w:p w14:paraId="34CDA86A" w14:textId="77777777" w:rsidR="00A36472" w:rsidRDefault="00A36472" w:rsidP="00A36472">
      <w:r>
        <w:lastRenderedPageBreak/>
        <w:t xml:space="preserve">The first two are very similar, and </w:t>
      </w:r>
      <w:r w:rsidR="00C97D12">
        <w:t>are</w:t>
      </w:r>
      <w:r>
        <w:t xml:space="preserve"> </w:t>
      </w:r>
      <w:r w:rsidR="00C97D12">
        <w:t>referred to as</w:t>
      </w:r>
      <w:r>
        <w:t xml:space="preserve"> </w:t>
      </w:r>
      <w:r w:rsidRPr="00A36472">
        <w:rPr>
          <w:b/>
        </w:rPr>
        <w:t>file-based</w:t>
      </w:r>
      <w:r>
        <w:t xml:space="preserve"> installation</w:t>
      </w:r>
      <w:r w:rsidR="00C97D12">
        <w:t>s</w:t>
      </w:r>
      <w:r>
        <w:t>.</w:t>
      </w:r>
    </w:p>
    <w:p w14:paraId="50C2B343" w14:textId="77777777" w:rsidR="00A36472" w:rsidRDefault="00A36472" w:rsidP="00A36472">
      <w:r>
        <w:t xml:space="preserve">The third is somewhat different, and is </w:t>
      </w:r>
      <w:r w:rsidR="00C97D12">
        <w:t>referred to as</w:t>
      </w:r>
      <w:r>
        <w:t xml:space="preserve"> a </w:t>
      </w:r>
      <w:r w:rsidRPr="00A36472">
        <w:rPr>
          <w:b/>
        </w:rPr>
        <w:t>package-based</w:t>
      </w:r>
      <w:r>
        <w:t xml:space="preserve"> installation.</w:t>
      </w:r>
    </w:p>
    <w:p w14:paraId="5863F97D" w14:textId="77777777" w:rsidR="0008725F" w:rsidRDefault="0008725F" w:rsidP="0008725F">
      <w:pPr>
        <w:pStyle w:val="Heading2"/>
      </w:pPr>
      <w:bookmarkStart w:id="14" w:name="_Toc85551550"/>
      <w:r>
        <w:t>File-based Installation</w:t>
      </w:r>
      <w:bookmarkEnd w:id="14"/>
    </w:p>
    <w:p w14:paraId="0E671CAF" w14:textId="3663FDDD" w:rsidR="00C97D12" w:rsidRDefault="00C97D12" w:rsidP="00A36472">
      <w:r>
        <w:t xml:space="preserve">With </w:t>
      </w:r>
      <w:r w:rsidRPr="00C97D12">
        <w:rPr>
          <w:b/>
        </w:rPr>
        <w:t>file-based</w:t>
      </w:r>
      <w:r>
        <w:t xml:space="preserve"> installations, the </w:t>
      </w:r>
      <w:r w:rsidRPr="00C97D12">
        <w:rPr>
          <w:b/>
        </w:rPr>
        <w:t>driver folder</w:t>
      </w:r>
      <w:r>
        <w:t xml:space="preserve"> contains everything that would normally appear in the output folder of your Visual Studio driver project. This includes the </w:t>
      </w:r>
      <w:r w:rsidRPr="00C97D12">
        <w:rPr>
          <w:b/>
        </w:rPr>
        <w:t>driver assembly</w:t>
      </w:r>
      <w:r>
        <w:t xml:space="preserve"> plus any referenced assemblies, plus any non-binary resources that you need. If it’s .NET Core</w:t>
      </w:r>
      <w:r w:rsidR="003B2ECB">
        <w:t xml:space="preserve"> / .NET 5+</w:t>
      </w:r>
      <w:r>
        <w:t xml:space="preserve"> project, </w:t>
      </w:r>
      <w:r w:rsidRPr="0008725F">
        <w:rPr>
          <w:b/>
        </w:rPr>
        <w:t xml:space="preserve">it can also include a </w:t>
      </w:r>
      <w:r w:rsidRPr="0008725F">
        <w:rPr>
          <w:b/>
          <w:i/>
        </w:rPr>
        <w:t>.deps.json</w:t>
      </w:r>
      <w:r w:rsidRPr="0008725F">
        <w:rPr>
          <w:b/>
        </w:rPr>
        <w:t xml:space="preserve"> file</w:t>
      </w:r>
      <w:r>
        <w:t xml:space="preserve"> which lists its NuGet dependencies</w:t>
      </w:r>
      <w:r w:rsidR="0008725F">
        <w:t>.</w:t>
      </w:r>
      <w:r>
        <w:t xml:space="preserve"> LINQPad 6</w:t>
      </w:r>
      <w:r w:rsidR="00593639">
        <w:t>+</w:t>
      </w:r>
      <w:r>
        <w:t xml:space="preserve"> </w:t>
      </w:r>
      <w:r w:rsidR="0008725F">
        <w:t xml:space="preserve">will automatically detect and parse the </w:t>
      </w:r>
      <w:r w:rsidR="0008725F" w:rsidRPr="0008725F">
        <w:rPr>
          <w:i/>
        </w:rPr>
        <w:t>.deps.json</w:t>
      </w:r>
      <w:r w:rsidR="0008725F">
        <w:t xml:space="preserve"> files, and </w:t>
      </w:r>
      <w:r>
        <w:t xml:space="preserve">import </w:t>
      </w:r>
      <w:r w:rsidR="0008725F">
        <w:t>all the required</w:t>
      </w:r>
      <w:r>
        <w:t xml:space="preserve"> NuGet packages.</w:t>
      </w:r>
      <w:r w:rsidR="0008725F">
        <w:t xml:space="preserve"> (And if they’re not present on the machine, LINQPad 6</w:t>
      </w:r>
      <w:r w:rsidR="00593639">
        <w:t>+</w:t>
      </w:r>
      <w:r w:rsidR="0008725F">
        <w:t xml:space="preserve"> has a full package-restore facility, so it will ask the user if they want to restore them.)</w:t>
      </w:r>
    </w:p>
    <w:p w14:paraId="24C42B1C" w14:textId="77777777" w:rsidR="00C97D12" w:rsidRDefault="00C97D12" w:rsidP="00A36472">
      <w:r>
        <w:t>There are two ways to create a file-based installation:</w:t>
      </w:r>
    </w:p>
    <w:p w14:paraId="14B69A3B" w14:textId="77777777" w:rsidR="00C97D12" w:rsidRDefault="00C97D12" w:rsidP="00C97D12">
      <w:pPr>
        <w:pStyle w:val="ListParagraph"/>
        <w:numPr>
          <w:ilvl w:val="0"/>
          <w:numId w:val="10"/>
        </w:numPr>
      </w:pPr>
      <w:r>
        <w:t>Create the folder yourself and copy the files in</w:t>
      </w:r>
      <w:r w:rsidR="0008725F">
        <w:t xml:space="preserve"> (great while developing)</w:t>
      </w:r>
      <w:r>
        <w:t>.</w:t>
      </w:r>
    </w:p>
    <w:p w14:paraId="3C4780BB" w14:textId="77777777" w:rsidR="00C97D12" w:rsidRDefault="00C97D12" w:rsidP="00C97D12">
      <w:pPr>
        <w:pStyle w:val="ListParagraph"/>
        <w:numPr>
          <w:ilvl w:val="0"/>
          <w:numId w:val="10"/>
        </w:numPr>
      </w:pPr>
      <w:r>
        <w:t xml:space="preserve">From LINQPad’s UI: click ‘Add Connection’, ‘View more drivers’, and browse to a .LPX or .LPX6 file, (which is a renamed .zip file). LINQPad will extract </w:t>
      </w:r>
      <w:r w:rsidR="0008725F">
        <w:t>all its files</w:t>
      </w:r>
      <w:r>
        <w:t xml:space="preserve"> </w:t>
      </w:r>
      <w:r w:rsidR="0008725F">
        <w:t>into</w:t>
      </w:r>
      <w:r>
        <w:t xml:space="preserve"> to the right folder</w:t>
      </w:r>
      <w:r w:rsidR="0008725F">
        <w:t xml:space="preserve"> (great for the end-user).</w:t>
      </w:r>
    </w:p>
    <w:p w14:paraId="1E2261B9" w14:textId="6FE5B339" w:rsidR="00A36472" w:rsidRDefault="00C97D12" w:rsidP="00A36472">
      <w:r>
        <w:t>Here’s the full path</w:t>
      </w:r>
      <w:r w:rsidR="0008725F">
        <w:t xml:space="preserve"> </w:t>
      </w:r>
      <w:r>
        <w:t>for</w:t>
      </w:r>
      <w:r w:rsidR="00390396">
        <w:t xml:space="preserve"> local</w:t>
      </w:r>
      <w:r>
        <w:t xml:space="preserve"> file-based installations</w:t>
      </w:r>
      <w:r w:rsidR="0008725F">
        <w:t>, in LINQPad 6</w:t>
      </w:r>
      <w:r w:rsidR="00593639">
        <w:t>+</w:t>
      </w:r>
      <w:r w:rsidR="00A36472">
        <w:t>:</w:t>
      </w:r>
    </w:p>
    <w:p w14:paraId="280BBD3E" w14:textId="77777777" w:rsidR="00A36472" w:rsidRPr="00D85F7B" w:rsidRDefault="00A36472" w:rsidP="00A36472">
      <w:pPr>
        <w:pStyle w:val="NoSpacing"/>
        <w:rPr>
          <w:rFonts w:ascii="Consolas" w:hAnsi="Consolas" w:cs="Courier New"/>
          <w:sz w:val="20"/>
        </w:rPr>
      </w:pPr>
      <w:r w:rsidRPr="00035123">
        <w:t xml:space="preserve"> </w:t>
      </w:r>
      <w:r>
        <w:t xml:space="preserve">    </w:t>
      </w:r>
      <w:r w:rsidRPr="00035123">
        <w:t xml:space="preserve">  </w:t>
      </w:r>
      <w:r w:rsidRPr="00D85F7B">
        <w:rPr>
          <w:rFonts w:ascii="Consolas" w:hAnsi="Consolas" w:cs="Courier New"/>
          <w:sz w:val="20"/>
        </w:rPr>
        <w:t>%localappdata%\LINQPad\Drivers\DataContext\NetCore\</w:t>
      </w:r>
      <w:r w:rsidRPr="007F6AF2">
        <w:rPr>
          <w:i/>
        </w:rPr>
        <w:t>DriverName</w:t>
      </w:r>
    </w:p>
    <w:p w14:paraId="6567AE7D" w14:textId="77777777" w:rsidR="00A36472" w:rsidRDefault="00A36472" w:rsidP="00A36472">
      <w:r>
        <w:t>And for LINQPad 5:</w:t>
      </w:r>
    </w:p>
    <w:p w14:paraId="559DEFBD" w14:textId="77777777" w:rsidR="00A36472" w:rsidRPr="00D85F7B" w:rsidRDefault="00A36472" w:rsidP="00A36472">
      <w:pPr>
        <w:pStyle w:val="NoSpacing"/>
        <w:rPr>
          <w:rFonts w:ascii="Consolas" w:hAnsi="Consolas" w:cs="Courier New"/>
        </w:rPr>
      </w:pPr>
      <w:r w:rsidRPr="00D85F7B">
        <w:rPr>
          <w:rFonts w:ascii="Consolas" w:hAnsi="Consolas" w:cs="Courier New"/>
          <w:sz w:val="20"/>
        </w:rPr>
        <w:t xml:space="preserve">   %localappdata%\LINQPad\Drivers\DataContext\4.6\</w:t>
      </w:r>
      <w:r w:rsidRPr="007F6AF2">
        <w:rPr>
          <w:i/>
        </w:rPr>
        <w:t>DriverName</w:t>
      </w:r>
      <w:r>
        <w:rPr>
          <w:i/>
        </w:rPr>
        <w:t xml:space="preserve"> </w:t>
      </w:r>
      <w:r w:rsidRPr="00D85F7B">
        <w:rPr>
          <w:rFonts w:ascii="Consolas" w:hAnsi="Consolas" w:cs="Courier New"/>
        </w:rPr>
        <w:t>(no-strong-name)</w:t>
      </w:r>
    </w:p>
    <w:p w14:paraId="270308F1" w14:textId="77777777" w:rsidR="0008725F" w:rsidRDefault="0008725F" w:rsidP="0008725F">
      <w:r>
        <w:t xml:space="preserve">(Notice that the LINQPad 5 folder is suffixed with a space followed by the literal </w:t>
      </w:r>
      <w:r w:rsidRPr="00D85F7B">
        <w:rPr>
          <w:rFonts w:ascii="Consolas" w:hAnsi="Consolas" w:cs="Courier New"/>
        </w:rPr>
        <w:t>(no-strong-name)</w:t>
      </w:r>
      <w:r w:rsidRPr="00653512">
        <w:t>.</w:t>
      </w:r>
      <w:r>
        <w:t>)</w:t>
      </w:r>
    </w:p>
    <w:p w14:paraId="3A7AD2E1" w14:textId="7179EBD0" w:rsidR="00390396" w:rsidRDefault="00390396" w:rsidP="0008725F">
      <w:r>
        <w:t>For portable installations, it’s the same folder relative to LINQPad</w:t>
      </w:r>
      <w:r w:rsidR="0047561A">
        <w:t>x</w:t>
      </w:r>
      <w:r>
        <w:t xml:space="preserve">.exe, instead of </w:t>
      </w:r>
      <w:r w:rsidRPr="00D85F7B">
        <w:rPr>
          <w:rFonts w:ascii="Consolas" w:hAnsi="Consolas" w:cs="Courier New"/>
          <w:sz w:val="20"/>
        </w:rPr>
        <w:t>%localappdata%\LINQPad</w:t>
      </w:r>
      <w:r>
        <w:t xml:space="preserve">. </w:t>
      </w:r>
    </w:p>
    <w:p w14:paraId="14F8C69A" w14:textId="3F3500BB" w:rsidR="00A36472" w:rsidRDefault="0008725F" w:rsidP="0008725F">
      <w:pPr>
        <w:pStyle w:val="Heading2"/>
      </w:pPr>
      <w:bookmarkStart w:id="15" w:name="_Toc85551551"/>
      <w:r>
        <w:t>Package-based Installation (LINQPad 6+ only)</w:t>
      </w:r>
      <w:r w:rsidR="00AF5F9D">
        <w:t xml:space="preserve"> </w:t>
      </w:r>
      <w:r w:rsidR="00AF5F9D" w:rsidRPr="00AF5F9D">
        <w:rPr>
          <w:b/>
          <w:bCs/>
        </w:rPr>
        <w:t>Recommended</w:t>
      </w:r>
      <w:bookmarkEnd w:id="15"/>
    </w:p>
    <w:p w14:paraId="26E7B2A7" w14:textId="5A199534" w:rsidR="00A36472" w:rsidRDefault="0008725F" w:rsidP="00A36472">
      <w:r>
        <w:t>LINQPad 6</w:t>
      </w:r>
      <w:r w:rsidR="00593639">
        <w:t>+</w:t>
      </w:r>
      <w:r>
        <w:t xml:space="preserve"> also lets you publish a driver by uploading a NuGet package with the </w:t>
      </w:r>
      <w:r w:rsidR="00C17A09">
        <w:rPr>
          <w:b/>
        </w:rPr>
        <w:t>linqpaddriver</w:t>
      </w:r>
      <w:r>
        <w:t xml:space="preserve"> tag. The end-user just clicks on the package</w:t>
      </w:r>
      <w:r w:rsidR="00AA5FFC">
        <w:t xml:space="preserve"> to install it</w:t>
      </w:r>
      <w:r>
        <w:t xml:space="preserve"> and it’s done. </w:t>
      </w:r>
      <w:r w:rsidR="007C6C2A">
        <w:t>You can also publish to a private or folder-based NuGet repository.</w:t>
      </w:r>
    </w:p>
    <w:p w14:paraId="21BD66B2" w14:textId="37DF4670" w:rsidR="0008725F" w:rsidRDefault="0008725F" w:rsidP="00A36472">
      <w:r>
        <w:t>When you install a package-based driver, LINQPad first downloads the driver package plus all of its dependencies</w:t>
      </w:r>
      <w:r w:rsidR="004A4F8C">
        <w:t xml:space="preserve"> (to the same local package cache that Visual Studio uses)</w:t>
      </w:r>
      <w:r>
        <w:t xml:space="preserve">. </w:t>
      </w:r>
      <w:r w:rsidR="00DD24ED">
        <w:t>A</w:t>
      </w:r>
      <w:r>
        <w:t xml:space="preserve"> </w:t>
      </w:r>
      <w:r w:rsidRPr="0008725F">
        <w:rPr>
          <w:i/>
        </w:rPr>
        <w:t>.deps.json</w:t>
      </w:r>
      <w:r>
        <w:t xml:space="preserve"> file </w:t>
      </w:r>
      <w:r w:rsidR="00DD24ED">
        <w:t>need not be</w:t>
      </w:r>
      <w:r>
        <w:t xml:space="preserve"> present, because the dependencies are stored in the NuGet package itself.</w:t>
      </w:r>
      <w:r w:rsidR="00226399">
        <w:t xml:space="preserve"> It then writes </w:t>
      </w:r>
      <w:r w:rsidR="00BB5A01">
        <w:t>a small amount of</w:t>
      </w:r>
      <w:r w:rsidR="00226399">
        <w:t xml:space="preserve"> </w:t>
      </w:r>
      <w:r w:rsidR="00BB5A01">
        <w:t>data</w:t>
      </w:r>
      <w:r w:rsidR="00226399">
        <w:t xml:space="preserve"> to a special folder (in %LocalAppData%\</w:t>
      </w:r>
      <w:r w:rsidR="00226399" w:rsidRPr="00226399">
        <w:t>LINQPad\NuGet.Drivers</w:t>
      </w:r>
      <w:r w:rsidR="00226399">
        <w:t>) to indicate that the package was successfully downloaded</w:t>
      </w:r>
      <w:r w:rsidR="004A4F8C">
        <w:t>, (and to avoid a costly package-walk every time it needs to load the driver</w:t>
      </w:r>
      <w:r w:rsidR="00AA5FFC">
        <w:t>, and to allow for automatic package restoration should the main cache be cleared</w:t>
      </w:r>
      <w:r w:rsidR="004A4F8C">
        <w:t>).</w:t>
      </w:r>
    </w:p>
    <w:p w14:paraId="7A196CB7" w14:textId="77777777" w:rsidR="00226399" w:rsidRDefault="00226399" w:rsidP="00A36472">
      <w:r>
        <w:t xml:space="preserve">With package-based installations, the NuGet package ID must match the </w:t>
      </w:r>
      <w:r w:rsidRPr="00226399">
        <w:rPr>
          <w:b/>
        </w:rPr>
        <w:t>driver assembly</w:t>
      </w:r>
      <w:r>
        <w:t xml:space="preserve"> name.</w:t>
      </w:r>
    </w:p>
    <w:p w14:paraId="3C6C8F35" w14:textId="77777777" w:rsidR="00226399" w:rsidRDefault="00226399" w:rsidP="00A36472">
      <w:r>
        <w:t>If the same driver has also been installed in a file-based installation, the package installation will take precedence.</w:t>
      </w:r>
    </w:p>
    <w:p w14:paraId="2BBEBF4B" w14:textId="77777777" w:rsidR="00226399" w:rsidRDefault="00226399" w:rsidP="00A36472">
      <w:r>
        <w:t xml:space="preserve">You can delete a package-based driver </w:t>
      </w:r>
      <w:r w:rsidR="004A4F8C">
        <w:t xml:space="preserve">either </w:t>
      </w:r>
      <w:r>
        <w:t>via the user interface in LINQPad</w:t>
      </w:r>
      <w:r w:rsidR="004A4F8C">
        <w:t xml:space="preserve">, or by locating </w:t>
      </w:r>
      <w:r w:rsidR="00162EEB">
        <w:t>its</w:t>
      </w:r>
      <w:r w:rsidR="00BB5A01">
        <w:t xml:space="preserve"> </w:t>
      </w:r>
      <w:r w:rsidR="004A4F8C">
        <w:t>folder</w:t>
      </w:r>
      <w:r w:rsidR="00BB5A01">
        <w:t xml:space="preserve"> in %LocalAppData%\</w:t>
      </w:r>
      <w:r w:rsidR="00BB5A01" w:rsidRPr="00226399">
        <w:t>LINQPad\NuGet.Drivers</w:t>
      </w:r>
      <w:r w:rsidR="004A4F8C">
        <w:t xml:space="preserve"> and deleting it.</w:t>
      </w:r>
    </w:p>
    <w:p w14:paraId="4FBD6E52" w14:textId="02920D04" w:rsidR="00E249ED" w:rsidRDefault="003F3718" w:rsidP="00E249ED">
      <w:pPr>
        <w:pStyle w:val="Note"/>
      </w:pPr>
      <w:r>
        <w:lastRenderedPageBreak/>
        <w:t>If your driver relies on native</w:t>
      </w:r>
      <w:r w:rsidR="008C492B">
        <w:t xml:space="preserve"> or framework-specific</w:t>
      </w:r>
      <w:r>
        <w:t xml:space="preserve"> DLLs, </w:t>
      </w:r>
      <w:r w:rsidR="008C492B">
        <w:t xml:space="preserve">the easiest approach is to </w:t>
      </w:r>
      <w:r>
        <w:t>first create and publish a NuGet package that includes the native</w:t>
      </w:r>
      <w:r w:rsidR="008C492B">
        <w:t xml:space="preserve"> or framework-specific</w:t>
      </w:r>
      <w:r>
        <w:t xml:space="preserve"> DLLs. Then reference that package from your driver. Everything should then work</w:t>
      </w:r>
      <w:r w:rsidR="008C492B">
        <w:t xml:space="preserve"> without further intervention</w:t>
      </w:r>
      <w:r>
        <w:t xml:space="preserve">. </w:t>
      </w:r>
    </w:p>
    <w:p w14:paraId="313E23F8" w14:textId="77777777" w:rsidR="007F1D6D" w:rsidRDefault="000B5C4C" w:rsidP="007F1D6D">
      <w:pPr>
        <w:pStyle w:val="Heading1"/>
      </w:pPr>
      <w:bookmarkStart w:id="16" w:name="_Toc85551552"/>
      <w:r>
        <w:t>Setting up a Project</w:t>
      </w:r>
      <w:bookmarkEnd w:id="16"/>
    </w:p>
    <w:p w14:paraId="37F6B550" w14:textId="08D7C1C3" w:rsidR="00390D6C" w:rsidRDefault="000B5C4C" w:rsidP="00631872">
      <w:r>
        <w:t xml:space="preserve">To begin, </w:t>
      </w:r>
      <w:r w:rsidR="00390D6C">
        <w:t>run the LINQPad script</w:t>
      </w:r>
      <w:r w:rsidR="00E81193">
        <w:t xml:space="preserve"> at </w:t>
      </w:r>
      <w:hyperlink r:id="rId11" w:history="1">
        <w:r w:rsidR="00E81193" w:rsidRPr="00524C52">
          <w:rPr>
            <w:rStyle w:val="Hyperlink"/>
          </w:rPr>
          <w:t>https://www.linqpad.net/Extensibility.aspx</w:t>
        </w:r>
      </w:hyperlink>
      <w:r w:rsidR="00E81193">
        <w:t xml:space="preserve"> to create a Visual Studio driver project.</w:t>
      </w:r>
    </w:p>
    <w:p w14:paraId="0E969E33" w14:textId="6AAE7762" w:rsidR="00390D6C" w:rsidRDefault="00390D6C" w:rsidP="00631872">
      <w:r>
        <w:t xml:space="preserve">This </w:t>
      </w:r>
      <w:r w:rsidR="007F6AF2">
        <w:t xml:space="preserve">script </w:t>
      </w:r>
      <w:r>
        <w:t>creates a</w:t>
      </w:r>
      <w:r w:rsidR="008B3A89">
        <w:t xml:space="preserve"> skeleton</w:t>
      </w:r>
      <w:r>
        <w:t xml:space="preserve"> </w:t>
      </w:r>
      <w:r w:rsidR="009E466D">
        <w:t xml:space="preserve">driver </w:t>
      </w:r>
      <w:r>
        <w:t>project</w:t>
      </w:r>
      <w:r w:rsidR="005E5945">
        <w:t xml:space="preserve">, including a simple </w:t>
      </w:r>
      <w:r w:rsidR="000B1E79">
        <w:t xml:space="preserve">WPF </w:t>
      </w:r>
      <w:r w:rsidR="005E5945">
        <w:t>dialog,</w:t>
      </w:r>
      <w:r>
        <w:t xml:space="preserve"> that you can open in Visual Studio</w:t>
      </w:r>
      <w:r w:rsidR="008B3A89">
        <w:t xml:space="preserve"> 2019 and build.</w:t>
      </w:r>
      <w:r w:rsidR="00653512">
        <w:t xml:space="preserve"> After build</w:t>
      </w:r>
      <w:r w:rsidR="008B3A89">
        <w:t>ing,</w:t>
      </w:r>
      <w:r w:rsidR="00653512">
        <w:t xml:space="preserve"> start up LINQPad, click ‘Add Connection’ and ‘View more drivers’. You should see your new driver in the list</w:t>
      </w:r>
      <w:r w:rsidR="00A44B71">
        <w:t xml:space="preserve"> (it won’t do much, but it will be there</w:t>
      </w:r>
      <w:r w:rsidR="00653512">
        <w:t>!</w:t>
      </w:r>
      <w:r w:rsidR="00A44B71">
        <w:t>)</w:t>
      </w:r>
    </w:p>
    <w:p w14:paraId="433FBFBA" w14:textId="77777777" w:rsidR="00390D6C" w:rsidRDefault="00390D6C" w:rsidP="00B94BCA">
      <w:pPr>
        <w:pStyle w:val="Note"/>
      </w:pPr>
      <w:r>
        <w:t xml:space="preserve">If you prefer to </w:t>
      </w:r>
      <w:r w:rsidR="003A1F32">
        <w:t>create the project</w:t>
      </w:r>
      <w:r>
        <w:t xml:space="preserve"> yourself, here are the steps:</w:t>
      </w:r>
    </w:p>
    <w:p w14:paraId="7FAB1B0F" w14:textId="7F876069" w:rsidR="00B94BCA" w:rsidRPr="001C4E7A" w:rsidRDefault="00390D6C" w:rsidP="00B94BCA">
      <w:pPr>
        <w:pStyle w:val="Note"/>
        <w:numPr>
          <w:ilvl w:val="0"/>
          <w:numId w:val="23"/>
        </w:numPr>
        <w:rPr>
          <w:i/>
          <w:iCs/>
        </w:rPr>
      </w:pPr>
      <w:r>
        <w:t>Set the TargetFramework to</w:t>
      </w:r>
      <w:r w:rsidR="009D5E82">
        <w:t xml:space="preserve"> (at least)</w:t>
      </w:r>
      <w:r>
        <w:t xml:space="preserve"> </w:t>
      </w:r>
      <w:r w:rsidRPr="00390D6C">
        <w:rPr>
          <w:b/>
        </w:rPr>
        <w:t>netcoreapp3.</w:t>
      </w:r>
      <w:r w:rsidR="003B2ECB">
        <w:rPr>
          <w:b/>
        </w:rPr>
        <w:t>1</w:t>
      </w:r>
      <w:r>
        <w:t xml:space="preserve"> to support LINQPad 6</w:t>
      </w:r>
      <w:r w:rsidR="00593639">
        <w:t>+</w:t>
      </w:r>
      <w:r>
        <w:t xml:space="preserve">, or </w:t>
      </w:r>
      <w:r w:rsidRPr="00390D6C">
        <w:rPr>
          <w:b/>
        </w:rPr>
        <w:t>net46</w:t>
      </w:r>
      <w:r>
        <w:t xml:space="preserve"> to support LINQPad 5. To support both, insert the following into your .csproj file to dual-target:</w:t>
      </w:r>
      <w:r w:rsidR="00FF46C5">
        <w:br/>
      </w:r>
      <w:r>
        <w:br/>
      </w:r>
      <w:r>
        <w:rPr>
          <w:rFonts w:ascii="Consolas" w:hAnsi="Consolas" w:cs="Consolas"/>
          <w:color w:val="0000FF"/>
          <w:sz w:val="19"/>
          <w:szCs w:val="19"/>
          <w:lang w:val="en-AU" w:bidi="ar-SA"/>
        </w:rPr>
        <w:t>&lt;</w:t>
      </w:r>
      <w:r>
        <w:rPr>
          <w:rFonts w:ascii="Consolas" w:hAnsi="Consolas" w:cs="Consolas"/>
          <w:color w:val="A31515"/>
          <w:sz w:val="19"/>
          <w:szCs w:val="19"/>
          <w:lang w:val="en-AU" w:bidi="ar-SA"/>
        </w:rPr>
        <w:t>TargetFrameworks</w:t>
      </w:r>
      <w:r>
        <w:rPr>
          <w:rFonts w:ascii="Consolas" w:hAnsi="Consolas" w:cs="Consolas"/>
          <w:color w:val="0000FF"/>
          <w:sz w:val="19"/>
          <w:szCs w:val="19"/>
          <w:lang w:val="en-AU" w:bidi="ar-SA"/>
        </w:rPr>
        <w:t>&gt;</w:t>
      </w:r>
      <w:r>
        <w:rPr>
          <w:rFonts w:ascii="Consolas" w:hAnsi="Consolas" w:cs="Consolas"/>
          <w:color w:val="000000"/>
          <w:sz w:val="19"/>
          <w:szCs w:val="19"/>
          <w:lang w:val="en-AU" w:bidi="ar-SA"/>
        </w:rPr>
        <w:t>netcoreapp3.</w:t>
      </w:r>
      <w:r w:rsidR="003B2ECB">
        <w:rPr>
          <w:rFonts w:ascii="Consolas" w:hAnsi="Consolas" w:cs="Consolas"/>
          <w:color w:val="000000"/>
          <w:sz w:val="19"/>
          <w:szCs w:val="19"/>
          <w:lang w:val="en-AU" w:bidi="ar-SA"/>
        </w:rPr>
        <w:t>1</w:t>
      </w:r>
      <w:r>
        <w:rPr>
          <w:rFonts w:ascii="Consolas" w:hAnsi="Consolas" w:cs="Consolas"/>
          <w:color w:val="000000"/>
          <w:sz w:val="19"/>
          <w:szCs w:val="19"/>
          <w:lang w:val="en-AU" w:bidi="ar-SA"/>
        </w:rPr>
        <w:t>;net46</w:t>
      </w:r>
      <w:r>
        <w:rPr>
          <w:rFonts w:ascii="Consolas" w:hAnsi="Consolas" w:cs="Consolas"/>
          <w:color w:val="0000FF"/>
          <w:sz w:val="19"/>
          <w:szCs w:val="19"/>
          <w:lang w:val="en-AU" w:bidi="ar-SA"/>
        </w:rPr>
        <w:t>&lt;/</w:t>
      </w:r>
      <w:r>
        <w:rPr>
          <w:rFonts w:ascii="Consolas" w:hAnsi="Consolas" w:cs="Consolas"/>
          <w:color w:val="A31515"/>
          <w:sz w:val="19"/>
          <w:szCs w:val="19"/>
          <w:lang w:val="en-AU" w:bidi="ar-SA"/>
        </w:rPr>
        <w:t>TargetFrameworks</w:t>
      </w:r>
      <w:r>
        <w:rPr>
          <w:rFonts w:ascii="Consolas" w:hAnsi="Consolas" w:cs="Consolas"/>
          <w:color w:val="0000FF"/>
          <w:sz w:val="19"/>
          <w:szCs w:val="19"/>
          <w:lang w:val="en-AU" w:bidi="ar-SA"/>
        </w:rPr>
        <w:t>&gt;</w:t>
      </w:r>
      <w:r w:rsidR="00FF46C5">
        <w:rPr>
          <w:rFonts w:ascii="Consolas" w:hAnsi="Consolas" w:cs="Consolas"/>
          <w:color w:val="0000FF"/>
          <w:sz w:val="19"/>
          <w:szCs w:val="19"/>
          <w:lang w:val="en-AU" w:bidi="ar-SA"/>
        </w:rPr>
        <w:br/>
      </w:r>
      <w:r w:rsidR="00FF46C5">
        <w:br/>
      </w:r>
      <w:r w:rsidR="00FF46C5" w:rsidRPr="00FF46C5">
        <w:t>(</w:t>
      </w:r>
      <w:r w:rsidR="00FF46C5">
        <w:t>Don’t use .NET Standard – you</w:t>
      </w:r>
      <w:r w:rsidR="00554B30">
        <w:t>’ll need to write a</w:t>
      </w:r>
      <w:r w:rsidR="00FF46C5">
        <w:t xml:space="preserve"> connection dialog in WPF or Windows Forms, and .NET Standard doesn’t support this.)</w:t>
      </w:r>
    </w:p>
    <w:p w14:paraId="6239FC24" w14:textId="77777777" w:rsidR="00B94BCA" w:rsidRDefault="00390D6C" w:rsidP="00B94BCA">
      <w:pPr>
        <w:pStyle w:val="Note"/>
        <w:numPr>
          <w:ilvl w:val="0"/>
          <w:numId w:val="23"/>
        </w:numPr>
      </w:pPr>
      <w:r>
        <w:t>If you’re dual-targeting, add the following to your .csproj file (in case you need any conditional compilation):</w:t>
      </w:r>
    </w:p>
    <w:p w14:paraId="658AEE48" w14:textId="6B9CD414" w:rsidR="00390D6C" w:rsidRDefault="00B94BCA" w:rsidP="00B94BCA">
      <w:pPr>
        <w:pStyle w:val="Note"/>
      </w:pPr>
      <w:r>
        <w:rPr>
          <w:rFonts w:ascii="Consolas" w:hAnsi="Consolas" w:cs="Consolas"/>
          <w:color w:val="0000FF"/>
          <w:sz w:val="19"/>
          <w:szCs w:val="19"/>
          <w:lang w:val="en-AU" w:bidi="ar-SA"/>
        </w:rPr>
        <w:t xml:space="preserve">   </w:t>
      </w:r>
      <w:r w:rsidR="00390D6C" w:rsidRPr="00390D6C">
        <w:rPr>
          <w:rFonts w:ascii="Consolas" w:hAnsi="Consolas" w:cs="Consolas"/>
          <w:color w:val="0000FF"/>
          <w:sz w:val="19"/>
          <w:szCs w:val="19"/>
          <w:lang w:val="en-AU" w:bidi="ar-SA"/>
        </w:rPr>
        <w:t>&lt;</w:t>
      </w:r>
      <w:r w:rsidR="00390D6C" w:rsidRPr="00390D6C">
        <w:rPr>
          <w:rFonts w:ascii="Consolas" w:hAnsi="Consolas" w:cs="Consolas"/>
          <w:color w:val="A31515"/>
          <w:sz w:val="19"/>
          <w:szCs w:val="19"/>
          <w:lang w:val="en-AU" w:bidi="ar-SA"/>
        </w:rPr>
        <w:t>PropertyGroup</w:t>
      </w:r>
      <w:r w:rsidR="00390D6C" w:rsidRPr="00390D6C">
        <w:rPr>
          <w:rFonts w:ascii="Consolas" w:hAnsi="Consolas" w:cs="Consolas"/>
          <w:color w:val="0000FF"/>
          <w:sz w:val="19"/>
          <w:szCs w:val="19"/>
          <w:lang w:val="en-AU" w:bidi="ar-SA"/>
        </w:rPr>
        <w:t xml:space="preserve"> </w:t>
      </w:r>
      <w:r w:rsidR="00390D6C" w:rsidRPr="00390D6C">
        <w:rPr>
          <w:rFonts w:ascii="Consolas" w:hAnsi="Consolas" w:cs="Consolas"/>
          <w:color w:val="FF0000"/>
          <w:sz w:val="19"/>
          <w:szCs w:val="19"/>
          <w:lang w:val="en-AU" w:bidi="ar-SA"/>
        </w:rPr>
        <w:t>Condition</w:t>
      </w:r>
      <w:r w:rsidR="00390D6C" w:rsidRPr="00390D6C">
        <w:rPr>
          <w:rFonts w:ascii="Consolas" w:hAnsi="Consolas" w:cs="Consolas"/>
          <w:color w:val="0000FF"/>
          <w:sz w:val="19"/>
          <w:szCs w:val="19"/>
          <w:lang w:val="en-AU" w:bidi="ar-SA"/>
        </w:rPr>
        <w:t>=</w:t>
      </w:r>
      <w:r w:rsidR="00390D6C" w:rsidRPr="00390D6C">
        <w:rPr>
          <w:rFonts w:ascii="Consolas" w:hAnsi="Consolas" w:cs="Consolas"/>
          <w:color w:val="000000"/>
          <w:sz w:val="19"/>
          <w:szCs w:val="19"/>
          <w:lang w:val="en-AU" w:bidi="ar-SA"/>
        </w:rPr>
        <w:t>"</w:t>
      </w:r>
      <w:r w:rsidR="00390D6C" w:rsidRPr="00390D6C">
        <w:rPr>
          <w:rFonts w:ascii="Consolas" w:hAnsi="Consolas" w:cs="Consolas"/>
          <w:color w:val="0000FF"/>
          <w:sz w:val="19"/>
          <w:szCs w:val="19"/>
          <w:lang w:val="en-AU" w:bidi="ar-SA"/>
        </w:rPr>
        <w:t>'$(TargetFramework)' == 'netcoreapp3.</w:t>
      </w:r>
      <w:r w:rsidR="003B2ECB">
        <w:rPr>
          <w:rFonts w:ascii="Consolas" w:hAnsi="Consolas" w:cs="Consolas"/>
          <w:color w:val="0000FF"/>
          <w:sz w:val="19"/>
          <w:szCs w:val="19"/>
          <w:lang w:val="en-AU" w:bidi="ar-SA"/>
        </w:rPr>
        <w:t>1</w:t>
      </w:r>
      <w:r w:rsidR="00390D6C" w:rsidRPr="00390D6C">
        <w:rPr>
          <w:rFonts w:ascii="Consolas" w:hAnsi="Consolas" w:cs="Consolas"/>
          <w:color w:val="0000FF"/>
          <w:sz w:val="19"/>
          <w:szCs w:val="19"/>
          <w:lang w:val="en-AU" w:bidi="ar-SA"/>
        </w:rPr>
        <w:t>'</w:t>
      </w:r>
      <w:r w:rsidR="00390D6C" w:rsidRPr="00390D6C">
        <w:rPr>
          <w:rFonts w:ascii="Consolas" w:hAnsi="Consolas" w:cs="Consolas"/>
          <w:color w:val="000000"/>
          <w:sz w:val="19"/>
          <w:szCs w:val="19"/>
          <w:lang w:val="en-AU" w:bidi="ar-SA"/>
        </w:rPr>
        <w:t>"</w:t>
      </w:r>
      <w:r w:rsidR="00390D6C" w:rsidRPr="00390D6C">
        <w:rPr>
          <w:rFonts w:ascii="Consolas" w:hAnsi="Consolas" w:cs="Consolas"/>
          <w:color w:val="0000FF"/>
          <w:sz w:val="19"/>
          <w:szCs w:val="19"/>
          <w:lang w:val="en-AU" w:bidi="ar-SA"/>
        </w:rPr>
        <w:t>&gt;</w:t>
      </w:r>
      <w:r>
        <w:rPr>
          <w:rFonts w:ascii="Consolas" w:hAnsi="Consolas" w:cs="Consolas"/>
          <w:color w:val="0000FF"/>
          <w:sz w:val="19"/>
          <w:szCs w:val="19"/>
          <w:lang w:val="en-AU" w:bidi="ar-SA"/>
        </w:rPr>
        <w:br/>
        <w:t xml:space="preserve">      </w:t>
      </w:r>
      <w:r w:rsidR="00390D6C">
        <w:rPr>
          <w:rFonts w:ascii="Consolas" w:hAnsi="Consolas" w:cs="Consolas"/>
          <w:color w:val="0000FF"/>
          <w:sz w:val="19"/>
          <w:szCs w:val="19"/>
          <w:lang w:val="en-AU" w:bidi="ar-SA"/>
        </w:rPr>
        <w:t>&lt;</w:t>
      </w:r>
      <w:r w:rsidR="00390D6C">
        <w:rPr>
          <w:rFonts w:ascii="Consolas" w:hAnsi="Consolas" w:cs="Consolas"/>
          <w:color w:val="A31515"/>
          <w:sz w:val="19"/>
          <w:szCs w:val="19"/>
          <w:lang w:val="en-AU" w:bidi="ar-SA"/>
        </w:rPr>
        <w:t>DefineConstants</w:t>
      </w:r>
      <w:r w:rsidR="00390D6C">
        <w:rPr>
          <w:rFonts w:ascii="Consolas" w:hAnsi="Consolas" w:cs="Consolas"/>
          <w:color w:val="0000FF"/>
          <w:sz w:val="19"/>
          <w:szCs w:val="19"/>
          <w:lang w:val="en-AU" w:bidi="ar-SA"/>
        </w:rPr>
        <w:t>&gt;</w:t>
      </w:r>
      <w:r w:rsidR="00390D6C">
        <w:rPr>
          <w:rFonts w:ascii="Consolas" w:hAnsi="Consolas" w:cs="Consolas"/>
          <w:color w:val="000000"/>
          <w:sz w:val="19"/>
          <w:szCs w:val="19"/>
          <w:lang w:val="en-AU" w:bidi="ar-SA"/>
        </w:rPr>
        <w:t>NETCORE</w:t>
      </w:r>
      <w:r w:rsidR="00390D6C">
        <w:rPr>
          <w:rFonts w:ascii="Consolas" w:hAnsi="Consolas" w:cs="Consolas"/>
          <w:color w:val="0000FF"/>
          <w:sz w:val="19"/>
          <w:szCs w:val="19"/>
          <w:lang w:val="en-AU" w:bidi="ar-SA"/>
        </w:rPr>
        <w:t>&lt;/</w:t>
      </w:r>
      <w:r w:rsidR="00390D6C">
        <w:rPr>
          <w:rFonts w:ascii="Consolas" w:hAnsi="Consolas" w:cs="Consolas"/>
          <w:color w:val="A31515"/>
          <w:sz w:val="19"/>
          <w:szCs w:val="19"/>
          <w:lang w:val="en-AU" w:bidi="ar-SA"/>
        </w:rPr>
        <w:t>DefineConstants</w:t>
      </w:r>
      <w:r w:rsidR="00390D6C">
        <w:rPr>
          <w:rFonts w:ascii="Consolas" w:hAnsi="Consolas" w:cs="Consolas"/>
          <w:color w:val="0000FF"/>
          <w:sz w:val="19"/>
          <w:szCs w:val="19"/>
          <w:lang w:val="en-AU" w:bidi="ar-SA"/>
        </w:rPr>
        <w:t>&gt;</w:t>
      </w:r>
      <w:r>
        <w:rPr>
          <w:rFonts w:ascii="Consolas" w:hAnsi="Consolas" w:cs="Consolas"/>
          <w:color w:val="0000FF"/>
          <w:sz w:val="19"/>
          <w:szCs w:val="19"/>
          <w:lang w:val="en-AU" w:bidi="ar-SA"/>
        </w:rPr>
        <w:br/>
        <w:t xml:space="preserve">   </w:t>
      </w:r>
      <w:r w:rsidR="00390D6C" w:rsidRPr="00390D6C">
        <w:rPr>
          <w:rFonts w:ascii="Consolas" w:hAnsi="Consolas" w:cs="Consolas"/>
          <w:color w:val="0000FF"/>
          <w:sz w:val="19"/>
          <w:szCs w:val="19"/>
          <w:lang w:val="en-AU" w:bidi="ar-SA"/>
        </w:rPr>
        <w:t>&lt;/</w:t>
      </w:r>
      <w:r w:rsidR="00390D6C" w:rsidRPr="00390D6C">
        <w:rPr>
          <w:rFonts w:ascii="Consolas" w:hAnsi="Consolas" w:cs="Consolas"/>
          <w:color w:val="A31515"/>
          <w:sz w:val="19"/>
          <w:szCs w:val="19"/>
          <w:lang w:val="en-AU" w:bidi="ar-SA"/>
        </w:rPr>
        <w:t>PropertyGroup</w:t>
      </w:r>
      <w:r w:rsidR="00390D6C" w:rsidRPr="00390D6C">
        <w:rPr>
          <w:rFonts w:ascii="Consolas" w:hAnsi="Consolas" w:cs="Consolas"/>
          <w:color w:val="0000FF"/>
          <w:sz w:val="19"/>
          <w:szCs w:val="19"/>
          <w:lang w:val="en-AU" w:bidi="ar-SA"/>
        </w:rPr>
        <w:t>&gt;</w:t>
      </w:r>
    </w:p>
    <w:p w14:paraId="1DE42E01" w14:textId="77777777" w:rsidR="00B94BCA" w:rsidRDefault="00390D6C" w:rsidP="00B94BCA">
      <w:pPr>
        <w:pStyle w:val="Note"/>
        <w:numPr>
          <w:ilvl w:val="0"/>
          <w:numId w:val="23"/>
        </w:numPr>
      </w:pPr>
      <w:r>
        <w:t xml:space="preserve">Add a NuGet package reference to </w:t>
      </w:r>
      <w:r w:rsidRPr="003A1F32">
        <w:rPr>
          <w:b/>
        </w:rPr>
        <w:t>LINQPad.Reference</w:t>
      </w:r>
      <w:r w:rsidR="003A1F32">
        <w:t xml:space="preserve">. </w:t>
      </w:r>
    </w:p>
    <w:p w14:paraId="55C59AC7" w14:textId="77777777" w:rsidR="00390D6C" w:rsidRDefault="003A1F32" w:rsidP="00B94BCA">
      <w:pPr>
        <w:pStyle w:val="Note"/>
        <w:numPr>
          <w:ilvl w:val="0"/>
          <w:numId w:val="23"/>
        </w:numPr>
      </w:pPr>
      <w:r>
        <w:t xml:space="preserve">Create a new class that subclasses </w:t>
      </w:r>
      <w:r w:rsidRPr="00AE4189">
        <w:rPr>
          <w:b/>
        </w:rPr>
        <w:t>DynamicDataContextDriver</w:t>
      </w:r>
      <w:r>
        <w:t xml:space="preserve"> or </w:t>
      </w:r>
      <w:r w:rsidRPr="00AE4189">
        <w:rPr>
          <w:b/>
        </w:rPr>
        <w:t>StaticDataContextDriver</w:t>
      </w:r>
      <w:r w:rsidRPr="00055233">
        <w:t xml:space="preserve"> (or both)</w:t>
      </w:r>
      <w:r>
        <w:t xml:space="preserve"> as described in the following sections</w:t>
      </w:r>
      <w:r w:rsidRPr="00055233">
        <w:t>.</w:t>
      </w:r>
    </w:p>
    <w:p w14:paraId="18CFA9E6" w14:textId="77777777" w:rsidR="00653512" w:rsidRDefault="00653512" w:rsidP="00B94BCA">
      <w:pPr>
        <w:pStyle w:val="Note"/>
        <w:numPr>
          <w:ilvl w:val="0"/>
          <w:numId w:val="23"/>
        </w:numPr>
      </w:pPr>
      <w:r>
        <w:t xml:space="preserve">Create a post-build event to </w:t>
      </w:r>
      <w:r w:rsidR="00C7229B">
        <w:t>propagate</w:t>
      </w:r>
      <w:r>
        <w:t xml:space="preserve"> the output files so that LINQPad can find them (see below)</w:t>
      </w:r>
    </w:p>
    <w:p w14:paraId="71B59BB7" w14:textId="77777777" w:rsidR="00AA1F03" w:rsidRDefault="00AA1F03" w:rsidP="00AA1F03">
      <w:pPr>
        <w:pStyle w:val="Note"/>
      </w:pPr>
      <w:r>
        <w:t xml:space="preserve">You </w:t>
      </w:r>
      <w:r w:rsidRPr="000466D4">
        <w:rPr>
          <w:b/>
        </w:rPr>
        <w:t>don’t need to sign your assembly</w:t>
      </w:r>
      <w:r>
        <w:t xml:space="preserve"> with a strong name. In fact, doing so is </w:t>
      </w:r>
      <w:r w:rsidR="009143AE">
        <w:t>now not</w:t>
      </w:r>
      <w:r>
        <w:t xml:space="preserve"> recommended.</w:t>
      </w:r>
    </w:p>
    <w:p w14:paraId="5F23C067" w14:textId="21E5A8A9" w:rsidR="00653512" w:rsidRDefault="00653512" w:rsidP="00653512">
      <w:pPr>
        <w:pStyle w:val="Heading2"/>
      </w:pPr>
      <w:bookmarkStart w:id="17" w:name="_Toc85551553"/>
      <w:r>
        <w:t>How did LINQPad just find your new driver?</w:t>
      </w:r>
      <w:bookmarkEnd w:id="17"/>
    </w:p>
    <w:p w14:paraId="7999123F" w14:textId="77777777" w:rsidR="007F6AF2" w:rsidRDefault="00653512" w:rsidP="00226775">
      <w:r>
        <w:t xml:space="preserve">The LINQPad script that you just ran </w:t>
      </w:r>
      <w:r w:rsidR="00233AEC">
        <w:t>include</w:t>
      </w:r>
      <w:r w:rsidR="00C7229B">
        <w:t>s</w:t>
      </w:r>
      <w:r>
        <w:t xml:space="preserve"> a</w:t>
      </w:r>
      <w:r w:rsidR="007F6AF2">
        <w:t xml:space="preserve"> post-build event in</w:t>
      </w:r>
      <w:r>
        <w:t xml:space="preserve"> the .csproj</w:t>
      </w:r>
      <w:r w:rsidR="007F6AF2">
        <w:t xml:space="preserve"> </w:t>
      </w:r>
      <w:r>
        <w:t xml:space="preserve">file that </w:t>
      </w:r>
      <w:r w:rsidR="007F6AF2">
        <w:t>cop</w:t>
      </w:r>
      <w:r>
        <w:t>ies</w:t>
      </w:r>
      <w:r w:rsidR="007F6AF2">
        <w:t xml:space="preserve"> </w:t>
      </w:r>
      <w:r w:rsidR="00233AEC">
        <w:t xml:space="preserve">the content of your </w:t>
      </w:r>
      <w:r w:rsidR="00B26817">
        <w:t xml:space="preserve">output folder </w:t>
      </w:r>
      <w:r w:rsidR="008A7D77">
        <w:t>in</w:t>
      </w:r>
      <w:r w:rsidR="007F6AF2">
        <w:t>to the</w:t>
      </w:r>
      <w:r w:rsidR="00B26817">
        <w:t xml:space="preserve"> </w:t>
      </w:r>
      <w:r w:rsidR="00233AEC">
        <w:t>following locations:</w:t>
      </w:r>
    </w:p>
    <w:p w14:paraId="005DEB22" w14:textId="77777777" w:rsidR="007F6AF2" w:rsidRPr="00D85F7B" w:rsidRDefault="007F6AF2" w:rsidP="007F6AF2">
      <w:pPr>
        <w:pStyle w:val="NoSpacing"/>
        <w:rPr>
          <w:rFonts w:ascii="Consolas" w:hAnsi="Consolas" w:cs="Courier New"/>
          <w:sz w:val="20"/>
        </w:rPr>
      </w:pPr>
      <w:r w:rsidRPr="00035123">
        <w:t xml:space="preserve"> </w:t>
      </w:r>
      <w:r>
        <w:t xml:space="preserve">   </w:t>
      </w:r>
      <w:r w:rsidRPr="00035123">
        <w:t xml:space="preserve">  </w:t>
      </w:r>
      <w:r w:rsidRPr="00D85F7B">
        <w:rPr>
          <w:rFonts w:ascii="Consolas" w:hAnsi="Consolas" w:cs="Courier New"/>
          <w:sz w:val="20"/>
        </w:rPr>
        <w:t>%localappdata%\LINQPad\Drivers\DataContext\NetCore\</w:t>
      </w:r>
      <w:r w:rsidRPr="007F6AF2">
        <w:rPr>
          <w:i/>
        </w:rPr>
        <w:t>DriverName</w:t>
      </w:r>
    </w:p>
    <w:p w14:paraId="2E122EBA" w14:textId="77777777" w:rsidR="007F6AF2" w:rsidRPr="00D85F7B" w:rsidRDefault="007F6AF2" w:rsidP="007F6AF2">
      <w:pPr>
        <w:pStyle w:val="NoSpacing"/>
        <w:rPr>
          <w:rFonts w:ascii="Consolas" w:hAnsi="Consolas" w:cs="Courier New"/>
          <w:sz w:val="20"/>
        </w:rPr>
      </w:pPr>
      <w:r w:rsidRPr="00D85F7B">
        <w:rPr>
          <w:rFonts w:ascii="Consolas" w:hAnsi="Consolas" w:cs="Courier New"/>
          <w:sz w:val="20"/>
        </w:rPr>
        <w:t xml:space="preserve">   %localappdata%\LINQPad\Drivers\DataContext\4.6\</w:t>
      </w:r>
      <w:r w:rsidRPr="007F6AF2">
        <w:rPr>
          <w:i/>
        </w:rPr>
        <w:t>DriverName</w:t>
      </w:r>
      <w:r w:rsidR="00AA1F03">
        <w:rPr>
          <w:i/>
        </w:rPr>
        <w:t xml:space="preserve"> </w:t>
      </w:r>
      <w:r w:rsidR="00AA1F03" w:rsidRPr="00D85F7B">
        <w:rPr>
          <w:rFonts w:ascii="Consolas" w:hAnsi="Consolas" w:cs="Courier New"/>
        </w:rPr>
        <w:t>(no-strong-name)</w:t>
      </w:r>
    </w:p>
    <w:p w14:paraId="0A9751F8" w14:textId="39E60444" w:rsidR="00233AEC" w:rsidRDefault="00233AEC" w:rsidP="00233AEC">
      <w:r>
        <w:t>(The first is for .NET Core</w:t>
      </w:r>
      <w:r w:rsidR="003B2ECB">
        <w:t xml:space="preserve"> / .NET 5+</w:t>
      </w:r>
      <w:r w:rsidR="00733197">
        <w:t xml:space="preserve"> for LINQPad 6</w:t>
      </w:r>
      <w:r w:rsidR="00593639">
        <w:t>+</w:t>
      </w:r>
      <w:r>
        <w:t>; the second is for .NET Framework</w:t>
      </w:r>
      <w:r w:rsidR="00733197">
        <w:t xml:space="preserve"> for LINQPad 5</w:t>
      </w:r>
      <w:r>
        <w:t>.)</w:t>
      </w:r>
    </w:p>
    <w:p w14:paraId="6A304207" w14:textId="77777777" w:rsidR="006B1C17" w:rsidRPr="00233AEC" w:rsidRDefault="006B1C17" w:rsidP="00233AEC">
      <w:r>
        <w:t>Creating and populating these folders automatically “installs” the drivers into LINQPad (see “File-based Installation” in the preceding section).</w:t>
      </w:r>
    </w:p>
    <w:p w14:paraId="69D43A86" w14:textId="483E6C8F" w:rsidR="009E4C65" w:rsidRDefault="009E4C65" w:rsidP="00B26817">
      <w:pPr>
        <w:pStyle w:val="Heading2"/>
      </w:pPr>
      <w:bookmarkStart w:id="18" w:name="_Toc85551554"/>
      <w:r>
        <w:lastRenderedPageBreak/>
        <w:t>What version of .NET should my project target?</w:t>
      </w:r>
      <w:bookmarkEnd w:id="18"/>
    </w:p>
    <w:p w14:paraId="4E660FAC" w14:textId="29768F62" w:rsidR="00335709" w:rsidRDefault="003B2ECB" w:rsidP="009E4C65">
      <w:r>
        <w:t>Right now, your choices are</w:t>
      </w:r>
      <w:r w:rsidR="009E4C65">
        <w:t xml:space="preserve"> </w:t>
      </w:r>
      <w:r w:rsidR="009E4C65" w:rsidRPr="009E4C65">
        <w:rPr>
          <w:b/>
          <w:bCs/>
        </w:rPr>
        <w:t>netcoreapp3.0</w:t>
      </w:r>
      <w:r>
        <w:rPr>
          <w:b/>
          <w:bCs/>
        </w:rPr>
        <w:t xml:space="preserve"> (obsolete)</w:t>
      </w:r>
      <w:r w:rsidR="009E4C65" w:rsidRPr="009E4C65">
        <w:t xml:space="preserve">, </w:t>
      </w:r>
      <w:r w:rsidR="009E4C65">
        <w:rPr>
          <w:b/>
          <w:bCs/>
        </w:rPr>
        <w:t>netcoreapp3.1</w:t>
      </w:r>
      <w:r w:rsidR="003677A1">
        <w:t>,</w:t>
      </w:r>
      <w:r w:rsidR="009E4C65" w:rsidRPr="009E4C65">
        <w:t xml:space="preserve"> </w:t>
      </w:r>
      <w:r w:rsidR="009E4C65">
        <w:rPr>
          <w:b/>
          <w:bCs/>
        </w:rPr>
        <w:t>net5.0</w:t>
      </w:r>
      <w:r>
        <w:t xml:space="preserve"> and </w:t>
      </w:r>
      <w:r w:rsidRPr="003B2ECB">
        <w:rPr>
          <w:b/>
          <w:bCs/>
        </w:rPr>
        <w:t>net6.0-windows</w:t>
      </w:r>
      <w:r>
        <w:t>.</w:t>
      </w:r>
      <w:r w:rsidR="009E4C65" w:rsidRPr="009E4C65">
        <w:t xml:space="preserve"> In </w:t>
      </w:r>
      <w:r w:rsidR="009E4C65">
        <w:t xml:space="preserve">general, the lower the better, because your driver can </w:t>
      </w:r>
      <w:r w:rsidR="00A23519">
        <w:t>(and will)</w:t>
      </w:r>
      <w:r w:rsidR="009E4C65">
        <w:t xml:space="preserve"> run in a higher-versioned runtime than requested</w:t>
      </w:r>
      <w:r w:rsidR="00A23519">
        <w:t>—</w:t>
      </w:r>
      <w:r w:rsidR="009E4C65">
        <w:t xml:space="preserve">but not </w:t>
      </w:r>
      <w:r w:rsidR="00A23519">
        <w:t xml:space="preserve">in </w:t>
      </w:r>
      <w:r w:rsidR="00335709">
        <w:t xml:space="preserve">a </w:t>
      </w:r>
      <w:r w:rsidR="009E4C65">
        <w:t>lower-versioned runtime.</w:t>
      </w:r>
      <w:r w:rsidR="00FA3B7C">
        <w:t xml:space="preserve"> So, you should choose the </w:t>
      </w:r>
      <w:r w:rsidR="00FA3B7C" w:rsidRPr="00FA3B7C">
        <w:rPr>
          <w:b/>
          <w:bCs/>
        </w:rPr>
        <w:t>minimum version that’s compatible with your dependencies</w:t>
      </w:r>
      <w:r w:rsidR="00FA3B7C">
        <w:t>.</w:t>
      </w:r>
    </w:p>
    <w:p w14:paraId="440183C7" w14:textId="6BFE494B" w:rsidR="009E4C65" w:rsidRPr="005163F2" w:rsidRDefault="00EF41DD" w:rsidP="00EF41DD">
      <w:pPr>
        <w:rPr>
          <w:color w:val="FF0000"/>
        </w:rPr>
      </w:pPr>
      <w:r w:rsidRPr="005163F2">
        <w:rPr>
          <w:color w:val="FF0000"/>
        </w:rPr>
        <w:t>NB:</w:t>
      </w:r>
      <w:r w:rsidR="00A23519" w:rsidRPr="005163F2">
        <w:rPr>
          <w:color w:val="FF0000"/>
        </w:rPr>
        <w:t xml:space="preserve"> .NET Core 3.0 </w:t>
      </w:r>
      <w:r w:rsidRPr="005163F2">
        <w:rPr>
          <w:color w:val="FF0000"/>
        </w:rPr>
        <w:t>is not supported in LINQPad 7. So, choose a minimum</w:t>
      </w:r>
      <w:r w:rsidR="00335709" w:rsidRPr="005163F2">
        <w:rPr>
          <w:color w:val="FF0000"/>
        </w:rPr>
        <w:t xml:space="preserve"> </w:t>
      </w:r>
      <w:r w:rsidRPr="005163F2">
        <w:rPr>
          <w:color w:val="FF0000"/>
        </w:rPr>
        <w:t xml:space="preserve">of </w:t>
      </w:r>
      <w:r w:rsidR="00A23519" w:rsidRPr="005163F2">
        <w:rPr>
          <w:b/>
          <w:bCs/>
          <w:color w:val="FF0000"/>
        </w:rPr>
        <w:t>netcoreapp3.1</w:t>
      </w:r>
      <w:r w:rsidRPr="005163F2">
        <w:rPr>
          <w:color w:val="FF0000"/>
        </w:rPr>
        <w:t>.</w:t>
      </w:r>
      <w:r w:rsidR="00A23519" w:rsidRPr="005163F2">
        <w:rPr>
          <w:color w:val="FF0000"/>
        </w:rPr>
        <w:t xml:space="preserve"> </w:t>
      </w:r>
    </w:p>
    <w:p w14:paraId="5861E374" w14:textId="084568DA" w:rsidR="00B26817" w:rsidRDefault="00B26817" w:rsidP="00B26817">
      <w:pPr>
        <w:pStyle w:val="Heading2"/>
      </w:pPr>
      <w:bookmarkStart w:id="19" w:name="_Toc85551555"/>
      <w:r>
        <w:t>Debugging your Driver</w:t>
      </w:r>
      <w:bookmarkEnd w:id="19"/>
    </w:p>
    <w:p w14:paraId="3E5FBBF9" w14:textId="5BC17CF6" w:rsidR="00B26817" w:rsidRDefault="00B26817" w:rsidP="00631872">
      <w:r>
        <w:t>If you’re targeting both LINQPad 5 (.NET Framework) and LINQPad 6</w:t>
      </w:r>
      <w:r w:rsidR="00593639">
        <w:t>+</w:t>
      </w:r>
      <w:r>
        <w:t xml:space="preserve"> (.NET Core 3</w:t>
      </w:r>
      <w:r w:rsidR="006C01E2">
        <w:t>+</w:t>
      </w:r>
      <w:r>
        <w:t>), it’s easier to do most of your testing and debugging</w:t>
      </w:r>
      <w:r w:rsidR="00601315">
        <w:t xml:space="preserve"> in</w:t>
      </w:r>
      <w:r>
        <w:t xml:space="preserve"> LINQPad 6</w:t>
      </w:r>
      <w:r w:rsidR="00593639">
        <w:t>+</w:t>
      </w:r>
      <w:r>
        <w:t>, because it has a nice feature</w:t>
      </w:r>
      <w:r w:rsidR="007B5052">
        <w:t>:</w:t>
      </w:r>
      <w:r>
        <w:t xml:space="preserve"> LINQPad 6</w:t>
      </w:r>
      <w:r w:rsidR="00593639">
        <w:t>+</w:t>
      </w:r>
      <w:r>
        <w:t xml:space="preserve"> never locks your driver assembly files, so you can rebuild whenever you want</w:t>
      </w:r>
      <w:r w:rsidR="00795ED5">
        <w:t xml:space="preserve"> and the post-build event will always succeed. In other words, you never</w:t>
      </w:r>
      <w:r>
        <w:t xml:space="preserve"> need to close down and restart LINQPad. It also automatically </w:t>
      </w:r>
      <w:r w:rsidR="007B5052">
        <w:t>detects</w:t>
      </w:r>
      <w:r>
        <w:t xml:space="preserve"> changes to your driver and re-loads </w:t>
      </w:r>
      <w:r w:rsidR="007B5052">
        <w:t>it on the fly</w:t>
      </w:r>
      <w:r>
        <w:t xml:space="preserve"> so you can quickly test new functionality.</w:t>
      </w:r>
    </w:p>
    <w:p w14:paraId="79BB0955" w14:textId="77777777" w:rsidR="00F1014B" w:rsidRDefault="00F1014B" w:rsidP="00631872">
      <w:r>
        <w:t xml:space="preserve">To test this, try rebuilding your project </w:t>
      </w:r>
      <w:r w:rsidRPr="00F1014B">
        <w:rPr>
          <w:i/>
        </w:rPr>
        <w:t>while the connection dialog is open</w:t>
      </w:r>
      <w:r>
        <w:t>. Watch what happens.</w:t>
      </w:r>
    </w:p>
    <w:p w14:paraId="176205D5" w14:textId="77777777" w:rsidR="00B26817" w:rsidRDefault="007B5052" w:rsidP="00631872">
      <w:r>
        <w:t>If you need t</w:t>
      </w:r>
      <w:r w:rsidR="00B26817">
        <w:t>o attach a debugger, insert the following into your code where you want to set a breakpoint:</w:t>
      </w:r>
    </w:p>
    <w:p w14:paraId="26866AE9" w14:textId="77777777" w:rsidR="00B26817" w:rsidRPr="00D85F7B" w:rsidRDefault="007B5052" w:rsidP="00631872">
      <w:pPr>
        <w:rPr>
          <w:rFonts w:ascii="Consolas" w:hAnsi="Consolas" w:cs="Courier New"/>
          <w:sz w:val="20"/>
        </w:rPr>
      </w:pPr>
      <w:r w:rsidRPr="00D85F7B">
        <w:rPr>
          <w:rFonts w:ascii="Consolas" w:hAnsi="Consolas" w:cs="Courier New"/>
          <w:sz w:val="20"/>
        </w:rPr>
        <w:t xml:space="preserve">  </w:t>
      </w:r>
      <w:r w:rsidR="00B26817" w:rsidRPr="00D85F7B">
        <w:rPr>
          <w:rFonts w:ascii="Consolas" w:hAnsi="Consolas" w:cs="Courier New"/>
          <w:sz w:val="20"/>
        </w:rPr>
        <w:t>Debugger.Launch();    // Debugger is in the System.Diagnostics namespace</w:t>
      </w:r>
    </w:p>
    <w:p w14:paraId="0DC03EC5" w14:textId="77777777" w:rsidR="007B5052" w:rsidRDefault="007B5052" w:rsidP="00631872">
      <w:r>
        <w:t>Then choose your Visual Studio instance when the dialog pops up and you’ll be able to debug.</w:t>
      </w:r>
    </w:p>
    <w:p w14:paraId="2334C20B" w14:textId="77777777" w:rsidR="00935E30" w:rsidRDefault="00935E30" w:rsidP="00631872">
      <w:r>
        <w:t>There’s another nice trick: if put the following code into a static constructor in your driver class, the debugging dialog will appear whenever your driver throws an exception:</w:t>
      </w:r>
    </w:p>
    <w:p w14:paraId="3A04D57F" w14:textId="77777777" w:rsidR="00935E30" w:rsidRDefault="00935E30" w:rsidP="00935E30">
      <w:pPr>
        <w:autoSpaceDE w:val="0"/>
        <w:autoSpaceDN w:val="0"/>
        <w:adjustRightInd w:val="0"/>
        <w:spacing w:before="0" w:after="0" w:line="240" w:lineRule="auto"/>
        <w:rPr>
          <w:rFonts w:ascii="Consolas" w:hAnsi="Consolas" w:cs="Consolas"/>
          <w:color w:val="000000"/>
          <w:sz w:val="19"/>
          <w:szCs w:val="19"/>
          <w:lang w:val="en-AU" w:bidi="ar-SA"/>
        </w:rPr>
      </w:pPr>
      <w:r>
        <w:rPr>
          <w:rFonts w:ascii="Consolas" w:hAnsi="Consolas" w:cs="Consolas"/>
          <w:color w:val="000000"/>
          <w:sz w:val="19"/>
          <w:szCs w:val="19"/>
          <w:lang w:val="en-AU" w:bidi="ar-SA"/>
        </w:rPr>
        <w:t>AppDomain.CurrentDomain.FirstChanceException += (sender, args) =&gt;</w:t>
      </w:r>
    </w:p>
    <w:p w14:paraId="667F3723" w14:textId="77777777" w:rsidR="00935E30" w:rsidRDefault="00935E30" w:rsidP="00935E30">
      <w:pPr>
        <w:autoSpaceDE w:val="0"/>
        <w:autoSpaceDN w:val="0"/>
        <w:adjustRightInd w:val="0"/>
        <w:spacing w:before="0" w:after="0" w:line="240" w:lineRule="auto"/>
        <w:rPr>
          <w:rFonts w:ascii="Consolas" w:hAnsi="Consolas" w:cs="Consolas"/>
          <w:color w:val="000000"/>
          <w:sz w:val="19"/>
          <w:szCs w:val="19"/>
          <w:lang w:val="en-AU" w:bidi="ar-SA"/>
        </w:rPr>
      </w:pPr>
      <w:r>
        <w:rPr>
          <w:rFonts w:ascii="Consolas" w:hAnsi="Consolas" w:cs="Consolas"/>
          <w:color w:val="000000"/>
          <w:sz w:val="19"/>
          <w:szCs w:val="19"/>
          <w:lang w:val="en-AU" w:bidi="ar-SA"/>
        </w:rPr>
        <w:t>{</w:t>
      </w:r>
    </w:p>
    <w:p w14:paraId="397316ED" w14:textId="77777777" w:rsidR="00935E30" w:rsidRDefault="00935E30" w:rsidP="00935E30">
      <w:pPr>
        <w:autoSpaceDE w:val="0"/>
        <w:autoSpaceDN w:val="0"/>
        <w:adjustRightInd w:val="0"/>
        <w:spacing w:before="0" w:after="0" w:line="240" w:lineRule="auto"/>
        <w:rPr>
          <w:rFonts w:ascii="Consolas" w:hAnsi="Consolas" w:cs="Consolas"/>
          <w:color w:val="000000"/>
          <w:sz w:val="19"/>
          <w:szCs w:val="19"/>
          <w:lang w:val="en-AU" w:bidi="ar-SA"/>
        </w:rPr>
      </w:pPr>
      <w:r>
        <w:rPr>
          <w:rFonts w:ascii="Consolas" w:hAnsi="Consolas" w:cs="Consolas"/>
          <w:color w:val="000000"/>
          <w:sz w:val="19"/>
          <w:szCs w:val="19"/>
          <w:lang w:val="en-AU" w:bidi="ar-SA"/>
        </w:rPr>
        <w:tab/>
      </w:r>
      <w:r>
        <w:rPr>
          <w:rFonts w:ascii="Consolas" w:hAnsi="Consolas" w:cs="Consolas"/>
          <w:color w:val="0000FF"/>
          <w:sz w:val="19"/>
          <w:szCs w:val="19"/>
          <w:lang w:val="en-AU" w:bidi="ar-SA"/>
        </w:rPr>
        <w:t>if</w:t>
      </w:r>
      <w:r>
        <w:rPr>
          <w:rFonts w:ascii="Consolas" w:hAnsi="Consolas" w:cs="Consolas"/>
          <w:color w:val="000000"/>
          <w:sz w:val="19"/>
          <w:szCs w:val="19"/>
          <w:lang w:val="en-AU" w:bidi="ar-SA"/>
        </w:rPr>
        <w:t xml:space="preserve"> (args.Exception.StackTrace.Contains (</w:t>
      </w:r>
      <w:r>
        <w:rPr>
          <w:rFonts w:ascii="Consolas" w:hAnsi="Consolas" w:cs="Consolas"/>
          <w:color w:val="0000FF"/>
          <w:sz w:val="19"/>
          <w:szCs w:val="19"/>
          <w:lang w:val="en-AU" w:bidi="ar-SA"/>
        </w:rPr>
        <w:t>typeof</w:t>
      </w:r>
      <w:r>
        <w:rPr>
          <w:rFonts w:ascii="Consolas" w:hAnsi="Consolas" w:cs="Consolas"/>
          <w:color w:val="000000"/>
          <w:sz w:val="19"/>
          <w:szCs w:val="19"/>
          <w:lang w:val="en-AU" w:bidi="ar-SA"/>
        </w:rPr>
        <w:t xml:space="preserve"> (DynamicDemoDriver).Namespace))</w:t>
      </w:r>
    </w:p>
    <w:p w14:paraId="0F435A71" w14:textId="77777777" w:rsidR="00935E30" w:rsidRDefault="00935E30" w:rsidP="00935E30">
      <w:pPr>
        <w:autoSpaceDE w:val="0"/>
        <w:autoSpaceDN w:val="0"/>
        <w:adjustRightInd w:val="0"/>
        <w:spacing w:before="0" w:after="0" w:line="240" w:lineRule="auto"/>
        <w:rPr>
          <w:rFonts w:ascii="Consolas" w:hAnsi="Consolas" w:cs="Consolas"/>
          <w:color w:val="000000"/>
          <w:sz w:val="19"/>
          <w:szCs w:val="19"/>
          <w:lang w:val="en-AU" w:bidi="ar-SA"/>
        </w:rPr>
      </w:pPr>
      <w:r>
        <w:rPr>
          <w:rFonts w:ascii="Consolas" w:hAnsi="Consolas" w:cs="Consolas"/>
          <w:color w:val="000000"/>
          <w:sz w:val="19"/>
          <w:szCs w:val="19"/>
          <w:lang w:val="en-AU" w:bidi="ar-SA"/>
        </w:rPr>
        <w:tab/>
      </w:r>
      <w:r>
        <w:rPr>
          <w:rFonts w:ascii="Consolas" w:hAnsi="Consolas" w:cs="Consolas"/>
          <w:color w:val="000000"/>
          <w:sz w:val="19"/>
          <w:szCs w:val="19"/>
          <w:lang w:val="en-AU" w:bidi="ar-SA"/>
        </w:rPr>
        <w:tab/>
        <w:t>Debugger.Launch ();</w:t>
      </w:r>
    </w:p>
    <w:p w14:paraId="25F15A73" w14:textId="77777777" w:rsidR="00935E30" w:rsidRDefault="00935E30" w:rsidP="00935E30">
      <w:r>
        <w:rPr>
          <w:rFonts w:ascii="Consolas" w:hAnsi="Consolas" w:cs="Consolas"/>
          <w:color w:val="000000"/>
          <w:sz w:val="19"/>
          <w:szCs w:val="19"/>
          <w:lang w:val="en-AU" w:bidi="ar-SA"/>
        </w:rPr>
        <w:t>};</w:t>
      </w:r>
    </w:p>
    <w:p w14:paraId="3727A680" w14:textId="77777777" w:rsidR="007B5052" w:rsidRDefault="007B5052" w:rsidP="007B5052">
      <w:pPr>
        <w:pStyle w:val="Note"/>
      </w:pPr>
      <w:r>
        <w:t xml:space="preserve">The process that you’ll be debugging is not the </w:t>
      </w:r>
      <w:r w:rsidRPr="007B5052">
        <w:rPr>
          <w:i/>
        </w:rPr>
        <w:t>LINQPad.GUI.exe</w:t>
      </w:r>
      <w:r>
        <w:t xml:space="preserve"> process.</w:t>
      </w:r>
    </w:p>
    <w:p w14:paraId="072B433C" w14:textId="77F5DCC7" w:rsidR="007B5052" w:rsidRDefault="007B5052" w:rsidP="007B5052">
      <w:pPr>
        <w:pStyle w:val="Note"/>
      </w:pPr>
      <w:r>
        <w:t>There are two different processes that your code runs in: LINQPad.DriverProxy.</w:t>
      </w:r>
      <w:r w:rsidR="00601315" w:rsidRPr="00601315">
        <w:rPr>
          <w:i/>
        </w:rPr>
        <w:t>Driver</w:t>
      </w:r>
      <w:r w:rsidR="00601315">
        <w:t>.</w:t>
      </w:r>
      <w:r>
        <w:t>exe and LINQPad</w:t>
      </w:r>
      <w:r w:rsidR="0047561A">
        <w:t>x</w:t>
      </w:r>
      <w:r>
        <w:t>.Query.exe. The first is for driver-based operations such as asking your driver for its name, or retrieving schema information. The second is when an actual query runs, and your driver wants to help with stuff like initializing a data context, or formatting output. More on this later.</w:t>
      </w:r>
    </w:p>
    <w:p w14:paraId="21BF1A42" w14:textId="77777777" w:rsidR="00F1014B" w:rsidRDefault="00F1014B" w:rsidP="007B5052">
      <w:pPr>
        <w:pStyle w:val="Note"/>
      </w:pPr>
      <w:r>
        <w:t xml:space="preserve">From Visual Studio, you can also choose the “Attach to process” debugger option, but this won’t work </w:t>
      </w:r>
      <w:r w:rsidR="00731107">
        <w:t>for</w:t>
      </w:r>
      <w:r>
        <w:t xml:space="preserve"> operations </w:t>
      </w:r>
      <w:r w:rsidR="00731107">
        <w:t xml:space="preserve">that </w:t>
      </w:r>
      <w:r>
        <w:t>run in transient processes</w:t>
      </w:r>
      <w:r w:rsidR="00731107">
        <w:t>, such as generating/fetching schema.</w:t>
      </w:r>
      <w:r>
        <w:t xml:space="preserve"> Debugger.Launch is the </w:t>
      </w:r>
      <w:r w:rsidR="0087789C">
        <w:t>best</w:t>
      </w:r>
      <w:r>
        <w:t xml:space="preserve"> option.</w:t>
      </w:r>
    </w:p>
    <w:p w14:paraId="3B5F1810" w14:textId="287E8BDB" w:rsidR="008C1CBF" w:rsidRPr="008C1CBF" w:rsidRDefault="008C1CBF" w:rsidP="008C1CBF">
      <w:r>
        <w:t>If your driver throws an exception</w:t>
      </w:r>
      <w:r w:rsidR="005B0869">
        <w:t xml:space="preserve"> and it’s not caught</w:t>
      </w:r>
      <w:r>
        <w:t>, LINQPad writes the exception details and stack trace to its log file</w:t>
      </w:r>
      <w:r w:rsidR="005B0869">
        <w:t xml:space="preserve"> at</w:t>
      </w:r>
      <w:r>
        <w:t xml:space="preserve"> </w:t>
      </w:r>
      <w:r w:rsidRPr="00281BC6">
        <w:t>%localappdata%\linqpad\logs</w:t>
      </w:r>
      <w:r>
        <w:t>.LINQPad</w:t>
      </w:r>
      <w:r w:rsidR="0047561A">
        <w:t>x</w:t>
      </w:r>
      <w:r w:rsidRPr="00281BC6">
        <w:t>\</w:t>
      </w:r>
      <w:r>
        <w:t>. You can also write your own exceptions by calling the</w:t>
      </w:r>
      <w:r w:rsidR="00451D54">
        <w:t xml:space="preserve"> static</w:t>
      </w:r>
      <w:r>
        <w:t xml:space="preserve"> Log method on DataContextDriver.</w:t>
      </w:r>
    </w:p>
    <w:p w14:paraId="4A2AFF98" w14:textId="77777777" w:rsidR="00824621" w:rsidRDefault="00824621" w:rsidP="00824621">
      <w:pPr>
        <w:pStyle w:val="Heading1"/>
      </w:pPr>
      <w:bookmarkStart w:id="20" w:name="_Toc85551556"/>
      <w:r>
        <w:lastRenderedPageBreak/>
        <w:t>Writing a Driver</w:t>
      </w:r>
      <w:bookmarkEnd w:id="20"/>
    </w:p>
    <w:p w14:paraId="6E9C45A1" w14:textId="77777777" w:rsidR="00CD3763" w:rsidRDefault="00824621" w:rsidP="00A528BF">
      <w:r>
        <w:t xml:space="preserve">Both </w:t>
      </w:r>
      <w:r w:rsidRPr="00AE4189">
        <w:rPr>
          <w:b/>
        </w:rPr>
        <w:t>DynamicDataContextDriver</w:t>
      </w:r>
      <w:r>
        <w:t xml:space="preserve"> and </w:t>
      </w:r>
      <w:r w:rsidRPr="00AE4189">
        <w:rPr>
          <w:b/>
        </w:rPr>
        <w:t>StaticDataContextDriver</w:t>
      </w:r>
      <w:r w:rsidRPr="00824621">
        <w:t xml:space="preserve"> are</w:t>
      </w:r>
      <w:r>
        <w:t xml:space="preserve"> based on a common base class called </w:t>
      </w:r>
      <w:r w:rsidRPr="00AE4189">
        <w:rPr>
          <w:b/>
        </w:rPr>
        <w:t>DataContextDriver</w:t>
      </w:r>
      <w:r>
        <w:t xml:space="preserve"> </w:t>
      </w:r>
      <w:r w:rsidR="00906E76">
        <w:t xml:space="preserve">(in LINQPad.Extensibility.DataContext) </w:t>
      </w:r>
      <w:r>
        <w:t>which defines the following abstract methods:</w:t>
      </w:r>
    </w:p>
    <w:p w14:paraId="7C282267" w14:textId="77777777"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User-friendly name for your driver.</w:t>
      </w:r>
      <w:r w:rsidRPr="00035123">
        <w:rPr>
          <w:rFonts w:ascii="Consolas" w:hAnsi="Consolas" w:cs="Consolas"/>
          <w:noProof/>
          <w:color w:val="808080"/>
          <w:sz w:val="18"/>
          <w:lang w:val="en-AU" w:bidi="ar-SA"/>
        </w:rPr>
        <w:t>&lt;/summary&gt;</w:t>
      </w:r>
    </w:p>
    <w:p w14:paraId="2ABCBF6F" w14:textId="77777777"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Name { </w:t>
      </w:r>
      <w:r w:rsidRPr="00035123">
        <w:rPr>
          <w:rFonts w:ascii="Consolas" w:hAnsi="Consolas" w:cs="Consolas"/>
          <w:noProof/>
          <w:color w:val="0000FF"/>
          <w:sz w:val="18"/>
          <w:lang w:val="en-AU" w:bidi="ar-SA"/>
        </w:rPr>
        <w:t>get</w:t>
      </w:r>
      <w:r w:rsidRPr="00035123">
        <w:rPr>
          <w:rFonts w:ascii="Consolas" w:hAnsi="Consolas" w:cs="Consolas"/>
          <w:noProof/>
          <w:sz w:val="18"/>
          <w:lang w:val="en-AU" w:bidi="ar-SA"/>
        </w:rPr>
        <w:t>; }</w:t>
      </w:r>
    </w:p>
    <w:p w14:paraId="2608BC19" w14:textId="77777777"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14:paraId="3824DC74" w14:textId="77777777"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Your name.</w:t>
      </w:r>
      <w:r w:rsidRPr="00035123">
        <w:rPr>
          <w:rFonts w:ascii="Consolas" w:hAnsi="Consolas" w:cs="Consolas"/>
          <w:noProof/>
          <w:color w:val="808080"/>
          <w:sz w:val="18"/>
          <w:lang w:val="en-AU" w:bidi="ar-SA"/>
        </w:rPr>
        <w:t>&lt;/summary&gt;</w:t>
      </w:r>
    </w:p>
    <w:p w14:paraId="792A3204" w14:textId="77777777"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Author { </w:t>
      </w:r>
      <w:r w:rsidRPr="00035123">
        <w:rPr>
          <w:rFonts w:ascii="Consolas" w:hAnsi="Consolas" w:cs="Consolas"/>
          <w:noProof/>
          <w:color w:val="0000FF"/>
          <w:sz w:val="18"/>
          <w:lang w:val="en-AU" w:bidi="ar-SA"/>
        </w:rPr>
        <w:t>get</w:t>
      </w:r>
      <w:r w:rsidRPr="00035123">
        <w:rPr>
          <w:rFonts w:ascii="Consolas" w:hAnsi="Consolas" w:cs="Consolas"/>
          <w:noProof/>
          <w:sz w:val="18"/>
          <w:lang w:val="en-AU" w:bidi="ar-SA"/>
        </w:rPr>
        <w:t>; }</w:t>
      </w:r>
    </w:p>
    <w:p w14:paraId="62CDC886" w14:textId="77777777"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14:paraId="0B92AD4D" w14:textId="77777777"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the text to display in the root Schema Explorer node for a given</w:t>
      </w:r>
    </w:p>
    <w:p w14:paraId="150F16AD" w14:textId="77777777"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008000"/>
          <w:sz w:val="18"/>
          <w:lang w:val="en-AU" w:bidi="ar-SA"/>
        </w:rPr>
        <w:t>connection info.</w:t>
      </w:r>
      <w:r w:rsidRPr="00035123">
        <w:rPr>
          <w:rFonts w:ascii="Consolas" w:hAnsi="Consolas" w:cs="Consolas"/>
          <w:noProof/>
          <w:color w:val="808080"/>
          <w:sz w:val="18"/>
          <w:lang w:val="en-AU" w:bidi="ar-SA"/>
        </w:rPr>
        <w:t>&lt;/summary&gt;</w:t>
      </w:r>
    </w:p>
    <w:p w14:paraId="7EE5AB0F" w14:textId="77777777" w:rsidR="007F5819"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GetConnectionDescription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w:t>
      </w:r>
    </w:p>
    <w:p w14:paraId="4BE051D7" w14:textId="77777777"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14:paraId="77B07474" w14:textId="77777777" w:rsidR="005B37B2" w:rsidRPr="005B37B2" w:rsidRDefault="005B37B2" w:rsidP="005B37B2">
      <w:pPr>
        <w:autoSpaceDE w:val="0"/>
        <w:autoSpaceDN w:val="0"/>
        <w:adjustRightInd w:val="0"/>
        <w:spacing w:before="0" w:after="0" w:line="240" w:lineRule="auto"/>
        <w:rPr>
          <w:rFonts w:ascii="Consolas" w:hAnsi="Consolas" w:cs="Consolas"/>
          <w:color w:val="000000"/>
          <w:sz w:val="15"/>
          <w:szCs w:val="19"/>
          <w:lang w:val="en-AU" w:bidi="ar-SA"/>
        </w:rPr>
      </w:pPr>
      <w:r w:rsidRPr="005B37B2">
        <w:rPr>
          <w:rFonts w:ascii="Consolas" w:hAnsi="Consolas" w:cs="Consolas"/>
          <w:color w:val="808080"/>
          <w:sz w:val="15"/>
          <w:szCs w:val="19"/>
          <w:lang w:val="en-AU" w:bidi="ar-SA"/>
        </w:rPr>
        <w:t>///</w:t>
      </w:r>
      <w:r w:rsidRPr="005B37B2">
        <w:rPr>
          <w:rFonts w:ascii="Consolas" w:hAnsi="Consolas" w:cs="Consolas"/>
          <w:color w:val="008000"/>
          <w:sz w:val="15"/>
          <w:szCs w:val="19"/>
          <w:lang w:val="en-AU" w:bidi="ar-SA"/>
        </w:rPr>
        <w:t xml:space="preserve"> </w:t>
      </w:r>
      <w:r w:rsidRPr="005B37B2">
        <w:rPr>
          <w:rFonts w:ascii="Consolas" w:hAnsi="Consolas" w:cs="Consolas"/>
          <w:color w:val="808080"/>
          <w:sz w:val="15"/>
          <w:szCs w:val="19"/>
          <w:lang w:val="en-AU" w:bidi="ar-SA"/>
        </w:rPr>
        <w:t>&lt;summary&gt;</w:t>
      </w:r>
      <w:r w:rsidRPr="005B37B2">
        <w:rPr>
          <w:rFonts w:ascii="Consolas" w:hAnsi="Consolas" w:cs="Consolas"/>
          <w:color w:val="008000"/>
          <w:sz w:val="15"/>
          <w:szCs w:val="19"/>
          <w:lang w:val="en-AU" w:bidi="ar-SA"/>
        </w:rPr>
        <w:t>Displays a dialog prompting the user for connection details. This should return true if the</w:t>
      </w:r>
    </w:p>
    <w:p w14:paraId="47706DB1" w14:textId="77777777" w:rsidR="005B37B2" w:rsidRPr="005B37B2" w:rsidRDefault="005B37B2" w:rsidP="005B37B2">
      <w:pPr>
        <w:autoSpaceDE w:val="0"/>
        <w:autoSpaceDN w:val="0"/>
        <w:adjustRightInd w:val="0"/>
        <w:spacing w:before="0" w:after="0" w:line="240" w:lineRule="auto"/>
        <w:rPr>
          <w:rFonts w:ascii="Consolas" w:hAnsi="Consolas" w:cs="Consolas"/>
          <w:color w:val="000000"/>
          <w:sz w:val="15"/>
          <w:szCs w:val="19"/>
          <w:lang w:val="en-AU" w:bidi="ar-SA"/>
        </w:rPr>
      </w:pPr>
      <w:r w:rsidRPr="005B37B2">
        <w:rPr>
          <w:rFonts w:ascii="Consolas" w:hAnsi="Consolas" w:cs="Consolas"/>
          <w:color w:val="808080"/>
          <w:sz w:val="15"/>
          <w:szCs w:val="19"/>
          <w:lang w:val="en-AU" w:bidi="ar-SA"/>
        </w:rPr>
        <w:t>///</w:t>
      </w:r>
      <w:r w:rsidRPr="005B37B2">
        <w:rPr>
          <w:rFonts w:ascii="Consolas" w:hAnsi="Consolas" w:cs="Consolas"/>
          <w:color w:val="008000"/>
          <w:sz w:val="15"/>
          <w:szCs w:val="19"/>
          <w:lang w:val="en-AU" w:bidi="ar-SA"/>
        </w:rPr>
        <w:t xml:space="preserve"> user clicked OK. If it returns false, any changes to the IConnectionInfo object will be rolled back.</w:t>
      </w:r>
      <w:r w:rsidRPr="005B37B2">
        <w:rPr>
          <w:rFonts w:ascii="Consolas" w:hAnsi="Consolas" w:cs="Consolas"/>
          <w:color w:val="808080"/>
          <w:sz w:val="15"/>
          <w:szCs w:val="19"/>
          <w:lang w:val="en-AU" w:bidi="ar-SA"/>
        </w:rPr>
        <w:t>&lt;/summary&gt;</w:t>
      </w:r>
    </w:p>
    <w:p w14:paraId="3F2CFA57" w14:textId="77777777" w:rsidR="00824621" w:rsidRPr="00035123" w:rsidRDefault="005B37B2" w:rsidP="005B37B2">
      <w:pPr>
        <w:autoSpaceDE w:val="0"/>
        <w:autoSpaceDN w:val="0"/>
        <w:adjustRightInd w:val="0"/>
        <w:spacing w:before="0" w:after="0" w:line="240" w:lineRule="auto"/>
        <w:rPr>
          <w:sz w:val="20"/>
        </w:rPr>
      </w:pPr>
      <w:r w:rsidRPr="005B37B2">
        <w:rPr>
          <w:rFonts w:ascii="Consolas" w:hAnsi="Consolas" w:cs="Consolas"/>
          <w:noProof/>
          <w:color w:val="0000FF"/>
          <w:sz w:val="14"/>
          <w:lang w:val="en-AU" w:bidi="ar-SA"/>
        </w:rPr>
        <w:t xml:space="preserve"> </w:t>
      </w:r>
      <w:r w:rsidR="00824621" w:rsidRPr="00035123">
        <w:rPr>
          <w:rFonts w:ascii="Consolas" w:hAnsi="Consolas" w:cs="Consolas"/>
          <w:noProof/>
          <w:color w:val="0000FF"/>
          <w:sz w:val="18"/>
          <w:lang w:val="en-AU" w:bidi="ar-SA"/>
        </w:rPr>
        <w:t>public</w:t>
      </w:r>
      <w:r w:rsidR="00824621" w:rsidRPr="00035123">
        <w:rPr>
          <w:rFonts w:ascii="Consolas" w:hAnsi="Consolas" w:cs="Consolas"/>
          <w:noProof/>
          <w:sz w:val="18"/>
          <w:lang w:val="en-AU" w:bidi="ar-SA"/>
        </w:rPr>
        <w:t xml:space="preserve"> </w:t>
      </w:r>
      <w:r w:rsidR="00824621" w:rsidRPr="00035123">
        <w:rPr>
          <w:rFonts w:ascii="Consolas" w:hAnsi="Consolas" w:cs="Consolas"/>
          <w:noProof/>
          <w:color w:val="0000FF"/>
          <w:sz w:val="18"/>
          <w:lang w:val="en-AU" w:bidi="ar-SA"/>
        </w:rPr>
        <w:t>abstract</w:t>
      </w:r>
      <w:r w:rsidR="00824621" w:rsidRPr="00035123">
        <w:rPr>
          <w:rFonts w:ascii="Consolas" w:hAnsi="Consolas" w:cs="Consolas"/>
          <w:noProof/>
          <w:sz w:val="18"/>
          <w:lang w:val="en-AU" w:bidi="ar-SA"/>
        </w:rPr>
        <w:t xml:space="preserve"> </w:t>
      </w:r>
      <w:r w:rsidR="00824621" w:rsidRPr="00035123">
        <w:rPr>
          <w:rFonts w:ascii="Consolas" w:hAnsi="Consolas" w:cs="Consolas"/>
          <w:noProof/>
          <w:color w:val="0000FF"/>
          <w:sz w:val="18"/>
          <w:lang w:val="en-AU" w:bidi="ar-SA"/>
        </w:rPr>
        <w:t>bool</w:t>
      </w:r>
      <w:r w:rsidR="00824621" w:rsidRPr="00035123">
        <w:rPr>
          <w:rFonts w:ascii="Consolas" w:hAnsi="Consolas" w:cs="Consolas"/>
          <w:noProof/>
          <w:sz w:val="18"/>
          <w:lang w:val="en-AU" w:bidi="ar-SA"/>
        </w:rPr>
        <w:t xml:space="preserve"> ShowConnectionDialog (</w:t>
      </w:r>
      <w:r w:rsidR="00824621" w:rsidRPr="00035123">
        <w:rPr>
          <w:rFonts w:ascii="Consolas" w:hAnsi="Consolas" w:cs="Consolas"/>
          <w:noProof/>
          <w:color w:val="2B91AF"/>
          <w:sz w:val="18"/>
          <w:lang w:val="en-AU" w:bidi="ar-SA"/>
        </w:rPr>
        <w:t>IConnectionInfo</w:t>
      </w:r>
      <w:r w:rsidR="00824621" w:rsidRPr="00035123">
        <w:rPr>
          <w:rFonts w:ascii="Consolas" w:hAnsi="Consolas" w:cs="Consolas"/>
          <w:noProof/>
          <w:sz w:val="18"/>
          <w:lang w:val="en-AU" w:bidi="ar-SA"/>
        </w:rPr>
        <w:t xml:space="preserve"> cxInfo, </w:t>
      </w:r>
      <w:r w:rsidR="005D265E">
        <w:rPr>
          <w:rFonts w:ascii="Consolas" w:hAnsi="Consolas" w:cs="Consolas"/>
          <w:noProof/>
          <w:color w:val="2B91AF"/>
          <w:sz w:val="18"/>
          <w:lang w:val="en-AU" w:bidi="ar-SA"/>
        </w:rPr>
        <w:t>ConnectionDialogOptions</w:t>
      </w:r>
      <w:r w:rsidR="005D265E" w:rsidRPr="00035123">
        <w:rPr>
          <w:rFonts w:ascii="Consolas" w:hAnsi="Consolas" w:cs="Consolas"/>
          <w:noProof/>
          <w:sz w:val="18"/>
          <w:lang w:val="en-AU" w:bidi="ar-SA"/>
        </w:rPr>
        <w:t xml:space="preserve"> </w:t>
      </w:r>
      <w:r w:rsidR="005D265E">
        <w:rPr>
          <w:rFonts w:ascii="Consolas" w:hAnsi="Consolas" w:cs="Consolas"/>
          <w:noProof/>
          <w:sz w:val="18"/>
          <w:lang w:val="en-AU" w:bidi="ar-SA"/>
        </w:rPr>
        <w:t>options</w:t>
      </w:r>
      <w:r w:rsidR="00824621" w:rsidRPr="00035123">
        <w:rPr>
          <w:rFonts w:ascii="Consolas" w:hAnsi="Consolas" w:cs="Consolas"/>
          <w:noProof/>
          <w:sz w:val="18"/>
          <w:lang w:val="en-AU" w:bidi="ar-SA"/>
        </w:rPr>
        <w:t>);</w:t>
      </w:r>
    </w:p>
    <w:p w14:paraId="3B8CA9AE" w14:textId="77777777" w:rsidR="00164522" w:rsidRDefault="00824621" w:rsidP="00A528BF">
      <w:r>
        <w:t xml:space="preserve">The first step is to implement these abstract methods. The only </w:t>
      </w:r>
      <w:r w:rsidR="004851BC">
        <w:t>substantial</w:t>
      </w:r>
      <w:r>
        <w:t xml:space="preserve"> method </w:t>
      </w:r>
      <w:r w:rsidR="003041D9">
        <w:t>here</w:t>
      </w:r>
      <w:r>
        <w:t xml:space="preserve"> is </w:t>
      </w:r>
      <w:r w:rsidRPr="00824621">
        <w:rPr>
          <w:b/>
        </w:rPr>
        <w:t>ShowConnectionDialog</w:t>
      </w:r>
      <w:r>
        <w:t xml:space="preserve">, which must display a </w:t>
      </w:r>
      <w:r w:rsidR="00266E06">
        <w:t xml:space="preserve">(modal) </w:t>
      </w:r>
      <w:r>
        <w:t xml:space="preserve">WPF </w:t>
      </w:r>
      <w:r w:rsidR="00953C90">
        <w:t xml:space="preserve">or Windows Forms </w:t>
      </w:r>
      <w:r>
        <w:t>dialog prompting the user for connection information.</w:t>
      </w:r>
      <w:r w:rsidR="004851BC">
        <w:t xml:space="preserve"> The samples should get you started.</w:t>
      </w:r>
    </w:p>
    <w:p w14:paraId="1E565C64" w14:textId="77777777" w:rsidR="00164522" w:rsidRDefault="00F22C98" w:rsidP="00164522">
      <w:pPr>
        <w:pStyle w:val="Note"/>
      </w:pPr>
      <w:r>
        <w:t xml:space="preserve">If you </w:t>
      </w:r>
      <w:r w:rsidR="00D93BAA">
        <w:t>choose</w:t>
      </w:r>
      <w:r>
        <w:t xml:space="preserve"> Windows Forms to write the </w:t>
      </w:r>
      <w:r w:rsidR="00A628AB">
        <w:t>UI</w:t>
      </w:r>
      <w:r>
        <w:t xml:space="preserve">, </w:t>
      </w:r>
      <w:r w:rsidR="00483E5F">
        <w:t>beware</w:t>
      </w:r>
      <w:r>
        <w:t xml:space="preserve"> that LINQPad calls </w:t>
      </w:r>
      <w:r w:rsidRPr="00C03D90">
        <w:rPr>
          <w:b/>
        </w:rPr>
        <w:t>user32.SetProcessDPIAware</w:t>
      </w:r>
      <w:r w:rsidR="000A64A9" w:rsidRPr="000A64A9">
        <w:t>,</w:t>
      </w:r>
      <w:r>
        <w:t xml:space="preserve"> so you</w:t>
      </w:r>
      <w:r w:rsidR="00483E5F">
        <w:t>’ll need to</w:t>
      </w:r>
      <w:r>
        <w:t xml:space="preserve"> be high-DPI friendly; </w:t>
      </w:r>
      <w:r w:rsidR="007179C6">
        <w:t xml:space="preserve">the general </w:t>
      </w:r>
      <w:r w:rsidR="007C17FB">
        <w:t>rule</w:t>
      </w:r>
      <w:r w:rsidR="007179C6">
        <w:t xml:space="preserve"> is that </w:t>
      </w:r>
      <w:r w:rsidR="007179C6" w:rsidRPr="00CB290B">
        <w:rPr>
          <w:i/>
        </w:rPr>
        <w:t>every</w:t>
      </w:r>
      <w:r w:rsidR="007179C6">
        <w:t xml:space="preserve"> control should be either </w:t>
      </w:r>
      <w:r w:rsidR="007179C6" w:rsidRPr="00500627">
        <w:rPr>
          <w:b/>
        </w:rPr>
        <w:t>docked</w:t>
      </w:r>
      <w:r w:rsidR="007179C6" w:rsidRPr="006D2DB8">
        <w:t xml:space="preserve"> or in a </w:t>
      </w:r>
      <w:r w:rsidR="007179C6" w:rsidRPr="00500627">
        <w:rPr>
          <w:b/>
        </w:rPr>
        <w:t>table layout panel</w:t>
      </w:r>
      <w:r w:rsidR="00CB290B">
        <w:t>, and have auto-sizing enabled.</w:t>
      </w:r>
      <w:r w:rsidR="00164522">
        <w:t xml:space="preserve"> </w:t>
      </w:r>
      <w:r w:rsidR="00071168">
        <w:t>I</w:t>
      </w:r>
      <w:r w:rsidR="00164522">
        <w:t>f you’re unsure, use WPF instead</w:t>
      </w:r>
      <w:r>
        <w:t>.</w:t>
      </w:r>
      <w:r w:rsidR="0020748F">
        <w:t xml:space="preserve"> </w:t>
      </w:r>
    </w:p>
    <w:p w14:paraId="72233C8B" w14:textId="77777777" w:rsidR="00824621" w:rsidRDefault="0020748F" w:rsidP="00A528BF">
      <w:r>
        <w:t xml:space="preserve">The most </w:t>
      </w:r>
      <w:r w:rsidR="00400380">
        <w:t>important</w:t>
      </w:r>
      <w:r>
        <w:t xml:space="preserve"> </w:t>
      </w:r>
      <w:r w:rsidR="00D14A6A">
        <w:t xml:space="preserve">member of </w:t>
      </w:r>
      <w:r w:rsidR="00D14A6A" w:rsidRPr="00D14A6A">
        <w:rPr>
          <w:b/>
        </w:rPr>
        <w:t>IConnectionInfo</w:t>
      </w:r>
      <w:r w:rsidR="00D14A6A">
        <w:t xml:space="preserve"> is </w:t>
      </w:r>
      <w:r w:rsidR="00D14A6A" w:rsidRPr="00D14A6A">
        <w:rPr>
          <w:b/>
        </w:rPr>
        <w:t>DriverData</w:t>
      </w:r>
      <w:r w:rsidR="00D14A6A">
        <w:t xml:space="preserve"> (of type </w:t>
      </w:r>
      <w:r w:rsidR="00D14A6A" w:rsidRPr="00D14A6A">
        <w:rPr>
          <w:b/>
        </w:rPr>
        <w:t>XElement</w:t>
      </w:r>
      <w:r w:rsidR="00D14A6A">
        <w:t xml:space="preserve">). This lets you store and retrieve arbitrary data </w:t>
      </w:r>
      <w:r w:rsidR="002867CF">
        <w:t>to feed the dialog</w:t>
      </w:r>
      <w:r w:rsidR="00D14A6A">
        <w:t>.</w:t>
      </w:r>
    </w:p>
    <w:p w14:paraId="4CD6A6FE" w14:textId="77777777" w:rsidR="00E31B4D" w:rsidRDefault="00C74508" w:rsidP="00A528BF">
      <w:r w:rsidRPr="00A5247E">
        <w:rPr>
          <w:b/>
        </w:rPr>
        <w:t>DataContextDriver</w:t>
      </w:r>
      <w:r>
        <w:t xml:space="preserve"> </w:t>
      </w:r>
      <w:r w:rsidR="00E31B4D">
        <w:t xml:space="preserve">also </w:t>
      </w:r>
      <w:r>
        <w:t xml:space="preserve">exposes </w:t>
      </w:r>
      <w:r w:rsidR="00E31B4D">
        <w:t xml:space="preserve">a number of </w:t>
      </w:r>
      <w:r w:rsidR="00E31B4D" w:rsidRPr="007E17E5">
        <w:t>virtual</w:t>
      </w:r>
      <w:r w:rsidR="00E31B4D">
        <w:t xml:space="preserve"> methods that you can override to provide additional functionality. These are covered later, in “</w:t>
      </w:r>
      <w:r w:rsidR="001A082B">
        <w:t>Fine-Tuning</w:t>
      </w:r>
      <w:r w:rsidR="00E31B4D">
        <w:t>”.</w:t>
      </w:r>
    </w:p>
    <w:p w14:paraId="61D139E9" w14:textId="77777777" w:rsidR="0043343E" w:rsidRDefault="0043343E" w:rsidP="00A528BF">
      <w:r>
        <w:t>The</w:t>
      </w:r>
      <w:r w:rsidR="0011010E">
        <w:t xml:space="preserve"> </w:t>
      </w:r>
      <w:r w:rsidR="00CF3776">
        <w:t>class</w:t>
      </w:r>
      <w:r w:rsidR="0011010E">
        <w:t xml:space="preserve"> </w:t>
      </w:r>
      <w:r>
        <w:t xml:space="preserve">also </w:t>
      </w:r>
      <w:r w:rsidR="0011010E">
        <w:t xml:space="preserve">provides </w:t>
      </w:r>
      <w:r w:rsidR="00CF3776">
        <w:t>several</w:t>
      </w:r>
      <w:r>
        <w:t xml:space="preserve"> helper methods</w:t>
      </w:r>
      <w:r w:rsidR="00A5247E">
        <w:t xml:space="preserve"> for your convenience</w:t>
      </w:r>
      <w:r w:rsidR="005B37B2">
        <w:t>, including the following:</w:t>
      </w:r>
    </w:p>
    <w:p w14:paraId="32A77F1B" w14:textId="77777777" w:rsidR="0043343E" w:rsidRPr="00035123" w:rsidRDefault="0043343E" w:rsidP="0043343E">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a friendly name for a type, suitable for use in the Schema Explorer.</w:t>
      </w:r>
      <w:r w:rsidRPr="00035123">
        <w:rPr>
          <w:rFonts w:ascii="Consolas" w:hAnsi="Consolas" w:cs="Consolas"/>
          <w:noProof/>
          <w:color w:val="808080"/>
          <w:sz w:val="18"/>
          <w:lang w:val="en-AU" w:bidi="ar-SA"/>
        </w:rPr>
        <w:t>&lt;/summary&gt;</w:t>
      </w:r>
    </w:p>
    <w:p w14:paraId="5EC3F205" w14:textId="77777777"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static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FormatTypeName (</w:t>
      </w:r>
      <w:r w:rsidRPr="00035123">
        <w:rPr>
          <w:rFonts w:ascii="Consolas" w:hAnsi="Consolas" w:cs="Consolas"/>
          <w:noProof/>
          <w:color w:val="2B91AF"/>
          <w:sz w:val="18"/>
          <w:lang w:val="en-AU" w:bidi="ar-SA"/>
        </w:rPr>
        <w:t>Type</w:t>
      </w:r>
      <w:r w:rsidRPr="00035123">
        <w:rPr>
          <w:rFonts w:ascii="Consolas" w:hAnsi="Consolas" w:cs="Consolas"/>
          <w:noProof/>
          <w:sz w:val="18"/>
          <w:lang w:val="en-AU" w:bidi="ar-SA"/>
        </w:rPr>
        <w:t xml:space="preserve"> t,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includeNamespace)</w:t>
      </w:r>
    </w:p>
    <w:p w14:paraId="1E288109" w14:textId="77777777" w:rsidR="0043343E" w:rsidRDefault="0043343E" w:rsidP="0043343E">
      <w:pPr>
        <w:autoSpaceDE w:val="0"/>
        <w:autoSpaceDN w:val="0"/>
        <w:adjustRightInd w:val="0"/>
        <w:spacing w:before="0" w:after="0" w:line="240" w:lineRule="auto"/>
        <w:rPr>
          <w:rFonts w:ascii="Consolas" w:hAnsi="Consolas" w:cs="Consolas"/>
          <w:noProof/>
          <w:sz w:val="18"/>
          <w:lang w:val="en-AU" w:bidi="ar-SA"/>
        </w:rPr>
      </w:pPr>
    </w:p>
    <w:p w14:paraId="12EAFA3C" w14:textId="77777777" w:rsidR="005B37B2" w:rsidRPr="005B37B2" w:rsidRDefault="005B37B2" w:rsidP="005B37B2">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808080"/>
          <w:sz w:val="17"/>
          <w:szCs w:val="19"/>
          <w:lang w:val="en-AU" w:bidi="ar-SA"/>
        </w:rPr>
        <w:t>///</w:t>
      </w:r>
      <w:r w:rsidRPr="005B37B2">
        <w:rPr>
          <w:rFonts w:ascii="Consolas" w:hAnsi="Consolas" w:cs="Consolas"/>
          <w:color w:val="008000"/>
          <w:sz w:val="17"/>
          <w:szCs w:val="19"/>
          <w:lang w:val="en-AU" w:bidi="ar-SA"/>
        </w:rPr>
        <w:t xml:space="preserve"> </w:t>
      </w:r>
      <w:r w:rsidRPr="005B37B2">
        <w:rPr>
          <w:rFonts w:ascii="Consolas" w:hAnsi="Consolas" w:cs="Consolas"/>
          <w:color w:val="808080"/>
          <w:sz w:val="17"/>
          <w:szCs w:val="19"/>
          <w:lang w:val="en-AU" w:bidi="ar-SA"/>
        </w:rPr>
        <w:t>&lt;summary&gt;</w:t>
      </w:r>
      <w:r w:rsidRPr="005B37B2">
        <w:rPr>
          <w:rFonts w:ascii="Consolas" w:hAnsi="Consolas" w:cs="Consolas"/>
          <w:color w:val="008000"/>
          <w:sz w:val="17"/>
          <w:szCs w:val="19"/>
          <w:lang w:val="en-AU" w:bidi="ar-SA"/>
        </w:rPr>
        <w:t>Helper method - return true is the text is a C# reserved word.</w:t>
      </w:r>
      <w:r w:rsidRPr="005B37B2">
        <w:rPr>
          <w:rFonts w:ascii="Consolas" w:hAnsi="Consolas" w:cs="Consolas"/>
          <w:color w:val="808080"/>
          <w:sz w:val="17"/>
          <w:szCs w:val="19"/>
          <w:lang w:val="en-AU" w:bidi="ar-SA"/>
        </w:rPr>
        <w:t>&lt;/summary&gt;</w:t>
      </w:r>
    </w:p>
    <w:p w14:paraId="5B8E799B" w14:textId="77777777" w:rsidR="005B37B2" w:rsidRPr="005B37B2" w:rsidRDefault="005B37B2" w:rsidP="005B37B2">
      <w:pPr>
        <w:autoSpaceDE w:val="0"/>
        <w:autoSpaceDN w:val="0"/>
        <w:adjustRightInd w:val="0"/>
        <w:spacing w:before="0" w:after="0" w:line="240" w:lineRule="auto"/>
        <w:rPr>
          <w:rFonts w:ascii="Consolas" w:hAnsi="Consolas" w:cs="Consolas"/>
          <w:noProof/>
          <w:sz w:val="16"/>
          <w:lang w:val="en-AU" w:bidi="ar-SA"/>
        </w:rPr>
      </w:pPr>
      <w:r w:rsidRPr="005B37B2">
        <w:rPr>
          <w:rFonts w:ascii="Consolas" w:hAnsi="Consolas" w:cs="Consolas"/>
          <w:color w:val="0000FF"/>
          <w:sz w:val="17"/>
          <w:szCs w:val="19"/>
          <w:lang w:val="en-AU" w:bidi="ar-SA"/>
        </w:rPr>
        <w:t>public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static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bool</w:t>
      </w:r>
      <w:r w:rsidRPr="005B37B2">
        <w:rPr>
          <w:rFonts w:ascii="Consolas" w:hAnsi="Consolas" w:cs="Consolas"/>
          <w:color w:val="000000"/>
          <w:sz w:val="17"/>
          <w:szCs w:val="19"/>
          <w:lang w:val="en-AU" w:bidi="ar-SA"/>
        </w:rPr>
        <w:t xml:space="preserve"> IsCSharpKeyword (</w:t>
      </w:r>
      <w:r w:rsidRPr="005B37B2">
        <w:rPr>
          <w:rFonts w:ascii="Consolas" w:hAnsi="Consolas" w:cs="Consolas"/>
          <w:color w:val="0000FF"/>
          <w:sz w:val="17"/>
          <w:szCs w:val="19"/>
          <w:lang w:val="en-AU" w:bidi="ar-SA"/>
        </w:rPr>
        <w:t>string</w:t>
      </w:r>
      <w:r w:rsidRPr="005B37B2">
        <w:rPr>
          <w:rFonts w:ascii="Consolas" w:hAnsi="Consolas" w:cs="Consolas"/>
          <w:color w:val="000000"/>
          <w:sz w:val="17"/>
          <w:szCs w:val="19"/>
          <w:lang w:val="en-AU" w:bidi="ar-SA"/>
        </w:rPr>
        <w:t xml:space="preserve"> word) </w:t>
      </w:r>
    </w:p>
    <w:p w14:paraId="03DC16CA" w14:textId="77777777" w:rsidR="0043343E" w:rsidRDefault="0043343E" w:rsidP="0043343E">
      <w:pPr>
        <w:autoSpaceDE w:val="0"/>
        <w:autoSpaceDN w:val="0"/>
        <w:adjustRightInd w:val="0"/>
        <w:spacing w:before="0" w:after="0" w:line="240" w:lineRule="auto"/>
        <w:rPr>
          <w:rFonts w:ascii="Consolas" w:hAnsi="Consolas" w:cs="Consolas"/>
          <w:noProof/>
          <w:sz w:val="18"/>
          <w:lang w:val="en-AU" w:bidi="ar-SA"/>
        </w:rPr>
      </w:pPr>
    </w:p>
    <w:p w14:paraId="2D62F0F1" w14:textId="77777777" w:rsidR="005B37B2" w:rsidRPr="005B37B2" w:rsidRDefault="005B37B2" w:rsidP="005B37B2">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808080"/>
          <w:sz w:val="17"/>
          <w:szCs w:val="19"/>
          <w:lang w:val="en-AU" w:bidi="ar-SA"/>
        </w:rPr>
        <w:t>///</w:t>
      </w:r>
      <w:r w:rsidRPr="005B37B2">
        <w:rPr>
          <w:rFonts w:ascii="Consolas" w:hAnsi="Consolas" w:cs="Consolas"/>
          <w:color w:val="008000"/>
          <w:sz w:val="17"/>
          <w:szCs w:val="19"/>
          <w:lang w:val="en-AU" w:bidi="ar-SA"/>
        </w:rPr>
        <w:t xml:space="preserve"> </w:t>
      </w:r>
      <w:r w:rsidRPr="005B37B2">
        <w:rPr>
          <w:rFonts w:ascii="Consolas" w:hAnsi="Consolas" w:cs="Consolas"/>
          <w:color w:val="808080"/>
          <w:sz w:val="17"/>
          <w:szCs w:val="19"/>
          <w:lang w:val="en-AU" w:bidi="ar-SA"/>
        </w:rPr>
        <w:t>&lt;summary&gt;</w:t>
      </w:r>
      <w:r w:rsidRPr="005B37B2">
        <w:rPr>
          <w:rFonts w:ascii="Consolas" w:hAnsi="Consolas" w:cs="Consolas"/>
          <w:color w:val="008000"/>
          <w:sz w:val="17"/>
          <w:szCs w:val="19"/>
          <w:lang w:val="en-AU" w:bidi="ar-SA"/>
        </w:rPr>
        <w:t xml:space="preserve">Helper method - Compiles C# code with Roslyn. Use GetCoreFxReferenceAssemblies to </w:t>
      </w:r>
    </w:p>
    <w:p w14:paraId="47C211CF" w14:textId="77777777" w:rsidR="005B37B2" w:rsidRPr="005B37B2" w:rsidRDefault="005B37B2" w:rsidP="005B37B2">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808080"/>
          <w:sz w:val="17"/>
          <w:szCs w:val="19"/>
          <w:lang w:val="en-AU" w:bidi="ar-SA"/>
        </w:rPr>
        <w:t>///</w:t>
      </w:r>
      <w:r w:rsidRPr="005B37B2">
        <w:rPr>
          <w:rFonts w:ascii="Consolas" w:hAnsi="Consolas" w:cs="Consolas"/>
          <w:color w:val="008000"/>
          <w:sz w:val="17"/>
          <w:szCs w:val="19"/>
          <w:lang w:val="en-AU" w:bidi="ar-SA"/>
        </w:rPr>
        <w:t xml:space="preserve"> get a list of .NET Core reference assemblies.</w:t>
      </w:r>
      <w:r w:rsidRPr="005B37B2">
        <w:rPr>
          <w:rFonts w:ascii="Consolas" w:hAnsi="Consolas" w:cs="Consolas"/>
          <w:color w:val="808080"/>
          <w:sz w:val="17"/>
          <w:szCs w:val="19"/>
          <w:lang w:val="en-AU" w:bidi="ar-SA"/>
        </w:rPr>
        <w:t>&lt;/summary&gt;</w:t>
      </w:r>
    </w:p>
    <w:p w14:paraId="7B321E3E" w14:textId="77777777" w:rsidR="005B37B2" w:rsidRPr="005B37B2" w:rsidRDefault="005B37B2" w:rsidP="005B37B2">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0000FF"/>
          <w:sz w:val="17"/>
          <w:szCs w:val="19"/>
          <w:lang w:val="en-AU" w:bidi="ar-SA"/>
        </w:rPr>
        <w:t>public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static</w:t>
      </w:r>
      <w:r w:rsidRPr="005B37B2">
        <w:rPr>
          <w:rFonts w:ascii="Consolas" w:hAnsi="Consolas" w:cs="Consolas"/>
          <w:color w:val="000000"/>
          <w:sz w:val="17"/>
          <w:szCs w:val="19"/>
          <w:lang w:val="en-AU" w:bidi="ar-SA"/>
        </w:rPr>
        <w:t xml:space="preserve"> CompilationOutput CompileSource (CompilationInput input)</w:t>
      </w:r>
    </w:p>
    <w:p w14:paraId="4CBF2DE1" w14:textId="5D747AA8" w:rsidR="005B37B2" w:rsidRDefault="005B37B2" w:rsidP="0043343E">
      <w:pPr>
        <w:autoSpaceDE w:val="0"/>
        <w:autoSpaceDN w:val="0"/>
        <w:adjustRightInd w:val="0"/>
        <w:spacing w:before="0" w:after="0" w:line="240" w:lineRule="auto"/>
        <w:rPr>
          <w:rFonts w:ascii="Consolas" w:hAnsi="Consolas" w:cs="Consolas"/>
          <w:noProof/>
          <w:sz w:val="18"/>
          <w:lang w:val="en-AU" w:bidi="ar-SA"/>
        </w:rPr>
      </w:pPr>
    </w:p>
    <w:p w14:paraId="29980F3F" w14:textId="5A19DD52" w:rsidR="007A6E59" w:rsidRPr="007A6E59" w:rsidRDefault="007A6E59" w:rsidP="007A6E59">
      <w:pPr>
        <w:autoSpaceDE w:val="0"/>
        <w:autoSpaceDN w:val="0"/>
        <w:adjustRightInd w:val="0"/>
        <w:spacing w:before="0" w:after="0" w:line="240" w:lineRule="auto"/>
        <w:rPr>
          <w:rFonts w:ascii="Consolas" w:hAnsi="Consolas" w:cs="Consolas"/>
          <w:color w:val="008000"/>
          <w:sz w:val="17"/>
          <w:szCs w:val="19"/>
          <w:lang w:val="en-AU" w:bidi="ar-SA"/>
        </w:rPr>
      </w:pPr>
      <w:r w:rsidRPr="007A6E59">
        <w:rPr>
          <w:rFonts w:ascii="Consolas" w:hAnsi="Consolas" w:cs="Consolas"/>
          <w:color w:val="008000"/>
          <w:sz w:val="17"/>
          <w:szCs w:val="19"/>
          <w:lang w:val="en-AU" w:bidi="ar-SA"/>
        </w:rPr>
        <w:t>/// &lt;summary&gt;Helper method - returns the full set of reference assemblies needed to</w:t>
      </w:r>
    </w:p>
    <w:p w14:paraId="498DA500" w14:textId="2D4C69C8" w:rsidR="007A6E59" w:rsidRPr="007A6E59" w:rsidRDefault="007A6E59" w:rsidP="007A6E59">
      <w:pPr>
        <w:autoSpaceDE w:val="0"/>
        <w:autoSpaceDN w:val="0"/>
        <w:adjustRightInd w:val="0"/>
        <w:spacing w:before="0" w:after="0" w:line="240" w:lineRule="auto"/>
        <w:rPr>
          <w:rFonts w:ascii="Consolas" w:hAnsi="Consolas" w:cs="Consolas"/>
          <w:color w:val="008000"/>
          <w:sz w:val="17"/>
          <w:szCs w:val="19"/>
          <w:lang w:val="en-AU" w:bidi="ar-SA"/>
        </w:rPr>
      </w:pPr>
      <w:r w:rsidRPr="007A6E59">
        <w:rPr>
          <w:rFonts w:ascii="Consolas" w:hAnsi="Consolas" w:cs="Consolas"/>
          <w:color w:val="008000"/>
          <w:sz w:val="17"/>
          <w:szCs w:val="19"/>
          <w:lang w:val="en-AU" w:bidi="ar-SA"/>
        </w:rPr>
        <w:t>/// compile code with Roslyn. You can override GetMinimumFrameworkVersion to control</w:t>
      </w:r>
    </w:p>
    <w:p w14:paraId="59FFC4EB" w14:textId="6782F313" w:rsidR="007A6E59" w:rsidRPr="007A6E59" w:rsidRDefault="007A6E59" w:rsidP="007A6E59">
      <w:pPr>
        <w:autoSpaceDE w:val="0"/>
        <w:autoSpaceDN w:val="0"/>
        <w:adjustRightInd w:val="0"/>
        <w:spacing w:before="0" w:after="0" w:line="240" w:lineRule="auto"/>
        <w:rPr>
          <w:rFonts w:ascii="Consolas" w:hAnsi="Consolas" w:cs="Consolas"/>
          <w:color w:val="008000"/>
          <w:sz w:val="17"/>
          <w:szCs w:val="19"/>
          <w:lang w:val="en-AU" w:bidi="ar-SA"/>
        </w:rPr>
      </w:pPr>
      <w:r w:rsidRPr="007A6E59">
        <w:rPr>
          <w:rFonts w:ascii="Consolas" w:hAnsi="Consolas" w:cs="Consolas"/>
          <w:color w:val="008000"/>
          <w:sz w:val="17"/>
          <w:szCs w:val="19"/>
          <w:lang w:val="en-AU" w:bidi="ar-SA"/>
        </w:rPr>
        <w:t>/// the minimum version of the Framework assemblies that you will receive, otherwise</w:t>
      </w:r>
    </w:p>
    <w:p w14:paraId="69B3819F" w14:textId="04E83B0B" w:rsidR="007A6E59" w:rsidRPr="007A6E59" w:rsidRDefault="007A6E59" w:rsidP="0043343E">
      <w:pPr>
        <w:autoSpaceDE w:val="0"/>
        <w:autoSpaceDN w:val="0"/>
        <w:adjustRightInd w:val="0"/>
        <w:spacing w:before="0" w:after="0" w:line="240" w:lineRule="auto"/>
        <w:rPr>
          <w:rFonts w:ascii="Consolas" w:hAnsi="Consolas" w:cs="Consolas"/>
          <w:color w:val="008000"/>
          <w:sz w:val="17"/>
          <w:szCs w:val="19"/>
          <w:lang w:val="en-AU" w:bidi="ar-SA"/>
        </w:rPr>
      </w:pPr>
      <w:r w:rsidRPr="007A6E59">
        <w:rPr>
          <w:rFonts w:ascii="Consolas" w:hAnsi="Consolas" w:cs="Consolas"/>
          <w:color w:val="008000"/>
          <w:sz w:val="17"/>
          <w:szCs w:val="19"/>
          <w:lang w:val="en-AU" w:bidi="ar-SA"/>
        </w:rPr>
        <w:t>/// LINQPad will use the version of .NET that your driver targets (or later).&lt;/summary&gt;</w:t>
      </w:r>
    </w:p>
    <w:p w14:paraId="063B016C" w14:textId="674553FA" w:rsidR="005B37B2" w:rsidRDefault="005B37B2" w:rsidP="0043343E">
      <w:pPr>
        <w:autoSpaceDE w:val="0"/>
        <w:autoSpaceDN w:val="0"/>
        <w:adjustRightInd w:val="0"/>
        <w:spacing w:before="0" w:after="0" w:line="240" w:lineRule="auto"/>
        <w:rPr>
          <w:rFonts w:ascii="Consolas" w:hAnsi="Consolas" w:cs="Consolas"/>
          <w:noProof/>
          <w:sz w:val="18"/>
          <w:lang w:val="en-AU" w:bidi="ar-SA"/>
        </w:rPr>
      </w:pPr>
      <w:r w:rsidRPr="005B37B2">
        <w:rPr>
          <w:rFonts w:ascii="Consolas" w:hAnsi="Consolas" w:cs="Consolas"/>
          <w:color w:val="0000FF"/>
          <w:sz w:val="17"/>
          <w:szCs w:val="19"/>
          <w:lang w:val="en-AU" w:bidi="ar-SA"/>
        </w:rPr>
        <w:t>public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static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string</w:t>
      </w:r>
      <w:r w:rsidRPr="005B37B2">
        <w:rPr>
          <w:rFonts w:ascii="Consolas" w:hAnsi="Consolas" w:cs="Consolas"/>
          <w:color w:val="000000"/>
          <w:sz w:val="17"/>
          <w:szCs w:val="19"/>
          <w:lang w:val="en-AU" w:bidi="ar-SA"/>
        </w:rPr>
        <w:t>[] GetCoreFxReferenceAssemblies()</w:t>
      </w:r>
    </w:p>
    <w:p w14:paraId="20B244BC" w14:textId="77777777" w:rsidR="005B37B2" w:rsidRDefault="005B37B2" w:rsidP="0043343E">
      <w:pPr>
        <w:autoSpaceDE w:val="0"/>
        <w:autoSpaceDN w:val="0"/>
        <w:adjustRightInd w:val="0"/>
        <w:spacing w:before="0" w:after="0" w:line="240" w:lineRule="auto"/>
        <w:rPr>
          <w:rFonts w:ascii="Consolas" w:hAnsi="Consolas" w:cs="Consolas"/>
          <w:noProof/>
          <w:sz w:val="18"/>
          <w:lang w:val="en-AU" w:bidi="ar-SA"/>
        </w:rPr>
      </w:pPr>
    </w:p>
    <w:p w14:paraId="7203921F" w14:textId="77777777" w:rsidR="005B37B2" w:rsidRPr="005B37B2" w:rsidRDefault="005B37B2" w:rsidP="005B37B2">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808080"/>
          <w:sz w:val="17"/>
          <w:szCs w:val="19"/>
          <w:lang w:val="en-AU" w:bidi="ar-SA"/>
        </w:rPr>
        <w:t>///</w:t>
      </w:r>
      <w:r w:rsidRPr="005B37B2">
        <w:rPr>
          <w:rFonts w:ascii="Consolas" w:hAnsi="Consolas" w:cs="Consolas"/>
          <w:color w:val="008000"/>
          <w:sz w:val="17"/>
          <w:szCs w:val="19"/>
          <w:lang w:val="en-AU" w:bidi="ar-SA"/>
        </w:rPr>
        <w:t xml:space="preserve"> </w:t>
      </w:r>
      <w:r w:rsidRPr="005B37B2">
        <w:rPr>
          <w:rFonts w:ascii="Consolas" w:hAnsi="Consolas" w:cs="Consolas"/>
          <w:color w:val="808080"/>
          <w:sz w:val="17"/>
          <w:szCs w:val="19"/>
          <w:lang w:val="en-AU" w:bidi="ar-SA"/>
        </w:rPr>
        <w:t>&lt;summary&gt;</w:t>
      </w:r>
      <w:r w:rsidRPr="005B37B2">
        <w:rPr>
          <w:rFonts w:ascii="Consolas" w:hAnsi="Consolas" w:cs="Consolas"/>
          <w:color w:val="008000"/>
          <w:sz w:val="17"/>
          <w:szCs w:val="19"/>
          <w:lang w:val="en-AU" w:bidi="ar-SA"/>
        </w:rPr>
        <w:t xml:space="preserve">Tests </w:t>
      </w:r>
      <w:r>
        <w:rPr>
          <w:rFonts w:ascii="Consolas" w:hAnsi="Consolas" w:cs="Consolas"/>
          <w:color w:val="008000"/>
          <w:sz w:val="17"/>
          <w:szCs w:val="19"/>
          <w:lang w:val="en-AU" w:bidi="ar-SA"/>
        </w:rPr>
        <w:t>your</w:t>
      </w:r>
      <w:r w:rsidRPr="005B37B2">
        <w:rPr>
          <w:rFonts w:ascii="Consolas" w:hAnsi="Consolas" w:cs="Consolas"/>
          <w:color w:val="008000"/>
          <w:sz w:val="17"/>
          <w:szCs w:val="19"/>
          <w:lang w:val="en-AU" w:bidi="ar-SA"/>
        </w:rPr>
        <w:t xml:space="preserve"> connection, returning null if OK, or an error message if not.</w:t>
      </w:r>
      <w:r w:rsidRPr="005B37B2">
        <w:rPr>
          <w:rFonts w:ascii="Consolas" w:hAnsi="Consolas" w:cs="Consolas"/>
          <w:color w:val="808080"/>
          <w:sz w:val="17"/>
          <w:szCs w:val="19"/>
          <w:lang w:val="en-AU" w:bidi="ar-SA"/>
        </w:rPr>
        <w:t>&lt;/summary&gt;</w:t>
      </w:r>
    </w:p>
    <w:p w14:paraId="0E09A773" w14:textId="77777777" w:rsidR="005B37B2" w:rsidRPr="005B37B2" w:rsidRDefault="005B37B2" w:rsidP="005B37B2">
      <w:pPr>
        <w:autoSpaceDE w:val="0"/>
        <w:autoSpaceDN w:val="0"/>
        <w:adjustRightInd w:val="0"/>
        <w:spacing w:before="0" w:after="0" w:line="240" w:lineRule="auto"/>
        <w:rPr>
          <w:rFonts w:ascii="Consolas" w:hAnsi="Consolas" w:cs="Consolas"/>
          <w:noProof/>
          <w:sz w:val="16"/>
          <w:lang w:val="en-AU" w:bidi="ar-SA"/>
        </w:rPr>
      </w:pPr>
      <w:r w:rsidRPr="005B37B2">
        <w:rPr>
          <w:rFonts w:ascii="Consolas" w:hAnsi="Consolas" w:cs="Consolas"/>
          <w:color w:val="0000FF"/>
          <w:sz w:val="17"/>
          <w:szCs w:val="19"/>
          <w:lang w:val="en-AU" w:bidi="ar-SA"/>
        </w:rPr>
        <w:t>public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static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string</w:t>
      </w:r>
      <w:r w:rsidRPr="005B37B2">
        <w:rPr>
          <w:rFonts w:ascii="Consolas" w:hAnsi="Consolas" w:cs="Consolas"/>
          <w:color w:val="000000"/>
          <w:sz w:val="17"/>
          <w:szCs w:val="19"/>
          <w:lang w:val="en-AU" w:bidi="ar-SA"/>
        </w:rPr>
        <w:t xml:space="preserve"> TestConnection (IConnectionInfo cxInfo, </w:t>
      </w:r>
      <w:r w:rsidRPr="005B37B2">
        <w:rPr>
          <w:rFonts w:ascii="Consolas" w:hAnsi="Consolas" w:cs="Consolas"/>
          <w:color w:val="0000FF"/>
          <w:sz w:val="17"/>
          <w:szCs w:val="19"/>
          <w:lang w:val="en-AU" w:bidi="ar-SA"/>
        </w:rPr>
        <w:t>out</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string</w:t>
      </w:r>
      <w:r w:rsidRPr="005B37B2">
        <w:rPr>
          <w:rFonts w:ascii="Consolas" w:hAnsi="Consolas" w:cs="Consolas"/>
          <w:color w:val="000000"/>
          <w:sz w:val="17"/>
          <w:szCs w:val="19"/>
          <w:lang w:val="en-AU" w:bidi="ar-SA"/>
        </w:rPr>
        <w:t>[] loadedAssemblies)</w:t>
      </w:r>
    </w:p>
    <w:p w14:paraId="2369A7BE" w14:textId="77777777" w:rsidR="005B37B2" w:rsidRDefault="005B37B2" w:rsidP="0043343E">
      <w:pPr>
        <w:autoSpaceDE w:val="0"/>
        <w:autoSpaceDN w:val="0"/>
        <w:adjustRightInd w:val="0"/>
        <w:spacing w:before="0" w:after="0" w:line="240" w:lineRule="auto"/>
        <w:rPr>
          <w:rFonts w:ascii="Consolas" w:hAnsi="Consolas" w:cs="Consolas"/>
          <w:noProof/>
          <w:sz w:val="18"/>
          <w:lang w:val="en-AU" w:bidi="ar-SA"/>
        </w:rPr>
      </w:pPr>
    </w:p>
    <w:p w14:paraId="2754EA02" w14:textId="2D4C1108" w:rsidR="005B37B2" w:rsidRPr="005B37B2" w:rsidRDefault="005B37B2" w:rsidP="005B37B2">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808080"/>
          <w:sz w:val="17"/>
          <w:szCs w:val="19"/>
          <w:lang w:val="en-AU" w:bidi="ar-SA"/>
        </w:rPr>
        <w:t>///</w:t>
      </w:r>
      <w:r w:rsidRPr="005B37B2">
        <w:rPr>
          <w:rFonts w:ascii="Consolas" w:hAnsi="Consolas" w:cs="Consolas"/>
          <w:color w:val="008000"/>
          <w:sz w:val="17"/>
          <w:szCs w:val="19"/>
          <w:lang w:val="en-AU" w:bidi="ar-SA"/>
        </w:rPr>
        <w:t xml:space="preserve"> </w:t>
      </w:r>
      <w:r w:rsidRPr="005B37B2">
        <w:rPr>
          <w:rFonts w:ascii="Consolas" w:hAnsi="Consolas" w:cs="Consolas"/>
          <w:color w:val="808080"/>
          <w:sz w:val="17"/>
          <w:szCs w:val="19"/>
          <w:lang w:val="en-AU" w:bidi="ar-SA"/>
        </w:rPr>
        <w:t>&lt;summary&gt;</w:t>
      </w:r>
      <w:r w:rsidRPr="005B37B2">
        <w:rPr>
          <w:rFonts w:ascii="Consolas" w:hAnsi="Consolas" w:cs="Consolas"/>
          <w:color w:val="008000"/>
          <w:sz w:val="17"/>
          <w:szCs w:val="19"/>
          <w:lang w:val="en-AU" w:bidi="ar-SA"/>
        </w:rPr>
        <w:t>Helper method - writes to a log file in %localappdata%\LINQPad\Logs.LINQPad</w:t>
      </w:r>
      <w:r w:rsidR="0047561A">
        <w:rPr>
          <w:rFonts w:ascii="Consolas" w:hAnsi="Consolas" w:cs="Consolas"/>
          <w:color w:val="008000"/>
          <w:sz w:val="17"/>
          <w:szCs w:val="19"/>
          <w:lang w:val="en-AU" w:bidi="ar-SA"/>
        </w:rPr>
        <w:t>x</w:t>
      </w:r>
      <w:r w:rsidRPr="005B37B2">
        <w:rPr>
          <w:rFonts w:ascii="Consolas" w:hAnsi="Consolas" w:cs="Consolas"/>
          <w:color w:val="008000"/>
          <w:sz w:val="17"/>
          <w:szCs w:val="19"/>
          <w:lang w:val="en-AU" w:bidi="ar-SA"/>
        </w:rPr>
        <w:t>.</w:t>
      </w:r>
      <w:r w:rsidRPr="005B37B2">
        <w:rPr>
          <w:rFonts w:ascii="Consolas" w:hAnsi="Consolas" w:cs="Consolas"/>
          <w:color w:val="808080"/>
          <w:sz w:val="17"/>
          <w:szCs w:val="19"/>
          <w:lang w:val="en-AU" w:bidi="ar-SA"/>
        </w:rPr>
        <w:t>&lt;/summary&gt;</w:t>
      </w:r>
    </w:p>
    <w:p w14:paraId="7FA21B3A" w14:textId="77777777" w:rsidR="005B37B2" w:rsidRPr="005B37B2" w:rsidRDefault="005B37B2" w:rsidP="005B37B2">
      <w:pPr>
        <w:autoSpaceDE w:val="0"/>
        <w:autoSpaceDN w:val="0"/>
        <w:adjustRightInd w:val="0"/>
        <w:spacing w:before="0" w:after="0" w:line="240" w:lineRule="auto"/>
        <w:rPr>
          <w:rFonts w:ascii="Consolas" w:hAnsi="Consolas" w:cs="Consolas"/>
          <w:noProof/>
          <w:sz w:val="16"/>
          <w:lang w:val="en-AU" w:bidi="ar-SA"/>
        </w:rPr>
      </w:pPr>
      <w:r w:rsidRPr="005B37B2">
        <w:rPr>
          <w:rFonts w:ascii="Consolas" w:hAnsi="Consolas" w:cs="Consolas"/>
          <w:color w:val="0000FF"/>
          <w:sz w:val="17"/>
          <w:szCs w:val="19"/>
          <w:lang w:val="en-AU" w:bidi="ar-SA"/>
        </w:rPr>
        <w:t>public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static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void</w:t>
      </w:r>
      <w:r w:rsidRPr="005B37B2">
        <w:rPr>
          <w:rFonts w:ascii="Consolas" w:hAnsi="Consolas" w:cs="Consolas"/>
          <w:color w:val="000000"/>
          <w:sz w:val="17"/>
          <w:szCs w:val="19"/>
          <w:lang w:val="en-AU" w:bidi="ar-SA"/>
        </w:rPr>
        <w:t xml:space="preserve"> WriteToLog (</w:t>
      </w:r>
      <w:r w:rsidRPr="005B37B2">
        <w:rPr>
          <w:rFonts w:ascii="Consolas" w:hAnsi="Consolas" w:cs="Consolas"/>
          <w:color w:val="0000FF"/>
          <w:sz w:val="17"/>
          <w:szCs w:val="19"/>
          <w:lang w:val="en-AU" w:bidi="ar-SA"/>
        </w:rPr>
        <w:t>string</w:t>
      </w:r>
      <w:r w:rsidRPr="005B37B2">
        <w:rPr>
          <w:rFonts w:ascii="Consolas" w:hAnsi="Consolas" w:cs="Consolas"/>
          <w:color w:val="000000"/>
          <w:sz w:val="17"/>
          <w:szCs w:val="19"/>
          <w:lang w:val="en-AU" w:bidi="ar-SA"/>
        </w:rPr>
        <w:t xml:space="preserve"> message, </w:t>
      </w:r>
      <w:r w:rsidRPr="005B37B2">
        <w:rPr>
          <w:rFonts w:ascii="Consolas" w:hAnsi="Consolas" w:cs="Consolas"/>
          <w:color w:val="0000FF"/>
          <w:sz w:val="17"/>
          <w:szCs w:val="19"/>
          <w:lang w:val="en-AU" w:bidi="ar-SA"/>
        </w:rPr>
        <w:t>string</w:t>
      </w:r>
      <w:r w:rsidRPr="005B37B2">
        <w:rPr>
          <w:rFonts w:ascii="Consolas" w:hAnsi="Consolas" w:cs="Consolas"/>
          <w:color w:val="000000"/>
          <w:sz w:val="17"/>
          <w:szCs w:val="19"/>
          <w:lang w:val="en-AU" w:bidi="ar-SA"/>
        </w:rPr>
        <w:t xml:space="preserve"> logFileName)</w:t>
      </w:r>
    </w:p>
    <w:p w14:paraId="08FB6B5F" w14:textId="77777777" w:rsidR="005B37B2" w:rsidRDefault="005B37B2" w:rsidP="0043343E">
      <w:pPr>
        <w:autoSpaceDE w:val="0"/>
        <w:autoSpaceDN w:val="0"/>
        <w:adjustRightInd w:val="0"/>
        <w:spacing w:before="0" w:after="0" w:line="240" w:lineRule="auto"/>
        <w:rPr>
          <w:rFonts w:ascii="Consolas" w:hAnsi="Consolas" w:cs="Consolas"/>
          <w:noProof/>
          <w:sz w:val="18"/>
          <w:lang w:val="en-AU" w:bidi="ar-SA"/>
        </w:rPr>
      </w:pPr>
    </w:p>
    <w:p w14:paraId="3052D32F" w14:textId="6C7A8FC1" w:rsidR="00646406" w:rsidRPr="005B37B2" w:rsidRDefault="00646406" w:rsidP="00646406">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808080"/>
          <w:sz w:val="17"/>
          <w:szCs w:val="19"/>
          <w:lang w:val="en-AU" w:bidi="ar-SA"/>
        </w:rPr>
        <w:t>///</w:t>
      </w:r>
      <w:r w:rsidRPr="005B37B2">
        <w:rPr>
          <w:rFonts w:ascii="Consolas" w:hAnsi="Consolas" w:cs="Consolas"/>
          <w:color w:val="008000"/>
          <w:sz w:val="17"/>
          <w:szCs w:val="19"/>
          <w:lang w:val="en-AU" w:bidi="ar-SA"/>
        </w:rPr>
        <w:t xml:space="preserve"> </w:t>
      </w:r>
      <w:r w:rsidRPr="005B37B2">
        <w:rPr>
          <w:rFonts w:ascii="Consolas" w:hAnsi="Consolas" w:cs="Consolas"/>
          <w:color w:val="808080"/>
          <w:sz w:val="17"/>
          <w:szCs w:val="19"/>
          <w:lang w:val="en-AU" w:bidi="ar-SA"/>
        </w:rPr>
        <w:t>&lt;summary&gt;</w:t>
      </w:r>
      <w:r w:rsidRPr="005B37B2">
        <w:rPr>
          <w:rFonts w:ascii="Consolas" w:hAnsi="Consolas" w:cs="Consolas"/>
          <w:color w:val="008000"/>
          <w:sz w:val="17"/>
          <w:szCs w:val="19"/>
          <w:lang w:val="en-AU" w:bidi="ar-SA"/>
        </w:rPr>
        <w:t>Helper method - writes to a log file in %localappdata%\LINQPad\Logs.LINQPad</w:t>
      </w:r>
      <w:r w:rsidR="0047561A">
        <w:rPr>
          <w:rFonts w:ascii="Consolas" w:hAnsi="Consolas" w:cs="Consolas"/>
          <w:color w:val="008000"/>
          <w:sz w:val="17"/>
          <w:szCs w:val="19"/>
          <w:lang w:val="en-AU" w:bidi="ar-SA"/>
        </w:rPr>
        <w:t>x</w:t>
      </w:r>
      <w:r w:rsidRPr="005B37B2">
        <w:rPr>
          <w:rFonts w:ascii="Consolas" w:hAnsi="Consolas" w:cs="Consolas"/>
          <w:color w:val="008000"/>
          <w:sz w:val="17"/>
          <w:szCs w:val="19"/>
          <w:lang w:val="en-AU" w:bidi="ar-SA"/>
        </w:rPr>
        <w:t>.</w:t>
      </w:r>
      <w:r w:rsidRPr="005B37B2">
        <w:rPr>
          <w:rFonts w:ascii="Consolas" w:hAnsi="Consolas" w:cs="Consolas"/>
          <w:color w:val="808080"/>
          <w:sz w:val="17"/>
          <w:szCs w:val="19"/>
          <w:lang w:val="en-AU" w:bidi="ar-SA"/>
        </w:rPr>
        <w:t>&lt;/summary&gt;</w:t>
      </w:r>
    </w:p>
    <w:p w14:paraId="747C8A56" w14:textId="77777777" w:rsidR="00646406" w:rsidRDefault="00646406" w:rsidP="00646406">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0000FF"/>
          <w:sz w:val="17"/>
          <w:szCs w:val="19"/>
          <w:lang w:val="en-AU" w:bidi="ar-SA"/>
        </w:rPr>
        <w:t>public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static</w:t>
      </w:r>
      <w:r w:rsidRPr="005B37B2">
        <w:rPr>
          <w:rFonts w:ascii="Consolas" w:hAnsi="Consolas" w:cs="Consolas"/>
          <w:color w:val="000000"/>
          <w:sz w:val="17"/>
          <w:szCs w:val="19"/>
          <w:lang w:val="en-AU" w:bidi="ar-SA"/>
        </w:rPr>
        <w:t xml:space="preserve"> </w:t>
      </w:r>
      <w:r w:rsidRPr="005B37B2">
        <w:rPr>
          <w:rFonts w:ascii="Consolas" w:hAnsi="Consolas" w:cs="Consolas"/>
          <w:color w:val="0000FF"/>
          <w:sz w:val="17"/>
          <w:szCs w:val="19"/>
          <w:lang w:val="en-AU" w:bidi="ar-SA"/>
        </w:rPr>
        <w:t>void</w:t>
      </w:r>
      <w:r w:rsidRPr="005B37B2">
        <w:rPr>
          <w:rFonts w:ascii="Consolas" w:hAnsi="Consolas" w:cs="Consolas"/>
          <w:color w:val="000000"/>
          <w:sz w:val="17"/>
          <w:szCs w:val="19"/>
          <w:lang w:val="en-AU" w:bidi="ar-SA"/>
        </w:rPr>
        <w:t xml:space="preserve"> WriteToLog (Exception ex, </w:t>
      </w:r>
      <w:r w:rsidRPr="005B37B2">
        <w:rPr>
          <w:rFonts w:ascii="Consolas" w:hAnsi="Consolas" w:cs="Consolas"/>
          <w:color w:val="0000FF"/>
          <w:sz w:val="17"/>
          <w:szCs w:val="19"/>
          <w:lang w:val="en-AU" w:bidi="ar-SA"/>
        </w:rPr>
        <w:t>string</w:t>
      </w:r>
      <w:r w:rsidRPr="005B37B2">
        <w:rPr>
          <w:rFonts w:ascii="Consolas" w:hAnsi="Consolas" w:cs="Consolas"/>
          <w:color w:val="000000"/>
          <w:sz w:val="17"/>
          <w:szCs w:val="19"/>
          <w:lang w:val="en-AU" w:bidi="ar-SA"/>
        </w:rPr>
        <w:t xml:space="preserve"> logFileName, </w:t>
      </w:r>
      <w:r w:rsidRPr="005B37B2">
        <w:rPr>
          <w:rFonts w:ascii="Consolas" w:hAnsi="Consolas" w:cs="Consolas"/>
          <w:color w:val="0000FF"/>
          <w:sz w:val="17"/>
          <w:szCs w:val="19"/>
          <w:lang w:val="en-AU" w:bidi="ar-SA"/>
        </w:rPr>
        <w:t>string</w:t>
      </w:r>
      <w:r w:rsidRPr="005B37B2">
        <w:rPr>
          <w:rFonts w:ascii="Consolas" w:hAnsi="Consolas" w:cs="Consolas"/>
          <w:color w:val="000000"/>
          <w:sz w:val="17"/>
          <w:szCs w:val="19"/>
          <w:lang w:val="en-AU" w:bidi="ar-SA"/>
        </w:rPr>
        <w:t xml:space="preserve"> additionalInfo = </w:t>
      </w:r>
      <w:r w:rsidRPr="005B37B2">
        <w:rPr>
          <w:rFonts w:ascii="Consolas" w:hAnsi="Consolas" w:cs="Consolas"/>
          <w:color w:val="A31515"/>
          <w:sz w:val="17"/>
          <w:szCs w:val="19"/>
          <w:lang w:val="en-AU" w:bidi="ar-SA"/>
        </w:rPr>
        <w:t>""</w:t>
      </w:r>
      <w:r w:rsidRPr="005B37B2">
        <w:rPr>
          <w:rFonts w:ascii="Consolas" w:hAnsi="Consolas" w:cs="Consolas"/>
          <w:color w:val="000000"/>
          <w:sz w:val="17"/>
          <w:szCs w:val="19"/>
          <w:lang w:val="en-AU" w:bidi="ar-SA"/>
        </w:rPr>
        <w:t>)</w:t>
      </w:r>
    </w:p>
    <w:p w14:paraId="68D40465" w14:textId="77777777" w:rsidR="00533C20" w:rsidRPr="00035123" w:rsidRDefault="00533C20" w:rsidP="00533C20">
      <w:pPr>
        <w:rPr>
          <w:sz w:val="20"/>
        </w:rPr>
      </w:pPr>
      <w:r>
        <w:lastRenderedPageBreak/>
        <w:t xml:space="preserve">There </w:t>
      </w:r>
      <w:r w:rsidR="006C0AFA">
        <w:t xml:space="preserve">are </w:t>
      </w:r>
      <w:r>
        <w:t>also method</w:t>
      </w:r>
      <w:r w:rsidR="006C0AFA">
        <w:t>s</w:t>
      </w:r>
      <w:r>
        <w:t xml:space="preserve"> called </w:t>
      </w:r>
      <w:r w:rsidRPr="00500627">
        <w:rPr>
          <w:b/>
        </w:rPr>
        <w:t>LoadAssemblySafely</w:t>
      </w:r>
      <w:r w:rsidR="006C0AFA">
        <w:t xml:space="preserve"> and </w:t>
      </w:r>
      <w:r w:rsidR="006C0AFA" w:rsidRPr="006C0AFA">
        <w:rPr>
          <w:b/>
        </w:rPr>
        <w:t>GetContentFolder</w:t>
      </w:r>
      <w:r w:rsidR="006C0AFA">
        <w:t xml:space="preserve"> </w:t>
      </w:r>
      <w:r>
        <w:t xml:space="preserve">which we </w:t>
      </w:r>
      <w:r w:rsidR="00500627">
        <w:t>discuss</w:t>
      </w:r>
      <w:r>
        <w:t xml:space="preserve"> later</w:t>
      </w:r>
      <w:r w:rsidR="006C0AFA">
        <w:t>, in “Assembly Resolution” and “File Resolution”.</w:t>
      </w:r>
    </w:p>
    <w:p w14:paraId="28B979F9" w14:textId="77777777" w:rsidR="00DA1B22" w:rsidRDefault="00DA1B22" w:rsidP="00E31B4D">
      <w:pPr>
        <w:pStyle w:val="Heading2"/>
      </w:pPr>
      <w:bookmarkStart w:id="21" w:name="_Toc85551557"/>
      <w:r>
        <w:t>Writing a Static Driver</w:t>
      </w:r>
      <w:bookmarkEnd w:id="21"/>
    </w:p>
    <w:p w14:paraId="6E8912C8" w14:textId="77777777" w:rsidR="00703ED6" w:rsidRDefault="004370AE" w:rsidP="004370AE">
      <w:r w:rsidRPr="004370AE">
        <w:t xml:space="preserve">To write a static data context driver, subclass </w:t>
      </w:r>
      <w:r w:rsidRPr="00AE4189">
        <w:rPr>
          <w:b/>
        </w:rPr>
        <w:t>StaticDataContextDriver</w:t>
      </w:r>
      <w:r w:rsidRPr="004370AE">
        <w:t>.</w:t>
      </w:r>
      <w:r>
        <w:t xml:space="preserve"> You will need to implement the abstract methods described in the previous section, plus the following </w:t>
      </w:r>
      <w:r w:rsidR="00703ED6">
        <w:t>method:</w:t>
      </w:r>
    </w:p>
    <w:p w14:paraId="1BA26DE2" w14:textId="77777777" w:rsidR="00703ED6" w:rsidRPr="00035123" w:rsidRDefault="00703ED6" w:rsidP="00703ED6">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a hierarchy of objects describing how to populate the Schema Explorer.</w:t>
      </w:r>
      <w:r w:rsidRPr="00035123">
        <w:rPr>
          <w:rFonts w:ascii="Consolas" w:hAnsi="Consolas" w:cs="Consolas"/>
          <w:noProof/>
          <w:color w:val="808080"/>
          <w:sz w:val="18"/>
          <w:lang w:val="en-AU" w:bidi="ar-SA"/>
        </w:rPr>
        <w:t>&lt;/summary&gt;</w:t>
      </w:r>
    </w:p>
    <w:p w14:paraId="415E27E1" w14:textId="77777777" w:rsidR="00703ED6" w:rsidRPr="00035123" w:rsidRDefault="00703ED6" w:rsidP="00703ED6">
      <w:pPr>
        <w:autoSpaceDE w:val="0"/>
        <w:autoSpaceDN w:val="0"/>
        <w:adjustRightInd w:val="0"/>
        <w:spacing w:before="0" w:after="0" w:line="240" w:lineRule="auto"/>
        <w:rPr>
          <w:sz w:val="20"/>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 GetSchema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 </w:t>
      </w:r>
      <w:r w:rsidRPr="00035123">
        <w:rPr>
          <w:rFonts w:ascii="Consolas" w:hAnsi="Consolas" w:cs="Consolas"/>
          <w:noProof/>
          <w:color w:val="2B91AF"/>
          <w:sz w:val="18"/>
          <w:lang w:val="en-AU" w:bidi="ar-SA"/>
        </w:rPr>
        <w:t>Type</w:t>
      </w:r>
      <w:r w:rsidRPr="00035123">
        <w:rPr>
          <w:rFonts w:ascii="Consolas" w:hAnsi="Consolas" w:cs="Consolas"/>
          <w:noProof/>
          <w:sz w:val="18"/>
          <w:lang w:val="en-AU" w:bidi="ar-SA"/>
        </w:rPr>
        <w:t xml:space="preserve"> customType);</w:t>
      </w:r>
    </w:p>
    <w:p w14:paraId="542CC618" w14:textId="77777777" w:rsidR="00DA1B22" w:rsidRDefault="00703ED6" w:rsidP="00631872">
      <w:r>
        <w:t>The best way to writ</w:t>
      </w:r>
      <w:r w:rsidR="00500627">
        <w:t>e</w:t>
      </w:r>
      <w:r>
        <w:t xml:space="preserve"> this method is to start with the code in the </w:t>
      </w:r>
      <w:r w:rsidRPr="00703ED6">
        <w:rPr>
          <w:b/>
        </w:rPr>
        <w:t>UniversalStaticDriver</w:t>
      </w:r>
      <w:r>
        <w:t xml:space="preserve"> class in the demo project and tweak it as necessary—you might find that it’s already 90% </w:t>
      </w:r>
      <w:r w:rsidR="005246D4">
        <w:t>there</w:t>
      </w:r>
      <w:r>
        <w:t>.</w:t>
      </w:r>
      <w:r w:rsidR="005246D4">
        <w:t xml:space="preserve"> This code relies purely on reflecting the typed data context. You can also (or instead) </w:t>
      </w:r>
      <w:r w:rsidR="00500627">
        <w:t xml:space="preserve">infer the schema from what you’ve stored </w:t>
      </w:r>
      <w:r w:rsidR="005246D4">
        <w:t xml:space="preserve">in </w:t>
      </w:r>
      <w:r w:rsidR="005246D4" w:rsidRPr="005246D4">
        <w:rPr>
          <w:b/>
        </w:rPr>
        <w:t>cxInfo</w:t>
      </w:r>
      <w:r w:rsidR="005246D4">
        <w:t>.</w:t>
      </w:r>
    </w:p>
    <w:p w14:paraId="54B85B03" w14:textId="77777777" w:rsidR="00062C7F" w:rsidRDefault="00703ED6">
      <w:r>
        <w:t>Note that the code in</w:t>
      </w:r>
      <w:r w:rsidR="00500627">
        <w:t xml:space="preserve"> the</w:t>
      </w:r>
      <w:r>
        <w:t xml:space="preserve"> </w:t>
      </w:r>
      <w:r w:rsidRPr="00703ED6">
        <w:rPr>
          <w:b/>
        </w:rPr>
        <w:t>UniversalStaticDriver</w:t>
      </w:r>
      <w:r>
        <w:t xml:space="preserve"> </w:t>
      </w:r>
      <w:r w:rsidR="00500627">
        <w:t xml:space="preserve">sample </w:t>
      </w:r>
      <w:r>
        <w:t xml:space="preserve">won’t populate additional schema objects such as stored procedures and functions. The following code illustrates </w:t>
      </w:r>
      <w:r w:rsidR="00C81206">
        <w:t xml:space="preserve">the </w:t>
      </w:r>
      <w:r>
        <w:t xml:space="preserve">use of </w:t>
      </w:r>
      <w:r w:rsidRPr="00703ED6">
        <w:rPr>
          <w:b/>
        </w:rPr>
        <w:t>ExplorerItemKind</w:t>
      </w:r>
      <w:r>
        <w:t xml:space="preserve"> and </w:t>
      </w:r>
      <w:r w:rsidRPr="00703ED6">
        <w:rPr>
          <w:b/>
        </w:rPr>
        <w:t>ExplorerIcon</w:t>
      </w:r>
      <w:r>
        <w:t xml:space="preserve"> in </w:t>
      </w:r>
      <w:r w:rsidR="00982701">
        <w:t>creating nodes for</w:t>
      </w:r>
      <w:r>
        <w:t xml:space="preserve"> stored procedures:</w:t>
      </w:r>
    </w:p>
    <w:p w14:paraId="3F886931"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var</w:t>
      </w:r>
      <w:r w:rsidRPr="00035123">
        <w:rPr>
          <w:rFonts w:ascii="Consolas" w:hAnsi="Consolas" w:cs="Consolas"/>
          <w:noProof/>
          <w:sz w:val="18"/>
          <w:lang w:val="en-AU" w:bidi="ar-SA"/>
        </w:rPr>
        <w:t xml:space="preserve"> sprocs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"Stored Procs"</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.Category,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.StoredProc)</w:t>
      </w:r>
    </w:p>
    <w:p w14:paraId="6F38543D"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14:paraId="5F04A763"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Children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w:t>
      </w:r>
    </w:p>
    <w:p w14:paraId="50966B4A"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14:paraId="359EC60F"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"UpdateCustomerName"</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.QueryableObject,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.StoredProc)</w:t>
      </w:r>
    </w:p>
    <w:p w14:paraId="2720EE90"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14:paraId="356CDE3C"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Children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w:t>
      </w:r>
    </w:p>
    <w:p w14:paraId="2C96680F"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14:paraId="2122CD22"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"ID"</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.Parameter,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.Parameter),</w:t>
      </w:r>
    </w:p>
    <w:p w14:paraId="4F246858"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"Name"</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.Parameter,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.Parameter),</w:t>
      </w:r>
    </w:p>
    <w:p w14:paraId="42C3CD63"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14:paraId="6CAB2B80"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14:paraId="7DB0B3D9" w14:textId="77777777"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14:paraId="7EF090D4" w14:textId="77777777" w:rsidR="00703ED6" w:rsidRPr="00035123" w:rsidRDefault="00703ED6" w:rsidP="00703ED6">
      <w:pPr>
        <w:autoSpaceDE w:val="0"/>
        <w:autoSpaceDN w:val="0"/>
        <w:adjustRightInd w:val="0"/>
        <w:spacing w:before="0" w:after="0" w:line="240" w:lineRule="auto"/>
        <w:rPr>
          <w:sz w:val="20"/>
        </w:rPr>
      </w:pPr>
      <w:r w:rsidRPr="00035123">
        <w:rPr>
          <w:rFonts w:ascii="Consolas" w:hAnsi="Consolas" w:cs="Consolas"/>
          <w:noProof/>
          <w:sz w:val="18"/>
          <w:lang w:val="en-AU" w:bidi="ar-SA"/>
        </w:rPr>
        <w:t>};</w:t>
      </w:r>
    </w:p>
    <w:p w14:paraId="6DF0FEBD" w14:textId="77777777" w:rsidR="00703ED6" w:rsidRDefault="00982701" w:rsidP="00631872">
      <w:r>
        <w:t xml:space="preserve">LINQPad </w:t>
      </w:r>
      <w:r w:rsidR="00524C19">
        <w:t xml:space="preserve">calls </w:t>
      </w:r>
      <w:r w:rsidR="00831721">
        <w:t xml:space="preserve">all driver </w:t>
      </w:r>
      <w:r w:rsidR="00524C19">
        <w:t>method</w:t>
      </w:r>
      <w:r w:rsidR="00831721">
        <w:t>s</w:t>
      </w:r>
      <w:r>
        <w:t xml:space="preserve"> in an isolated </w:t>
      </w:r>
      <w:r w:rsidR="00A21D84">
        <w:t>process</w:t>
      </w:r>
      <w:r w:rsidR="00831721">
        <w:t xml:space="preserve">. </w:t>
      </w:r>
      <w:r w:rsidR="0024663D">
        <w:t>In the case of</w:t>
      </w:r>
      <w:r w:rsidR="00831721">
        <w:t xml:space="preserve"> </w:t>
      </w:r>
      <w:r w:rsidR="00831721" w:rsidRPr="00831721">
        <w:rPr>
          <w:b/>
        </w:rPr>
        <w:t>GetSchema</w:t>
      </w:r>
      <w:r w:rsidR="00831721">
        <w:t xml:space="preserve">, </w:t>
      </w:r>
      <w:r w:rsidR="0024663D">
        <w:t>LINQPad</w:t>
      </w:r>
      <w:r w:rsidR="00831721">
        <w:t xml:space="preserve"> </w:t>
      </w:r>
      <w:r>
        <w:t>destroy</w:t>
      </w:r>
      <w:r w:rsidR="0024663D">
        <w:t>s</w:t>
      </w:r>
      <w:r w:rsidR="00831721">
        <w:t xml:space="preserve"> </w:t>
      </w:r>
      <w:r w:rsidR="0024663D">
        <w:t xml:space="preserve">the </w:t>
      </w:r>
      <w:r w:rsidR="00A21D84">
        <w:t>process</w:t>
      </w:r>
      <w:r w:rsidR="001C5553">
        <w:t xml:space="preserve"> </w:t>
      </w:r>
      <w:r w:rsidR="00831721">
        <w:t>after the method runs</w:t>
      </w:r>
      <w:r>
        <w:t>. This means you can freely load assemblies into memory without worrying about locking assemblies or affecting subsequent assembly resolution.</w:t>
      </w:r>
      <w:r w:rsidR="00450C8E">
        <w:t xml:space="preserve"> (See “</w:t>
      </w:r>
      <w:r w:rsidR="00A21D84">
        <w:t>Processes and Isolation</w:t>
      </w:r>
      <w:r w:rsidR="00450C8E">
        <w:t>” for more information.)</w:t>
      </w:r>
    </w:p>
    <w:p w14:paraId="51697DE3" w14:textId="77777777" w:rsidR="00642545" w:rsidRDefault="00642545" w:rsidP="00642545">
      <w:r>
        <w:t>There’s a helper method on IConnectionInfo for getting the names of public types in the user’s typed DataContext assembly:</w:t>
      </w:r>
    </w:p>
    <w:p w14:paraId="570F5697" w14:textId="77777777" w:rsidR="00642545" w:rsidRDefault="003A2ABB" w:rsidP="00642545">
      <w:pPr>
        <w:rPr>
          <w:rFonts w:ascii="Consolas" w:hAnsi="Consolas" w:cs="Consolas"/>
          <w:sz w:val="18"/>
        </w:rPr>
      </w:pPr>
      <w:r w:rsidRPr="00E07B6E">
        <w:rPr>
          <w:rFonts w:ascii="Consolas" w:hAnsi="Consolas" w:cs="Consolas"/>
          <w:sz w:val="18"/>
        </w:rPr>
        <w:t xml:space="preserve">   </w:t>
      </w:r>
      <w:r w:rsidR="00642545" w:rsidRPr="00E07B6E">
        <w:rPr>
          <w:rFonts w:ascii="Consolas" w:hAnsi="Consolas" w:cs="Consolas"/>
          <w:sz w:val="18"/>
        </w:rPr>
        <w:t>string[] customTypes = cxInfo.CustomTypeInfo.</w:t>
      </w:r>
      <w:r w:rsidR="00642545" w:rsidRPr="00E07B6E">
        <w:rPr>
          <w:rFonts w:ascii="Consolas" w:hAnsi="Consolas" w:cs="Consolas"/>
          <w:sz w:val="18"/>
          <w:highlight w:val="yellow"/>
        </w:rPr>
        <w:t>GetCustomTypesInAssembly</w:t>
      </w:r>
      <w:r w:rsidR="00642545" w:rsidRPr="00E07B6E">
        <w:rPr>
          <w:rFonts w:ascii="Consolas" w:hAnsi="Consolas" w:cs="Consolas"/>
          <w:sz w:val="18"/>
        </w:rPr>
        <w:t>();</w:t>
      </w:r>
    </w:p>
    <w:p w14:paraId="0279B2A1" w14:textId="77777777" w:rsidR="00F213E2" w:rsidRDefault="00EA298D" w:rsidP="00E31B4D">
      <w:pPr>
        <w:pStyle w:val="Heading2"/>
      </w:pPr>
      <w:bookmarkStart w:id="22" w:name="_Toc85551558"/>
      <w:r>
        <w:t xml:space="preserve">Writing a </w:t>
      </w:r>
      <w:r w:rsidR="00FC4949">
        <w:t>Dynamic</w:t>
      </w:r>
      <w:r w:rsidR="00F213E2">
        <w:t xml:space="preserve"> </w:t>
      </w:r>
      <w:r w:rsidR="00631872">
        <w:t>Driver</w:t>
      </w:r>
      <w:bookmarkEnd w:id="22"/>
    </w:p>
    <w:p w14:paraId="11C680D0" w14:textId="77777777" w:rsidR="00F213E2" w:rsidRDefault="004370AE" w:rsidP="00525C2B">
      <w:r w:rsidRPr="004370AE">
        <w:t xml:space="preserve">To write a static data context driver, subclass </w:t>
      </w:r>
      <w:r w:rsidR="00524C19">
        <w:rPr>
          <w:b/>
        </w:rPr>
        <w:t>Dynamic</w:t>
      </w:r>
      <w:r w:rsidR="00524C19" w:rsidRPr="00AE4189">
        <w:rPr>
          <w:b/>
        </w:rPr>
        <w:t>DataContextDriver</w:t>
      </w:r>
      <w:r>
        <w:rPr>
          <w:b/>
        </w:rPr>
        <w:t>.</w:t>
      </w:r>
      <w:r w:rsidR="00524C19">
        <w:t xml:space="preserve"> </w:t>
      </w:r>
      <w:r>
        <w:t xml:space="preserve">In addition to implementing the standard abstract methods in </w:t>
      </w:r>
      <w:r w:rsidRPr="004370AE">
        <w:rPr>
          <w:b/>
        </w:rPr>
        <w:t>DataContextDriver</w:t>
      </w:r>
      <w:r>
        <w:t>, you’ll need to implement this:</w:t>
      </w:r>
    </w:p>
    <w:p w14:paraId="0748797E" w14:textId="77777777"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p>
    <w:p w14:paraId="02699DA9" w14:textId="77777777"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Builds an assembly containing a typed data context, and returns data for the Schema Explorer.</w:t>
      </w:r>
    </w:p>
    <w:p w14:paraId="28D2096E" w14:textId="77777777"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p>
    <w:p w14:paraId="1CC07ACF" w14:textId="77777777"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w:t>
      </w:r>
      <w:r w:rsidR="00B33A01">
        <w:rPr>
          <w:rFonts w:ascii="Consolas" w:hAnsi="Consolas" w:cs="Consolas"/>
          <w:noProof/>
          <w:color w:val="808080"/>
          <w:sz w:val="18"/>
          <w:lang w:val="en-AU" w:bidi="ar-SA"/>
        </w:rPr>
        <w:t>cxInfo</w:t>
      </w:r>
      <w:r w:rsidRPr="00524C19">
        <w:rPr>
          <w:rFonts w:ascii="Consolas" w:hAnsi="Consolas" w:cs="Consolas"/>
          <w:noProof/>
          <w:color w:val="808080"/>
          <w:sz w:val="18"/>
          <w:lang w:val="en-AU" w:bidi="ar-SA"/>
        </w:rPr>
        <w:t>"&gt;</w:t>
      </w:r>
      <w:r w:rsidRPr="00524C19">
        <w:rPr>
          <w:rFonts w:ascii="Consolas" w:hAnsi="Consolas" w:cs="Consolas"/>
          <w:noProof/>
          <w:color w:val="008000"/>
          <w:sz w:val="18"/>
          <w:lang w:val="en-AU" w:bidi="ar-SA"/>
        </w:rPr>
        <w:t>Connection information, as entered by the user</w:t>
      </w:r>
      <w:r w:rsidRPr="00524C19">
        <w:rPr>
          <w:rFonts w:ascii="Consolas" w:hAnsi="Consolas" w:cs="Consolas"/>
          <w:noProof/>
          <w:color w:val="808080"/>
          <w:sz w:val="18"/>
          <w:lang w:val="en-AU" w:bidi="ar-SA"/>
        </w:rPr>
        <w:t>&lt;/param&gt;</w:t>
      </w:r>
    </w:p>
    <w:p w14:paraId="1F342A5F" w14:textId="77777777"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w:t>
      </w:r>
      <w:r w:rsidR="00B33A01">
        <w:rPr>
          <w:rFonts w:ascii="Consolas" w:hAnsi="Consolas" w:cs="Consolas"/>
          <w:noProof/>
          <w:color w:val="808080"/>
          <w:sz w:val="18"/>
          <w:lang w:val="en-AU" w:bidi="ar-SA"/>
        </w:rPr>
        <w:t>assemblyToBuild</w:t>
      </w:r>
      <w:r w:rsidRPr="00524C19">
        <w:rPr>
          <w:rFonts w:ascii="Consolas" w:hAnsi="Consolas" w:cs="Consolas"/>
          <w:noProof/>
          <w:color w:val="808080"/>
          <w:sz w:val="18"/>
          <w:lang w:val="en-AU" w:bidi="ar-SA"/>
        </w:rPr>
        <w:t>"&gt;</w:t>
      </w:r>
      <w:r w:rsidRPr="00524C19">
        <w:rPr>
          <w:rFonts w:ascii="Consolas" w:hAnsi="Consolas" w:cs="Consolas"/>
          <w:noProof/>
          <w:color w:val="008000"/>
          <w:sz w:val="18"/>
          <w:lang w:val="en-AU" w:bidi="ar-SA"/>
        </w:rPr>
        <w:t>Name and location of the target assembly to build</w:t>
      </w:r>
      <w:r w:rsidRPr="00524C19">
        <w:rPr>
          <w:rFonts w:ascii="Consolas" w:hAnsi="Consolas" w:cs="Consolas"/>
          <w:noProof/>
          <w:color w:val="808080"/>
          <w:sz w:val="18"/>
          <w:lang w:val="en-AU" w:bidi="ar-SA"/>
        </w:rPr>
        <w:t>&lt;/param&gt;</w:t>
      </w:r>
    </w:p>
    <w:p w14:paraId="2F4A49D1" w14:textId="77777777"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name="nameSpace"&gt;</w:t>
      </w:r>
      <w:r w:rsidRPr="00524C19">
        <w:rPr>
          <w:rFonts w:ascii="Consolas" w:hAnsi="Consolas" w:cs="Consolas"/>
          <w:noProof/>
          <w:color w:val="008000"/>
          <w:sz w:val="18"/>
          <w:lang w:val="en-AU" w:bidi="ar-SA"/>
        </w:rPr>
        <w:t>The suggested namespace of the typed data context. You must update this</w:t>
      </w:r>
    </w:p>
    <w:p w14:paraId="4FFE9F75" w14:textId="77777777"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parameter if you don't use the suggested namespace.</w:t>
      </w:r>
      <w:r w:rsidRPr="00524C19">
        <w:rPr>
          <w:rFonts w:ascii="Consolas" w:hAnsi="Consolas" w:cs="Consolas"/>
          <w:noProof/>
          <w:color w:val="808080"/>
          <w:sz w:val="18"/>
          <w:lang w:val="en-AU" w:bidi="ar-SA"/>
        </w:rPr>
        <w:t>&lt;/param&gt;</w:t>
      </w:r>
    </w:p>
    <w:p w14:paraId="76381EBF" w14:textId="77777777"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name="typeName"&gt;</w:t>
      </w:r>
      <w:r w:rsidRPr="00524C19">
        <w:rPr>
          <w:rFonts w:ascii="Consolas" w:hAnsi="Consolas" w:cs="Consolas"/>
          <w:noProof/>
          <w:color w:val="008000"/>
          <w:sz w:val="18"/>
          <w:lang w:val="en-AU" w:bidi="ar-SA"/>
        </w:rPr>
        <w:t>The suggested type name of the typed data context. You must update this</w:t>
      </w:r>
    </w:p>
    <w:p w14:paraId="62007E05" w14:textId="77777777"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parameter if you don't use the suggested type name.</w:t>
      </w:r>
      <w:r w:rsidRPr="00524C19">
        <w:rPr>
          <w:rFonts w:ascii="Consolas" w:hAnsi="Consolas" w:cs="Consolas"/>
          <w:noProof/>
          <w:color w:val="808080"/>
          <w:sz w:val="18"/>
          <w:lang w:val="en-AU" w:bidi="ar-SA"/>
        </w:rPr>
        <w:t>&lt;/param&gt;</w:t>
      </w:r>
    </w:p>
    <w:p w14:paraId="47EF70BD" w14:textId="77777777"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&lt;returns&gt;</w:t>
      </w:r>
      <w:r w:rsidRPr="00524C19">
        <w:rPr>
          <w:rFonts w:ascii="Consolas" w:hAnsi="Consolas" w:cs="Consolas"/>
          <w:noProof/>
          <w:color w:val="008000"/>
          <w:sz w:val="18"/>
          <w:lang w:val="en-AU" w:bidi="ar-SA"/>
        </w:rPr>
        <w:t>Schema which will be subsequently loaded into the Schema Explorer.</w:t>
      </w:r>
      <w:r w:rsidRPr="00524C19">
        <w:rPr>
          <w:rFonts w:ascii="Consolas" w:hAnsi="Consolas" w:cs="Consolas"/>
          <w:noProof/>
          <w:color w:val="808080"/>
          <w:sz w:val="18"/>
          <w:lang w:val="en-AU" w:bidi="ar-SA"/>
        </w:rPr>
        <w:t>&lt;/returns&gt;</w:t>
      </w:r>
    </w:p>
    <w:p w14:paraId="47C4E437" w14:textId="77777777" w:rsidR="00524C19" w:rsidRDefault="00524C19" w:rsidP="00524C19">
      <w:pPr>
        <w:autoSpaceDE w:val="0"/>
        <w:autoSpaceDN w:val="0"/>
        <w:adjustRightInd w:val="0"/>
        <w:spacing w:before="0" w:after="0" w:line="240" w:lineRule="auto"/>
        <w:rPr>
          <w:rFonts w:ascii="Consolas" w:hAnsi="Consolas" w:cs="Consolas"/>
          <w:noProof/>
          <w:sz w:val="18"/>
          <w:lang w:val="en-AU" w:bidi="ar-SA"/>
        </w:rPr>
      </w:pPr>
      <w:r w:rsidRPr="00524C19">
        <w:rPr>
          <w:rFonts w:ascii="Consolas" w:hAnsi="Consolas" w:cs="Consolas"/>
          <w:noProof/>
          <w:color w:val="0000FF"/>
          <w:sz w:val="18"/>
          <w:lang w:val="en-AU" w:bidi="ar-SA"/>
        </w:rPr>
        <w:t>public</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abstract</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List</w:t>
      </w:r>
      <w:r w:rsidRPr="00524C19">
        <w:rPr>
          <w:rFonts w:ascii="Consolas" w:hAnsi="Consolas" w:cs="Consolas"/>
          <w:noProof/>
          <w:sz w:val="18"/>
          <w:lang w:val="en-AU" w:bidi="ar-SA"/>
        </w:rPr>
        <w:t>&lt;</w:t>
      </w:r>
      <w:r w:rsidRPr="00524C19">
        <w:rPr>
          <w:rFonts w:ascii="Consolas" w:hAnsi="Consolas" w:cs="Consolas"/>
          <w:noProof/>
          <w:color w:val="2B91AF"/>
          <w:sz w:val="18"/>
          <w:lang w:val="en-AU" w:bidi="ar-SA"/>
        </w:rPr>
        <w:t>ExplorerItem</w:t>
      </w:r>
      <w:r w:rsidRPr="00524C19">
        <w:rPr>
          <w:rFonts w:ascii="Consolas" w:hAnsi="Consolas" w:cs="Consolas"/>
          <w:noProof/>
          <w:sz w:val="18"/>
          <w:lang w:val="en-AU" w:bidi="ar-SA"/>
        </w:rPr>
        <w:t>&gt; GetSchemaAndBuildAssembly (</w:t>
      </w:r>
      <w:r w:rsidRPr="00524C19">
        <w:rPr>
          <w:rFonts w:ascii="Consolas" w:hAnsi="Consolas" w:cs="Consolas"/>
          <w:noProof/>
          <w:color w:val="2B91AF"/>
          <w:sz w:val="18"/>
          <w:lang w:val="en-AU" w:bidi="ar-SA"/>
        </w:rPr>
        <w:t>IConnectionInfo</w:t>
      </w:r>
      <w:r w:rsidRPr="00524C19">
        <w:rPr>
          <w:rFonts w:ascii="Consolas" w:hAnsi="Consolas" w:cs="Consolas"/>
          <w:noProof/>
          <w:sz w:val="18"/>
          <w:lang w:val="en-AU" w:bidi="ar-SA"/>
        </w:rPr>
        <w:t xml:space="preserve"> cxInfo,</w:t>
      </w:r>
    </w:p>
    <w:p w14:paraId="6773FED9" w14:textId="77777777" w:rsidR="00524C19" w:rsidRPr="00524C19" w:rsidRDefault="00524C19" w:rsidP="00524C19">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lastRenderedPageBreak/>
        <w:t xml:space="preserve"> </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AssemblyName</w:t>
      </w:r>
      <w:r w:rsidRPr="00524C19">
        <w:rPr>
          <w:rFonts w:ascii="Consolas" w:hAnsi="Consolas" w:cs="Consolas"/>
          <w:noProof/>
          <w:sz w:val="18"/>
          <w:lang w:val="en-AU" w:bidi="ar-SA"/>
        </w:rPr>
        <w:t xml:space="preserve"> assemblyToBuild,</w:t>
      </w:r>
      <w:r>
        <w:rPr>
          <w:rFonts w:ascii="Consolas" w:hAnsi="Consolas" w:cs="Consolas"/>
          <w:noProof/>
          <w:sz w:val="18"/>
          <w:lang w:val="en-AU" w:bidi="ar-SA"/>
        </w:rPr>
        <w:t xml:space="preserve"> </w:t>
      </w:r>
      <w:r w:rsidRPr="00524C19">
        <w:rPr>
          <w:rFonts w:ascii="Consolas" w:hAnsi="Consolas" w:cs="Consolas"/>
          <w:noProof/>
          <w:color w:val="0000FF"/>
          <w:sz w:val="18"/>
          <w:lang w:val="en-AU" w:bidi="ar-SA"/>
        </w:rPr>
        <w:t>ref</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string</w:t>
      </w:r>
      <w:r w:rsidRPr="00524C19">
        <w:rPr>
          <w:rFonts w:ascii="Consolas" w:hAnsi="Consolas" w:cs="Consolas"/>
          <w:noProof/>
          <w:sz w:val="18"/>
          <w:lang w:val="en-AU" w:bidi="ar-SA"/>
        </w:rPr>
        <w:t xml:space="preserve"> nameSpace, </w:t>
      </w:r>
      <w:r w:rsidRPr="00524C19">
        <w:rPr>
          <w:rFonts w:ascii="Consolas" w:hAnsi="Consolas" w:cs="Consolas"/>
          <w:noProof/>
          <w:color w:val="0000FF"/>
          <w:sz w:val="18"/>
          <w:lang w:val="en-AU" w:bidi="ar-SA"/>
        </w:rPr>
        <w:t>ref</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string</w:t>
      </w:r>
      <w:r w:rsidRPr="00524C19">
        <w:rPr>
          <w:rFonts w:ascii="Consolas" w:hAnsi="Consolas" w:cs="Consolas"/>
          <w:noProof/>
          <w:sz w:val="18"/>
          <w:lang w:val="en-AU" w:bidi="ar-SA"/>
        </w:rPr>
        <w:t xml:space="preserve"> typeName);</w:t>
      </w:r>
    </w:p>
    <w:p w14:paraId="6804C81C" w14:textId="77777777" w:rsidR="00524C19" w:rsidRDefault="00524C19" w:rsidP="00525C2B">
      <w:r>
        <w:t xml:space="preserve">This method </w:t>
      </w:r>
      <w:r w:rsidR="00364FF2">
        <w:t>must</w:t>
      </w:r>
      <w:r>
        <w:t xml:space="preserve"> do two things:</w:t>
      </w:r>
    </w:p>
    <w:p w14:paraId="1A7DCEFD" w14:textId="0FECAE9D" w:rsidR="00524C19" w:rsidRDefault="00524C19" w:rsidP="00524C19">
      <w:pPr>
        <w:pStyle w:val="ListParagraph"/>
        <w:numPr>
          <w:ilvl w:val="0"/>
          <w:numId w:val="13"/>
        </w:numPr>
      </w:pPr>
      <w:r>
        <w:t>Dynamically build an assembly containing a typed data context</w:t>
      </w:r>
      <w:r w:rsidR="00010E7B">
        <w:t xml:space="preserve"> (the </w:t>
      </w:r>
      <w:r w:rsidR="00010E7B" w:rsidRPr="00010E7B">
        <w:rPr>
          <w:b/>
          <w:bCs/>
        </w:rPr>
        <w:t>CompileSource</w:t>
      </w:r>
      <w:r w:rsidR="00010E7B">
        <w:t xml:space="preserve"> method will help you here)</w:t>
      </w:r>
    </w:p>
    <w:p w14:paraId="677A7A34" w14:textId="77777777" w:rsidR="00524C19" w:rsidRDefault="00524C19" w:rsidP="00524C19">
      <w:pPr>
        <w:pStyle w:val="ListParagraph"/>
        <w:numPr>
          <w:ilvl w:val="0"/>
          <w:numId w:val="13"/>
        </w:numPr>
      </w:pPr>
      <w:r>
        <w:t>Return the schema to display in the Schema Explorer</w:t>
      </w:r>
    </w:p>
    <w:p w14:paraId="60AF02DE" w14:textId="77777777" w:rsidR="00524C19" w:rsidRDefault="00524C19" w:rsidP="00524C19">
      <w:r>
        <w:t xml:space="preserve">In the demo project there’s a </w:t>
      </w:r>
      <w:r w:rsidR="00A21D84">
        <w:t>very simple</w:t>
      </w:r>
      <w:r w:rsidR="00364FF2">
        <w:t xml:space="preserve"> dynamic driver </w:t>
      </w:r>
      <w:r w:rsidR="00A21D84">
        <w:t>that illustrates the process</w:t>
      </w:r>
      <w:r w:rsidR="00D92250">
        <w:t>.</w:t>
      </w:r>
    </w:p>
    <w:p w14:paraId="350DE0A8" w14:textId="77777777" w:rsidR="00A23548" w:rsidRDefault="00A23548" w:rsidP="00A23548">
      <w:pPr>
        <w:pStyle w:val="Note"/>
      </w:pPr>
      <w:r>
        <w:t xml:space="preserve">There are no restrictions on the kinds of members that a typed data context can </w:t>
      </w:r>
      <w:r w:rsidR="00500627">
        <w:t>expose</w:t>
      </w:r>
      <w:r>
        <w:t>. Your design goal should be to provide the best querying experience for the end user.</w:t>
      </w:r>
    </w:p>
    <w:p w14:paraId="707056FC" w14:textId="77777777" w:rsidR="00364FF2" w:rsidRDefault="00C03D90" w:rsidP="00524C19">
      <w:r>
        <w:t>B</w:t>
      </w:r>
      <w:r w:rsidR="00364FF2">
        <w:t xml:space="preserve">uilding the </w:t>
      </w:r>
      <w:r w:rsidR="00364FF2" w:rsidRPr="00364FF2">
        <w:rPr>
          <w:b/>
        </w:rPr>
        <w:t>List&lt;ExplorerItem&gt;</w:t>
      </w:r>
      <w:r w:rsidR="00364FF2">
        <w:t xml:space="preserve"> for the Schema Explorer</w:t>
      </w:r>
      <w:r>
        <w:t xml:space="preserve"> is just </w:t>
      </w:r>
      <w:r w:rsidR="00EE48A8">
        <w:t>as</w:t>
      </w:r>
      <w:r>
        <w:t xml:space="preserve"> with a static driver. However</w:t>
      </w:r>
      <w:r w:rsidR="00364FF2">
        <w:t xml:space="preserve">, there are two ways to </w:t>
      </w:r>
      <w:r w:rsidR="00B117CE">
        <w:t>source</w:t>
      </w:r>
      <w:r>
        <w:t xml:space="preserve"> the raw information</w:t>
      </w:r>
      <w:r w:rsidR="00364FF2">
        <w:t>:</w:t>
      </w:r>
    </w:p>
    <w:p w14:paraId="20C5E61A" w14:textId="77777777" w:rsidR="00364FF2" w:rsidRDefault="00364FF2" w:rsidP="00364FF2">
      <w:pPr>
        <w:pStyle w:val="ListParagraph"/>
        <w:numPr>
          <w:ilvl w:val="0"/>
          <w:numId w:val="14"/>
        </w:numPr>
      </w:pPr>
      <w:r>
        <w:t>Build the schema from the same metadata that you use</w:t>
      </w:r>
      <w:r w:rsidR="001F3526">
        <w:t>d</w:t>
      </w:r>
      <w:r>
        <w:t xml:space="preserve"> to build the typed data context</w:t>
      </w:r>
    </w:p>
    <w:p w14:paraId="6319444B" w14:textId="77777777" w:rsidR="00364FF2" w:rsidRDefault="00364FF2" w:rsidP="00364FF2">
      <w:pPr>
        <w:pStyle w:val="ListParagraph"/>
        <w:numPr>
          <w:ilvl w:val="0"/>
          <w:numId w:val="14"/>
        </w:numPr>
      </w:pPr>
      <w:r>
        <w:t xml:space="preserve">First build the typed data context, </w:t>
      </w:r>
      <w:r w:rsidR="00FE5D46">
        <w:t>and then</w:t>
      </w:r>
      <w:r>
        <w:t xml:space="preserve"> reflect over the typed data context to build the </w:t>
      </w:r>
      <w:r w:rsidRPr="00364FF2">
        <w:rPr>
          <w:b/>
        </w:rPr>
        <w:t>List&lt;ExplorerItem&gt;</w:t>
      </w:r>
      <w:r>
        <w:t>.</w:t>
      </w:r>
    </w:p>
    <w:p w14:paraId="5B5DCAB6" w14:textId="77777777" w:rsidR="00062C7F" w:rsidRDefault="00364FF2" w:rsidP="00364FF2">
      <w:r>
        <w:t>The advantage of the first approach is that you have more data on hand</w:t>
      </w:r>
      <w:r w:rsidR="001F3526">
        <w:t>. This extra information can help, for instance,</w:t>
      </w:r>
      <w:r>
        <w:t xml:space="preserve"> </w:t>
      </w:r>
      <w:r w:rsidR="001F3526">
        <w:t xml:space="preserve">in </w:t>
      </w:r>
      <w:r>
        <w:t>distinguishing many:1 from many:many relationships.</w:t>
      </w:r>
    </w:p>
    <w:p w14:paraId="38367D50" w14:textId="77777777" w:rsidR="00C546CD" w:rsidRDefault="00A21D84" w:rsidP="00C546CD">
      <w:pPr>
        <w:pStyle w:val="Heading1"/>
      </w:pPr>
      <w:bookmarkStart w:id="23" w:name="_Toc85551559"/>
      <w:r>
        <w:t>Processes and Isolation</w:t>
      </w:r>
      <w:bookmarkEnd w:id="23"/>
    </w:p>
    <w:p w14:paraId="1D722DB2" w14:textId="77777777" w:rsidR="00C546CD" w:rsidRDefault="00C546CD" w:rsidP="00C546CD">
      <w:r>
        <w:t xml:space="preserve">To provide isolation between queries, LINQPad runs each query </w:t>
      </w:r>
      <w:r w:rsidRPr="00C82E99">
        <w:rPr>
          <w:b/>
        </w:rPr>
        <w:t xml:space="preserve">in its own </w:t>
      </w:r>
      <w:r w:rsidR="001C5A52">
        <w:rPr>
          <w:b/>
        </w:rPr>
        <w:t>process</w:t>
      </w:r>
      <w:r>
        <w:t xml:space="preserve"> (we call these “</w:t>
      </w:r>
      <w:r w:rsidRPr="00C82E99">
        <w:rPr>
          <w:i/>
        </w:rPr>
        <w:t xml:space="preserve">query </w:t>
      </w:r>
      <w:r w:rsidR="00A21D84">
        <w:rPr>
          <w:i/>
        </w:rPr>
        <w:t>processes</w:t>
      </w:r>
      <w:r>
        <w:t xml:space="preserve">”). If a user creates five queries, each runs its </w:t>
      </w:r>
      <w:r w:rsidRPr="00C82E99">
        <w:t xml:space="preserve">own </w:t>
      </w:r>
      <w:r w:rsidRPr="00C82E99">
        <w:rPr>
          <w:i/>
        </w:rPr>
        <w:t xml:space="preserve">query </w:t>
      </w:r>
      <w:r w:rsidR="00A21D84">
        <w:rPr>
          <w:i/>
        </w:rPr>
        <w:t>process</w:t>
      </w:r>
      <w:r>
        <w:t>—</w:t>
      </w:r>
      <w:r w:rsidRPr="00C82E99">
        <w:t>even if they a</w:t>
      </w:r>
      <w:r>
        <w:t>ll use the same data context.</w:t>
      </w:r>
    </w:p>
    <w:p w14:paraId="404FD204" w14:textId="77777777" w:rsidR="00C546CD" w:rsidRDefault="00C546CD" w:rsidP="00C546CD">
      <w:r>
        <w:t xml:space="preserve">The following virtual driver methods all execute in a </w:t>
      </w:r>
      <w:r w:rsidRPr="00C82E99">
        <w:t xml:space="preserve">query </w:t>
      </w:r>
      <w:r w:rsidR="00A21D84">
        <w:t>process</w:t>
      </w:r>
      <w:r w:rsidR="00BF60DA">
        <w:t xml:space="preserve"> (these methods are explained in “Fine-Tuning”)</w:t>
      </w:r>
      <w:r w:rsidRPr="00C82E99">
        <w:t>:</w:t>
      </w:r>
    </w:p>
    <w:p w14:paraId="5138C0D0" w14:textId="77777777" w:rsidR="00C546CD" w:rsidRDefault="00C546CD" w:rsidP="00C546CD">
      <w:pPr>
        <w:ind w:left="720"/>
      </w:pPr>
      <w:r>
        <w:t>GetContextConstructorArguments</w:t>
      </w:r>
      <w:r>
        <w:br/>
        <w:t>InitializeContext</w:t>
      </w:r>
      <w:r>
        <w:br/>
        <w:t>TearDownContext</w:t>
      </w:r>
      <w:r>
        <w:br/>
        <w:t>OnQueryFinishing</w:t>
      </w:r>
      <w:r>
        <w:br/>
        <w:t>GetCustomDisplayMemberProvider</w:t>
      </w:r>
      <w:r>
        <w:br/>
        <w:t>PreprocessObjectToWrite</w:t>
      </w:r>
      <w:r>
        <w:br/>
        <w:t>DisplayObjectInGrid</w:t>
      </w:r>
      <w:r>
        <w:br/>
        <w:t>GetProviderFactory</w:t>
      </w:r>
      <w:r>
        <w:br/>
        <w:t>GetIDbConnection</w:t>
      </w:r>
      <w:r>
        <w:br/>
        <w:t>ClearConnectionPools</w:t>
      </w:r>
    </w:p>
    <w:p w14:paraId="0949D1D8" w14:textId="77777777" w:rsidR="00C546CD" w:rsidRDefault="00C546CD" w:rsidP="00C546CD">
      <w:r>
        <w:t xml:space="preserve">When running in a query </w:t>
      </w:r>
      <w:r w:rsidR="00A21D84">
        <w:t>process</w:t>
      </w:r>
      <w:r>
        <w:t xml:space="preserve">, LINQPad ensures that assemblies that the user might want to rebuild in Visual Studio are “shadowed” to a temporary folder, so that they’re not locked while the query is open. This includes everything in </w:t>
      </w:r>
      <w:r w:rsidR="00107637">
        <w:t>a</w:t>
      </w:r>
      <w:r>
        <w:t xml:space="preserve"> static data context folder, as well as any other</w:t>
      </w:r>
      <w:r w:rsidR="00A21D84">
        <w:t xml:space="preserve"> non-NuGet</w:t>
      </w:r>
      <w:r>
        <w:t xml:space="preserve"> reference the user has brought in that aren’t part of </w:t>
      </w:r>
      <w:r w:rsidRPr="00FE5D46">
        <w:rPr>
          <w:b/>
        </w:rPr>
        <w:t>ProgramFiles</w:t>
      </w:r>
      <w:r>
        <w:t xml:space="preserve"> or the </w:t>
      </w:r>
      <w:r w:rsidRPr="00FE5D46">
        <w:rPr>
          <w:b/>
        </w:rPr>
        <w:t>Windows</w:t>
      </w:r>
      <w:r>
        <w:t xml:space="preserve"> directory. You don’t have to do anything special to take advantage of shadowing, unless you want to load an assembly </w:t>
      </w:r>
      <w:r w:rsidR="004C0C74">
        <w:t>dynamically at runtime (in which case you</w:t>
      </w:r>
      <w:r>
        <w:t xml:space="preserve"> should call DataContextDriver’s helper method, </w:t>
      </w:r>
      <w:r w:rsidRPr="00C267B0">
        <w:rPr>
          <w:b/>
        </w:rPr>
        <w:t>LoadAssemblySafely</w:t>
      </w:r>
      <w:r w:rsidR="004C0C74" w:rsidRPr="004C0C74">
        <w:t>)</w:t>
      </w:r>
      <w:r>
        <w:t>. This will ensure that (a) shadowed assemblies are loaded from the correct location, and (b) you don’t end up with multiple copies of the same assembly in memory</w:t>
      </w:r>
      <w:r w:rsidR="00EB75D4">
        <w:t>, and (c) it loads into the right AssemblyLoadContext.</w:t>
      </w:r>
    </w:p>
    <w:p w14:paraId="7003FC9E" w14:textId="77777777" w:rsidR="00C546CD" w:rsidRDefault="00C546CD" w:rsidP="00C546CD">
      <w:r>
        <w:lastRenderedPageBreak/>
        <w:t xml:space="preserve">Driver methods that aren’t in the above list (such as </w:t>
      </w:r>
      <w:r w:rsidRPr="00C267B0">
        <w:rPr>
          <w:b/>
        </w:rPr>
        <w:t>GetConnectionDescription</w:t>
      </w:r>
      <w:r>
        <w:t xml:space="preserve">) don’t run in a query </w:t>
      </w:r>
      <w:r w:rsidR="00A21D84">
        <w:t>process</w:t>
      </w:r>
      <w:r>
        <w:t xml:space="preserve">—because a query doesn’t exist when they’re called. Instead, LINQPad creates a </w:t>
      </w:r>
      <w:r w:rsidR="00A21D84">
        <w:t>process</w:t>
      </w:r>
      <w:r>
        <w:t xml:space="preserve"> per driver (a “</w:t>
      </w:r>
      <w:r w:rsidRPr="00C267B0">
        <w:rPr>
          <w:i/>
        </w:rPr>
        <w:t xml:space="preserve">driver </w:t>
      </w:r>
      <w:r w:rsidR="00A21D84">
        <w:rPr>
          <w:i/>
        </w:rPr>
        <w:t>process</w:t>
      </w:r>
      <w:r>
        <w:t xml:space="preserve">”) in which to run them. LINQPad </w:t>
      </w:r>
      <w:r w:rsidR="00A21D84">
        <w:t>creates new processes for</w:t>
      </w:r>
      <w:r>
        <w:t xml:space="preserve"> </w:t>
      </w:r>
      <w:r w:rsidR="00A21D84">
        <w:t>your driver in which to call</w:t>
      </w:r>
      <w:r>
        <w:t xml:space="preserve"> GetSchema </w:t>
      </w:r>
      <w:r w:rsidR="00A21D84">
        <w:t xml:space="preserve">and </w:t>
      </w:r>
      <w:r>
        <w:t>GetSchemaAndBuildAssembly</w:t>
      </w:r>
      <w:r w:rsidR="00A21D84">
        <w:t xml:space="preserve">, so you can </w:t>
      </w:r>
      <w:r>
        <w:t>load user assemblies directly in these methods and not worry about the effects of locking them.</w:t>
      </w:r>
    </w:p>
    <w:p w14:paraId="63FF3F98" w14:textId="77777777" w:rsidR="00C546CD" w:rsidRDefault="00C546CD" w:rsidP="006C0AFA">
      <w:pPr>
        <w:pStyle w:val="Heading1"/>
      </w:pPr>
      <w:bookmarkStart w:id="24" w:name="_Toc85551560"/>
      <w:r>
        <w:t>Assembly</w:t>
      </w:r>
      <w:r w:rsidR="006C0AFA">
        <w:t xml:space="preserve"> </w:t>
      </w:r>
      <w:r>
        <w:t>Resolution</w:t>
      </w:r>
      <w:bookmarkEnd w:id="24"/>
    </w:p>
    <w:p w14:paraId="52379058" w14:textId="77777777" w:rsidR="00184929" w:rsidRDefault="00184929" w:rsidP="00F771DA">
      <w:r>
        <w:t xml:space="preserve">A driver will usually introduce </w:t>
      </w:r>
      <w:r w:rsidR="00E27503">
        <w:t>dependencies</w:t>
      </w:r>
      <w:r>
        <w:t>—either via NuGet package references or simple assembly references. A driver for an object-relational mapper, for instance, will need to take a dependency on the ORM assemblies.</w:t>
      </w:r>
    </w:p>
    <w:p w14:paraId="38A96FEA" w14:textId="58310DCF" w:rsidR="008D7A69" w:rsidRDefault="0002586F" w:rsidP="006F003A">
      <w:pPr>
        <w:pStyle w:val="Note"/>
      </w:pPr>
      <w:r>
        <w:t xml:space="preserve">Your driver’s dependencies are </w:t>
      </w:r>
      <w:r w:rsidR="00550A7C">
        <w:t>merged into</w:t>
      </w:r>
      <w:r>
        <w:t xml:space="preserve"> </w:t>
      </w:r>
      <w:r w:rsidR="00550A7C">
        <w:t>the</w:t>
      </w:r>
      <w:r>
        <w:t xml:space="preserve"> queries</w:t>
      </w:r>
      <w:r w:rsidR="00550A7C">
        <w:t xml:space="preserve">’ runtime dependencies (and also their compile-time dependencies, if you override </w:t>
      </w:r>
      <w:hyperlink w:anchor="_Importing_Additional_Assemblies" w:history="1">
        <w:r w:rsidR="00550A7C" w:rsidRPr="00550A7C">
          <w:rPr>
            <w:rStyle w:val="Hyperlink"/>
          </w:rPr>
          <w:t>GetAssembliesToAdd</w:t>
        </w:r>
      </w:hyperlink>
      <w:r w:rsidR="00550A7C">
        <w:t>)</w:t>
      </w:r>
      <w:r w:rsidR="008D7A69">
        <w:t>.</w:t>
      </w:r>
    </w:p>
    <w:p w14:paraId="573725B8" w14:textId="77777777" w:rsidR="0002586F" w:rsidRDefault="008D7A69" w:rsidP="006F003A">
      <w:pPr>
        <w:pStyle w:val="Note"/>
      </w:pPr>
      <w:r>
        <w:t>For this reason,</w:t>
      </w:r>
      <w:r w:rsidR="0002586F">
        <w:t xml:space="preserve"> it makes sense to avoid</w:t>
      </w:r>
      <w:r w:rsidR="00550A7C">
        <w:t xml:space="preserve"> </w:t>
      </w:r>
      <w:r w:rsidR="0002586F">
        <w:t>introducing dependencies</w:t>
      </w:r>
      <w:r w:rsidR="00550A7C">
        <w:t xml:space="preserve"> that aren’t necessary</w:t>
      </w:r>
      <w:r w:rsidR="0002586F">
        <w:t xml:space="preserve"> for the end-user. </w:t>
      </w:r>
    </w:p>
    <w:p w14:paraId="79AEE925" w14:textId="77777777" w:rsidR="00C66DAD" w:rsidRDefault="00C66DAD" w:rsidP="00C66DAD">
      <w:pPr>
        <w:pStyle w:val="Heading2"/>
      </w:pPr>
      <w:bookmarkStart w:id="25" w:name="_Toc85551561"/>
      <w:r>
        <w:t>Handling conflicts</w:t>
      </w:r>
      <w:bookmarkEnd w:id="25"/>
    </w:p>
    <w:p w14:paraId="46332076" w14:textId="77777777" w:rsidR="00184929" w:rsidRDefault="00184929" w:rsidP="00F771DA">
      <w:r>
        <w:t>A driver’s dependencies must potentially interact with two other sources of dependencies:</w:t>
      </w:r>
    </w:p>
    <w:p w14:paraId="327117A0" w14:textId="77777777" w:rsidR="00184929" w:rsidRDefault="00184929" w:rsidP="007E39C2">
      <w:pPr>
        <w:pStyle w:val="ListParagraph"/>
        <w:numPr>
          <w:ilvl w:val="0"/>
          <w:numId w:val="31"/>
        </w:numPr>
      </w:pPr>
      <w:r>
        <w:t>Any that the user explicitly adds to a query, via “Add Reference” or “Add NuGet Package”</w:t>
      </w:r>
      <w:r w:rsidR="00864AAB">
        <w:t>. (Th</w:t>
      </w:r>
      <w:r w:rsidR="00DC5CE7">
        <w:t>ese</w:t>
      </w:r>
      <w:r w:rsidR="00864AAB">
        <w:t xml:space="preserve"> can also come from “My Extensions”.</w:t>
      </w:r>
      <w:r w:rsidR="00DC5CE7">
        <w:t>)</w:t>
      </w:r>
    </w:p>
    <w:p w14:paraId="37A416EA" w14:textId="77777777" w:rsidR="00184929" w:rsidRDefault="00FC18D2" w:rsidP="007E39C2">
      <w:pPr>
        <w:pStyle w:val="ListParagraph"/>
        <w:numPr>
          <w:ilvl w:val="0"/>
          <w:numId w:val="31"/>
        </w:numPr>
      </w:pPr>
      <w:r>
        <w:t xml:space="preserve">(For static drivers): </w:t>
      </w:r>
      <w:r w:rsidR="00184929">
        <w:t>Any introduced by the typed DataContext assembly</w:t>
      </w:r>
    </w:p>
    <w:p w14:paraId="2D0FD4EB" w14:textId="77777777" w:rsidR="007E39C2" w:rsidRDefault="007E39C2" w:rsidP="00F771DA">
      <w:r>
        <w:t xml:space="preserve">If there are conflicts, </w:t>
      </w:r>
      <w:r w:rsidRPr="007E39C2">
        <w:rPr>
          <w:b/>
          <w:bCs/>
        </w:rPr>
        <w:t xml:space="preserve">LINQPad favors the highest-versioned packages or assemblies </w:t>
      </w:r>
      <w:r>
        <w:rPr>
          <w:b/>
          <w:bCs/>
        </w:rPr>
        <w:t>across</w:t>
      </w:r>
      <w:r w:rsidRPr="007E39C2">
        <w:rPr>
          <w:b/>
          <w:bCs/>
        </w:rPr>
        <w:t xml:space="preserve"> all sources</w:t>
      </w:r>
      <w:r>
        <w:t xml:space="preserve">. </w:t>
      </w:r>
    </w:p>
    <w:p w14:paraId="536800E7" w14:textId="77777777" w:rsidR="007E39C2" w:rsidRDefault="007E39C2" w:rsidP="00F771DA">
      <w:r>
        <w:t xml:space="preserve">This can mean that your driver can end up running with a newer version of an assembly than it was built with. (This scenario is not </w:t>
      </w:r>
      <w:r w:rsidR="005B5F58">
        <w:t>unusual</w:t>
      </w:r>
      <w:r>
        <w:t>: it happens commonly when referencing NuGet packages with different</w:t>
      </w:r>
      <w:r w:rsidR="005B5F58">
        <w:t>ly versioned</w:t>
      </w:r>
      <w:r>
        <w:t xml:space="preserve"> dependenc</w:t>
      </w:r>
      <w:r w:rsidR="005B5F58">
        <w:t>ies</w:t>
      </w:r>
      <w:r>
        <w:t>.)</w:t>
      </w:r>
    </w:p>
    <w:p w14:paraId="57F78D56" w14:textId="77777777" w:rsidR="004B70B4" w:rsidRDefault="005B5F58" w:rsidP="00F771DA">
      <w:r>
        <w:t>With static drivers, a conflict is almost certain to occur. C</w:t>
      </w:r>
      <w:r w:rsidR="00184929">
        <w:t>onsider a static driver for an object-relational mapper</w:t>
      </w:r>
      <w:r w:rsidR="005E0FE0">
        <w:t>.</w:t>
      </w:r>
      <w:r w:rsidR="00184929">
        <w:t xml:space="preserve"> </w:t>
      </w:r>
      <w:r w:rsidR="005E0FE0">
        <w:t>T</w:t>
      </w:r>
      <w:r w:rsidR="00184929">
        <w:t xml:space="preserve">he </w:t>
      </w:r>
      <w:r w:rsidR="00FC18D2">
        <w:t xml:space="preserve">user’s typed </w:t>
      </w:r>
      <w:r w:rsidR="00184929">
        <w:t xml:space="preserve">DataContext assembly will need to reference the ORM assemblies, as does your driver. And it’s </w:t>
      </w:r>
      <w:r w:rsidR="00FC18D2">
        <w:t xml:space="preserve">likely that each will reference </w:t>
      </w:r>
      <w:r w:rsidR="00FC18D2" w:rsidRPr="00FC18D2">
        <w:rPr>
          <w:i/>
          <w:iCs/>
        </w:rPr>
        <w:t>different</w:t>
      </w:r>
      <w:r w:rsidR="00FC18D2">
        <w:t xml:space="preserve"> versions of the ORM assemblies</w:t>
      </w:r>
      <w:r w:rsidR="004B70B4">
        <w:t>:</w:t>
      </w:r>
    </w:p>
    <w:p w14:paraId="4EF5F9E7" w14:textId="77777777" w:rsidR="004B70B4" w:rsidRPr="00284012" w:rsidRDefault="004B70B4" w:rsidP="004B70B4">
      <w:pPr>
        <w:rPr>
          <w:rFonts w:ascii="Consolas" w:hAnsi="Consolas" w:cs="Consolas"/>
          <w:noProof/>
          <w:sz w:val="18"/>
          <w:lang w:val="en-AU" w:bidi="ar-SA"/>
        </w:rPr>
      </w:pPr>
      <w:r>
        <w:rPr>
          <w:rFonts w:ascii="Consolas" w:hAnsi="Consolas" w:cs="Consolas"/>
          <w:noProof/>
          <w:sz w:val="18"/>
          <w:lang w:val="en-AU" w:bidi="ar-SA"/>
        </w:rPr>
        <w:t xml:space="preserve">   ...</w:t>
      </w:r>
      <w:r w:rsidRPr="00284012">
        <w:rPr>
          <w:rFonts w:ascii="Consolas" w:hAnsi="Consolas" w:cs="Consolas"/>
          <w:noProof/>
          <w:sz w:val="18"/>
          <w:lang w:val="en-AU" w:bidi="ar-SA"/>
        </w:rPr>
        <w:t>\LINQPad\Drivers\DataContext\</w:t>
      </w:r>
      <w:r>
        <w:rPr>
          <w:rFonts w:ascii="Consolas" w:hAnsi="Consolas" w:cs="Consolas"/>
          <w:noProof/>
          <w:sz w:val="18"/>
          <w:lang w:val="en-AU" w:bidi="ar-SA"/>
        </w:rPr>
        <w:t>NetCore</w:t>
      </w:r>
      <w:r w:rsidRPr="00284012">
        <w:rPr>
          <w:rFonts w:ascii="Consolas" w:hAnsi="Consolas" w:cs="Consolas"/>
          <w:noProof/>
          <w:sz w:val="18"/>
          <w:lang w:val="en-AU" w:bidi="ar-SA"/>
        </w:rPr>
        <w:t>\MyDriver\MyDriver.dll</w:t>
      </w:r>
      <w:r>
        <w:rPr>
          <w:rFonts w:ascii="Consolas" w:hAnsi="Consolas" w:cs="Consolas"/>
          <w:b/>
          <w:noProof/>
          <w:sz w:val="18"/>
          <w:lang w:val="en-AU" w:bidi="ar-SA"/>
        </w:rPr>
        <w:br/>
      </w:r>
      <w:r>
        <w:rPr>
          <w:rFonts w:ascii="Consolas" w:hAnsi="Consolas" w:cs="Consolas"/>
          <w:noProof/>
          <w:sz w:val="18"/>
          <w:lang w:val="en-AU" w:bidi="ar-SA"/>
        </w:rPr>
        <w:t xml:space="preserve">   ...</w:t>
      </w:r>
      <w:r w:rsidRPr="006A01AF">
        <w:rPr>
          <w:rFonts w:ascii="Consolas" w:hAnsi="Consolas" w:cs="Consolas"/>
          <w:noProof/>
          <w:sz w:val="18"/>
          <w:lang w:val="en-AU" w:bidi="ar-SA"/>
        </w:rPr>
        <w:t>\LINQPad\Drivers\DataContext\</w:t>
      </w:r>
      <w:r>
        <w:rPr>
          <w:rFonts w:ascii="Consolas" w:hAnsi="Consolas" w:cs="Consolas"/>
          <w:noProof/>
          <w:sz w:val="18"/>
          <w:lang w:val="en-AU" w:bidi="ar-SA"/>
        </w:rPr>
        <w:t>NetCore</w:t>
      </w:r>
      <w:r w:rsidRPr="006A01AF">
        <w:rPr>
          <w:rFonts w:ascii="Consolas" w:hAnsi="Consolas" w:cs="Consolas"/>
          <w:noProof/>
          <w:sz w:val="18"/>
          <w:lang w:val="en-AU" w:bidi="ar-SA"/>
        </w:rPr>
        <w:t>\</w:t>
      </w:r>
      <w:r>
        <w:rPr>
          <w:rFonts w:ascii="Consolas" w:hAnsi="Consolas" w:cs="Consolas"/>
          <w:noProof/>
          <w:sz w:val="18"/>
          <w:lang w:val="en-AU" w:bidi="ar-SA"/>
        </w:rPr>
        <w:t>My</w:t>
      </w:r>
      <w:r w:rsidRPr="006A01AF">
        <w:rPr>
          <w:rFonts w:ascii="Consolas" w:hAnsi="Consolas" w:cs="Consolas"/>
          <w:noProof/>
          <w:sz w:val="18"/>
          <w:lang w:val="en-AU" w:bidi="ar-SA"/>
        </w:rPr>
        <w:t>Driver\</w:t>
      </w:r>
      <w:r w:rsidRPr="00284012">
        <w:rPr>
          <w:rFonts w:ascii="Consolas" w:hAnsi="Consolas" w:cs="Consolas"/>
          <w:b/>
          <w:noProof/>
          <w:sz w:val="18"/>
          <w:highlight w:val="yellow"/>
          <w:lang w:val="en-AU" w:bidi="ar-SA"/>
        </w:rPr>
        <w:t>MyOrm.dll</w:t>
      </w:r>
    </w:p>
    <w:p w14:paraId="4D80EEB4" w14:textId="77777777" w:rsidR="004B70B4" w:rsidRPr="00284012" w:rsidRDefault="004B70B4" w:rsidP="004B70B4">
      <w:pPr>
        <w:rPr>
          <w:sz w:val="20"/>
        </w:rPr>
      </w:pPr>
      <w:r w:rsidRPr="00284012">
        <w:rPr>
          <w:rFonts w:ascii="Consolas" w:hAnsi="Consolas" w:cs="Consolas"/>
          <w:noProof/>
          <w:sz w:val="18"/>
          <w:lang w:val="en-AU" w:bidi="ar-SA"/>
        </w:rPr>
        <w:t xml:space="preserve">   c:</w:t>
      </w:r>
      <w:r>
        <w:rPr>
          <w:rFonts w:ascii="Consolas" w:hAnsi="Consolas" w:cs="Consolas"/>
          <w:noProof/>
          <w:sz w:val="18"/>
          <w:lang w:val="en-AU" w:bidi="ar-SA"/>
        </w:rPr>
        <w:t>\source\projectxyz\MyCustomDataContext.dll</w:t>
      </w:r>
      <w:r>
        <w:rPr>
          <w:rFonts w:ascii="Consolas" w:hAnsi="Consolas" w:cs="Consolas"/>
          <w:noProof/>
          <w:sz w:val="18"/>
          <w:lang w:val="en-AU" w:bidi="ar-SA"/>
        </w:rPr>
        <w:br/>
      </w:r>
      <w:r w:rsidRPr="00284012">
        <w:rPr>
          <w:rFonts w:ascii="Consolas" w:hAnsi="Consolas" w:cs="Consolas"/>
          <w:noProof/>
          <w:sz w:val="18"/>
          <w:lang w:val="en-AU" w:bidi="ar-SA"/>
        </w:rPr>
        <w:t xml:space="preserve">   c:</w:t>
      </w:r>
      <w:r>
        <w:rPr>
          <w:rFonts w:ascii="Consolas" w:hAnsi="Consolas" w:cs="Consolas"/>
          <w:noProof/>
          <w:sz w:val="18"/>
          <w:lang w:val="en-AU" w:bidi="ar-SA"/>
        </w:rPr>
        <w:t>\source\projectxyz\</w:t>
      </w:r>
      <w:r w:rsidRPr="00284012">
        <w:rPr>
          <w:rFonts w:ascii="Consolas" w:hAnsi="Consolas" w:cs="Consolas"/>
          <w:b/>
          <w:noProof/>
          <w:sz w:val="18"/>
          <w:highlight w:val="yellow"/>
          <w:lang w:val="en-AU" w:bidi="ar-SA"/>
        </w:rPr>
        <w:t>MyOrm.dll</w:t>
      </w:r>
    </w:p>
    <w:p w14:paraId="66525CC9" w14:textId="77777777" w:rsidR="00FC18D2" w:rsidRDefault="00FC18D2" w:rsidP="00F771DA">
      <w:r>
        <w:t xml:space="preserve"> </w:t>
      </w:r>
      <w:r w:rsidR="005B5F58">
        <w:t>Remember:</w:t>
      </w:r>
    </w:p>
    <w:p w14:paraId="00BE6C5B" w14:textId="77777777" w:rsidR="00184929" w:rsidRPr="00FC18D2" w:rsidRDefault="00FC18D2" w:rsidP="00FC18D2">
      <w:pPr>
        <w:ind w:firstLine="720"/>
        <w:rPr>
          <w:b/>
          <w:bCs/>
        </w:rPr>
      </w:pPr>
      <w:r w:rsidRPr="00FC18D2">
        <w:rPr>
          <w:b/>
          <w:bCs/>
        </w:rPr>
        <w:t>LINQPad always chooses the highest-versioned packages or assemblies</w:t>
      </w:r>
      <w:r>
        <w:rPr>
          <w:b/>
          <w:bCs/>
        </w:rPr>
        <w:t xml:space="preserve"> available</w:t>
      </w:r>
      <w:r w:rsidRPr="00FC18D2">
        <w:rPr>
          <w:b/>
          <w:bCs/>
        </w:rPr>
        <w:t>.</w:t>
      </w:r>
    </w:p>
    <w:p w14:paraId="244F90AA" w14:textId="77777777" w:rsidR="00FC18D2" w:rsidRDefault="00FC18D2" w:rsidP="00F771DA">
      <w:r>
        <w:t>So</w:t>
      </w:r>
      <w:r w:rsidR="005E0FE0">
        <w:t>,</w:t>
      </w:r>
      <w:r>
        <w:t xml:space="preserve"> if your driver references ORM Version 1, and the user’s typed DataContext references ORM Version 2, </w:t>
      </w:r>
      <w:r w:rsidRPr="00FC18D2">
        <w:rPr>
          <w:b/>
          <w:bCs/>
        </w:rPr>
        <w:t xml:space="preserve">LINQPad will </w:t>
      </w:r>
      <w:r w:rsidR="004C0C74">
        <w:rPr>
          <w:b/>
          <w:bCs/>
        </w:rPr>
        <w:t xml:space="preserve">bind </w:t>
      </w:r>
      <w:r w:rsidR="00467B08">
        <w:rPr>
          <w:b/>
          <w:bCs/>
        </w:rPr>
        <w:t>everything to</w:t>
      </w:r>
      <w:r w:rsidRPr="00FC18D2">
        <w:rPr>
          <w:b/>
          <w:bCs/>
        </w:rPr>
        <w:t xml:space="preserve"> ORM Version 2</w:t>
      </w:r>
      <w:r>
        <w:t xml:space="preserve">. In general, </w:t>
      </w:r>
      <w:r w:rsidR="005E0FE0">
        <w:t xml:space="preserve">the </w:t>
      </w:r>
      <w:r w:rsidR="004C0C74">
        <w:t>optimal</w:t>
      </w:r>
      <w:r>
        <w:t xml:space="preserve"> and most reliable experience</w:t>
      </w:r>
      <w:r w:rsidR="006663D8">
        <w:t xml:space="preserve"> for the end-user</w:t>
      </w:r>
      <w:r>
        <w:t xml:space="preserve"> </w:t>
      </w:r>
      <w:r w:rsidR="006663D8">
        <w:t>is</w:t>
      </w:r>
      <w:r w:rsidR="005E4B87">
        <w:t xml:space="preserve"> a victory for</w:t>
      </w:r>
      <w:r w:rsidR="006663D8">
        <w:t xml:space="preserve"> </w:t>
      </w:r>
      <w:r w:rsidR="006663D8" w:rsidRPr="005E4B87">
        <w:rPr>
          <w:i/>
          <w:iCs/>
        </w:rPr>
        <w:t>their</w:t>
      </w:r>
      <w:r>
        <w:t xml:space="preserve"> typed DataContext</w:t>
      </w:r>
      <w:r w:rsidR="005E0FE0">
        <w:t xml:space="preserve"> dependencies</w:t>
      </w:r>
      <w:r>
        <w:t xml:space="preserve">, </w:t>
      </w:r>
      <w:r w:rsidR="004C0C74">
        <w:t>which means</w:t>
      </w:r>
      <w:r>
        <w:t xml:space="preserve"> </w:t>
      </w:r>
      <w:r w:rsidR="004C0C74">
        <w:t xml:space="preserve">that with static drivers, </w:t>
      </w:r>
      <w:r>
        <w:t xml:space="preserve">you should follow this principle when deciding which ORM </w:t>
      </w:r>
      <w:r w:rsidR="005E0FE0">
        <w:t xml:space="preserve">version </w:t>
      </w:r>
      <w:r>
        <w:t>to reference:</w:t>
      </w:r>
    </w:p>
    <w:p w14:paraId="1B6D86AE" w14:textId="77777777" w:rsidR="00FC18D2" w:rsidRDefault="00FC18D2" w:rsidP="00F771DA">
      <w:pPr>
        <w:rPr>
          <w:b/>
          <w:bCs/>
        </w:rPr>
      </w:pPr>
      <w:r w:rsidRPr="00FC18D2">
        <w:rPr>
          <w:b/>
          <w:bCs/>
        </w:rPr>
        <w:tab/>
        <w:t>Always reference the lowest version that your driver is able to support.</w:t>
      </w:r>
    </w:p>
    <w:p w14:paraId="53D473AD" w14:textId="77777777" w:rsidR="005E4B87" w:rsidRPr="005E4B87" w:rsidRDefault="005E4B87" w:rsidP="00F771DA">
      <w:r w:rsidRPr="005E4B87">
        <w:t>T</w:t>
      </w:r>
      <w:r>
        <w:t>his will ensure that the user’s typed DataContext dependencies always win.</w:t>
      </w:r>
    </w:p>
    <w:p w14:paraId="1866875C" w14:textId="77777777" w:rsidR="005B5F58" w:rsidRDefault="005B5F58" w:rsidP="005B5F58">
      <w:pPr>
        <w:pStyle w:val="Note"/>
      </w:pPr>
      <w:r>
        <w:lastRenderedPageBreak/>
        <w:t>This applies to static drivers. With dynamic drivers, there’s nothing to conflict with (other than</w:t>
      </w:r>
      <w:r w:rsidR="00864AAB">
        <w:t xml:space="preserve"> what the user might self-inflict by adding </w:t>
      </w:r>
      <w:r>
        <w:t>explicit references</w:t>
      </w:r>
      <w:r w:rsidR="004E1813">
        <w:t xml:space="preserve"> to their queries</w:t>
      </w:r>
      <w:r>
        <w:t xml:space="preserve">), so you </w:t>
      </w:r>
      <w:r w:rsidR="004E1813">
        <w:t>should</w:t>
      </w:r>
      <w:r>
        <w:t xml:space="preserve"> reference the </w:t>
      </w:r>
      <w:r w:rsidRPr="005B5F58">
        <w:rPr>
          <w:b/>
          <w:bCs/>
        </w:rPr>
        <w:t>latest version</w:t>
      </w:r>
      <w:r>
        <w:t xml:space="preserve"> of any dependencies that you </w:t>
      </w:r>
      <w:r w:rsidR="004538F9">
        <w:t>want to expose</w:t>
      </w:r>
      <w:r>
        <w:t>.</w:t>
      </w:r>
    </w:p>
    <w:p w14:paraId="30638593" w14:textId="356B97D3" w:rsidR="005E0FE0" w:rsidRPr="005E0FE0" w:rsidRDefault="005E0FE0" w:rsidP="00F771DA">
      <w:r>
        <w:t xml:space="preserve">For example, LINQPad’s built-in static driver for Entity Framework Core references EF Core version </w:t>
      </w:r>
      <w:r w:rsidR="00D14E6A">
        <w:t>3</w:t>
      </w:r>
      <w:r>
        <w:t>.</w:t>
      </w:r>
      <w:r w:rsidR="00D14E6A">
        <w:t>0</w:t>
      </w:r>
      <w:r>
        <w:t xml:space="preserve">, because this is the lowest version it can work with. If the user creates a connection to a typed DataContext that references EF Core </w:t>
      </w:r>
      <w:r w:rsidR="00D14E6A">
        <w:t>6</w:t>
      </w:r>
      <w:r>
        <w:t>.</w:t>
      </w:r>
      <w:r w:rsidR="00D14E6A">
        <w:t>0</w:t>
      </w:r>
      <w:r>
        <w:t xml:space="preserve">, the EF Core </w:t>
      </w:r>
      <w:r w:rsidR="00D14E6A">
        <w:t>6</w:t>
      </w:r>
      <w:r>
        <w:t>.</w:t>
      </w:r>
      <w:r w:rsidR="00D14E6A">
        <w:t>0</w:t>
      </w:r>
      <w:r>
        <w:t xml:space="preserve"> assemblies will win</w:t>
      </w:r>
      <w:r w:rsidR="004C0C74">
        <w:t xml:space="preserve"> (everything will </w:t>
      </w:r>
      <w:r>
        <w:t>bind to these</w:t>
      </w:r>
      <w:r w:rsidR="004C0C74">
        <w:t>), and the user will get what they expect.</w:t>
      </w:r>
    </w:p>
    <w:p w14:paraId="7508383C" w14:textId="28E3E1B4" w:rsidR="00FC18D2" w:rsidRDefault="00FC18D2" w:rsidP="005E0FE0">
      <w:pPr>
        <w:pStyle w:val="Note"/>
      </w:pPr>
      <w:r>
        <w:t xml:space="preserve">LINQPad 5 </w:t>
      </w:r>
      <w:r w:rsidR="005E0FE0">
        <w:t xml:space="preserve">is slightly different in that it always favors </w:t>
      </w:r>
      <w:r>
        <w:t>the user’s typed DataContext dependencies over your driver’s.</w:t>
      </w:r>
      <w:r w:rsidR="005E0FE0">
        <w:t xml:space="preserve"> </w:t>
      </w:r>
      <w:r w:rsidR="004C0C74">
        <w:t xml:space="preserve">This had to be changed </w:t>
      </w:r>
      <w:r w:rsidR="005D0708">
        <w:t>in</w:t>
      </w:r>
      <w:r w:rsidR="004C0C74">
        <w:t xml:space="preserve"> LINQPad 6</w:t>
      </w:r>
      <w:r w:rsidR="00593639">
        <w:t>+</w:t>
      </w:r>
      <w:r w:rsidR="004C0C74">
        <w:t>, because</w:t>
      </w:r>
      <w:r w:rsidR="005A5D5D">
        <w:t xml:space="preserve"> of subtleties introduced by a heavier reliance on</w:t>
      </w:r>
      <w:r w:rsidR="004C0C74">
        <w:t xml:space="preserve"> </w:t>
      </w:r>
      <w:r w:rsidR="005A5D5D">
        <w:t>NuGet</w:t>
      </w:r>
      <w:r w:rsidR="004C0C74">
        <w:t>.</w:t>
      </w:r>
    </w:p>
    <w:p w14:paraId="57623BD9" w14:textId="77777777" w:rsidR="00C66DAD" w:rsidRDefault="00864AAB" w:rsidP="00C66DAD">
      <w:pPr>
        <w:pStyle w:val="Heading2"/>
      </w:pPr>
      <w:bookmarkStart w:id="26" w:name="_Toc85551562"/>
      <w:r>
        <w:t>Should I use</w:t>
      </w:r>
      <w:r w:rsidR="00C66DAD">
        <w:t xml:space="preserve"> NuGet references or assembly references?</w:t>
      </w:r>
      <w:bookmarkEnd w:id="26"/>
    </w:p>
    <w:p w14:paraId="6E9EDCF4" w14:textId="31B23E1D" w:rsidR="00C66DAD" w:rsidRDefault="00864AAB" w:rsidP="00F771DA">
      <w:r>
        <w:t>NuGet references are</w:t>
      </w:r>
      <w:r w:rsidR="006B04DB">
        <w:t xml:space="preserve"> usually</w:t>
      </w:r>
      <w:r>
        <w:t xml:space="preserve"> better, particularly if you planning to deploy you driver as a </w:t>
      </w:r>
      <w:r w:rsidR="00C66DAD">
        <w:t xml:space="preserve">NuGet </w:t>
      </w:r>
      <w:r>
        <w:t>package (recommended). With NuGet references, you don’t have to fight Visual Studio, and nuances such as locating native DLLs</w:t>
      </w:r>
      <w:r w:rsidR="00396F19">
        <w:t>, versioning and</w:t>
      </w:r>
      <w:r>
        <w:t xml:space="preserve"> reference assembl</w:t>
      </w:r>
      <w:r w:rsidR="00396F19">
        <w:t>y resolution</w:t>
      </w:r>
      <w:r>
        <w:t xml:space="preserve"> are handled automatically.</w:t>
      </w:r>
    </w:p>
    <w:p w14:paraId="5F8F76C6" w14:textId="4956854A" w:rsidR="00A027F2" w:rsidRDefault="00A027F2" w:rsidP="00700A78">
      <w:r>
        <w:t>With NuGet references,</w:t>
      </w:r>
      <w:r w:rsidR="00AF5F9D">
        <w:t xml:space="preserve"> you outsource the subtleties of dependency management to NuGet, and</w:t>
      </w:r>
      <w:r>
        <w:t xml:space="preserve"> everything </w:t>
      </w:r>
      <w:r w:rsidR="00AF5F9D">
        <w:t>is likely to work</w:t>
      </w:r>
      <w:r>
        <w:t xml:space="preserve"> by default. LINQPad 6</w:t>
      </w:r>
      <w:r w:rsidR="00593639">
        <w:t>+</w:t>
      </w:r>
      <w:r>
        <w:t xml:space="preserve"> </w:t>
      </w:r>
      <w:r w:rsidR="00E33011">
        <w:t>will find all the dependent assemblies – by parsing the</w:t>
      </w:r>
      <w:r w:rsidR="004A4F8C">
        <w:t xml:space="preserve"> </w:t>
      </w:r>
      <w:r w:rsidR="004A4F8C" w:rsidRPr="004A4F8C">
        <w:rPr>
          <w:i/>
        </w:rPr>
        <w:t>.deps.json</w:t>
      </w:r>
      <w:r w:rsidR="004A4F8C">
        <w:t xml:space="preserve"> file </w:t>
      </w:r>
      <w:r w:rsidR="00E33011">
        <w:t>(for file-based installations)</w:t>
      </w:r>
      <w:r w:rsidR="001E30CA">
        <w:t xml:space="preserve"> – or </w:t>
      </w:r>
      <w:r w:rsidR="00E33011">
        <w:t>from the package metadata (for package-based installations)</w:t>
      </w:r>
      <w:r w:rsidR="004A4F8C">
        <w:t>.</w:t>
      </w:r>
      <w:r w:rsidR="00700A78">
        <w:t xml:space="preserve"> Furthermore, if a NuGet package </w:t>
      </w:r>
      <w:r w:rsidR="00654212">
        <w:t>includes a choice of</w:t>
      </w:r>
      <w:r w:rsidR="00700A78">
        <w:t xml:space="preserve"> framework-specific libraries, LINQPad will </w:t>
      </w:r>
      <w:r w:rsidR="00654212">
        <w:t>select the best</w:t>
      </w:r>
      <w:r w:rsidR="00700A78">
        <w:t xml:space="preserve"> library </w:t>
      </w:r>
      <w:r w:rsidR="00700A78" w:rsidRPr="00FF3174">
        <w:rPr>
          <w:b/>
          <w:bCs/>
        </w:rPr>
        <w:t xml:space="preserve">based on the </w:t>
      </w:r>
      <w:r w:rsidR="00700A78" w:rsidRPr="00FF3174">
        <w:rPr>
          <w:b/>
          <w:bCs/>
          <w:i/>
          <w:iCs/>
        </w:rPr>
        <w:t>end-user</w:t>
      </w:r>
      <w:r w:rsidR="00700A78" w:rsidRPr="00FF3174">
        <w:rPr>
          <w:b/>
          <w:bCs/>
        </w:rPr>
        <w:t>’s runtime</w:t>
      </w:r>
      <w:r w:rsidR="00700A78">
        <w:t>.</w:t>
      </w:r>
      <w:r w:rsidR="00396F19">
        <w:t xml:space="preserve"> LINQPad will also respect any “reference assemblies” on offer and feed them to the compiler, while feeding the correctly targeted runtime assemblies to the runtime </w:t>
      </w:r>
      <w:r w:rsidR="00FF3174">
        <w:t>loader</w:t>
      </w:r>
      <w:r w:rsidR="00396F19">
        <w:t>.</w:t>
      </w:r>
    </w:p>
    <w:p w14:paraId="458F4911" w14:textId="6732B582" w:rsidR="000A2E64" w:rsidRDefault="000A2E64" w:rsidP="000A2E64">
      <w:pPr>
        <w:pStyle w:val="Note"/>
        <w:ind w:left="720"/>
      </w:pPr>
      <w:r>
        <w:t xml:space="preserve">If you’re deploying </w:t>
      </w:r>
      <w:r w:rsidR="00700A78">
        <w:t xml:space="preserve">your driver </w:t>
      </w:r>
      <w:r>
        <w:t>via NuGet,</w:t>
      </w:r>
      <w:r w:rsidR="00DF676E">
        <w:t xml:space="preserve"> </w:t>
      </w:r>
      <w:r w:rsidR="001200D2">
        <w:t xml:space="preserve">you </w:t>
      </w:r>
      <w:r w:rsidR="009773DA">
        <w:t>should</w:t>
      </w:r>
      <w:r w:rsidR="001200D2">
        <w:t xml:space="preserve"> </w:t>
      </w:r>
      <w:r w:rsidR="00DF676E">
        <w:t xml:space="preserve">follow the standard practice of </w:t>
      </w:r>
      <w:r>
        <w:t>includ</w:t>
      </w:r>
      <w:r w:rsidR="00DF676E">
        <w:t>ing</w:t>
      </w:r>
      <w:r>
        <w:t xml:space="preserve"> just your </w:t>
      </w:r>
      <w:r w:rsidR="00DF676E">
        <w:t>own (</w:t>
      </w:r>
      <w:r>
        <w:t>driver</w:t>
      </w:r>
      <w:r w:rsidR="00DF676E">
        <w:t>)</w:t>
      </w:r>
      <w:r>
        <w:t xml:space="preserve"> </w:t>
      </w:r>
      <w:r w:rsidR="001200D2">
        <w:t>assembly</w:t>
      </w:r>
      <w:r>
        <w:t xml:space="preserve"> in the </w:t>
      </w:r>
      <w:r w:rsidR="00864AAB">
        <w:t xml:space="preserve">NuGet </w:t>
      </w:r>
      <w:r>
        <w:t>package.</w:t>
      </w:r>
      <w:r w:rsidR="00864AAB">
        <w:t xml:space="preserve"> </w:t>
      </w:r>
      <w:r w:rsidR="00700A78">
        <w:t>Don’t include DLLs</w:t>
      </w:r>
      <w:r w:rsidR="00EF3E62">
        <w:t xml:space="preserve"> for packages that are specified as dependencies</w:t>
      </w:r>
      <w:r w:rsidR="00700A78">
        <w:t>.</w:t>
      </w:r>
    </w:p>
    <w:p w14:paraId="24F2DF2E" w14:textId="77777777" w:rsidR="004B70B4" w:rsidRDefault="004B70B4" w:rsidP="004B70B4">
      <w:pPr>
        <w:pStyle w:val="Heading2"/>
      </w:pPr>
      <w:bookmarkStart w:id="27" w:name="_Toc85551563"/>
      <w:r>
        <w:t>How do I load an assembly at runtime?</w:t>
      </w:r>
      <w:bookmarkEnd w:id="27"/>
    </w:p>
    <w:p w14:paraId="14689E90" w14:textId="77777777" w:rsidR="00F771DA" w:rsidRDefault="00F771DA" w:rsidP="00F771DA">
      <w:r>
        <w:t xml:space="preserve">If you want </w:t>
      </w:r>
      <w:r w:rsidR="000A2E64">
        <w:t xml:space="preserve">to load </w:t>
      </w:r>
      <w:r>
        <w:t>an assembly</w:t>
      </w:r>
      <w:r w:rsidR="004A431F">
        <w:t xml:space="preserve"> </w:t>
      </w:r>
      <w:r w:rsidR="000A2E64">
        <w:t>dynamically at runtime</w:t>
      </w:r>
      <w:r>
        <w:t>,</w:t>
      </w:r>
      <w:r w:rsidR="00E94C03">
        <w:t xml:space="preserve"> </w:t>
      </w:r>
      <w:r>
        <w:t>use the</w:t>
      </w:r>
      <w:r w:rsidR="00132369">
        <w:t xml:space="preserve"> static</w:t>
      </w:r>
      <w:r>
        <w:t xml:space="preserve"> </w:t>
      </w:r>
      <w:r w:rsidRPr="00FF33DD">
        <w:rPr>
          <w:b/>
        </w:rPr>
        <w:t>LoadAssemblySafely</w:t>
      </w:r>
      <w:r>
        <w:t xml:space="preserve"> method</w:t>
      </w:r>
      <w:r w:rsidR="00E94C03">
        <w:t xml:space="preserve"> provided</w:t>
      </w:r>
      <w:r w:rsidR="00132369">
        <w:t xml:space="preserve"> in DataContextDriver</w:t>
      </w:r>
      <w:r w:rsidR="00972A34">
        <w:t>.</w:t>
      </w:r>
      <w:r w:rsidR="006C0AFA">
        <w:t xml:space="preserve"> You don’t usually need to provide a full path (and something is </w:t>
      </w:r>
      <w:r w:rsidR="006C0AFA" w:rsidRPr="004B70B4">
        <w:rPr>
          <w:i/>
          <w:iCs/>
        </w:rPr>
        <w:t>probably</w:t>
      </w:r>
      <w:r w:rsidR="006C0AFA">
        <w:t xml:space="preserve"> wrong if you </w:t>
      </w:r>
      <w:r w:rsidR="004B70B4">
        <w:t>need to</w:t>
      </w:r>
      <w:r w:rsidR="006C0AFA">
        <w:t>):</w:t>
      </w:r>
    </w:p>
    <w:p w14:paraId="0C97AC4B" w14:textId="77777777" w:rsidR="00F771DA" w:rsidRDefault="00F771DA" w:rsidP="00F771DA">
      <w:pPr>
        <w:rPr>
          <w:rFonts w:ascii="Consolas" w:hAnsi="Consolas" w:cs="Consolas"/>
          <w:noProof/>
          <w:sz w:val="20"/>
          <w:lang w:val="en-AU" w:bidi="ar-SA"/>
        </w:rPr>
      </w:pPr>
      <w:r>
        <w:rPr>
          <w:rFonts w:ascii="Consolas" w:hAnsi="Consolas" w:cs="Consolas"/>
          <w:noProof/>
          <w:sz w:val="20"/>
          <w:lang w:val="en-AU" w:bidi="ar-SA"/>
        </w:rPr>
        <w:t xml:space="preserve">  var a = LoadAssemblySafely ("stuff.dll");</w:t>
      </w:r>
    </w:p>
    <w:p w14:paraId="31B972A4" w14:textId="77777777" w:rsidR="004A431F" w:rsidRPr="004A431F" w:rsidRDefault="004A431F" w:rsidP="004A431F">
      <w:pPr>
        <w:autoSpaceDE w:val="0"/>
        <w:autoSpaceDN w:val="0"/>
        <w:adjustRightInd w:val="0"/>
        <w:spacing w:before="0" w:after="0" w:line="240" w:lineRule="auto"/>
        <w:rPr>
          <w:rFonts w:ascii="Consolas" w:hAnsi="Consolas" w:cs="Consolas"/>
          <w:color w:val="000000"/>
          <w:sz w:val="15"/>
          <w:szCs w:val="19"/>
          <w:lang w:val="en-AU" w:bidi="ar-SA"/>
        </w:rPr>
      </w:pPr>
      <w:r w:rsidRPr="004A431F">
        <w:rPr>
          <w:rFonts w:ascii="Consolas" w:hAnsi="Consolas" w:cs="Consolas"/>
          <w:color w:val="808080"/>
          <w:sz w:val="15"/>
          <w:szCs w:val="19"/>
          <w:lang w:val="en-AU" w:bidi="ar-SA"/>
        </w:rPr>
        <w:t>///</w:t>
      </w:r>
      <w:r w:rsidRPr="004A431F">
        <w:rPr>
          <w:rFonts w:ascii="Consolas" w:hAnsi="Consolas" w:cs="Consolas"/>
          <w:color w:val="008000"/>
          <w:sz w:val="15"/>
          <w:szCs w:val="19"/>
          <w:lang w:val="en-AU" w:bidi="ar-SA"/>
        </w:rPr>
        <w:t xml:space="preserve"> </w:t>
      </w:r>
      <w:r w:rsidRPr="004A431F">
        <w:rPr>
          <w:rFonts w:ascii="Consolas" w:hAnsi="Consolas" w:cs="Consolas"/>
          <w:color w:val="808080"/>
          <w:sz w:val="15"/>
          <w:szCs w:val="19"/>
          <w:lang w:val="en-AU" w:bidi="ar-SA"/>
        </w:rPr>
        <w:t>&lt;summary&gt;</w:t>
      </w:r>
      <w:r w:rsidRPr="004A431F">
        <w:rPr>
          <w:rFonts w:ascii="Consolas" w:hAnsi="Consolas" w:cs="Consolas"/>
          <w:color w:val="008000"/>
          <w:sz w:val="15"/>
          <w:szCs w:val="19"/>
          <w:lang w:val="en-AU" w:bidi="ar-SA"/>
        </w:rPr>
        <w:t>Loads an assembly with safeguards to ensure that it's loaded from the correct location, and that</w:t>
      </w:r>
    </w:p>
    <w:p w14:paraId="326FDCAA" w14:textId="77777777" w:rsidR="004A431F" w:rsidRPr="004A431F" w:rsidRDefault="004A431F" w:rsidP="004A431F">
      <w:pPr>
        <w:autoSpaceDE w:val="0"/>
        <w:autoSpaceDN w:val="0"/>
        <w:adjustRightInd w:val="0"/>
        <w:spacing w:before="0" w:after="0" w:line="240" w:lineRule="auto"/>
        <w:rPr>
          <w:rFonts w:ascii="Consolas" w:hAnsi="Consolas" w:cs="Consolas"/>
          <w:color w:val="000000"/>
          <w:sz w:val="15"/>
          <w:szCs w:val="19"/>
          <w:lang w:val="en-AU" w:bidi="ar-SA"/>
        </w:rPr>
      </w:pPr>
      <w:r w:rsidRPr="004A431F">
        <w:rPr>
          <w:rFonts w:ascii="Consolas" w:hAnsi="Consolas" w:cs="Consolas"/>
          <w:color w:val="808080"/>
          <w:sz w:val="15"/>
          <w:szCs w:val="19"/>
          <w:lang w:val="en-AU" w:bidi="ar-SA"/>
        </w:rPr>
        <w:t>///</w:t>
      </w:r>
      <w:r w:rsidRPr="004A431F">
        <w:rPr>
          <w:rFonts w:ascii="Consolas" w:hAnsi="Consolas" w:cs="Consolas"/>
          <w:color w:val="008000"/>
          <w:sz w:val="15"/>
          <w:szCs w:val="19"/>
          <w:lang w:val="en-AU" w:bidi="ar-SA"/>
        </w:rPr>
        <w:t xml:space="preserve"> duplicate assemblies do not end up in memory. Always use this method to explictly load additional assemblies.</w:t>
      </w:r>
    </w:p>
    <w:p w14:paraId="08712C7E" w14:textId="77777777" w:rsidR="004A431F" w:rsidRPr="004A431F" w:rsidRDefault="004A431F" w:rsidP="004A431F">
      <w:pPr>
        <w:autoSpaceDE w:val="0"/>
        <w:autoSpaceDN w:val="0"/>
        <w:adjustRightInd w:val="0"/>
        <w:spacing w:before="0" w:after="0" w:line="240" w:lineRule="auto"/>
        <w:rPr>
          <w:rFonts w:ascii="Consolas" w:hAnsi="Consolas" w:cs="Consolas"/>
          <w:color w:val="000000"/>
          <w:sz w:val="15"/>
          <w:szCs w:val="19"/>
          <w:lang w:val="en-AU" w:bidi="ar-SA"/>
        </w:rPr>
      </w:pPr>
      <w:r w:rsidRPr="004A431F">
        <w:rPr>
          <w:rFonts w:ascii="Consolas" w:hAnsi="Consolas" w:cs="Consolas"/>
          <w:color w:val="808080"/>
          <w:sz w:val="15"/>
          <w:szCs w:val="19"/>
          <w:lang w:val="en-AU" w:bidi="ar-SA"/>
        </w:rPr>
        <w:t>///</w:t>
      </w:r>
      <w:r w:rsidRPr="004A431F">
        <w:rPr>
          <w:rFonts w:ascii="Consolas" w:hAnsi="Consolas" w:cs="Consolas"/>
          <w:color w:val="008000"/>
          <w:sz w:val="15"/>
          <w:szCs w:val="19"/>
          <w:lang w:val="en-AU" w:bidi="ar-SA"/>
        </w:rPr>
        <w:t xml:space="preserve"> You don't usually need to specify a directory - LINQPad will locate the assembly from a simple filename.</w:t>
      </w:r>
    </w:p>
    <w:p w14:paraId="78C4A33B" w14:textId="77777777" w:rsidR="004A431F" w:rsidRPr="004A431F" w:rsidRDefault="004A431F" w:rsidP="004A431F">
      <w:pPr>
        <w:autoSpaceDE w:val="0"/>
        <w:autoSpaceDN w:val="0"/>
        <w:adjustRightInd w:val="0"/>
        <w:spacing w:before="0" w:after="0" w:line="240" w:lineRule="auto"/>
        <w:rPr>
          <w:rFonts w:ascii="Consolas" w:hAnsi="Consolas" w:cs="Consolas"/>
          <w:color w:val="000000"/>
          <w:sz w:val="15"/>
          <w:szCs w:val="19"/>
          <w:lang w:val="en-AU" w:bidi="ar-SA"/>
        </w:rPr>
      </w:pPr>
      <w:r w:rsidRPr="004A431F">
        <w:rPr>
          <w:rFonts w:ascii="Consolas" w:hAnsi="Consolas" w:cs="Consolas"/>
          <w:color w:val="808080"/>
          <w:sz w:val="15"/>
          <w:szCs w:val="19"/>
          <w:lang w:val="en-AU" w:bidi="ar-SA"/>
        </w:rPr>
        <w:t>///</w:t>
      </w:r>
      <w:r w:rsidRPr="004A431F">
        <w:rPr>
          <w:rFonts w:ascii="Consolas" w:hAnsi="Consolas" w:cs="Consolas"/>
          <w:color w:val="008000"/>
          <w:sz w:val="15"/>
          <w:szCs w:val="19"/>
          <w:lang w:val="en-AU" w:bidi="ar-SA"/>
        </w:rPr>
        <w:t xml:space="preserve"> Note that if you do specify a directory, LINQPad may end up loading the assembly from somewhere else.</w:t>
      </w:r>
      <w:r w:rsidRPr="004A431F">
        <w:rPr>
          <w:rFonts w:ascii="Consolas" w:hAnsi="Consolas" w:cs="Consolas"/>
          <w:color w:val="808080"/>
          <w:sz w:val="15"/>
          <w:szCs w:val="19"/>
          <w:lang w:val="en-AU" w:bidi="ar-SA"/>
        </w:rPr>
        <w:t>&lt;/summary&gt;</w:t>
      </w:r>
    </w:p>
    <w:p w14:paraId="2AB6F6E3" w14:textId="77777777" w:rsidR="002E560F" w:rsidRPr="002E560F" w:rsidRDefault="004A431F" w:rsidP="004A431F">
      <w:pPr>
        <w:autoSpaceDE w:val="0"/>
        <w:autoSpaceDN w:val="0"/>
        <w:adjustRightInd w:val="0"/>
        <w:spacing w:before="0" w:after="0" w:line="240" w:lineRule="auto"/>
        <w:rPr>
          <w:rFonts w:ascii="Consolas" w:hAnsi="Consolas" w:cs="Consolas"/>
          <w:noProof/>
          <w:sz w:val="16"/>
          <w:lang w:bidi="ar-SA"/>
        </w:rPr>
      </w:pPr>
      <w:r w:rsidRPr="004A431F">
        <w:rPr>
          <w:rFonts w:ascii="Consolas" w:hAnsi="Consolas" w:cs="Consolas"/>
          <w:noProof/>
          <w:color w:val="0000FF"/>
          <w:sz w:val="14"/>
          <w:lang w:bidi="ar-SA"/>
        </w:rPr>
        <w:t xml:space="preserve"> </w:t>
      </w:r>
      <w:r w:rsidR="002E560F" w:rsidRPr="002E560F">
        <w:rPr>
          <w:rFonts w:ascii="Consolas" w:hAnsi="Consolas" w:cs="Consolas"/>
          <w:noProof/>
          <w:color w:val="0000FF"/>
          <w:sz w:val="16"/>
          <w:lang w:bidi="ar-SA"/>
        </w:rPr>
        <w:t>public</w:t>
      </w:r>
      <w:r w:rsidR="002E560F" w:rsidRPr="002E560F">
        <w:rPr>
          <w:rFonts w:ascii="Consolas" w:hAnsi="Consolas" w:cs="Consolas"/>
          <w:noProof/>
          <w:sz w:val="16"/>
          <w:lang w:bidi="ar-SA"/>
        </w:rPr>
        <w:t xml:space="preserve"> </w:t>
      </w:r>
      <w:r w:rsidR="002E560F" w:rsidRPr="002E560F">
        <w:rPr>
          <w:rFonts w:ascii="Consolas" w:hAnsi="Consolas" w:cs="Consolas"/>
          <w:noProof/>
          <w:color w:val="0000FF"/>
          <w:sz w:val="16"/>
          <w:lang w:bidi="ar-SA"/>
        </w:rPr>
        <w:t>static</w:t>
      </w:r>
      <w:r w:rsidR="002E560F" w:rsidRPr="002E560F">
        <w:rPr>
          <w:rFonts w:ascii="Consolas" w:hAnsi="Consolas" w:cs="Consolas"/>
          <w:noProof/>
          <w:sz w:val="16"/>
          <w:lang w:bidi="ar-SA"/>
        </w:rPr>
        <w:t xml:space="preserve"> </w:t>
      </w:r>
      <w:r w:rsidR="002E560F" w:rsidRPr="002E560F">
        <w:rPr>
          <w:rFonts w:ascii="Consolas" w:hAnsi="Consolas" w:cs="Consolas"/>
          <w:noProof/>
          <w:color w:val="2B91AF"/>
          <w:sz w:val="16"/>
          <w:lang w:bidi="ar-SA"/>
        </w:rPr>
        <w:t>Assembly</w:t>
      </w:r>
      <w:r w:rsidR="002E560F" w:rsidRPr="002E560F">
        <w:rPr>
          <w:rFonts w:ascii="Consolas" w:hAnsi="Consolas" w:cs="Consolas"/>
          <w:noProof/>
          <w:sz w:val="16"/>
          <w:lang w:bidi="ar-SA"/>
        </w:rPr>
        <w:t xml:space="preserve"> LoadAssemblySafely (</w:t>
      </w:r>
      <w:r w:rsidR="002E560F" w:rsidRPr="002E560F">
        <w:rPr>
          <w:rFonts w:ascii="Consolas" w:hAnsi="Consolas" w:cs="Consolas"/>
          <w:noProof/>
          <w:color w:val="0000FF"/>
          <w:sz w:val="16"/>
          <w:lang w:bidi="ar-SA"/>
        </w:rPr>
        <w:t>string</w:t>
      </w:r>
      <w:r w:rsidR="002E560F" w:rsidRPr="002E560F">
        <w:rPr>
          <w:rFonts w:ascii="Consolas" w:hAnsi="Consolas" w:cs="Consolas"/>
          <w:noProof/>
          <w:sz w:val="16"/>
          <w:lang w:bidi="ar-SA"/>
        </w:rPr>
        <w:t xml:space="preserve"> full</w:t>
      </w:r>
      <w:r w:rsidR="000A0112">
        <w:rPr>
          <w:rFonts w:ascii="Consolas" w:hAnsi="Consolas" w:cs="Consolas"/>
          <w:noProof/>
          <w:sz w:val="16"/>
          <w:lang w:bidi="ar-SA"/>
        </w:rPr>
        <w:t>PathOrFilename</w:t>
      </w:r>
      <w:r w:rsidR="002E560F" w:rsidRPr="002E560F">
        <w:rPr>
          <w:rFonts w:ascii="Consolas" w:hAnsi="Consolas" w:cs="Consolas"/>
          <w:noProof/>
          <w:sz w:val="16"/>
          <w:lang w:bidi="ar-SA"/>
        </w:rPr>
        <w:t>)</w:t>
      </w:r>
    </w:p>
    <w:p w14:paraId="482A1E08" w14:textId="77777777" w:rsidR="004B70B4" w:rsidRDefault="004B70B4" w:rsidP="00F771DA">
      <w:r>
        <w:t>This will work as long as “stuff.dll” exists somewhere in the chain of NuGet or assembly dependencies.</w:t>
      </w:r>
    </w:p>
    <w:p w14:paraId="12CF0242" w14:textId="77777777" w:rsidR="00BF60DA" w:rsidRDefault="00BF60DA" w:rsidP="00BF60DA">
      <w:pPr>
        <w:pStyle w:val="Note"/>
      </w:pPr>
      <w:r w:rsidRPr="00BF60DA">
        <w:rPr>
          <w:rFonts w:ascii="Consolas" w:hAnsi="Consolas" w:cs="Consolas"/>
          <w:b/>
          <w:noProof/>
          <w:sz w:val="20"/>
          <w:lang w:val="en-AU" w:bidi="ar-SA"/>
        </w:rPr>
        <w:t>LoadAssemblySafely</w:t>
      </w:r>
      <w:r>
        <w:t xml:space="preserve"> </w:t>
      </w:r>
      <w:r w:rsidR="00132369">
        <w:t>ensures that the right copy of the right</w:t>
      </w:r>
      <w:r w:rsidR="004B70B4">
        <w:t xml:space="preserve"> version of the right</w:t>
      </w:r>
      <w:r w:rsidR="00132369">
        <w:t xml:space="preserve"> assembly is loaded into the right load context</w:t>
      </w:r>
      <w:r w:rsidR="004B70B4">
        <w:t>—</w:t>
      </w:r>
      <w:r w:rsidR="000A0112">
        <w:t>and without locking anything.</w:t>
      </w:r>
    </w:p>
    <w:p w14:paraId="2A96604A" w14:textId="77777777" w:rsidR="00BF60DA" w:rsidRDefault="004B70B4" w:rsidP="00BF60DA">
      <w:pPr>
        <w:pStyle w:val="Note"/>
      </w:pPr>
      <w:r>
        <w:t xml:space="preserve">Methods such as </w:t>
      </w:r>
      <w:r w:rsidR="00BF60DA" w:rsidRPr="008945FE">
        <w:rPr>
          <w:b/>
        </w:rPr>
        <w:t>Assembly.LoadFrom</w:t>
      </w:r>
      <w:r>
        <w:t xml:space="preserve">, </w:t>
      </w:r>
      <w:r w:rsidR="00BF60DA" w:rsidRPr="008945FE">
        <w:rPr>
          <w:b/>
        </w:rPr>
        <w:t>AssemblyLoadFile</w:t>
      </w:r>
      <w:r>
        <w:t xml:space="preserve"> and </w:t>
      </w:r>
      <w:r w:rsidR="00132369" w:rsidRPr="00132369">
        <w:rPr>
          <w:b/>
        </w:rPr>
        <w:t>AssemblyLoadContext.LoadFromFile</w:t>
      </w:r>
      <w:r w:rsidR="00132369">
        <w:t xml:space="preserve"> </w:t>
      </w:r>
      <w:r w:rsidR="00F440B5">
        <w:t>will bypass these safeguards</w:t>
      </w:r>
      <w:r>
        <w:t>.</w:t>
      </w:r>
    </w:p>
    <w:p w14:paraId="65F8C734" w14:textId="77777777" w:rsidR="00A872F8" w:rsidRDefault="00AB7BA7" w:rsidP="00A872F8">
      <w:pPr>
        <w:pStyle w:val="Note"/>
      </w:pPr>
      <w:r>
        <w:t>Remember that i</w:t>
      </w:r>
      <w:r w:rsidR="008945FE">
        <w:t xml:space="preserve">n most cases, you don’t need to load assemblies </w:t>
      </w:r>
      <w:r w:rsidR="006D2EDF">
        <w:t>by name;</w:t>
      </w:r>
      <w:r w:rsidR="008945FE">
        <w:t xml:space="preserve"> </w:t>
      </w:r>
      <w:r w:rsidR="006D2EDF">
        <w:t>just do the following</w:t>
      </w:r>
      <w:r w:rsidR="00B44E57">
        <w:t>:</w:t>
      </w:r>
    </w:p>
    <w:p w14:paraId="13FF0B4E" w14:textId="77777777" w:rsidR="004B70B4" w:rsidRDefault="006D2EDF" w:rsidP="00A872F8">
      <w:pPr>
        <w:pStyle w:val="Note"/>
      </w:pPr>
      <w:r>
        <w:rPr>
          <w:rFonts w:ascii="Consolas" w:hAnsi="Consolas" w:cs="Consolas"/>
          <w:b/>
          <w:noProof/>
          <w:sz w:val="20"/>
          <w:lang w:val="en-AU" w:bidi="ar-SA"/>
        </w:rPr>
        <w:lastRenderedPageBreak/>
        <w:t>typeof(Foo).Assembly</w:t>
      </w:r>
    </w:p>
    <w:p w14:paraId="3A617B04" w14:textId="77777777" w:rsidR="00791B9C" w:rsidRPr="00791B9C" w:rsidRDefault="00A849D7" w:rsidP="00791B9C">
      <w:pPr>
        <w:rPr>
          <w:b/>
        </w:rPr>
      </w:pPr>
      <w:r>
        <w:t>It’s possible to ship a static driver without any ORM assemblies and rely purely on the assemblies in the user data context folder. However, you must</w:t>
      </w:r>
      <w:r w:rsidR="009245B5">
        <w:t xml:space="preserve"> then</w:t>
      </w:r>
      <w:r>
        <w:t xml:space="preserve"> be careful not to</w:t>
      </w:r>
      <w:r w:rsidR="00791B9C" w:rsidRPr="00163C26">
        <w:t xml:space="preserve"> </w:t>
      </w:r>
      <w:r w:rsidR="00791B9C">
        <w:t>consume</w:t>
      </w:r>
      <w:r w:rsidR="00791B9C" w:rsidRPr="00163C26">
        <w:t xml:space="preserve"> any ORM types from </w:t>
      </w:r>
      <w:r>
        <w:t>methods/properties that execute in the driver domain, such as</w:t>
      </w:r>
      <w:r w:rsidR="00791B9C" w:rsidRPr="00163C26">
        <w:t xml:space="preserve"> ShowConnectionDialog, </w:t>
      </w:r>
      <w:r w:rsidR="00791B9C">
        <w:t>Name, Version, Author, etc.</w:t>
      </w:r>
    </w:p>
    <w:p w14:paraId="48B90D76" w14:textId="77777777" w:rsidR="006C0AFA" w:rsidRDefault="006C0AFA" w:rsidP="002B287F">
      <w:pPr>
        <w:pStyle w:val="Heading1"/>
      </w:pPr>
      <w:bookmarkStart w:id="28" w:name="_Toc85551564"/>
      <w:r>
        <w:t>File Resolution</w:t>
      </w:r>
      <w:bookmarkEnd w:id="28"/>
    </w:p>
    <w:p w14:paraId="7E464CDE" w14:textId="77777777" w:rsidR="006C0AFA" w:rsidRDefault="006C0AFA" w:rsidP="006C0AFA">
      <w:r>
        <w:t>You driver may also need to access non-assembly files. For instance, you might want to ship a sample database with your driver. To do this, add the file(s) to your project and in the Visual Studio properties window:</w:t>
      </w:r>
    </w:p>
    <w:p w14:paraId="69FFDB27" w14:textId="77777777" w:rsidR="006C0AFA" w:rsidRDefault="006C0AFA" w:rsidP="006C0AFA">
      <w:pPr>
        <w:pStyle w:val="ListParagraph"/>
        <w:numPr>
          <w:ilvl w:val="0"/>
          <w:numId w:val="24"/>
        </w:numPr>
      </w:pPr>
      <w:r>
        <w:t>Set “</w:t>
      </w:r>
      <w:r w:rsidRPr="006C0AFA">
        <w:rPr>
          <w:b/>
        </w:rPr>
        <w:t>Copy to Output Directory</w:t>
      </w:r>
      <w:r>
        <w:t>” to “</w:t>
      </w:r>
      <w:r w:rsidRPr="006C0AFA">
        <w:rPr>
          <w:b/>
        </w:rPr>
        <w:t>Copy if newer</w:t>
      </w:r>
      <w:r>
        <w:t>”.</w:t>
      </w:r>
    </w:p>
    <w:p w14:paraId="178766C6" w14:textId="77777777" w:rsidR="006C0AFA" w:rsidRDefault="006C0AFA" w:rsidP="006C0AFA">
      <w:pPr>
        <w:pStyle w:val="ListParagraph"/>
        <w:numPr>
          <w:ilvl w:val="0"/>
          <w:numId w:val="24"/>
        </w:numPr>
      </w:pPr>
      <w:r>
        <w:t>Set “</w:t>
      </w:r>
      <w:r w:rsidRPr="006C0AFA">
        <w:rPr>
          <w:b/>
        </w:rPr>
        <w:t>Build Action</w:t>
      </w:r>
      <w:r>
        <w:t>” to “</w:t>
      </w:r>
      <w:r w:rsidRPr="006C0AFA">
        <w:rPr>
          <w:b/>
        </w:rPr>
        <w:t>Content</w:t>
      </w:r>
      <w:r>
        <w:t>”.</w:t>
      </w:r>
    </w:p>
    <w:p w14:paraId="407E7A38" w14:textId="77777777" w:rsidR="006C0AFA" w:rsidRDefault="006C0AFA" w:rsidP="006C0AFA">
      <w:r>
        <w:t xml:space="preserve">The first step ensures that the file(s) end up in the output folder, so </w:t>
      </w:r>
      <w:r w:rsidR="00972A34">
        <w:t>it works with file-based installations.</w:t>
      </w:r>
      <w:r>
        <w:t xml:space="preserve"> The second step </w:t>
      </w:r>
      <w:r w:rsidR="00CC5B46">
        <w:t>ensures that the files are also taken into account should you publish your driver as a NuGet package.</w:t>
      </w:r>
    </w:p>
    <w:p w14:paraId="4F238A56" w14:textId="77777777" w:rsidR="00CC5B46" w:rsidRDefault="00CC5B46" w:rsidP="006C0AFA">
      <w:r>
        <w:t xml:space="preserve">To locate your non-assembly files at runtime, use the </w:t>
      </w:r>
      <w:r w:rsidRPr="00CC5B46">
        <w:rPr>
          <w:b/>
        </w:rPr>
        <w:t>GetContentFolder</w:t>
      </w:r>
      <w:r>
        <w:t xml:space="preserve"> method:</w:t>
      </w:r>
    </w:p>
    <w:p w14:paraId="217EF6D6" w14:textId="77777777" w:rsidR="006C0AFA" w:rsidRPr="005B37B2" w:rsidRDefault="006C0AFA" w:rsidP="006C0AFA">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808080"/>
          <w:sz w:val="17"/>
          <w:szCs w:val="19"/>
          <w:lang w:val="en-AU" w:bidi="ar-SA"/>
        </w:rPr>
        <w:t>///</w:t>
      </w:r>
      <w:r w:rsidRPr="005B37B2">
        <w:rPr>
          <w:rFonts w:ascii="Consolas" w:hAnsi="Consolas" w:cs="Consolas"/>
          <w:color w:val="008000"/>
          <w:sz w:val="17"/>
          <w:szCs w:val="19"/>
          <w:lang w:val="en-AU" w:bidi="ar-SA"/>
        </w:rPr>
        <w:t xml:space="preserve"> </w:t>
      </w:r>
      <w:r w:rsidRPr="005B37B2">
        <w:rPr>
          <w:rFonts w:ascii="Consolas" w:hAnsi="Consolas" w:cs="Consolas"/>
          <w:color w:val="808080"/>
          <w:sz w:val="17"/>
          <w:szCs w:val="19"/>
          <w:lang w:val="en-AU" w:bidi="ar-SA"/>
        </w:rPr>
        <w:t>&lt;summary&gt;</w:t>
      </w:r>
      <w:r w:rsidRPr="005B37B2">
        <w:rPr>
          <w:rFonts w:ascii="Consolas" w:hAnsi="Consolas" w:cs="Consolas"/>
          <w:color w:val="008000"/>
          <w:sz w:val="17"/>
          <w:szCs w:val="19"/>
          <w:lang w:val="en-AU" w:bidi="ar-SA"/>
        </w:rPr>
        <w:t xml:space="preserve">Returns the location of any non-assembly files that your driver needs. This </w:t>
      </w:r>
      <w:r w:rsidR="00CC5B46">
        <w:rPr>
          <w:rFonts w:ascii="Consolas" w:hAnsi="Consolas" w:cs="Consolas"/>
          <w:color w:val="008000"/>
          <w:sz w:val="17"/>
          <w:szCs w:val="19"/>
          <w:lang w:val="en-AU" w:bidi="ar-SA"/>
        </w:rPr>
        <w:t>evaluates</w:t>
      </w:r>
    </w:p>
    <w:p w14:paraId="1ED0314F" w14:textId="77777777" w:rsidR="006C0AFA" w:rsidRPr="005B37B2" w:rsidRDefault="006C0AFA" w:rsidP="00CC5B46">
      <w:pPr>
        <w:autoSpaceDE w:val="0"/>
        <w:autoSpaceDN w:val="0"/>
        <w:adjustRightInd w:val="0"/>
        <w:spacing w:before="0" w:after="0" w:line="240" w:lineRule="auto"/>
        <w:rPr>
          <w:rFonts w:ascii="Consolas" w:hAnsi="Consolas" w:cs="Consolas"/>
          <w:color w:val="000000"/>
          <w:sz w:val="17"/>
          <w:szCs w:val="19"/>
          <w:lang w:val="en-AU" w:bidi="ar-SA"/>
        </w:rPr>
      </w:pPr>
      <w:r w:rsidRPr="005B37B2">
        <w:rPr>
          <w:rFonts w:ascii="Consolas" w:hAnsi="Consolas" w:cs="Consolas"/>
          <w:color w:val="808080"/>
          <w:sz w:val="17"/>
          <w:szCs w:val="19"/>
          <w:lang w:val="en-AU" w:bidi="ar-SA"/>
        </w:rPr>
        <w:t>///</w:t>
      </w:r>
      <w:r w:rsidRPr="005B37B2">
        <w:rPr>
          <w:rFonts w:ascii="Consolas" w:hAnsi="Consolas" w:cs="Consolas"/>
          <w:color w:val="008000"/>
          <w:sz w:val="17"/>
          <w:szCs w:val="19"/>
          <w:lang w:val="en-AU" w:bidi="ar-SA"/>
        </w:rPr>
        <w:t xml:space="preserve"> </w:t>
      </w:r>
      <w:r w:rsidR="00CC5B46">
        <w:rPr>
          <w:rFonts w:ascii="Consolas" w:hAnsi="Consolas" w:cs="Consolas"/>
          <w:color w:val="008000"/>
          <w:sz w:val="17"/>
          <w:szCs w:val="19"/>
          <w:lang w:val="en-AU" w:bidi="ar-SA"/>
        </w:rPr>
        <w:t xml:space="preserve">either to </w:t>
      </w:r>
      <w:r w:rsidRPr="005B37B2">
        <w:rPr>
          <w:rFonts w:ascii="Consolas" w:hAnsi="Consolas" w:cs="Consolas"/>
          <w:color w:val="008000"/>
          <w:sz w:val="17"/>
          <w:szCs w:val="19"/>
          <w:lang w:val="en-AU" w:bidi="ar-SA"/>
        </w:rPr>
        <w:t xml:space="preserve">the driver folder </w:t>
      </w:r>
      <w:r w:rsidR="00CC5B46">
        <w:rPr>
          <w:rFonts w:ascii="Consolas" w:hAnsi="Consolas" w:cs="Consolas"/>
          <w:color w:val="008000"/>
          <w:sz w:val="17"/>
          <w:szCs w:val="19"/>
          <w:lang w:val="en-AU" w:bidi="ar-SA"/>
        </w:rPr>
        <w:t xml:space="preserve">or </w:t>
      </w:r>
      <w:r w:rsidRPr="005B37B2">
        <w:rPr>
          <w:rFonts w:ascii="Consolas" w:hAnsi="Consolas" w:cs="Consolas"/>
          <w:color w:val="008000"/>
          <w:sz w:val="17"/>
          <w:szCs w:val="19"/>
          <w:lang w:val="en-AU" w:bidi="ar-SA"/>
        </w:rPr>
        <w:t>NuGet's "content" folder.</w:t>
      </w:r>
      <w:r w:rsidRPr="005B37B2">
        <w:rPr>
          <w:rFonts w:ascii="Consolas" w:hAnsi="Consolas" w:cs="Consolas"/>
          <w:color w:val="808080"/>
          <w:sz w:val="17"/>
          <w:szCs w:val="19"/>
          <w:lang w:val="en-AU" w:bidi="ar-SA"/>
        </w:rPr>
        <w:t>&lt;/summary&gt;</w:t>
      </w:r>
    </w:p>
    <w:p w14:paraId="340054B4" w14:textId="77777777" w:rsidR="006C0AFA" w:rsidRPr="00035123" w:rsidRDefault="006C0AFA" w:rsidP="006C0AFA">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Get</w:t>
      </w:r>
      <w:r>
        <w:rPr>
          <w:rFonts w:ascii="Consolas" w:hAnsi="Consolas" w:cs="Consolas"/>
          <w:noProof/>
          <w:sz w:val="18"/>
          <w:lang w:val="en-AU" w:bidi="ar-SA"/>
        </w:rPr>
        <w:t>Content</w:t>
      </w:r>
      <w:r w:rsidRPr="00035123">
        <w:rPr>
          <w:rFonts w:ascii="Consolas" w:hAnsi="Consolas" w:cs="Consolas"/>
          <w:noProof/>
          <w:sz w:val="18"/>
          <w:lang w:val="en-AU" w:bidi="ar-SA"/>
        </w:rPr>
        <w:t>Folder()</w:t>
      </w:r>
    </w:p>
    <w:p w14:paraId="0BBE4F4A" w14:textId="77777777" w:rsidR="00CC5B46" w:rsidRDefault="00CC5B46" w:rsidP="006C0AFA">
      <w:r>
        <w:t>For example:</w:t>
      </w:r>
    </w:p>
    <w:p w14:paraId="1EF491D1" w14:textId="77777777" w:rsidR="00CC5B46" w:rsidRPr="0060257D" w:rsidRDefault="00CC5B46" w:rsidP="00CC5B46">
      <w:r>
        <w:rPr>
          <w:rFonts w:ascii="Consolas" w:hAnsi="Consolas" w:cs="Consolas"/>
          <w:noProof/>
          <w:sz w:val="20"/>
          <w:lang w:val="en-AU" w:bidi="ar-SA"/>
        </w:rPr>
        <w:t xml:space="preserve">  string xmlPath = Path.Combine (GetContentFolder(), "data.xml"));</w:t>
      </w:r>
    </w:p>
    <w:p w14:paraId="278AC0CA" w14:textId="77777777" w:rsidR="006C0AFA" w:rsidRPr="006C0AFA" w:rsidRDefault="00CC5B46" w:rsidP="006C0AFA">
      <w:r>
        <w:t xml:space="preserve">There’s also a </w:t>
      </w:r>
      <w:r w:rsidRPr="00CC5B46">
        <w:rPr>
          <w:b/>
        </w:rPr>
        <w:t>GetDriverFolder</w:t>
      </w:r>
      <w:r>
        <w:t xml:space="preserve"> method. This always returns the driver assembly folder</w:t>
      </w:r>
      <w:r w:rsidR="00972A34">
        <w:t>, so it will work only for file-based installations. For package-based installations,</w:t>
      </w:r>
      <w:r w:rsidR="00366E5A">
        <w:t xml:space="preserve"> it will fail</w:t>
      </w:r>
      <w:r w:rsidR="00630924">
        <w:t xml:space="preserve"> if you’re looking for content</w:t>
      </w:r>
      <w:r w:rsidR="00366E5A">
        <w:t xml:space="preserve"> because</w:t>
      </w:r>
      <w:r w:rsidR="00972A34">
        <w:t xml:space="preserve"> </w:t>
      </w:r>
      <w:r>
        <w:t xml:space="preserve">NuGet likes to keep </w:t>
      </w:r>
      <w:r w:rsidRPr="00CC5B46">
        <w:rPr>
          <w:b/>
        </w:rPr>
        <w:t>content</w:t>
      </w:r>
      <w:r>
        <w:t xml:space="preserve"> files in a separate folder to </w:t>
      </w:r>
      <w:r w:rsidRPr="00CC5B46">
        <w:rPr>
          <w:b/>
        </w:rPr>
        <w:t>lib</w:t>
      </w:r>
      <w:r>
        <w:t xml:space="preserve"> files.</w:t>
      </w:r>
    </w:p>
    <w:p w14:paraId="1112D243" w14:textId="77777777" w:rsidR="00757EBF" w:rsidRDefault="00757EBF" w:rsidP="002B287F">
      <w:pPr>
        <w:pStyle w:val="Heading1"/>
      </w:pPr>
      <w:bookmarkStart w:id="29" w:name="_Toc85551565"/>
      <w:r>
        <w:t>Deploying</w:t>
      </w:r>
      <w:bookmarkEnd w:id="29"/>
    </w:p>
    <w:p w14:paraId="1A1915C1" w14:textId="77777777" w:rsidR="00972A34" w:rsidRDefault="00972A34" w:rsidP="00757EBF">
      <w:r>
        <w:t xml:space="preserve">To create a package-based deployment, tick the </w:t>
      </w:r>
      <w:r w:rsidR="00040F5B">
        <w:t xml:space="preserve">“Generate NuGet package on build” </w:t>
      </w:r>
      <w:r>
        <w:t>option in Visual Studio’s project properties dialog</w:t>
      </w:r>
      <w:r w:rsidR="00040F5B">
        <w:t>, and</w:t>
      </w:r>
      <w:r>
        <w:t xml:space="preserve"> </w:t>
      </w:r>
      <w:r w:rsidR="00040F5B">
        <w:t>e</w:t>
      </w:r>
      <w:r>
        <w:t>nsure that</w:t>
      </w:r>
      <w:r w:rsidR="00040F5B">
        <w:t xml:space="preserve"> the</w:t>
      </w:r>
      <w:r>
        <w:t xml:space="preserve"> </w:t>
      </w:r>
      <w:r w:rsidRPr="00972A34">
        <w:rPr>
          <w:b/>
        </w:rPr>
        <w:t>Tags</w:t>
      </w:r>
      <w:r>
        <w:t xml:space="preserve"> </w:t>
      </w:r>
      <w:r w:rsidR="00040F5B">
        <w:t xml:space="preserve">box </w:t>
      </w:r>
      <w:r>
        <w:t>contains</w:t>
      </w:r>
      <w:r w:rsidR="00040F5B">
        <w:t xml:space="preserve"> the text</w:t>
      </w:r>
      <w:r>
        <w:t xml:space="preserve"> </w:t>
      </w:r>
      <w:r w:rsidR="00C17A09">
        <w:rPr>
          <w:i/>
        </w:rPr>
        <w:t>linqpaddriver</w:t>
      </w:r>
      <w:r>
        <w:t>.</w:t>
      </w:r>
      <w:r w:rsidR="00040F5B">
        <w:t xml:space="preserve"> Visual Studio will then create a </w:t>
      </w:r>
      <w:r w:rsidR="00040F5B" w:rsidRPr="00040F5B">
        <w:rPr>
          <w:i/>
        </w:rPr>
        <w:t>.nupkg</w:t>
      </w:r>
      <w:r>
        <w:t xml:space="preserve"> </w:t>
      </w:r>
      <w:r w:rsidR="00040F5B">
        <w:t>package</w:t>
      </w:r>
      <w:r w:rsidR="00415D62">
        <w:t xml:space="preserve"> in the </w:t>
      </w:r>
      <w:r w:rsidR="00415D62" w:rsidRPr="00415D62">
        <w:rPr>
          <w:i/>
        </w:rPr>
        <w:t>bin\debug</w:t>
      </w:r>
      <w:r w:rsidR="00415D62">
        <w:t xml:space="preserve"> or </w:t>
      </w:r>
      <w:r w:rsidR="00415D62" w:rsidRPr="00415D62">
        <w:rPr>
          <w:i/>
        </w:rPr>
        <w:t>bin\release</w:t>
      </w:r>
      <w:r w:rsidR="00040F5B">
        <w:t xml:space="preserve"> </w:t>
      </w:r>
      <w:r w:rsidR="00415D62">
        <w:t>folder</w:t>
      </w:r>
      <w:r w:rsidR="00040F5B">
        <w:t xml:space="preserve"> on build. </w:t>
      </w:r>
      <w:r w:rsidR="00DE7CCC">
        <w:t>T</w:t>
      </w:r>
      <w:r w:rsidR="002B53E7">
        <w:t>he easiest way to</w:t>
      </w:r>
      <w:r w:rsidR="00DE7CCC">
        <w:t xml:space="preserve"> test your</w:t>
      </w:r>
      <w:r w:rsidR="00040F5B">
        <w:t xml:space="preserve"> </w:t>
      </w:r>
      <w:r w:rsidR="00DE7CCC">
        <w:t>package</w:t>
      </w:r>
      <w:r w:rsidR="002B53E7">
        <w:t xml:space="preserve"> is to create a local package source right where your </w:t>
      </w:r>
      <w:r w:rsidR="00040F5B" w:rsidRPr="00040F5B">
        <w:rPr>
          <w:i/>
        </w:rPr>
        <w:t>.nupkg</w:t>
      </w:r>
      <w:r w:rsidR="00040F5B">
        <w:t xml:space="preserve"> </w:t>
      </w:r>
      <w:r w:rsidR="002B53E7">
        <w:t>file is</w:t>
      </w:r>
      <w:r w:rsidR="00415D62">
        <w:t>:</w:t>
      </w:r>
      <w:r w:rsidR="002B53E7">
        <w:t xml:space="preserve"> </w:t>
      </w:r>
      <w:r w:rsidR="00DE7CCC">
        <w:t xml:space="preserve">click the </w:t>
      </w:r>
      <w:r w:rsidR="00DE7CCC" w:rsidRPr="00DE7CCC">
        <w:rPr>
          <w:b/>
        </w:rPr>
        <w:t>Settings</w:t>
      </w:r>
      <w:r w:rsidR="00DE7CCC">
        <w:t xml:space="preserve"> button on the bottom left</w:t>
      </w:r>
      <w:r w:rsidR="00040F5B">
        <w:t xml:space="preserve"> of LINQPad’s </w:t>
      </w:r>
      <w:r w:rsidR="00415D62">
        <w:t xml:space="preserve">NuGet </w:t>
      </w:r>
      <w:r w:rsidR="00040F5B">
        <w:t>drivers dialog</w:t>
      </w:r>
      <w:r w:rsidR="00DE7CCC">
        <w:t>:</w:t>
      </w:r>
    </w:p>
    <w:p w14:paraId="4F64568B" w14:textId="77777777" w:rsidR="00DE7CCC" w:rsidRDefault="00DE7CCC" w:rsidP="00757EBF">
      <w:r>
        <w:rPr>
          <w:noProof/>
        </w:rPr>
        <w:lastRenderedPageBreak/>
        <w:drawing>
          <wp:inline distT="0" distB="0" distL="0" distR="0" wp14:anchorId="63605FA6" wp14:editId="034241B8">
            <wp:extent cx="6213319" cy="3286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0148" cy="3316467"/>
                    </a:xfrm>
                    <a:prstGeom prst="rect">
                      <a:avLst/>
                    </a:prstGeom>
                    <a:noFill/>
                    <a:ln>
                      <a:noFill/>
                    </a:ln>
                  </pic:spPr>
                </pic:pic>
              </a:graphicData>
            </a:graphic>
          </wp:inline>
        </w:drawing>
      </w:r>
    </w:p>
    <w:p w14:paraId="5758ECA2" w14:textId="77777777" w:rsidR="00DE7CCC" w:rsidRDefault="00D01598" w:rsidP="00757EBF">
      <w:r>
        <w:t>Then c</w:t>
      </w:r>
      <w:r w:rsidR="00040F5B">
        <w:t xml:space="preserve">lick </w:t>
      </w:r>
      <w:r w:rsidR="00040F5B" w:rsidRPr="00415D62">
        <w:rPr>
          <w:b/>
        </w:rPr>
        <w:t>Add</w:t>
      </w:r>
      <w:r w:rsidR="00040F5B">
        <w:t xml:space="preserve"> to create a new source and e</w:t>
      </w:r>
      <w:r w:rsidR="00DE7CCC">
        <w:t xml:space="preserve">nter </w:t>
      </w:r>
      <w:r w:rsidR="00415D62">
        <w:t xml:space="preserve">the folder where your </w:t>
      </w:r>
      <w:r w:rsidR="00415D62" w:rsidRPr="00040F5B">
        <w:rPr>
          <w:i/>
        </w:rPr>
        <w:t>.nupkg</w:t>
      </w:r>
      <w:r w:rsidR="00415D62" w:rsidRPr="00415D62">
        <w:t xml:space="preserve"> </w:t>
      </w:r>
      <w:r w:rsidR="00415D62">
        <w:t>lives:</w:t>
      </w:r>
    </w:p>
    <w:p w14:paraId="097AF066" w14:textId="77777777" w:rsidR="00DE7CCC" w:rsidRDefault="00AA1182" w:rsidP="00757EBF">
      <w:r>
        <w:rPr>
          <w:noProof/>
        </w:rPr>
        <w:drawing>
          <wp:inline distT="0" distB="0" distL="0" distR="0" wp14:anchorId="1FDFDE3A" wp14:editId="6A5D1B41">
            <wp:extent cx="4783170" cy="4291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632" cy="4322261"/>
                    </a:xfrm>
                    <a:prstGeom prst="rect">
                      <a:avLst/>
                    </a:prstGeom>
                    <a:noFill/>
                    <a:ln>
                      <a:noFill/>
                    </a:ln>
                  </pic:spPr>
                </pic:pic>
              </a:graphicData>
            </a:graphic>
          </wp:inline>
        </w:drawing>
      </w:r>
    </w:p>
    <w:p w14:paraId="4C6541F6" w14:textId="77777777" w:rsidR="00415D62" w:rsidRDefault="00415D62" w:rsidP="00757EBF">
      <w:r>
        <w:t xml:space="preserve">Click </w:t>
      </w:r>
      <w:r w:rsidRPr="00415D62">
        <w:rPr>
          <w:b/>
        </w:rPr>
        <w:t>Save</w:t>
      </w:r>
      <w:r>
        <w:t xml:space="preserve"> and </w:t>
      </w:r>
      <w:r w:rsidRPr="00415D62">
        <w:rPr>
          <w:b/>
        </w:rPr>
        <w:t>Move Up</w:t>
      </w:r>
      <w:r>
        <w:t xml:space="preserve">. Now you’ll be able to see your package in the previous dialog. </w:t>
      </w:r>
    </w:p>
    <w:p w14:paraId="63A04A17" w14:textId="77777777" w:rsidR="00415D62" w:rsidRDefault="00415D62" w:rsidP="00415D62">
      <w:pPr>
        <w:pStyle w:val="Note"/>
      </w:pPr>
      <w:r>
        <w:lastRenderedPageBreak/>
        <w:t xml:space="preserve">If you </w:t>
      </w:r>
      <w:r w:rsidR="00D01598">
        <w:t xml:space="preserve">subsequently </w:t>
      </w:r>
      <w:r>
        <w:t xml:space="preserve">make changes to your package in Visual Studio and re-build it, be sure to increment the </w:t>
      </w:r>
      <w:r w:rsidRPr="00415D62">
        <w:rPr>
          <w:b/>
        </w:rPr>
        <w:t>Package Version</w:t>
      </w:r>
      <w:r w:rsidR="00D01598">
        <w:t xml:space="preserve"> before re-installing.</w:t>
      </w:r>
      <w:r>
        <w:t xml:space="preserve"> Simply deleting the old package is not enough, unless you also delete </w:t>
      </w:r>
      <w:r w:rsidR="007E30CB">
        <w:t xml:space="preserve">it from NuGet’s </w:t>
      </w:r>
      <w:r>
        <w:t>cache</w:t>
      </w:r>
      <w:r w:rsidR="007E30CB">
        <w:t>s</w:t>
      </w:r>
      <w:r>
        <w:t xml:space="preserve"> in </w:t>
      </w:r>
      <w:r w:rsidRPr="00D85F7B">
        <w:rPr>
          <w:rFonts w:ascii="Consolas" w:hAnsi="Consolas" w:cs="Courier New"/>
          <w:sz w:val="20"/>
        </w:rPr>
        <w:t>%userprofile%\.nuget\packages\</w:t>
      </w:r>
      <w:r w:rsidR="007E30CB">
        <w:t xml:space="preserve"> and</w:t>
      </w:r>
      <w:r>
        <w:t xml:space="preserve"> </w:t>
      </w:r>
      <w:r w:rsidRPr="00D85F7B">
        <w:rPr>
          <w:rStyle w:val="HTMLCode"/>
          <w:rFonts w:ascii="Consolas" w:eastAsiaTheme="minorEastAsia" w:hAnsi="Consolas"/>
        </w:rPr>
        <w:t>%localappdata%\NuGet\v3-cache</w:t>
      </w:r>
      <w:r w:rsidR="007E30CB">
        <w:t>.</w:t>
      </w:r>
    </w:p>
    <w:p w14:paraId="17473863" w14:textId="17444BFD" w:rsidR="00972A34" w:rsidRDefault="00972A34" w:rsidP="00757EBF">
      <w:r>
        <w:t>Creating a file-based deployment is also fairly easy: zip up all the files in the output folder and change the .zip file’s extension to .</w:t>
      </w:r>
      <w:r w:rsidRPr="00972A34">
        <w:rPr>
          <w:b/>
        </w:rPr>
        <w:t>LPX6</w:t>
      </w:r>
      <w:r>
        <w:t xml:space="preserve"> (for LINQPad 6</w:t>
      </w:r>
      <w:r w:rsidR="00593639">
        <w:t>+</w:t>
      </w:r>
      <w:r>
        <w:t xml:space="preserve">) or </w:t>
      </w:r>
      <w:r w:rsidRPr="00972A34">
        <w:rPr>
          <w:b/>
        </w:rPr>
        <w:t>.LPX</w:t>
      </w:r>
      <w:r>
        <w:t xml:space="preserve"> (for LINQPad 5). </w:t>
      </w:r>
      <w:r w:rsidRPr="00972A34">
        <w:rPr>
          <w:i/>
        </w:rPr>
        <w:t>The zip file must be given the same name as your driver assembly</w:t>
      </w:r>
      <w:r>
        <w:t>.</w:t>
      </w:r>
    </w:p>
    <w:p w14:paraId="224AF440" w14:textId="77777777" w:rsidR="00757EBF" w:rsidRDefault="00972A34" w:rsidP="00972A34">
      <w:r>
        <w:t xml:space="preserve">LINQPad 5 requires an extra step: you must </w:t>
      </w:r>
      <w:r w:rsidR="00757EBF">
        <w:t>add a file</w:t>
      </w:r>
      <w:r>
        <w:t xml:space="preserve"> to the zip</w:t>
      </w:r>
      <w:r w:rsidR="00757EBF">
        <w:t xml:space="preserve"> called </w:t>
      </w:r>
      <w:r w:rsidR="00757EBF" w:rsidRPr="00112EC3">
        <w:rPr>
          <w:b/>
        </w:rPr>
        <w:t>header.xml</w:t>
      </w:r>
      <w:r w:rsidR="00757EBF">
        <w:t xml:space="preserve"> with the following content:</w:t>
      </w:r>
    </w:p>
    <w:p w14:paraId="3088FD43" w14:textId="77777777" w:rsidR="00757EBF" w:rsidRDefault="00757EBF" w:rsidP="00757EBF">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&lt;?</w:t>
      </w:r>
      <w:r>
        <w:rPr>
          <w:rFonts w:ascii="Consolas" w:hAnsi="Consolas" w:cs="Consolas"/>
          <w:noProof/>
          <w:color w:val="A31515"/>
          <w:sz w:val="20"/>
          <w:lang w:val="en-AU" w:bidi="ar-SA"/>
        </w:rPr>
        <w:t>xml</w:t>
      </w:r>
      <w:r>
        <w:rPr>
          <w:rFonts w:ascii="Consolas" w:hAnsi="Consolas" w:cs="Consolas"/>
          <w:noProof/>
          <w:color w:val="0000FF"/>
          <w:sz w:val="20"/>
          <w:lang w:val="en-AU" w:bidi="ar-SA"/>
        </w:rPr>
        <w:t xml:space="preserve"> </w:t>
      </w:r>
      <w:r>
        <w:rPr>
          <w:rFonts w:ascii="Consolas" w:hAnsi="Consolas" w:cs="Consolas"/>
          <w:noProof/>
          <w:color w:val="FF0000"/>
          <w:sz w:val="20"/>
          <w:lang w:val="en-AU" w:bidi="ar-SA"/>
        </w:rPr>
        <w:t>version</w:t>
      </w:r>
      <w:r>
        <w:rPr>
          <w:rFonts w:ascii="Consolas" w:hAnsi="Consolas" w:cs="Consolas"/>
          <w:noProof/>
          <w:color w:val="0000FF"/>
          <w:sz w:val="20"/>
          <w:lang w:val="en-AU" w:bidi="ar-SA"/>
        </w:rPr>
        <w:t>=</w:t>
      </w:r>
      <w:r>
        <w:rPr>
          <w:rFonts w:ascii="Consolas" w:hAnsi="Consolas" w:cs="Consolas"/>
          <w:noProof/>
          <w:sz w:val="20"/>
          <w:lang w:val="en-AU" w:bidi="ar-SA"/>
        </w:rPr>
        <w:t>"</w:t>
      </w:r>
      <w:r>
        <w:rPr>
          <w:rFonts w:ascii="Consolas" w:hAnsi="Consolas" w:cs="Consolas"/>
          <w:noProof/>
          <w:color w:val="0000FF"/>
          <w:sz w:val="20"/>
          <w:lang w:val="en-AU" w:bidi="ar-SA"/>
        </w:rPr>
        <w:t>1.0</w:t>
      </w:r>
      <w:r>
        <w:rPr>
          <w:rFonts w:ascii="Consolas" w:hAnsi="Consolas" w:cs="Consolas"/>
          <w:noProof/>
          <w:sz w:val="20"/>
          <w:lang w:val="en-AU" w:bidi="ar-SA"/>
        </w:rPr>
        <w:t>"</w:t>
      </w:r>
      <w:r>
        <w:rPr>
          <w:rFonts w:ascii="Consolas" w:hAnsi="Consolas" w:cs="Consolas"/>
          <w:noProof/>
          <w:color w:val="0000FF"/>
          <w:sz w:val="20"/>
          <w:lang w:val="en-AU" w:bidi="ar-SA"/>
        </w:rPr>
        <w:t xml:space="preserve"> </w:t>
      </w:r>
      <w:r>
        <w:rPr>
          <w:rFonts w:ascii="Consolas" w:hAnsi="Consolas" w:cs="Consolas"/>
          <w:noProof/>
          <w:color w:val="FF0000"/>
          <w:sz w:val="20"/>
          <w:lang w:val="en-AU" w:bidi="ar-SA"/>
        </w:rPr>
        <w:t>encoding</w:t>
      </w:r>
      <w:r>
        <w:rPr>
          <w:rFonts w:ascii="Consolas" w:hAnsi="Consolas" w:cs="Consolas"/>
          <w:noProof/>
          <w:color w:val="0000FF"/>
          <w:sz w:val="20"/>
          <w:lang w:val="en-AU" w:bidi="ar-SA"/>
        </w:rPr>
        <w:t>=</w:t>
      </w:r>
      <w:r>
        <w:rPr>
          <w:rFonts w:ascii="Consolas" w:hAnsi="Consolas" w:cs="Consolas"/>
          <w:noProof/>
          <w:sz w:val="20"/>
          <w:lang w:val="en-AU" w:bidi="ar-SA"/>
        </w:rPr>
        <w:t>"</w:t>
      </w:r>
      <w:r>
        <w:rPr>
          <w:rFonts w:ascii="Consolas" w:hAnsi="Consolas" w:cs="Consolas"/>
          <w:noProof/>
          <w:color w:val="0000FF"/>
          <w:sz w:val="20"/>
          <w:lang w:val="en-AU" w:bidi="ar-SA"/>
        </w:rPr>
        <w:t>utf-8</w:t>
      </w:r>
      <w:r>
        <w:rPr>
          <w:rFonts w:ascii="Consolas" w:hAnsi="Consolas" w:cs="Consolas"/>
          <w:noProof/>
          <w:sz w:val="20"/>
          <w:lang w:val="en-AU" w:bidi="ar-SA"/>
        </w:rPr>
        <w:t>"</w:t>
      </w:r>
      <w:r>
        <w:rPr>
          <w:rFonts w:ascii="Consolas" w:hAnsi="Consolas" w:cs="Consolas"/>
          <w:noProof/>
          <w:color w:val="0000FF"/>
          <w:sz w:val="20"/>
          <w:lang w:val="en-AU" w:bidi="ar-SA"/>
        </w:rPr>
        <w:t xml:space="preserve"> ?&gt;</w:t>
      </w:r>
    </w:p>
    <w:p w14:paraId="1268CE28" w14:textId="77777777" w:rsidR="00757EBF" w:rsidRDefault="00757EBF" w:rsidP="00757EBF">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&lt;</w:t>
      </w:r>
      <w:r>
        <w:rPr>
          <w:rFonts w:ascii="Consolas" w:hAnsi="Consolas" w:cs="Consolas"/>
          <w:noProof/>
          <w:color w:val="A31515"/>
          <w:sz w:val="20"/>
          <w:lang w:val="en-AU" w:bidi="ar-SA"/>
        </w:rPr>
        <w:t>DataContextDriver</w:t>
      </w:r>
      <w:r>
        <w:rPr>
          <w:rFonts w:ascii="Consolas" w:hAnsi="Consolas" w:cs="Consolas"/>
          <w:noProof/>
          <w:color w:val="0000FF"/>
          <w:sz w:val="20"/>
          <w:lang w:val="en-AU" w:bidi="ar-SA"/>
        </w:rPr>
        <w:t>&gt;</w:t>
      </w:r>
    </w:p>
    <w:p w14:paraId="59B98DB3" w14:textId="77777777" w:rsidR="00757EBF" w:rsidRDefault="00757EBF" w:rsidP="00757EBF">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&lt;</w:t>
      </w:r>
      <w:r>
        <w:rPr>
          <w:rFonts w:ascii="Consolas" w:hAnsi="Consolas" w:cs="Consolas"/>
          <w:noProof/>
          <w:color w:val="A31515"/>
          <w:sz w:val="20"/>
          <w:lang w:val="en-AU" w:bidi="ar-SA"/>
        </w:rPr>
        <w:t>MainAssembly</w:t>
      </w:r>
      <w:r>
        <w:rPr>
          <w:rFonts w:ascii="Consolas" w:hAnsi="Consolas" w:cs="Consolas"/>
          <w:noProof/>
          <w:color w:val="0000FF"/>
          <w:sz w:val="20"/>
          <w:lang w:val="en-AU" w:bidi="ar-SA"/>
        </w:rPr>
        <w:t>&gt;</w:t>
      </w:r>
      <w:r w:rsidRPr="00055233">
        <w:rPr>
          <w:rFonts w:ascii="Consolas" w:hAnsi="Consolas" w:cs="Consolas"/>
          <w:i/>
          <w:noProof/>
          <w:sz w:val="20"/>
          <w:lang w:val="en-AU" w:bidi="ar-SA"/>
        </w:rPr>
        <w:t>YourAssembly</w:t>
      </w:r>
      <w:r>
        <w:rPr>
          <w:rFonts w:ascii="Consolas" w:hAnsi="Consolas" w:cs="Consolas"/>
          <w:noProof/>
          <w:sz w:val="20"/>
          <w:lang w:val="en-AU" w:bidi="ar-SA"/>
        </w:rPr>
        <w:t>.dll</w:t>
      </w:r>
      <w:r>
        <w:rPr>
          <w:rFonts w:ascii="Consolas" w:hAnsi="Consolas" w:cs="Consolas"/>
          <w:noProof/>
          <w:color w:val="0000FF"/>
          <w:sz w:val="20"/>
          <w:lang w:val="en-AU" w:bidi="ar-SA"/>
        </w:rPr>
        <w:t>&lt;/</w:t>
      </w:r>
      <w:r>
        <w:rPr>
          <w:rFonts w:ascii="Consolas" w:hAnsi="Consolas" w:cs="Consolas"/>
          <w:noProof/>
          <w:color w:val="A31515"/>
          <w:sz w:val="20"/>
          <w:lang w:val="en-AU" w:bidi="ar-SA"/>
        </w:rPr>
        <w:t>MainAssembly</w:t>
      </w:r>
      <w:r>
        <w:rPr>
          <w:rFonts w:ascii="Consolas" w:hAnsi="Consolas" w:cs="Consolas"/>
          <w:noProof/>
          <w:color w:val="0000FF"/>
          <w:sz w:val="20"/>
          <w:lang w:val="en-AU" w:bidi="ar-SA"/>
        </w:rPr>
        <w:t>&gt;</w:t>
      </w:r>
    </w:p>
    <w:p w14:paraId="3E7DFC92" w14:textId="77777777" w:rsidR="00757EBF" w:rsidRDefault="00757EBF" w:rsidP="00757EBF">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&lt;</w:t>
      </w:r>
      <w:r>
        <w:rPr>
          <w:rFonts w:ascii="Consolas" w:hAnsi="Consolas" w:cs="Consolas"/>
          <w:noProof/>
          <w:color w:val="A31515"/>
          <w:sz w:val="20"/>
          <w:lang w:val="en-AU" w:bidi="ar-SA"/>
        </w:rPr>
        <w:t>SupportUri</w:t>
      </w:r>
      <w:r>
        <w:rPr>
          <w:rFonts w:ascii="Consolas" w:hAnsi="Consolas" w:cs="Consolas"/>
          <w:noProof/>
          <w:color w:val="0000FF"/>
          <w:sz w:val="20"/>
          <w:lang w:val="en-AU" w:bidi="ar-SA"/>
        </w:rPr>
        <w:t>&gt;</w:t>
      </w:r>
      <w:r>
        <w:rPr>
          <w:rFonts w:ascii="Consolas" w:hAnsi="Consolas" w:cs="Consolas"/>
          <w:i/>
          <w:noProof/>
          <w:sz w:val="20"/>
          <w:lang w:val="en-AU" w:bidi="ar-SA"/>
        </w:rPr>
        <w:t>http://mysite.com</w:t>
      </w:r>
      <w:r>
        <w:rPr>
          <w:rFonts w:ascii="Consolas" w:hAnsi="Consolas" w:cs="Consolas"/>
          <w:noProof/>
          <w:color w:val="0000FF"/>
          <w:sz w:val="20"/>
          <w:lang w:val="en-AU" w:bidi="ar-SA"/>
        </w:rPr>
        <w:t>&lt;/</w:t>
      </w:r>
      <w:r>
        <w:rPr>
          <w:rFonts w:ascii="Consolas" w:hAnsi="Consolas" w:cs="Consolas"/>
          <w:noProof/>
          <w:color w:val="A31515"/>
          <w:sz w:val="20"/>
          <w:lang w:val="en-AU" w:bidi="ar-SA"/>
        </w:rPr>
        <w:t>SupportUri</w:t>
      </w:r>
      <w:r>
        <w:rPr>
          <w:rFonts w:ascii="Consolas" w:hAnsi="Consolas" w:cs="Consolas"/>
          <w:noProof/>
          <w:color w:val="0000FF"/>
          <w:sz w:val="20"/>
          <w:lang w:val="en-AU" w:bidi="ar-SA"/>
        </w:rPr>
        <w:t>&gt;</w:t>
      </w:r>
    </w:p>
    <w:p w14:paraId="024F4023" w14:textId="77777777" w:rsidR="00757EBF" w:rsidRDefault="00757EBF" w:rsidP="00757EBF">
      <w:pPr>
        <w:autoSpaceDE w:val="0"/>
        <w:autoSpaceDN w:val="0"/>
        <w:adjustRightInd w:val="0"/>
        <w:spacing w:before="0" w:after="0" w:line="240" w:lineRule="auto"/>
      </w:pPr>
      <w:r>
        <w:rPr>
          <w:rFonts w:ascii="Consolas" w:hAnsi="Consolas" w:cs="Consolas"/>
          <w:noProof/>
          <w:color w:val="0000FF"/>
          <w:sz w:val="20"/>
          <w:lang w:val="en-AU" w:bidi="ar-SA"/>
        </w:rPr>
        <w:t xml:space="preserve">   &lt;/</w:t>
      </w:r>
      <w:r>
        <w:rPr>
          <w:rFonts w:ascii="Consolas" w:hAnsi="Consolas" w:cs="Consolas"/>
          <w:noProof/>
          <w:color w:val="A31515"/>
          <w:sz w:val="20"/>
          <w:lang w:val="en-AU" w:bidi="ar-SA"/>
        </w:rPr>
        <w:t>DataContextDriver</w:t>
      </w:r>
      <w:r>
        <w:rPr>
          <w:rFonts w:ascii="Consolas" w:hAnsi="Consolas" w:cs="Consolas"/>
          <w:noProof/>
          <w:color w:val="0000FF"/>
          <w:sz w:val="20"/>
          <w:lang w:val="en-AU" w:bidi="ar-SA"/>
        </w:rPr>
        <w:t>&gt;</w:t>
      </w:r>
    </w:p>
    <w:p w14:paraId="355C430D" w14:textId="77777777" w:rsidR="00972A34" w:rsidRDefault="00757EBF" w:rsidP="00757EBF">
      <w:r w:rsidRPr="00112EC3">
        <w:rPr>
          <w:i/>
        </w:rPr>
        <w:t>YourAssembly.dll</w:t>
      </w:r>
      <w:r>
        <w:t xml:space="preserve"> should be name of the assembly containing the drivers.</w:t>
      </w:r>
    </w:p>
    <w:p w14:paraId="2F851661" w14:textId="77777777" w:rsidR="00757EBF" w:rsidRDefault="00757EBF" w:rsidP="00757EBF">
      <w:r>
        <w:t>There can be any number of driver classes in th</w:t>
      </w:r>
      <w:r w:rsidR="00972A34">
        <w:t>e driver assembly</w:t>
      </w:r>
      <w:r>
        <w:t xml:space="preserve">; LINQPad looks for all </w:t>
      </w:r>
      <w:r w:rsidRPr="006E6348">
        <w:rPr>
          <w:b/>
        </w:rPr>
        <w:t>public non-abstract</w:t>
      </w:r>
      <w:r>
        <w:t xml:space="preserve"> types that are based on </w:t>
      </w:r>
      <w:r w:rsidRPr="00AE4189">
        <w:rPr>
          <w:b/>
        </w:rPr>
        <w:t>DynamicDataContextDriver</w:t>
      </w:r>
      <w:r>
        <w:t xml:space="preserve"> or </w:t>
      </w:r>
      <w:r w:rsidRPr="00AE4189">
        <w:rPr>
          <w:b/>
        </w:rPr>
        <w:t>StaticDataContextDriver</w:t>
      </w:r>
      <w:r w:rsidRPr="006E6348">
        <w:t>.</w:t>
      </w:r>
    </w:p>
    <w:p w14:paraId="1FB84AC0" w14:textId="77777777" w:rsidR="007C5AE7" w:rsidRDefault="007C5AE7" w:rsidP="007C5AE7">
      <w:pPr>
        <w:pStyle w:val="Heading2"/>
      </w:pPr>
      <w:bookmarkStart w:id="30" w:name="_Toc85551566"/>
      <w:r>
        <w:t>Versioning</w:t>
      </w:r>
      <w:bookmarkEnd w:id="30"/>
    </w:p>
    <w:p w14:paraId="7C187479" w14:textId="77777777" w:rsidR="007C5AE7" w:rsidRDefault="007C5AE7" w:rsidP="007C5AE7">
      <w:r>
        <w:t xml:space="preserve">Whatever you put in your assembly’s </w:t>
      </w:r>
      <w:r w:rsidRPr="00A528BF">
        <w:rPr>
          <w:b/>
        </w:rPr>
        <w:t>AssemblyFileVersion</w:t>
      </w:r>
      <w:r>
        <w:t xml:space="preserve"> attribute </w:t>
      </w:r>
      <w:r w:rsidR="00A23F01">
        <w:t xml:space="preserve">(or specify in the bottom of Visual Studio’s Project Properties </w:t>
      </w:r>
      <w:r w:rsidR="00E33011">
        <w:t>|</w:t>
      </w:r>
      <w:r w:rsidR="00A23F01">
        <w:t xml:space="preserve"> Package page) </w:t>
      </w:r>
      <w:r>
        <w:t>will appear in LINQPad’s dialog when the user selects a driver. This helps users in knowing whether they’re running the latest version.</w:t>
      </w:r>
      <w:r w:rsidR="000B3E50">
        <w:t xml:space="preserve"> The NuGet package version is independent</w:t>
      </w:r>
      <w:r w:rsidR="00020B28">
        <w:t xml:space="preserve"> (</w:t>
      </w:r>
      <w:r w:rsidR="000B3E50">
        <w:t>but it</w:t>
      </w:r>
      <w:r w:rsidR="00020B28">
        <w:t xml:space="preserve"> makes sense</w:t>
      </w:r>
      <w:r w:rsidR="000B3E50">
        <w:t xml:space="preserve"> to keep them in sync</w:t>
      </w:r>
      <w:r w:rsidR="00020B28">
        <w:t>)</w:t>
      </w:r>
      <w:r w:rsidR="000B3E50">
        <w:t>.</w:t>
      </w:r>
    </w:p>
    <w:p w14:paraId="51394629" w14:textId="77777777" w:rsidR="007C5AE7" w:rsidRDefault="007C5AE7" w:rsidP="007C5AE7">
      <w:r>
        <w:t xml:space="preserve">Users can update </w:t>
      </w:r>
      <w:r w:rsidR="00C7605E">
        <w:t>file-based driver installations</w:t>
      </w:r>
      <w:r>
        <w:t xml:space="preserve"> simply by re-import</w:t>
      </w:r>
      <w:r w:rsidR="000B3E50">
        <w:t>ing</w:t>
      </w:r>
      <w:r>
        <w:t xml:space="preserve"> the </w:t>
      </w:r>
      <w:r w:rsidRPr="00A528BF">
        <w:rPr>
          <w:i/>
        </w:rPr>
        <w:t>.lpx</w:t>
      </w:r>
      <w:r>
        <w:t xml:space="preserve"> file. Existing files are overwritten.</w:t>
      </w:r>
      <w:r w:rsidR="00C7605E">
        <w:t xml:space="preserve"> With package-based installations, </w:t>
      </w:r>
      <w:r w:rsidR="007E30CB">
        <w:t>remember to</w:t>
      </w:r>
      <w:r w:rsidR="00C7605E">
        <w:t xml:space="preserve"> increment the NuGet package version (even if deploying locally) because NuGet keeps </w:t>
      </w:r>
      <w:r w:rsidR="007E30CB">
        <w:t xml:space="preserve">various </w:t>
      </w:r>
      <w:r w:rsidR="00C7605E">
        <w:t>caches and assumes that a package is never updated without a new version.</w:t>
      </w:r>
    </w:p>
    <w:p w14:paraId="1D4564A5" w14:textId="77777777" w:rsidR="00A03184" w:rsidRDefault="00A03184" w:rsidP="007C5AE7">
      <w:r>
        <w:t>You can release multiple versions via NuGet (including pre-release) and the user can pick the version they want to install via the dialog. However, only one version of a given driver ID can be installed at a time, so the previously installed version is always overwritten.</w:t>
      </w:r>
    </w:p>
    <w:p w14:paraId="0A32C7F1" w14:textId="77777777" w:rsidR="007C5AE7" w:rsidRDefault="007C5AE7" w:rsidP="007C5AE7">
      <w:r>
        <w:t xml:space="preserve">To support the side-by-side loading of multiple drivers versions, you must either give the new driver a distinct class name or put the class into a library with a different assembly name. You should also change the value returned by the </w:t>
      </w:r>
      <w:r w:rsidRPr="007E17E5">
        <w:rPr>
          <w:b/>
        </w:rPr>
        <w:t>DataContextDriver.Name</w:t>
      </w:r>
      <w:r>
        <w:t xml:space="preserve"> property to make the distinction clear to the user (see next section).</w:t>
      </w:r>
    </w:p>
    <w:p w14:paraId="592D0C4A" w14:textId="77777777" w:rsidR="007C5AE7" w:rsidRPr="00757EBF" w:rsidRDefault="007C5AE7" w:rsidP="00757EBF">
      <w:r>
        <w:t xml:space="preserve">The </w:t>
      </w:r>
      <w:r w:rsidRPr="00A528BF">
        <w:rPr>
          <w:b/>
        </w:rPr>
        <w:t>AssemblyVersion</w:t>
      </w:r>
      <w:r>
        <w:t xml:space="preserve"> attribute is ignored.</w:t>
      </w:r>
    </w:p>
    <w:p w14:paraId="303D6560" w14:textId="77777777" w:rsidR="002B287F" w:rsidRDefault="00354A0D" w:rsidP="00354A0D">
      <w:pPr>
        <w:pStyle w:val="Heading2"/>
      </w:pPr>
      <w:bookmarkStart w:id="31" w:name="_Toc85551567"/>
      <w:r>
        <w:t>Including Samples</w:t>
      </w:r>
      <w:bookmarkEnd w:id="31"/>
    </w:p>
    <w:p w14:paraId="3E66DC55" w14:textId="77777777" w:rsidR="00354A0D" w:rsidRDefault="00354A0D" w:rsidP="00354A0D">
      <w:r>
        <w:t xml:space="preserve">You can include samples with your driver if </w:t>
      </w:r>
      <w:r w:rsidR="002C26A4">
        <w:t xml:space="preserve">you deploy it </w:t>
      </w:r>
      <w:r>
        <w:t>as a NuGet package</w:t>
      </w:r>
      <w:r w:rsidR="002C26A4">
        <w:t xml:space="preserve">. Just create a folder in your project called </w:t>
      </w:r>
      <w:r>
        <w:t>“linqpad-samples” and</w:t>
      </w:r>
      <w:r w:rsidR="002C26A4">
        <w:t xml:space="preserve"> put your sample .linq files in there. Be sure to</w:t>
      </w:r>
      <w:r>
        <w:t xml:space="preserve"> </w:t>
      </w:r>
      <w:r w:rsidR="002C26A4">
        <w:t xml:space="preserve">set the build action to “Content” in </w:t>
      </w:r>
      <w:r>
        <w:t>Visual Studio</w:t>
      </w:r>
      <w:r w:rsidR="002C26A4">
        <w:t xml:space="preserve"> for each of your .linq files, so that they find their way into the NuGet package.</w:t>
      </w:r>
    </w:p>
    <w:p w14:paraId="0B1F7529" w14:textId="77777777" w:rsidR="002C26A4" w:rsidRDefault="002C26A4" w:rsidP="00354A0D">
      <w:r>
        <w:t>(Alternatively, you can add a “linqpad-samples” folder to the root of the NuGet package—alongside your “libs” folder—LINQPad looks for samples in both the root and the contentFiles sections.)</w:t>
      </w:r>
    </w:p>
    <w:p w14:paraId="50DE55EC" w14:textId="77777777" w:rsidR="00354A0D" w:rsidRPr="00354A0D" w:rsidRDefault="00354A0D" w:rsidP="00354A0D">
      <w:r>
        <w:t>Your samples will then appear in the samples tab, in the ‘NuGet’ node</w:t>
      </w:r>
      <w:r w:rsidR="001147C3">
        <w:t xml:space="preserve"> when installed</w:t>
      </w:r>
      <w:r>
        <w:t>.</w:t>
      </w:r>
    </w:p>
    <w:p w14:paraId="7C932921" w14:textId="77777777" w:rsidR="00A3417D" w:rsidRDefault="00A3417D" w:rsidP="00A3417D">
      <w:pPr>
        <w:pStyle w:val="Heading1"/>
      </w:pPr>
      <w:bookmarkStart w:id="32" w:name="_Toc85551568"/>
      <w:r>
        <w:lastRenderedPageBreak/>
        <w:t>Fine-Tuning</w:t>
      </w:r>
      <w:bookmarkEnd w:id="32"/>
    </w:p>
    <w:p w14:paraId="349DD47F" w14:textId="77777777" w:rsidR="000A23FA" w:rsidRDefault="005030A6" w:rsidP="005030A6">
      <w:pPr>
        <w:pStyle w:val="Heading2"/>
      </w:pPr>
      <w:bookmarkStart w:id="33" w:name="_Toc85551569"/>
      <w:r>
        <w:t xml:space="preserve">Passing </w:t>
      </w:r>
      <w:r w:rsidR="00751918">
        <w:t>A</w:t>
      </w:r>
      <w:r>
        <w:t xml:space="preserve">rguments </w:t>
      </w:r>
      <w:r w:rsidR="0079602E">
        <w:t>into</w:t>
      </w:r>
      <w:r>
        <w:t xml:space="preserve"> a </w:t>
      </w:r>
      <w:r w:rsidR="00751918">
        <w:t>D</w:t>
      </w:r>
      <w:r>
        <w:t xml:space="preserve">ata </w:t>
      </w:r>
      <w:r w:rsidR="00751918">
        <w:t>C</w:t>
      </w:r>
      <w:r>
        <w:t>ontext</w:t>
      </w:r>
      <w:r w:rsidR="001A664F">
        <w:t xml:space="preserve">’s </w:t>
      </w:r>
      <w:r w:rsidR="00751918">
        <w:t>C</w:t>
      </w:r>
      <w:r w:rsidR="001A664F">
        <w:t>onstructor</w:t>
      </w:r>
      <w:bookmarkEnd w:id="33"/>
    </w:p>
    <w:p w14:paraId="25EDC935" w14:textId="77777777" w:rsidR="005030A6" w:rsidRDefault="001A664F" w:rsidP="005030A6">
      <w:r>
        <w:t>To pass</w:t>
      </w:r>
      <w:r w:rsidR="005030A6">
        <w:t xml:space="preserve"> arguments into </w:t>
      </w:r>
      <w:r>
        <w:t>a data context class</w:t>
      </w:r>
      <w:r w:rsidR="00033E0A">
        <w:t xml:space="preserve"> constructor</w:t>
      </w:r>
      <w:r>
        <w:t>, override the following two methods:</w:t>
      </w:r>
    </w:p>
    <w:p w14:paraId="2E4CAB28" w14:textId="77777777"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w:t>
      </w:r>
      <w:r w:rsidRPr="001A664F">
        <w:rPr>
          <w:rFonts w:ascii="Consolas" w:hAnsi="Consolas" w:cs="Consolas"/>
          <w:noProof/>
          <w:color w:val="808080"/>
          <w:sz w:val="18"/>
          <w:lang w:val="en-AU" w:bidi="ar-SA"/>
        </w:rPr>
        <w:t>&lt;summary&gt;</w:t>
      </w:r>
      <w:r w:rsidRPr="001A664F">
        <w:rPr>
          <w:rFonts w:ascii="Consolas" w:hAnsi="Consolas" w:cs="Consolas"/>
          <w:noProof/>
          <w:color w:val="008000"/>
          <w:sz w:val="18"/>
          <w:lang w:val="en-AU" w:bidi="ar-SA"/>
        </w:rPr>
        <w:t>Returns the names &amp; types of the parameter(s) that should be passed into your data</w:t>
      </w:r>
    </w:p>
    <w:p w14:paraId="4E4EDA26" w14:textId="77777777"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context's constructor. Typically this is a connection string or a DbConnection. The number</w:t>
      </w:r>
    </w:p>
    <w:p w14:paraId="4213BB9F" w14:textId="77777777"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of parameters and their types need not be fixed - they may depend on custom flags in the</w:t>
      </w:r>
    </w:p>
    <w:p w14:paraId="0A11981C" w14:textId="77777777" w:rsidR="001A664F" w:rsidRPr="001A664F" w:rsidRDefault="001A664F" w:rsidP="001A664F">
      <w:pPr>
        <w:autoSpaceDE w:val="0"/>
        <w:autoSpaceDN w:val="0"/>
        <w:adjustRightInd w:val="0"/>
        <w:spacing w:before="0" w:after="0" w:line="240" w:lineRule="auto"/>
        <w:rPr>
          <w:rFonts w:ascii="Consolas" w:hAnsi="Consolas" w:cs="Consolas"/>
          <w:noProof/>
          <w:color w:val="80808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connection's DriverData. The default is no parameters.</w:t>
      </w:r>
      <w:r w:rsidRPr="001A664F">
        <w:rPr>
          <w:rFonts w:ascii="Consolas" w:hAnsi="Consolas" w:cs="Consolas"/>
          <w:noProof/>
          <w:color w:val="808080"/>
          <w:sz w:val="18"/>
          <w:lang w:val="en-AU" w:bidi="ar-SA"/>
        </w:rPr>
        <w:t>&lt;/summary&gt;</w:t>
      </w:r>
    </w:p>
    <w:p w14:paraId="60051960" w14:textId="77777777"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color w:val="0000FF"/>
          <w:sz w:val="18"/>
          <w:lang w:val="en-AU" w:bidi="ar-SA"/>
        </w:rPr>
        <w:t>public</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virtual</w:t>
      </w:r>
      <w:r w:rsidRPr="001A664F">
        <w:rPr>
          <w:rFonts w:ascii="Consolas" w:hAnsi="Consolas" w:cs="Consolas"/>
          <w:noProof/>
          <w:sz w:val="18"/>
          <w:lang w:val="en-AU" w:bidi="ar-SA"/>
        </w:rPr>
        <w:t xml:space="preserve"> </w:t>
      </w:r>
      <w:r w:rsidRPr="001A664F">
        <w:rPr>
          <w:rFonts w:ascii="Consolas" w:hAnsi="Consolas" w:cs="Consolas"/>
          <w:noProof/>
          <w:color w:val="2B91AF"/>
          <w:sz w:val="18"/>
          <w:lang w:val="en-AU" w:bidi="ar-SA"/>
        </w:rPr>
        <w:t>ParameterDescriptor</w:t>
      </w:r>
      <w:r w:rsidRPr="001A664F">
        <w:rPr>
          <w:rFonts w:ascii="Consolas" w:hAnsi="Consolas" w:cs="Consolas"/>
          <w:noProof/>
          <w:sz w:val="18"/>
          <w:lang w:val="en-AU" w:bidi="ar-SA"/>
        </w:rPr>
        <w:t>[] GetContextConstructorParameters (</w:t>
      </w:r>
      <w:r w:rsidRPr="001A664F">
        <w:rPr>
          <w:rFonts w:ascii="Consolas" w:hAnsi="Consolas" w:cs="Consolas"/>
          <w:noProof/>
          <w:color w:val="2B91AF"/>
          <w:sz w:val="18"/>
          <w:lang w:val="en-AU" w:bidi="ar-SA"/>
        </w:rPr>
        <w:t>IConnectionInfo</w:t>
      </w:r>
      <w:r w:rsidRPr="001A664F">
        <w:rPr>
          <w:rFonts w:ascii="Consolas" w:hAnsi="Consolas" w:cs="Consolas"/>
          <w:noProof/>
          <w:sz w:val="18"/>
          <w:lang w:val="en-AU" w:bidi="ar-SA"/>
        </w:rPr>
        <w:t xml:space="preserve"> cxInfo)</w:t>
      </w:r>
    </w:p>
    <w:p w14:paraId="3EAB6259" w14:textId="77777777" w:rsidR="001A664F" w:rsidRPr="001A664F" w:rsidRDefault="001A664F" w:rsidP="001A664F">
      <w:pPr>
        <w:autoSpaceDE w:val="0"/>
        <w:autoSpaceDN w:val="0"/>
        <w:adjustRightInd w:val="0"/>
        <w:spacing w:before="0" w:after="0" w:line="240" w:lineRule="auto"/>
        <w:rPr>
          <w:rFonts w:ascii="Consolas" w:hAnsi="Consolas" w:cs="Consolas"/>
          <w:noProof/>
          <w:sz w:val="18"/>
          <w:lang w:val="en-AU" w:bidi="ar-SA"/>
        </w:rPr>
      </w:pPr>
    </w:p>
    <w:p w14:paraId="4FE8CE71" w14:textId="77777777"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w:t>
      </w:r>
      <w:r w:rsidRPr="001A664F">
        <w:rPr>
          <w:rFonts w:ascii="Consolas" w:hAnsi="Consolas" w:cs="Consolas"/>
          <w:noProof/>
          <w:color w:val="808080"/>
          <w:sz w:val="18"/>
          <w:lang w:val="en-AU" w:bidi="ar-SA"/>
        </w:rPr>
        <w:t>&lt;summary&gt;</w:t>
      </w:r>
      <w:r w:rsidRPr="001A664F">
        <w:rPr>
          <w:rFonts w:ascii="Consolas" w:hAnsi="Consolas" w:cs="Consolas"/>
          <w:noProof/>
          <w:color w:val="008000"/>
          <w:sz w:val="18"/>
          <w:lang w:val="en-AU" w:bidi="ar-SA"/>
        </w:rPr>
        <w:t>Returns the argument values to pass into your data context's constructor, based on</w:t>
      </w:r>
    </w:p>
    <w:p w14:paraId="3144A449" w14:textId="77777777" w:rsidR="001A664F" w:rsidRDefault="001A664F" w:rsidP="001A664F">
      <w:pPr>
        <w:autoSpaceDE w:val="0"/>
        <w:autoSpaceDN w:val="0"/>
        <w:adjustRightInd w:val="0"/>
        <w:spacing w:before="0" w:after="0" w:line="240" w:lineRule="auto"/>
        <w:rPr>
          <w:rFonts w:ascii="Consolas" w:hAnsi="Consolas" w:cs="Consolas"/>
          <w:noProof/>
          <w:color w:val="80808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a given </w:t>
      </w:r>
      <w:r w:rsidRPr="001A664F">
        <w:rPr>
          <w:rFonts w:ascii="Consolas" w:hAnsi="Consolas" w:cs="Consolas"/>
          <w:noProof/>
          <w:color w:val="808080"/>
          <w:sz w:val="18"/>
          <w:lang w:val="en-AU" w:bidi="ar-SA"/>
        </w:rPr>
        <w:t>IConnectionInfo</w:t>
      </w:r>
      <w:r w:rsidRPr="001A664F">
        <w:rPr>
          <w:rFonts w:ascii="Consolas" w:hAnsi="Consolas" w:cs="Consolas"/>
          <w:noProof/>
          <w:color w:val="008000"/>
          <w:sz w:val="18"/>
          <w:lang w:val="en-AU" w:bidi="ar-SA"/>
        </w:rPr>
        <w:t>. This must be consistent with GetContextConstructorParameters.</w:t>
      </w:r>
      <w:r w:rsidRPr="001A664F">
        <w:rPr>
          <w:rFonts w:ascii="Consolas" w:hAnsi="Consolas" w:cs="Consolas"/>
          <w:noProof/>
          <w:color w:val="808080"/>
          <w:sz w:val="18"/>
          <w:lang w:val="en-AU" w:bidi="ar-SA"/>
        </w:rPr>
        <w:t>&lt;/summary&gt;</w:t>
      </w:r>
    </w:p>
    <w:p w14:paraId="315F5931" w14:textId="77777777" w:rsidR="001A664F" w:rsidRPr="001A664F" w:rsidRDefault="001A664F" w:rsidP="001A664F">
      <w:pPr>
        <w:autoSpaceDE w:val="0"/>
        <w:autoSpaceDN w:val="0"/>
        <w:adjustRightInd w:val="0"/>
        <w:spacing w:before="0" w:after="0" w:line="240" w:lineRule="auto"/>
        <w:rPr>
          <w:sz w:val="20"/>
        </w:rPr>
      </w:pPr>
      <w:r w:rsidRPr="001A664F">
        <w:rPr>
          <w:rFonts w:ascii="Consolas" w:hAnsi="Consolas" w:cs="Consolas"/>
          <w:noProof/>
          <w:color w:val="0000FF"/>
          <w:sz w:val="18"/>
          <w:lang w:val="en-AU" w:bidi="ar-SA"/>
        </w:rPr>
        <w:t>public</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virtual</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object</w:t>
      </w:r>
      <w:r w:rsidRPr="001A664F">
        <w:rPr>
          <w:rFonts w:ascii="Consolas" w:hAnsi="Consolas" w:cs="Consolas"/>
          <w:noProof/>
          <w:sz w:val="18"/>
          <w:lang w:val="en-AU" w:bidi="ar-SA"/>
        </w:rPr>
        <w:t>[] GetContextConstructorArguments (</w:t>
      </w:r>
      <w:r w:rsidRPr="001A664F">
        <w:rPr>
          <w:rFonts w:ascii="Consolas" w:hAnsi="Consolas" w:cs="Consolas"/>
          <w:noProof/>
          <w:color w:val="2B91AF"/>
          <w:sz w:val="18"/>
          <w:lang w:val="en-AU" w:bidi="ar-SA"/>
        </w:rPr>
        <w:t>IConnectionInfo</w:t>
      </w:r>
      <w:r w:rsidRPr="001A664F">
        <w:rPr>
          <w:rFonts w:ascii="Consolas" w:hAnsi="Consolas" w:cs="Consolas"/>
          <w:noProof/>
          <w:sz w:val="18"/>
          <w:lang w:val="en-AU" w:bidi="ar-SA"/>
        </w:rPr>
        <w:t xml:space="preserve"> cxInfo)</w:t>
      </w:r>
    </w:p>
    <w:p w14:paraId="31ED6A05" w14:textId="77777777" w:rsidR="00D329B8" w:rsidRDefault="001A664F" w:rsidP="005030A6">
      <w:r>
        <w:t>A typical scenario is passing a connection string</w:t>
      </w:r>
      <w:r w:rsidR="00BE23F5">
        <w:t xml:space="preserve"> or </w:t>
      </w:r>
      <w:r w:rsidR="00BE23F5" w:rsidRPr="00BE23F5">
        <w:rPr>
          <w:b/>
        </w:rPr>
        <w:t>IDbConnection</w:t>
      </w:r>
      <w:r w:rsidR="00BE23F5">
        <w:t xml:space="preserve"> object</w:t>
      </w:r>
      <w:r>
        <w:t xml:space="preserve"> to a data context’s constructor. This avoids the need to hard-code the connection string into the typed data context, an</w:t>
      </w:r>
      <w:r w:rsidR="0079602E">
        <w:t>d</w:t>
      </w:r>
      <w:r>
        <w:t xml:space="preserve"> avoids the need for application configuration files</w:t>
      </w:r>
      <w:r w:rsidR="00BE23F5">
        <w:t>:</w:t>
      </w:r>
    </w:p>
    <w:p w14:paraId="7C0904A6" w14:textId="77777777" w:rsidR="00BE23F5" w:rsidRP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sidRPr="00BE23F5">
        <w:rPr>
          <w:rFonts w:ascii="Consolas" w:hAnsi="Consolas" w:cs="Consolas"/>
          <w:color w:val="0000FF"/>
          <w:sz w:val="17"/>
          <w:szCs w:val="19"/>
          <w:lang w:val="en-AU" w:bidi="ar-SA"/>
        </w:rPr>
        <w:t>public</w:t>
      </w:r>
      <w:r w:rsidRPr="00BE23F5">
        <w:rPr>
          <w:rFonts w:ascii="Consolas" w:hAnsi="Consolas" w:cs="Consolas"/>
          <w:color w:val="000000"/>
          <w:sz w:val="17"/>
          <w:szCs w:val="19"/>
          <w:lang w:val="en-AU" w:bidi="ar-SA"/>
        </w:rPr>
        <w:t xml:space="preserve"> </w:t>
      </w:r>
      <w:r w:rsidRPr="00BE23F5">
        <w:rPr>
          <w:rFonts w:ascii="Consolas" w:hAnsi="Consolas" w:cs="Consolas"/>
          <w:color w:val="0000FF"/>
          <w:sz w:val="17"/>
          <w:szCs w:val="19"/>
          <w:lang w:val="en-AU" w:bidi="ar-SA"/>
        </w:rPr>
        <w:t>override</w:t>
      </w:r>
      <w:r w:rsidRPr="00BE23F5">
        <w:rPr>
          <w:rFonts w:ascii="Consolas" w:hAnsi="Consolas" w:cs="Consolas"/>
          <w:color w:val="000000"/>
          <w:sz w:val="17"/>
          <w:szCs w:val="19"/>
          <w:lang w:val="en-AU" w:bidi="ar-SA"/>
        </w:rPr>
        <w:t xml:space="preserve"> ParameterDescriptor[] GetContextConstructorParameters (IConnectionInfo </w:t>
      </w:r>
      <w:r>
        <w:rPr>
          <w:rFonts w:ascii="Consolas" w:hAnsi="Consolas" w:cs="Consolas"/>
          <w:color w:val="000000"/>
          <w:sz w:val="17"/>
          <w:szCs w:val="19"/>
          <w:lang w:val="en-AU" w:bidi="ar-SA"/>
        </w:rPr>
        <w:t>cxInfo</w:t>
      </w:r>
      <w:r w:rsidRPr="00BE23F5">
        <w:rPr>
          <w:rFonts w:ascii="Consolas" w:hAnsi="Consolas" w:cs="Consolas"/>
          <w:color w:val="000000"/>
          <w:sz w:val="17"/>
          <w:szCs w:val="19"/>
          <w:lang w:val="en-AU" w:bidi="ar-SA"/>
        </w:rPr>
        <w:t>)</w:t>
      </w:r>
    </w:p>
    <w:p w14:paraId="01045569" w14:textId="77777777" w:rsidR="00BE23F5" w:rsidRP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FF"/>
          <w:sz w:val="17"/>
          <w:szCs w:val="19"/>
          <w:lang w:val="en-AU" w:bidi="ar-SA"/>
        </w:rPr>
        <w:t xml:space="preserve">  =&gt;</w:t>
      </w:r>
      <w:r w:rsidRPr="00BE23F5">
        <w:rPr>
          <w:rFonts w:ascii="Consolas" w:hAnsi="Consolas" w:cs="Consolas"/>
          <w:color w:val="000000"/>
          <w:sz w:val="17"/>
          <w:szCs w:val="19"/>
          <w:lang w:val="en-AU" w:bidi="ar-SA"/>
        </w:rPr>
        <w:t xml:space="preserve"> </w:t>
      </w:r>
      <w:r w:rsidRPr="00BE23F5">
        <w:rPr>
          <w:rFonts w:ascii="Consolas" w:hAnsi="Consolas" w:cs="Consolas"/>
          <w:color w:val="0000FF"/>
          <w:sz w:val="17"/>
          <w:szCs w:val="19"/>
          <w:lang w:val="en-AU" w:bidi="ar-SA"/>
        </w:rPr>
        <w:t>new</w:t>
      </w:r>
      <w:r w:rsidRPr="00BE23F5">
        <w:rPr>
          <w:rFonts w:ascii="Consolas" w:hAnsi="Consolas" w:cs="Consolas"/>
          <w:color w:val="000000"/>
          <w:sz w:val="17"/>
          <w:szCs w:val="19"/>
          <w:lang w:val="en-AU" w:bidi="ar-SA"/>
        </w:rPr>
        <w:t>[]</w:t>
      </w:r>
    </w:p>
    <w:p w14:paraId="1E4D4F6C" w14:textId="77777777" w:rsidR="00BE23F5" w:rsidRP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00"/>
          <w:sz w:val="17"/>
          <w:szCs w:val="19"/>
          <w:lang w:val="en-AU" w:bidi="ar-SA"/>
        </w:rPr>
        <w:t xml:space="preserve">  </w:t>
      </w:r>
      <w:r w:rsidRPr="00BE23F5">
        <w:rPr>
          <w:rFonts w:ascii="Consolas" w:hAnsi="Consolas" w:cs="Consolas"/>
          <w:color w:val="000000"/>
          <w:sz w:val="17"/>
          <w:szCs w:val="19"/>
          <w:lang w:val="en-AU" w:bidi="ar-SA"/>
        </w:rPr>
        <w:t>{</w:t>
      </w:r>
    </w:p>
    <w:p w14:paraId="16ECB782" w14:textId="77777777" w:rsidR="00BE23F5" w:rsidRP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FF"/>
          <w:sz w:val="17"/>
          <w:szCs w:val="19"/>
          <w:lang w:val="en-AU" w:bidi="ar-SA"/>
        </w:rPr>
        <w:t xml:space="preserve">    </w:t>
      </w:r>
      <w:r w:rsidRPr="00BE23F5">
        <w:rPr>
          <w:rFonts w:ascii="Consolas" w:hAnsi="Consolas" w:cs="Consolas"/>
          <w:color w:val="0000FF"/>
          <w:sz w:val="17"/>
          <w:szCs w:val="19"/>
          <w:lang w:val="en-AU" w:bidi="ar-SA"/>
        </w:rPr>
        <w:t>new</w:t>
      </w:r>
      <w:r w:rsidRPr="00BE23F5">
        <w:rPr>
          <w:rFonts w:ascii="Consolas" w:hAnsi="Consolas" w:cs="Consolas"/>
          <w:color w:val="000000"/>
          <w:sz w:val="17"/>
          <w:szCs w:val="19"/>
          <w:lang w:val="en-AU" w:bidi="ar-SA"/>
        </w:rPr>
        <w:t xml:space="preserve"> ParameterDescriptor (</w:t>
      </w:r>
      <w:r w:rsidRPr="00BE23F5">
        <w:rPr>
          <w:rFonts w:ascii="Consolas" w:hAnsi="Consolas" w:cs="Consolas"/>
          <w:color w:val="A31515"/>
          <w:sz w:val="17"/>
          <w:szCs w:val="19"/>
          <w:lang w:val="en-AU" w:bidi="ar-SA"/>
        </w:rPr>
        <w:t>"connection</w:t>
      </w:r>
      <w:r>
        <w:rPr>
          <w:rFonts w:ascii="Consolas" w:hAnsi="Consolas" w:cs="Consolas"/>
          <w:color w:val="A31515"/>
          <w:sz w:val="17"/>
          <w:szCs w:val="19"/>
          <w:lang w:val="en-AU" w:bidi="ar-SA"/>
        </w:rPr>
        <w:t>String</w:t>
      </w:r>
      <w:r w:rsidRPr="00BE23F5">
        <w:rPr>
          <w:rFonts w:ascii="Consolas" w:hAnsi="Consolas" w:cs="Consolas"/>
          <w:color w:val="A31515"/>
          <w:sz w:val="17"/>
          <w:szCs w:val="19"/>
          <w:lang w:val="en-AU" w:bidi="ar-SA"/>
        </w:rPr>
        <w:t>"</w:t>
      </w:r>
      <w:r w:rsidRPr="00BE23F5">
        <w:rPr>
          <w:rFonts w:ascii="Consolas" w:hAnsi="Consolas" w:cs="Consolas"/>
          <w:color w:val="000000"/>
          <w:sz w:val="17"/>
          <w:szCs w:val="19"/>
          <w:lang w:val="en-AU" w:bidi="ar-SA"/>
        </w:rPr>
        <w:t xml:space="preserve">, </w:t>
      </w:r>
      <w:r w:rsidRPr="00BE23F5">
        <w:rPr>
          <w:rFonts w:ascii="Consolas" w:hAnsi="Consolas" w:cs="Consolas"/>
          <w:color w:val="A31515"/>
          <w:sz w:val="17"/>
          <w:szCs w:val="19"/>
          <w:lang w:val="en-AU" w:bidi="ar-SA"/>
        </w:rPr>
        <w:t>"System.</w:t>
      </w:r>
      <w:r>
        <w:rPr>
          <w:rFonts w:ascii="Consolas" w:hAnsi="Consolas" w:cs="Consolas"/>
          <w:color w:val="A31515"/>
          <w:sz w:val="17"/>
          <w:szCs w:val="19"/>
          <w:lang w:val="en-AU" w:bidi="ar-SA"/>
        </w:rPr>
        <w:t>String</w:t>
      </w:r>
      <w:r w:rsidRPr="00BE23F5">
        <w:rPr>
          <w:rFonts w:ascii="Consolas" w:hAnsi="Consolas" w:cs="Consolas"/>
          <w:color w:val="A31515"/>
          <w:sz w:val="17"/>
          <w:szCs w:val="19"/>
          <w:lang w:val="en-AU" w:bidi="ar-SA"/>
        </w:rPr>
        <w:t>"</w:t>
      </w:r>
      <w:r w:rsidRPr="00BE23F5">
        <w:rPr>
          <w:rFonts w:ascii="Consolas" w:hAnsi="Consolas" w:cs="Consolas"/>
          <w:color w:val="000000"/>
          <w:sz w:val="17"/>
          <w:szCs w:val="19"/>
          <w:lang w:val="en-AU" w:bidi="ar-SA"/>
        </w:rPr>
        <w:t>)</w:t>
      </w:r>
    </w:p>
    <w:p w14:paraId="1248A9F8" w14:textId="77777777" w:rsidR="00BE23F5" w:rsidRP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00"/>
          <w:sz w:val="17"/>
          <w:szCs w:val="19"/>
          <w:lang w:val="en-AU" w:bidi="ar-SA"/>
        </w:rPr>
        <w:t xml:space="preserve">  </w:t>
      </w:r>
      <w:r w:rsidRPr="00BE23F5">
        <w:rPr>
          <w:rFonts w:ascii="Consolas" w:hAnsi="Consolas" w:cs="Consolas"/>
          <w:color w:val="000000"/>
          <w:sz w:val="17"/>
          <w:szCs w:val="19"/>
          <w:lang w:val="en-AU" w:bidi="ar-SA"/>
        </w:rPr>
        <w:t>};</w:t>
      </w:r>
    </w:p>
    <w:p w14:paraId="08AD3F9D" w14:textId="77777777" w:rsidR="00BE23F5" w:rsidRP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p>
    <w:p w14:paraId="796E21D1" w14:textId="77777777" w:rsidR="00BE23F5" w:rsidRP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sidRPr="00BE23F5">
        <w:rPr>
          <w:rFonts w:ascii="Consolas" w:hAnsi="Consolas" w:cs="Consolas"/>
          <w:color w:val="0000FF"/>
          <w:sz w:val="17"/>
          <w:szCs w:val="19"/>
          <w:lang w:val="en-AU" w:bidi="ar-SA"/>
        </w:rPr>
        <w:t>public</w:t>
      </w:r>
      <w:r w:rsidRPr="00BE23F5">
        <w:rPr>
          <w:rFonts w:ascii="Consolas" w:hAnsi="Consolas" w:cs="Consolas"/>
          <w:color w:val="000000"/>
          <w:sz w:val="17"/>
          <w:szCs w:val="19"/>
          <w:lang w:val="en-AU" w:bidi="ar-SA"/>
        </w:rPr>
        <w:t xml:space="preserve"> </w:t>
      </w:r>
      <w:r w:rsidRPr="00BE23F5">
        <w:rPr>
          <w:rFonts w:ascii="Consolas" w:hAnsi="Consolas" w:cs="Consolas"/>
          <w:color w:val="0000FF"/>
          <w:sz w:val="17"/>
          <w:szCs w:val="19"/>
          <w:lang w:val="en-AU" w:bidi="ar-SA"/>
        </w:rPr>
        <w:t>override</w:t>
      </w:r>
      <w:r w:rsidRPr="00BE23F5">
        <w:rPr>
          <w:rFonts w:ascii="Consolas" w:hAnsi="Consolas" w:cs="Consolas"/>
          <w:color w:val="000000"/>
          <w:sz w:val="17"/>
          <w:szCs w:val="19"/>
          <w:lang w:val="en-AU" w:bidi="ar-SA"/>
        </w:rPr>
        <w:t xml:space="preserve"> </w:t>
      </w:r>
      <w:r w:rsidRPr="00BE23F5">
        <w:rPr>
          <w:rFonts w:ascii="Consolas" w:hAnsi="Consolas" w:cs="Consolas"/>
          <w:color w:val="0000FF"/>
          <w:sz w:val="17"/>
          <w:szCs w:val="19"/>
          <w:lang w:val="en-AU" w:bidi="ar-SA"/>
        </w:rPr>
        <w:t>object</w:t>
      </w:r>
      <w:r w:rsidRPr="00BE23F5">
        <w:rPr>
          <w:rFonts w:ascii="Consolas" w:hAnsi="Consolas" w:cs="Consolas"/>
          <w:color w:val="000000"/>
          <w:sz w:val="17"/>
          <w:szCs w:val="19"/>
          <w:lang w:val="en-AU" w:bidi="ar-SA"/>
        </w:rPr>
        <w:t>[] GetContextConstructorArguments (IConnectionInfo cxInfo)</w:t>
      </w:r>
    </w:p>
    <w:p w14:paraId="111444D4" w14:textId="77777777" w:rsid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FF"/>
          <w:sz w:val="17"/>
          <w:szCs w:val="19"/>
          <w:lang w:val="en-AU" w:bidi="ar-SA"/>
        </w:rPr>
        <w:t xml:space="preserve">  =&gt;</w:t>
      </w:r>
      <w:r w:rsidRPr="00BE23F5">
        <w:rPr>
          <w:rFonts w:ascii="Consolas" w:hAnsi="Consolas" w:cs="Consolas"/>
          <w:color w:val="000000"/>
          <w:sz w:val="17"/>
          <w:szCs w:val="19"/>
          <w:lang w:val="en-AU" w:bidi="ar-SA"/>
        </w:rPr>
        <w:t xml:space="preserve"> </w:t>
      </w:r>
      <w:r w:rsidRPr="00BE23F5">
        <w:rPr>
          <w:rFonts w:ascii="Consolas" w:hAnsi="Consolas" w:cs="Consolas"/>
          <w:color w:val="0000FF"/>
          <w:sz w:val="17"/>
          <w:szCs w:val="19"/>
          <w:lang w:val="en-AU" w:bidi="ar-SA"/>
        </w:rPr>
        <w:t>new</w:t>
      </w:r>
      <w:r w:rsidRPr="00BE23F5">
        <w:rPr>
          <w:rFonts w:ascii="Consolas" w:hAnsi="Consolas" w:cs="Consolas"/>
          <w:color w:val="000000"/>
          <w:sz w:val="17"/>
          <w:szCs w:val="19"/>
          <w:lang w:val="en-AU" w:bidi="ar-SA"/>
        </w:rPr>
        <w:t xml:space="preserve"> </w:t>
      </w:r>
      <w:r w:rsidRPr="00BE23F5">
        <w:rPr>
          <w:rFonts w:ascii="Consolas" w:hAnsi="Consolas" w:cs="Consolas"/>
          <w:color w:val="0000FF"/>
          <w:sz w:val="17"/>
          <w:szCs w:val="19"/>
          <w:lang w:val="en-AU" w:bidi="ar-SA"/>
        </w:rPr>
        <w:t>object</w:t>
      </w:r>
      <w:r w:rsidRPr="00BE23F5">
        <w:rPr>
          <w:rFonts w:ascii="Consolas" w:hAnsi="Consolas" w:cs="Consolas"/>
          <w:color w:val="000000"/>
          <w:sz w:val="17"/>
          <w:szCs w:val="19"/>
          <w:lang w:val="en-AU" w:bidi="ar-SA"/>
        </w:rPr>
        <w:t>[]</w:t>
      </w:r>
    </w:p>
    <w:p w14:paraId="51A1387B" w14:textId="77777777" w:rsid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00"/>
          <w:sz w:val="17"/>
          <w:szCs w:val="19"/>
          <w:lang w:val="en-AU" w:bidi="ar-SA"/>
        </w:rPr>
        <w:t xml:space="preserve"> </w:t>
      </w:r>
      <w:r w:rsidRPr="00BE23F5">
        <w:rPr>
          <w:rFonts w:ascii="Consolas" w:hAnsi="Consolas" w:cs="Consolas"/>
          <w:color w:val="000000"/>
          <w:sz w:val="17"/>
          <w:szCs w:val="19"/>
          <w:lang w:val="en-AU" w:bidi="ar-SA"/>
        </w:rPr>
        <w:t xml:space="preserve"> { </w:t>
      </w:r>
    </w:p>
    <w:p w14:paraId="31009AC1" w14:textId="77777777" w:rsid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00"/>
          <w:sz w:val="17"/>
          <w:szCs w:val="19"/>
          <w:lang w:val="en-AU" w:bidi="ar-SA"/>
        </w:rPr>
        <w:t xml:space="preserve">    </w:t>
      </w:r>
      <w:r w:rsidRPr="00BE23F5">
        <w:rPr>
          <w:rFonts w:ascii="Consolas" w:hAnsi="Consolas" w:cs="Consolas"/>
          <w:color w:val="000000"/>
          <w:sz w:val="17"/>
          <w:szCs w:val="19"/>
          <w:lang w:val="en-AU" w:bidi="ar-SA"/>
        </w:rPr>
        <w:t>cxInfo.DatabaseInfo.GetCxString()</w:t>
      </w:r>
    </w:p>
    <w:p w14:paraId="7F3DB04E" w14:textId="77777777" w:rsidR="00BE23F5" w:rsidRDefault="00BE23F5" w:rsidP="00BE23F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00"/>
          <w:sz w:val="17"/>
          <w:szCs w:val="19"/>
          <w:lang w:val="en-AU" w:bidi="ar-SA"/>
        </w:rPr>
        <w:t xml:space="preserve"> </w:t>
      </w:r>
      <w:r w:rsidRPr="00BE23F5">
        <w:rPr>
          <w:rFonts w:ascii="Consolas" w:hAnsi="Consolas" w:cs="Consolas"/>
          <w:color w:val="000000"/>
          <w:sz w:val="17"/>
          <w:szCs w:val="19"/>
          <w:lang w:val="en-AU" w:bidi="ar-SA"/>
        </w:rPr>
        <w:t xml:space="preserve"> };</w:t>
      </w:r>
    </w:p>
    <w:p w14:paraId="6116EE9A" w14:textId="77777777" w:rsidR="00BE23F5" w:rsidRPr="00BE23F5" w:rsidRDefault="00BE23F5" w:rsidP="00BE23F5">
      <w:r>
        <w:t xml:space="preserve">(If you do want to rely on application configuration files supplied by the user, refer to the </w:t>
      </w:r>
      <w:r w:rsidRPr="00547042">
        <w:rPr>
          <w:b/>
        </w:rPr>
        <w:t>UniversalStaticDriver</w:t>
      </w:r>
      <w:r>
        <w:t xml:space="preserve"> example).</w:t>
      </w:r>
    </w:p>
    <w:p w14:paraId="47CC7EC2" w14:textId="77777777" w:rsidR="00AD403F" w:rsidRDefault="00AD403F" w:rsidP="00AD403F">
      <w:pPr>
        <w:pStyle w:val="Heading2"/>
      </w:pPr>
      <w:bookmarkStart w:id="34" w:name="_Toc85551570"/>
      <w:r>
        <w:t xml:space="preserve">Working with </w:t>
      </w:r>
      <w:r w:rsidR="00751918">
        <w:t>D</w:t>
      </w:r>
      <w:r>
        <w:t xml:space="preserve">atabases and </w:t>
      </w:r>
      <w:r w:rsidR="00751918">
        <w:t>C</w:t>
      </w:r>
      <w:r>
        <w:t xml:space="preserve">onnection </w:t>
      </w:r>
      <w:r w:rsidR="00751918">
        <w:t>S</w:t>
      </w:r>
      <w:r>
        <w:t>trings</w:t>
      </w:r>
      <w:bookmarkEnd w:id="34"/>
      <w:r>
        <w:t xml:space="preserve"> </w:t>
      </w:r>
    </w:p>
    <w:p w14:paraId="0B27B923" w14:textId="77777777" w:rsidR="00B20D3A" w:rsidRDefault="00AD403F" w:rsidP="005030A6">
      <w:r>
        <w:t>As just described, feeding a</w:t>
      </w:r>
      <w:r w:rsidR="001A664F">
        <w:t xml:space="preserve"> connection string to the data context’s constructor</w:t>
      </w:r>
      <w:r>
        <w:t xml:space="preserve"> is a common scenario. If you do this</w:t>
      </w:r>
      <w:r w:rsidR="001A664F">
        <w:t>, you’ll need to prompt the user for that connection string in the dialog.</w:t>
      </w:r>
      <w:r w:rsidR="00B20D3A">
        <w:t xml:space="preserve"> There are two ways to proceed:</w:t>
      </w:r>
    </w:p>
    <w:p w14:paraId="0DF63355" w14:textId="77777777" w:rsidR="001A664F" w:rsidRDefault="00B20D3A" w:rsidP="00580ED5">
      <w:pPr>
        <w:pStyle w:val="ListParagraph"/>
        <w:numPr>
          <w:ilvl w:val="0"/>
          <w:numId w:val="16"/>
        </w:numPr>
      </w:pPr>
      <w:r>
        <w:t>(</w:t>
      </w:r>
      <w:r w:rsidR="007966FD">
        <w:t>Less work</w:t>
      </w:r>
      <w:r>
        <w:t xml:space="preserve">) </w:t>
      </w:r>
      <w:r w:rsidR="00580ED5">
        <w:t>Provide a</w:t>
      </w:r>
      <w:r>
        <w:t xml:space="preserve"> </w:t>
      </w:r>
      <w:r w:rsidR="00602497">
        <w:t xml:space="preserve">multiline </w:t>
      </w:r>
      <w:r w:rsidR="0015096F">
        <w:t>text box</w:t>
      </w:r>
      <w:r w:rsidR="00580ED5">
        <w:t xml:space="preserve"> for entering the connection string</w:t>
      </w:r>
      <w:r>
        <w:t>. S</w:t>
      </w:r>
      <w:r w:rsidR="001A664F">
        <w:t xml:space="preserve">ave </w:t>
      </w:r>
      <w:r w:rsidR="00580ED5">
        <w:t xml:space="preserve">the connection string </w:t>
      </w:r>
      <w:r w:rsidR="001A664F">
        <w:t xml:space="preserve">to </w:t>
      </w:r>
      <w:r w:rsidRPr="00B20D3A">
        <w:rPr>
          <w:b/>
        </w:rPr>
        <w:t>cxInfo.DatabaseInfo.CustomCxString</w:t>
      </w:r>
      <w:r>
        <w:t>.</w:t>
      </w:r>
      <w:r w:rsidR="0015096F">
        <w:br/>
      </w:r>
    </w:p>
    <w:p w14:paraId="391BFF86" w14:textId="77777777" w:rsidR="00CD3763" w:rsidRDefault="00B20D3A" w:rsidP="00CD3763">
      <w:pPr>
        <w:pStyle w:val="ListParagraph"/>
        <w:numPr>
          <w:ilvl w:val="0"/>
          <w:numId w:val="16"/>
        </w:numPr>
      </w:pPr>
      <w:r>
        <w:t>(</w:t>
      </w:r>
      <w:r w:rsidR="007966FD">
        <w:t>More work</w:t>
      </w:r>
      <w:r>
        <w:t xml:space="preserve">) Write a friendly connection dialog that prompts the user for the server, database, authentication details, etc. If you’re supporting only SQL Server and SQL CE, you’ll find numerous properties on </w:t>
      </w:r>
      <w:r w:rsidRPr="007F5819">
        <w:rPr>
          <w:b/>
        </w:rPr>
        <w:t>cxInfo.DatabaseInfo</w:t>
      </w:r>
      <w:r>
        <w:t xml:space="preserve"> to </w:t>
      </w:r>
      <w:r w:rsidR="0015096F">
        <w:t>store your data</w:t>
      </w:r>
      <w:r w:rsidR="001E6A67">
        <w:t xml:space="preserve">; if you populate these correctly you can call </w:t>
      </w:r>
      <w:r w:rsidR="001E6A67" w:rsidRPr="007F5819">
        <w:rPr>
          <w:b/>
        </w:rPr>
        <w:t>GetCxString</w:t>
      </w:r>
      <w:r w:rsidR="001E6A67">
        <w:t xml:space="preserve"> </w:t>
      </w:r>
      <w:r w:rsidR="00EE5ECD">
        <w:t>/</w:t>
      </w:r>
      <w:r w:rsidR="001E6A67">
        <w:t xml:space="preserve"> </w:t>
      </w:r>
      <w:r w:rsidR="001E6A67" w:rsidRPr="007F5819">
        <w:rPr>
          <w:b/>
        </w:rPr>
        <w:t>GetConnection</w:t>
      </w:r>
      <w:r w:rsidR="001E6A67">
        <w:t xml:space="preserve"> to get a valid connection string </w:t>
      </w:r>
      <w:r w:rsidR="00EE5ECD">
        <w:t>/</w:t>
      </w:r>
      <w:r w:rsidR="001E6A67">
        <w:t xml:space="preserve"> </w:t>
      </w:r>
      <w:r w:rsidR="001E6A67" w:rsidRPr="007F5819">
        <w:rPr>
          <w:b/>
        </w:rPr>
        <w:t>IDbConnection</w:t>
      </w:r>
      <w:r w:rsidR="001E6A67">
        <w:t>.</w:t>
      </w:r>
      <w:r w:rsidR="001E6A67">
        <w:br/>
      </w:r>
      <w:r w:rsidR="001E6A67">
        <w:br/>
      </w:r>
      <w:r>
        <w:t>If you want to support other databases, however, you’ll need to save the details to</w:t>
      </w:r>
      <w:r w:rsidR="0015096F">
        <w:t xml:space="preserve"> custom elements in</w:t>
      </w:r>
      <w:r>
        <w:t xml:space="preserve"> </w:t>
      </w:r>
      <w:r w:rsidRPr="007F5819">
        <w:rPr>
          <w:b/>
        </w:rPr>
        <w:t>cxInfo.DriverData</w:t>
      </w:r>
      <w:r>
        <w:t xml:space="preserve">. You should then build the connection string yourself and write it to </w:t>
      </w:r>
      <w:r w:rsidRPr="007F5819">
        <w:rPr>
          <w:b/>
        </w:rPr>
        <w:t>cxInfo.DatabaseInfo.CustomCxString</w:t>
      </w:r>
      <w:r w:rsidRPr="00B20D3A">
        <w:t xml:space="preserve"> (</w:t>
      </w:r>
      <w:r>
        <w:t>if you fail to take this step, LINQ queries will work but users won’t be able to write old-fashioned SQL queries</w:t>
      </w:r>
      <w:r w:rsidR="004E257F">
        <w:t xml:space="preserve">, unless you override </w:t>
      </w:r>
      <w:r w:rsidR="004E257F" w:rsidRPr="004E257F">
        <w:rPr>
          <w:b/>
        </w:rPr>
        <w:t>GetIDbConnection</w:t>
      </w:r>
      <w:r w:rsidR="004E257F">
        <w:t>—see “Supporting SQL Queries”</w:t>
      </w:r>
      <w:r>
        <w:t>).</w:t>
      </w:r>
    </w:p>
    <w:p w14:paraId="022681A3" w14:textId="77777777" w:rsidR="001A664F" w:rsidRPr="005030A6" w:rsidRDefault="00712FBD" w:rsidP="00712FBD">
      <w:pPr>
        <w:pStyle w:val="Heading2"/>
      </w:pPr>
      <w:bookmarkStart w:id="35" w:name="_Toc85551571"/>
      <w:r>
        <w:lastRenderedPageBreak/>
        <w:t xml:space="preserve">Performing </w:t>
      </w:r>
      <w:r w:rsidR="00751918">
        <w:t>A</w:t>
      </w:r>
      <w:r>
        <w:t xml:space="preserve">dditional </w:t>
      </w:r>
      <w:r w:rsidR="00751918">
        <w:t>I</w:t>
      </w:r>
      <w:r>
        <w:t xml:space="preserve">nitialization / </w:t>
      </w:r>
      <w:r w:rsidR="00751918">
        <w:t>T</w:t>
      </w:r>
      <w:r>
        <w:t xml:space="preserve">eardown on the </w:t>
      </w:r>
      <w:r w:rsidR="00751918">
        <w:t>D</w:t>
      </w:r>
      <w:r>
        <w:t xml:space="preserve">ata </w:t>
      </w:r>
      <w:r w:rsidR="00751918">
        <w:t>C</w:t>
      </w:r>
      <w:r>
        <w:t>ontext</w:t>
      </w:r>
      <w:bookmarkEnd w:id="35"/>
    </w:p>
    <w:p w14:paraId="1A480868" w14:textId="77777777" w:rsidR="00712FBD" w:rsidRPr="00712FBD" w:rsidRDefault="00712FBD" w:rsidP="000A23FA">
      <w:r w:rsidRPr="00712FBD">
        <w:t xml:space="preserve">You </w:t>
      </w:r>
      <w:r>
        <w:t xml:space="preserve">might want to assign properties on a newly created data context—or call methods to perform further initialization. To do so, override </w:t>
      </w:r>
      <w:r w:rsidRPr="00712FBD">
        <w:rPr>
          <w:b/>
        </w:rPr>
        <w:t>InitializeContext</w:t>
      </w:r>
      <w:r>
        <w:t xml:space="preserve">. You can also perform teardown by overriding </w:t>
      </w:r>
      <w:r w:rsidRPr="00712FBD">
        <w:rPr>
          <w:b/>
        </w:rPr>
        <w:t>TearDownContext</w:t>
      </w:r>
      <w:r>
        <w:t>:</w:t>
      </w:r>
    </w:p>
    <w:p w14:paraId="58774E7B" w14:textId="77777777" w:rsidR="00712FBD" w:rsidRPr="00712FBD" w:rsidRDefault="00712FBD" w:rsidP="00712FBD">
      <w:pPr>
        <w:autoSpaceDE w:val="0"/>
        <w:autoSpaceDN w:val="0"/>
        <w:adjustRightInd w:val="0"/>
        <w:spacing w:before="0" w:after="0" w:line="240" w:lineRule="auto"/>
        <w:rPr>
          <w:rFonts w:ascii="Consolas" w:hAnsi="Consolas" w:cs="Consolas"/>
          <w:noProof/>
          <w:color w:val="00800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w:t>
      </w:r>
      <w:r w:rsidRPr="00712FBD">
        <w:rPr>
          <w:rFonts w:ascii="Consolas" w:hAnsi="Consolas" w:cs="Consolas"/>
          <w:noProof/>
          <w:color w:val="808080"/>
          <w:sz w:val="18"/>
          <w:lang w:val="en-AU" w:bidi="ar-SA"/>
        </w:rPr>
        <w:t>&lt;summary&gt;</w:t>
      </w:r>
      <w:r w:rsidRPr="00712FBD">
        <w:rPr>
          <w:rFonts w:ascii="Consolas" w:hAnsi="Consolas" w:cs="Consolas"/>
          <w:noProof/>
          <w:color w:val="008000"/>
          <w:sz w:val="18"/>
          <w:lang w:val="en-AU" w:bidi="ar-SA"/>
        </w:rPr>
        <w:t>This virtual method is called after a data context object has been instantiated, in</w:t>
      </w:r>
    </w:p>
    <w:p w14:paraId="740AA736" w14:textId="77777777" w:rsidR="00712FBD" w:rsidRPr="00712FBD" w:rsidRDefault="00712FBD" w:rsidP="00712FBD">
      <w:pPr>
        <w:autoSpaceDE w:val="0"/>
        <w:autoSpaceDN w:val="0"/>
        <w:adjustRightInd w:val="0"/>
        <w:spacing w:before="0" w:after="0" w:line="240" w:lineRule="auto"/>
        <w:rPr>
          <w:rFonts w:ascii="Consolas" w:hAnsi="Consolas" w:cs="Consolas"/>
          <w:noProof/>
          <w:color w:val="80808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preparation for a query. You can use this hook to perform additional initialization work.</w:t>
      </w:r>
      <w:r w:rsidRPr="00712FBD">
        <w:rPr>
          <w:rFonts w:ascii="Consolas" w:hAnsi="Consolas" w:cs="Consolas"/>
          <w:noProof/>
          <w:color w:val="808080"/>
          <w:sz w:val="18"/>
          <w:lang w:val="en-AU" w:bidi="ar-SA"/>
        </w:rPr>
        <w:t>&lt;/summary&gt;</w:t>
      </w:r>
    </w:p>
    <w:p w14:paraId="57BDBD59" w14:textId="77777777"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sidRPr="00712FBD">
        <w:rPr>
          <w:rFonts w:ascii="Consolas" w:hAnsi="Consolas" w:cs="Consolas"/>
          <w:noProof/>
          <w:color w:val="0000FF"/>
          <w:sz w:val="18"/>
          <w:lang w:val="en-AU" w:bidi="ar-SA"/>
        </w:rPr>
        <w:t>public</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virtual</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void</w:t>
      </w:r>
      <w:r w:rsidRPr="00712FBD">
        <w:rPr>
          <w:rFonts w:ascii="Consolas" w:hAnsi="Consolas" w:cs="Consolas"/>
          <w:noProof/>
          <w:sz w:val="18"/>
          <w:lang w:val="en-AU" w:bidi="ar-SA"/>
        </w:rPr>
        <w:t xml:space="preserve"> InitializeContext (</w:t>
      </w:r>
      <w:r w:rsidRPr="00712FBD">
        <w:rPr>
          <w:rFonts w:ascii="Consolas" w:hAnsi="Consolas" w:cs="Consolas"/>
          <w:noProof/>
          <w:color w:val="2B91AF"/>
          <w:sz w:val="18"/>
          <w:lang w:val="en-AU" w:bidi="ar-SA"/>
        </w:rPr>
        <w:t>IConnectionInfo</w:t>
      </w:r>
      <w:r w:rsidRPr="00712FBD">
        <w:rPr>
          <w:rFonts w:ascii="Consolas" w:hAnsi="Consolas" w:cs="Consolas"/>
          <w:noProof/>
          <w:sz w:val="18"/>
          <w:lang w:val="en-AU" w:bidi="ar-SA"/>
        </w:rPr>
        <w:t xml:space="preserve"> cxInfo,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xml:space="preserve"> context,</w:t>
      </w:r>
    </w:p>
    <w:p w14:paraId="2515ED8E" w14:textId="77777777" w:rsidR="00712FBD" w:rsidRPr="00712FBD" w:rsidRDefault="00712FBD" w:rsidP="00712FB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w:t>
      </w:r>
      <w:r w:rsidRPr="00712FBD">
        <w:rPr>
          <w:rFonts w:ascii="Consolas" w:hAnsi="Consolas" w:cs="Consolas"/>
          <w:noProof/>
          <w:color w:val="2B91AF"/>
          <w:sz w:val="18"/>
          <w:lang w:val="en-AU" w:bidi="ar-SA"/>
        </w:rPr>
        <w:t>QueryExecutionManager</w:t>
      </w:r>
      <w:r w:rsidRPr="00712FBD">
        <w:rPr>
          <w:rFonts w:ascii="Consolas" w:hAnsi="Consolas" w:cs="Consolas"/>
          <w:noProof/>
          <w:sz w:val="18"/>
          <w:lang w:val="en-AU" w:bidi="ar-SA"/>
        </w:rPr>
        <w:t xml:space="preserve"> executionManager)</w:t>
      </w: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 }</w:t>
      </w:r>
    </w:p>
    <w:p w14:paraId="55471B7B" w14:textId="77777777" w:rsidR="00712FBD" w:rsidRPr="00712FBD" w:rsidRDefault="00712FBD" w:rsidP="00712FBD">
      <w:pPr>
        <w:autoSpaceDE w:val="0"/>
        <w:autoSpaceDN w:val="0"/>
        <w:adjustRightInd w:val="0"/>
        <w:spacing w:before="0" w:after="0" w:line="240" w:lineRule="auto"/>
        <w:rPr>
          <w:rFonts w:ascii="Consolas" w:hAnsi="Consolas" w:cs="Consolas"/>
          <w:noProof/>
          <w:sz w:val="18"/>
          <w:lang w:val="en-AU" w:bidi="ar-SA"/>
        </w:rPr>
      </w:pPr>
    </w:p>
    <w:p w14:paraId="23F60EAF" w14:textId="77777777" w:rsidR="00712FBD" w:rsidRPr="00712FBD" w:rsidRDefault="00712FBD" w:rsidP="00712FBD">
      <w:pPr>
        <w:autoSpaceDE w:val="0"/>
        <w:autoSpaceDN w:val="0"/>
        <w:adjustRightInd w:val="0"/>
        <w:spacing w:before="0" w:after="0" w:line="240" w:lineRule="auto"/>
        <w:rPr>
          <w:rFonts w:ascii="Consolas" w:hAnsi="Consolas" w:cs="Consolas"/>
          <w:noProof/>
          <w:color w:val="00800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w:t>
      </w:r>
      <w:r w:rsidRPr="00712FBD">
        <w:rPr>
          <w:rFonts w:ascii="Consolas" w:hAnsi="Consolas" w:cs="Consolas"/>
          <w:noProof/>
          <w:color w:val="808080"/>
          <w:sz w:val="18"/>
          <w:lang w:val="en-AU" w:bidi="ar-SA"/>
        </w:rPr>
        <w:t>&lt;summary&gt;</w:t>
      </w:r>
      <w:r w:rsidRPr="00712FBD">
        <w:rPr>
          <w:rFonts w:ascii="Consolas" w:hAnsi="Consolas" w:cs="Consolas"/>
          <w:noProof/>
          <w:color w:val="008000"/>
          <w:sz w:val="18"/>
          <w:lang w:val="en-AU" w:bidi="ar-SA"/>
        </w:rPr>
        <w:t>This virtual method is called after a query has completed. You can use this hook to</w:t>
      </w:r>
    </w:p>
    <w:p w14:paraId="319E109D" w14:textId="77777777" w:rsidR="00712FBD" w:rsidRPr="00712FBD" w:rsidRDefault="00712FBD" w:rsidP="00712FBD">
      <w:pPr>
        <w:autoSpaceDE w:val="0"/>
        <w:autoSpaceDN w:val="0"/>
        <w:adjustRightInd w:val="0"/>
        <w:spacing w:before="0" w:after="0" w:line="240" w:lineRule="auto"/>
        <w:rPr>
          <w:rFonts w:ascii="Consolas" w:hAnsi="Consolas" w:cs="Consolas"/>
          <w:noProof/>
          <w:color w:val="80808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perform cleanup activities such as disposing of the context or other objects.</w:t>
      </w:r>
      <w:r w:rsidRPr="00712FBD">
        <w:rPr>
          <w:rFonts w:ascii="Consolas" w:hAnsi="Consolas" w:cs="Consolas"/>
          <w:noProof/>
          <w:color w:val="808080"/>
          <w:sz w:val="18"/>
          <w:lang w:val="en-AU" w:bidi="ar-SA"/>
        </w:rPr>
        <w:t>&lt;/summary&gt;</w:t>
      </w:r>
    </w:p>
    <w:p w14:paraId="17F023FD" w14:textId="77777777"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sidRPr="00712FBD">
        <w:rPr>
          <w:rFonts w:ascii="Consolas" w:hAnsi="Consolas" w:cs="Consolas"/>
          <w:noProof/>
          <w:color w:val="0000FF"/>
          <w:sz w:val="18"/>
          <w:lang w:val="en-AU" w:bidi="ar-SA"/>
        </w:rPr>
        <w:t>public</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virtual</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void</w:t>
      </w:r>
      <w:r w:rsidRPr="00712FBD">
        <w:rPr>
          <w:rFonts w:ascii="Consolas" w:hAnsi="Consolas" w:cs="Consolas"/>
          <w:noProof/>
          <w:sz w:val="18"/>
          <w:lang w:val="en-AU" w:bidi="ar-SA"/>
        </w:rPr>
        <w:t xml:space="preserve"> TearDownContext (</w:t>
      </w:r>
      <w:r w:rsidRPr="00712FBD">
        <w:rPr>
          <w:rFonts w:ascii="Consolas" w:hAnsi="Consolas" w:cs="Consolas"/>
          <w:noProof/>
          <w:color w:val="2B91AF"/>
          <w:sz w:val="18"/>
          <w:lang w:val="en-AU" w:bidi="ar-SA"/>
        </w:rPr>
        <w:t>IConnectionInfo</w:t>
      </w:r>
      <w:r w:rsidRPr="00712FBD">
        <w:rPr>
          <w:rFonts w:ascii="Consolas" w:hAnsi="Consolas" w:cs="Consolas"/>
          <w:noProof/>
          <w:sz w:val="18"/>
          <w:lang w:val="en-AU" w:bidi="ar-SA"/>
        </w:rPr>
        <w:t xml:space="preserve"> cxInfo,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xml:space="preserve"> context,</w:t>
      </w:r>
    </w:p>
    <w:p w14:paraId="72A1694A" w14:textId="77777777"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w:t>
      </w:r>
      <w:r>
        <w:rPr>
          <w:rFonts w:ascii="Consolas" w:hAnsi="Consolas" w:cs="Consolas"/>
          <w:noProof/>
          <w:sz w:val="18"/>
          <w:lang w:val="en-AU" w:bidi="ar-SA"/>
        </w:rPr>
        <w:t xml:space="preserve">                         </w:t>
      </w:r>
      <w:r w:rsidRPr="00712FBD">
        <w:rPr>
          <w:rFonts w:ascii="Consolas" w:hAnsi="Consolas" w:cs="Consolas"/>
          <w:noProof/>
          <w:color w:val="2B91AF"/>
          <w:sz w:val="18"/>
          <w:lang w:val="en-AU" w:bidi="ar-SA"/>
        </w:rPr>
        <w:t>QueryExecutionManager</w:t>
      </w:r>
      <w:r w:rsidRPr="00712FBD">
        <w:rPr>
          <w:rFonts w:ascii="Consolas" w:hAnsi="Consolas" w:cs="Consolas"/>
          <w:noProof/>
          <w:sz w:val="18"/>
          <w:lang w:val="en-AU" w:bidi="ar-SA"/>
        </w:rPr>
        <w:t xml:space="preserve"> executionManager,</w:t>
      </w:r>
    </w:p>
    <w:p w14:paraId="3551278E" w14:textId="77777777" w:rsidR="00712FBD" w:rsidRPr="00712FBD" w:rsidRDefault="00712FBD" w:rsidP="00712FBD">
      <w:pPr>
        <w:autoSpaceDE w:val="0"/>
        <w:autoSpaceDN w:val="0"/>
        <w:adjustRightInd w:val="0"/>
        <w:spacing w:before="0" w:after="0" w:line="240" w:lineRule="auto"/>
        <w:rPr>
          <w:b/>
          <w:sz w:val="20"/>
        </w:rPr>
      </w:pPr>
      <w:r>
        <w:rPr>
          <w:rFonts w:ascii="Consolas" w:hAnsi="Consolas" w:cs="Consolas"/>
          <w:noProof/>
          <w:sz w:val="18"/>
          <w:lang w:val="en-AU" w:bidi="ar-SA"/>
        </w:rPr>
        <w:t xml:space="preserve">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constructorArguments) { }</w:t>
      </w:r>
    </w:p>
    <w:p w14:paraId="05674D2E" w14:textId="77777777" w:rsidR="00C345E1" w:rsidRDefault="00C345E1" w:rsidP="00C345E1">
      <w:pPr>
        <w:pStyle w:val="Note"/>
      </w:pPr>
      <w:r w:rsidRPr="00C345E1">
        <w:rPr>
          <w:b/>
        </w:rPr>
        <w:t>TearDownContext</w:t>
      </w:r>
      <w:r>
        <w:t xml:space="preserve"> does not run if the user calls the </w:t>
      </w:r>
      <w:r w:rsidRPr="00C345E1">
        <w:rPr>
          <w:b/>
        </w:rPr>
        <w:t>Cache</w:t>
      </w:r>
      <w:r>
        <w:t xml:space="preserve"> extension method or the </w:t>
      </w:r>
      <w:r w:rsidRPr="00C345E1">
        <w:rPr>
          <w:b/>
        </w:rPr>
        <w:t>Util.Cache</w:t>
      </w:r>
      <w:r>
        <w:t xml:space="preserve"> method to </w:t>
      </w:r>
      <w:r w:rsidR="00046C0C">
        <w:t>preserve</w:t>
      </w:r>
      <w:r>
        <w:t xml:space="preserve"> results between query runs.</w:t>
      </w:r>
    </w:p>
    <w:p w14:paraId="670881F9" w14:textId="77777777" w:rsidR="00712FBD" w:rsidRDefault="00712FBD" w:rsidP="000A23FA">
      <w:r w:rsidRPr="00712FBD">
        <w:t>A usef</w:t>
      </w:r>
      <w:r>
        <w:t xml:space="preserve">ul application of overriding </w:t>
      </w:r>
      <w:r w:rsidRPr="00712FBD">
        <w:rPr>
          <w:b/>
        </w:rPr>
        <w:t>InitializeContext</w:t>
      </w:r>
      <w:r>
        <w:t xml:space="preserve"> is to</w:t>
      </w:r>
      <w:r w:rsidR="005F700A">
        <w:t xml:space="preserve"> set up </w:t>
      </w:r>
      <w:r>
        <w:t>populat</w:t>
      </w:r>
      <w:r w:rsidR="005F700A">
        <w:t>ion of</w:t>
      </w:r>
      <w:r>
        <w:t xml:space="preserve"> the SQL translation tab.</w:t>
      </w:r>
    </w:p>
    <w:p w14:paraId="4C6F2A5D" w14:textId="77777777" w:rsidR="009E4D1A" w:rsidRDefault="00586249" w:rsidP="009E4D1A">
      <w:pPr>
        <w:rPr>
          <w:rFonts w:ascii="Consolas" w:hAnsi="Consolas" w:cs="Consolas"/>
          <w:noProof/>
          <w:sz w:val="20"/>
          <w:lang w:val="en-AU" w:bidi="ar-SA"/>
        </w:rPr>
      </w:pPr>
      <w:r>
        <w:t>T</w:t>
      </w:r>
      <w:r w:rsidR="009E4D1A">
        <w:t xml:space="preserve">here’s also an </w:t>
      </w:r>
      <w:r w:rsidR="009E4D1A" w:rsidRPr="009E4D1A">
        <w:rPr>
          <w:b/>
        </w:rPr>
        <w:t>OnQueryFinishing</w:t>
      </w:r>
      <w:r w:rsidR="009E4D1A">
        <w:t xml:space="preserve"> method that you can override. Unlike TearDownContext, this runs</w:t>
      </w:r>
      <w:r w:rsidR="008B5261">
        <w:t xml:space="preserve"> just</w:t>
      </w:r>
      <w:r w:rsidR="009E4D1A">
        <w:t xml:space="preserve"> </w:t>
      </w:r>
      <w:r w:rsidR="009E4D1A" w:rsidRPr="008B5261">
        <w:rPr>
          <w:i/>
        </w:rPr>
        <w:t>before</w:t>
      </w:r>
      <w:r w:rsidR="009E4D1A">
        <w:t xml:space="preserve"> the query ends, so you can Dump extra output in this method. You can also block for as long as you like—while waiting</w:t>
      </w:r>
      <w:r w:rsidR="00593497">
        <w:t xml:space="preserve"> on</w:t>
      </w:r>
      <w:r w:rsidR="009E4D1A">
        <w:t xml:space="preserve"> some background threads to finish, for instance. If the user gets tired of waiting, they’ll hit the Cancel button in which case your thread will be aborted, and the TearDownContext method will then run. (The next thing to happen</w:t>
      </w:r>
      <w:r w:rsidR="00EB65AA">
        <w:t xml:space="preserve"> </w:t>
      </w:r>
      <w:r w:rsidR="009E4D1A">
        <w:t>is that your application domain</w:t>
      </w:r>
      <w:r w:rsidR="00902B3E">
        <w:t>/process</w:t>
      </w:r>
      <w:r w:rsidR="009E4D1A">
        <w:t xml:space="preserve"> will be torn down and recreated</w:t>
      </w:r>
      <w:r w:rsidR="00045DD7">
        <w:t xml:space="preserve">, unless the user’s requested otherwise in </w:t>
      </w:r>
      <w:r w:rsidR="001A082B">
        <w:t>Edit | Preferences | Advanced</w:t>
      </w:r>
      <w:r w:rsidR="00045DD7">
        <w:t>, or has cached objects alive</w:t>
      </w:r>
      <w:r w:rsidR="009E4D1A">
        <w:t>).</w:t>
      </w:r>
    </w:p>
    <w:p w14:paraId="5FB903C1" w14:textId="77777777" w:rsidR="009E4D1A" w:rsidRPr="009E4D1A" w:rsidRDefault="009E4D1A" w:rsidP="009E4D1A">
      <w:pPr>
        <w:autoSpaceDE w:val="0"/>
        <w:autoSpaceDN w:val="0"/>
        <w:adjustRightInd w:val="0"/>
        <w:spacing w:before="0" w:after="0" w:line="240" w:lineRule="auto"/>
        <w:rPr>
          <w:rFonts w:ascii="Consolas" w:hAnsi="Consolas" w:cs="Consolas"/>
          <w:noProof/>
          <w:color w:val="008000"/>
          <w:sz w:val="18"/>
          <w:lang w:val="en-AU" w:bidi="ar-SA"/>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w:t>
      </w:r>
      <w:r w:rsidRPr="009E4D1A">
        <w:rPr>
          <w:rFonts w:ascii="Consolas" w:hAnsi="Consolas" w:cs="Consolas"/>
          <w:noProof/>
          <w:color w:val="808080"/>
          <w:sz w:val="18"/>
          <w:lang w:val="en-AU" w:bidi="ar-SA"/>
        </w:rPr>
        <w:t>&lt;summary&gt;</w:t>
      </w:r>
      <w:r w:rsidRPr="009E4D1A">
        <w:rPr>
          <w:rFonts w:ascii="Consolas" w:hAnsi="Consolas" w:cs="Consolas"/>
          <w:noProof/>
          <w:color w:val="008000"/>
          <w:sz w:val="18"/>
          <w:lang w:val="en-AU" w:bidi="ar-SA"/>
        </w:rPr>
        <w:t>This method is called after the query's main thread has finished running the user's code,</w:t>
      </w:r>
    </w:p>
    <w:p w14:paraId="57D1F860" w14:textId="77777777" w:rsidR="009E4D1A" w:rsidRPr="009E4D1A" w:rsidRDefault="009E4D1A" w:rsidP="009E4D1A">
      <w:pPr>
        <w:autoSpaceDE w:val="0"/>
        <w:autoSpaceDN w:val="0"/>
        <w:adjustRightInd w:val="0"/>
        <w:spacing w:before="0" w:after="0" w:line="240" w:lineRule="auto"/>
        <w:rPr>
          <w:rFonts w:ascii="Consolas" w:hAnsi="Consolas" w:cs="Consolas"/>
          <w:noProof/>
          <w:color w:val="008000"/>
          <w:sz w:val="18"/>
          <w:lang w:val="en-AU" w:bidi="ar-SA"/>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but before the query has stopped. If you've spun up threads that are still writing results, you can </w:t>
      </w:r>
    </w:p>
    <w:p w14:paraId="2D325EFB" w14:textId="77777777" w:rsidR="009E4D1A" w:rsidRPr="009E4D1A" w:rsidRDefault="009E4D1A" w:rsidP="009E4D1A">
      <w:pPr>
        <w:autoSpaceDE w:val="0"/>
        <w:autoSpaceDN w:val="0"/>
        <w:adjustRightInd w:val="0"/>
        <w:spacing w:before="0" w:after="0" w:line="240" w:lineRule="auto"/>
        <w:rPr>
          <w:sz w:val="20"/>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use this method to wait out those threads.</w:t>
      </w:r>
      <w:r w:rsidRPr="009E4D1A">
        <w:rPr>
          <w:rFonts w:ascii="Consolas" w:hAnsi="Consolas" w:cs="Consolas"/>
          <w:noProof/>
          <w:color w:val="808080"/>
          <w:sz w:val="18"/>
          <w:lang w:val="en-AU" w:bidi="ar-SA"/>
        </w:rPr>
        <w:t>&lt;/summary&gt;</w:t>
      </w:r>
      <w:r>
        <w:rPr>
          <w:rFonts w:ascii="Consolas" w:hAnsi="Consolas" w:cs="Consolas"/>
          <w:noProof/>
          <w:color w:val="808080"/>
          <w:sz w:val="18"/>
          <w:lang w:val="en-AU" w:bidi="ar-SA"/>
        </w:rPr>
        <w:br/>
      </w:r>
      <w:r w:rsidRPr="009E4D1A">
        <w:rPr>
          <w:rFonts w:ascii="Consolas" w:hAnsi="Consolas" w:cs="Consolas"/>
          <w:noProof/>
          <w:color w:val="0000FF"/>
          <w:sz w:val="18"/>
          <w:lang w:val="en-AU" w:bidi="ar-SA"/>
        </w:rPr>
        <w:t>public</w:t>
      </w:r>
      <w:r w:rsidRPr="009E4D1A">
        <w:rPr>
          <w:rFonts w:ascii="Consolas" w:hAnsi="Consolas" w:cs="Consolas"/>
          <w:noProof/>
          <w:sz w:val="18"/>
          <w:lang w:val="en-AU" w:bidi="ar-SA"/>
        </w:rPr>
        <w:t xml:space="preserve"> </w:t>
      </w:r>
      <w:r w:rsidRPr="009E4D1A">
        <w:rPr>
          <w:rFonts w:ascii="Consolas" w:hAnsi="Consolas" w:cs="Consolas"/>
          <w:noProof/>
          <w:color w:val="0000FF"/>
          <w:sz w:val="18"/>
          <w:lang w:val="en-AU" w:bidi="ar-SA"/>
        </w:rPr>
        <w:t>virtual</w:t>
      </w:r>
      <w:r w:rsidRPr="009E4D1A">
        <w:rPr>
          <w:rFonts w:ascii="Consolas" w:hAnsi="Consolas" w:cs="Consolas"/>
          <w:noProof/>
          <w:sz w:val="18"/>
          <w:lang w:val="en-AU" w:bidi="ar-SA"/>
        </w:rPr>
        <w:t xml:space="preserve"> </w:t>
      </w:r>
      <w:r w:rsidRPr="009E4D1A">
        <w:rPr>
          <w:rFonts w:ascii="Consolas" w:hAnsi="Consolas" w:cs="Consolas"/>
          <w:noProof/>
          <w:color w:val="0000FF"/>
          <w:sz w:val="18"/>
          <w:lang w:val="en-AU" w:bidi="ar-SA"/>
        </w:rPr>
        <w:t>void</w:t>
      </w:r>
      <w:r w:rsidRPr="009E4D1A">
        <w:rPr>
          <w:rFonts w:ascii="Consolas" w:hAnsi="Consolas" w:cs="Consolas"/>
          <w:noProof/>
          <w:sz w:val="18"/>
          <w:lang w:val="en-AU" w:bidi="ar-SA"/>
        </w:rPr>
        <w:t xml:space="preserve"> OnQueryFinishing (</w:t>
      </w:r>
      <w:r w:rsidRPr="009E4D1A">
        <w:rPr>
          <w:rFonts w:ascii="Consolas" w:hAnsi="Consolas" w:cs="Consolas"/>
          <w:noProof/>
          <w:color w:val="2B91AF"/>
          <w:sz w:val="18"/>
          <w:lang w:val="en-AU" w:bidi="ar-SA"/>
        </w:rPr>
        <w:t>IConnectionInfo</w:t>
      </w:r>
      <w:r w:rsidRPr="009E4D1A">
        <w:rPr>
          <w:rFonts w:ascii="Consolas" w:hAnsi="Consolas" w:cs="Consolas"/>
          <w:noProof/>
          <w:sz w:val="18"/>
          <w:lang w:val="en-AU" w:bidi="ar-SA"/>
        </w:rPr>
        <w:t xml:space="preserve"> cxInfo, </w:t>
      </w:r>
      <w:r w:rsidRPr="009E4D1A">
        <w:rPr>
          <w:rFonts w:ascii="Consolas" w:hAnsi="Consolas" w:cs="Consolas"/>
          <w:noProof/>
          <w:color w:val="0000FF"/>
          <w:sz w:val="18"/>
          <w:lang w:val="en-AU" w:bidi="ar-SA"/>
        </w:rPr>
        <w:t>object</w:t>
      </w:r>
      <w:r w:rsidRPr="009E4D1A">
        <w:rPr>
          <w:rFonts w:ascii="Consolas" w:hAnsi="Consolas" w:cs="Consolas"/>
          <w:noProof/>
          <w:sz w:val="18"/>
          <w:lang w:val="en-AU" w:bidi="ar-SA"/>
        </w:rPr>
        <w:t xml:space="preserve"> context,</w:t>
      </w:r>
      <w:r>
        <w:rPr>
          <w:rFonts w:ascii="Consolas" w:hAnsi="Consolas" w:cs="Consolas"/>
          <w:noProof/>
          <w:sz w:val="18"/>
          <w:lang w:val="en-AU" w:bidi="ar-SA"/>
        </w:rPr>
        <w:br/>
        <w:t xml:space="preserve">                                     </w:t>
      </w:r>
      <w:r w:rsidRPr="009E4D1A">
        <w:rPr>
          <w:rFonts w:ascii="Consolas" w:hAnsi="Consolas" w:cs="Consolas"/>
          <w:noProof/>
          <w:sz w:val="18"/>
          <w:lang w:val="en-AU" w:bidi="ar-SA"/>
        </w:rPr>
        <w:t xml:space="preserve"> </w:t>
      </w:r>
      <w:r w:rsidRPr="009E4D1A">
        <w:rPr>
          <w:rFonts w:ascii="Consolas" w:hAnsi="Consolas" w:cs="Consolas"/>
          <w:noProof/>
          <w:color w:val="2B91AF"/>
          <w:sz w:val="18"/>
          <w:lang w:val="en-AU" w:bidi="ar-SA"/>
        </w:rPr>
        <w:t>QueryExecutionManager</w:t>
      </w:r>
      <w:r w:rsidRPr="009E4D1A">
        <w:rPr>
          <w:rFonts w:ascii="Consolas" w:hAnsi="Consolas" w:cs="Consolas"/>
          <w:noProof/>
          <w:sz w:val="18"/>
          <w:lang w:val="en-AU" w:bidi="ar-SA"/>
        </w:rPr>
        <w:t xml:space="preserve"> executionManager) { }</w:t>
      </w:r>
    </w:p>
    <w:p w14:paraId="00729070" w14:textId="77777777" w:rsidR="004A4E37" w:rsidRPr="004A4E37" w:rsidRDefault="00DA2CFE" w:rsidP="004A4E37">
      <w:r>
        <w:softHyphen/>
      </w:r>
      <w:r w:rsidR="004A4E37">
        <w:t xml:space="preserve">Another way to extend a query’s “life” is to call </w:t>
      </w:r>
      <w:r w:rsidR="004A4E37">
        <w:rPr>
          <w:rFonts w:ascii="Consolas" w:hAnsi="Consolas" w:cs="Consolas"/>
          <w:color w:val="000000"/>
          <w:sz w:val="20"/>
          <w:lang w:bidi="ar-SA"/>
        </w:rPr>
        <w:t>Util.</w:t>
      </w:r>
      <w:r w:rsidR="003702A9">
        <w:rPr>
          <w:rFonts w:ascii="Consolas" w:hAnsi="Consolas" w:cs="Consolas"/>
          <w:color w:val="000000"/>
          <w:sz w:val="20"/>
          <w:lang w:bidi="ar-SA"/>
        </w:rPr>
        <w:t>KeepRunning</w:t>
      </w:r>
      <w:r w:rsidR="00BC6ABA">
        <w:rPr>
          <w:rFonts w:ascii="Consolas" w:hAnsi="Consolas" w:cs="Consolas"/>
          <w:color w:val="000000"/>
          <w:sz w:val="20"/>
          <w:lang w:bidi="ar-SA"/>
        </w:rPr>
        <w:t>()</w:t>
      </w:r>
      <w:r w:rsidR="004A4E37">
        <w:t>. Calling this puts the query into an “asynchronous” state upon completion until you dispose the token.</w:t>
      </w:r>
      <w:r w:rsidR="00741ACD">
        <w:t xml:space="preserve"> This is</w:t>
      </w:r>
      <w:r w:rsidR="00742BCF">
        <w:t>, in fact,</w:t>
      </w:r>
      <w:r w:rsidR="00741ACD">
        <w:t xml:space="preserve"> how LINQPad deals with IObservables and C#’s asynchronous functions.</w:t>
      </w:r>
    </w:p>
    <w:p w14:paraId="461BD694" w14:textId="77777777" w:rsidR="00712FBD" w:rsidRDefault="00712FBD" w:rsidP="00712FBD">
      <w:pPr>
        <w:pStyle w:val="Heading2"/>
      </w:pPr>
      <w:bookmarkStart w:id="36" w:name="_Toc85551572"/>
      <w:r>
        <w:t>Populating the SQL Translation Tab</w:t>
      </w:r>
      <w:bookmarkEnd w:id="36"/>
    </w:p>
    <w:p w14:paraId="3503C6F5" w14:textId="77777777" w:rsidR="00712FBD" w:rsidRDefault="00B473B4" w:rsidP="00712FBD">
      <w:r>
        <w:t>In overriding</w:t>
      </w:r>
      <w:r w:rsidRPr="00B473B4">
        <w:rPr>
          <w:b/>
        </w:rPr>
        <w:t xml:space="preserve"> </w:t>
      </w:r>
      <w:r w:rsidRPr="00712FBD">
        <w:rPr>
          <w:b/>
        </w:rPr>
        <w:t>InitializeContext</w:t>
      </w:r>
      <w:r>
        <w:t xml:space="preserve">, you can access properties on the </w:t>
      </w:r>
      <w:r w:rsidRPr="00B473B4">
        <w:rPr>
          <w:b/>
        </w:rPr>
        <w:t>QueryExecutionManager</w:t>
      </w:r>
      <w:r>
        <w:t xml:space="preserve"> object that’s passed in as a parameter. One of these properties is called </w:t>
      </w:r>
      <w:r w:rsidRPr="00B473B4">
        <w:rPr>
          <w:b/>
        </w:rPr>
        <w:t>SqlTranslationWriter</w:t>
      </w:r>
      <w:r>
        <w:t xml:space="preserve"> (</w:t>
      </w:r>
      <w:r w:rsidR="00A23C01">
        <w:t xml:space="preserve">type </w:t>
      </w:r>
      <w:r>
        <w:t>TextWriter) and it allows you to send data to the SQL translation tab.</w:t>
      </w:r>
    </w:p>
    <w:p w14:paraId="6CF4661D" w14:textId="77777777" w:rsidR="00B473B4" w:rsidRDefault="00B473B4" w:rsidP="00712FBD">
      <w:r>
        <w:t xml:space="preserve">Although this tab is intended primary for SQL translations, you can use it for other things as well. For example, with </w:t>
      </w:r>
      <w:r w:rsidR="00D514AA">
        <w:t xml:space="preserve">WCF </w:t>
      </w:r>
      <w:r>
        <w:t>Data Services, it makes sense to write HTTP requests here:</w:t>
      </w:r>
    </w:p>
    <w:p w14:paraId="76FE60D1" w14:textId="77777777" w:rsidR="00B473B4" w:rsidRDefault="00B473B4" w:rsidP="00712FBD">
      <w:pPr>
        <w:rPr>
          <w:rFonts w:ascii="Consolas" w:hAnsi="Consolas" w:cs="Consolas"/>
          <w:noProof/>
          <w:sz w:val="18"/>
          <w:lang w:val="en-AU" w:bidi="ar-SA"/>
        </w:rPr>
      </w:pPr>
      <w:r w:rsidRPr="00AA07B4">
        <w:rPr>
          <w:rFonts w:ascii="Consolas" w:hAnsi="Consolas" w:cs="Consolas"/>
          <w:noProof/>
          <w:color w:val="0000FF"/>
          <w:sz w:val="18"/>
          <w:lang w:val="en-AU" w:bidi="ar-SA"/>
        </w:rPr>
        <w:t>public</w:t>
      </w:r>
      <w:r w:rsidRPr="00AA07B4">
        <w:rPr>
          <w:rFonts w:ascii="Consolas" w:hAnsi="Consolas" w:cs="Consolas"/>
          <w:noProof/>
          <w:sz w:val="18"/>
          <w:lang w:val="en-AU" w:bidi="ar-SA"/>
        </w:rPr>
        <w:t xml:space="preserve"> </w:t>
      </w:r>
      <w:r w:rsidRPr="00AA07B4">
        <w:rPr>
          <w:rFonts w:ascii="Consolas" w:hAnsi="Consolas" w:cs="Consolas"/>
          <w:noProof/>
          <w:color w:val="0000FF"/>
          <w:sz w:val="18"/>
          <w:lang w:val="en-AU" w:bidi="ar-SA"/>
        </w:rPr>
        <w:t>override</w:t>
      </w:r>
      <w:r w:rsidRPr="00AA07B4">
        <w:rPr>
          <w:rFonts w:ascii="Consolas" w:hAnsi="Consolas" w:cs="Consolas"/>
          <w:noProof/>
          <w:sz w:val="18"/>
          <w:lang w:val="en-AU" w:bidi="ar-SA"/>
        </w:rPr>
        <w:t xml:space="preserve"> </w:t>
      </w:r>
      <w:r w:rsidRPr="00AA07B4">
        <w:rPr>
          <w:rFonts w:ascii="Consolas" w:hAnsi="Consolas" w:cs="Consolas"/>
          <w:noProof/>
          <w:color w:val="0000FF"/>
          <w:sz w:val="18"/>
          <w:lang w:val="en-AU" w:bidi="ar-SA"/>
        </w:rPr>
        <w:t>void</w:t>
      </w:r>
      <w:r w:rsidRPr="00AA07B4">
        <w:rPr>
          <w:rFonts w:ascii="Consolas" w:hAnsi="Consolas" w:cs="Consolas"/>
          <w:noProof/>
          <w:sz w:val="18"/>
          <w:lang w:val="en-AU" w:bidi="ar-SA"/>
        </w:rPr>
        <w:t xml:space="preserve"> InitializeContext (</w:t>
      </w:r>
      <w:r w:rsidRPr="00AA07B4">
        <w:rPr>
          <w:rFonts w:ascii="Consolas" w:hAnsi="Consolas" w:cs="Consolas"/>
          <w:noProof/>
          <w:color w:val="2B91AF"/>
          <w:sz w:val="18"/>
          <w:lang w:val="en-AU" w:bidi="ar-SA"/>
        </w:rPr>
        <w:t>IConnectionInfo</w:t>
      </w:r>
      <w:r w:rsidRPr="00AA07B4">
        <w:rPr>
          <w:rFonts w:ascii="Consolas" w:hAnsi="Consolas" w:cs="Consolas"/>
          <w:noProof/>
          <w:sz w:val="18"/>
          <w:lang w:val="en-AU" w:bidi="ar-SA"/>
        </w:rPr>
        <w:t xml:space="preserve"> cxInfo, </w:t>
      </w:r>
      <w:r w:rsidRPr="00AA07B4">
        <w:rPr>
          <w:rFonts w:ascii="Consolas" w:hAnsi="Consolas" w:cs="Consolas"/>
          <w:noProof/>
          <w:color w:val="0000FF"/>
          <w:sz w:val="18"/>
          <w:lang w:val="en-AU" w:bidi="ar-SA"/>
        </w:rPr>
        <w:t>object</w:t>
      </w:r>
      <w:r w:rsidRPr="00AA07B4">
        <w:rPr>
          <w:rFonts w:ascii="Consolas" w:hAnsi="Consolas" w:cs="Consolas"/>
          <w:noProof/>
          <w:sz w:val="18"/>
          <w:lang w:val="en-AU" w:bidi="ar-SA"/>
        </w:rPr>
        <w:t xml:space="preserve"> context,</w:t>
      </w:r>
      <w:r w:rsidRPr="00AA07B4">
        <w:rPr>
          <w:rFonts w:ascii="Consolas" w:hAnsi="Consolas" w:cs="Consolas"/>
          <w:noProof/>
          <w:sz w:val="18"/>
          <w:lang w:val="en-AU" w:bidi="ar-SA"/>
        </w:rPr>
        <w:br/>
        <w:t xml:space="preserve">                                        </w:t>
      </w:r>
      <w:r w:rsidRPr="00AA07B4">
        <w:rPr>
          <w:rFonts w:ascii="Consolas" w:hAnsi="Consolas" w:cs="Consolas"/>
          <w:noProof/>
          <w:color w:val="2B91AF"/>
          <w:sz w:val="18"/>
          <w:lang w:val="en-AU" w:bidi="ar-SA"/>
        </w:rPr>
        <w:t>QueryExecutionManager</w:t>
      </w:r>
      <w:r w:rsidRPr="00AA07B4">
        <w:rPr>
          <w:rFonts w:ascii="Consolas" w:hAnsi="Consolas" w:cs="Consolas"/>
          <w:noProof/>
          <w:sz w:val="18"/>
          <w:lang w:val="en-AU" w:bidi="ar-SA"/>
        </w:rPr>
        <w:t xml:space="preserve"> executionManager)</w:t>
      </w:r>
      <w:r w:rsidRPr="00AA07B4">
        <w:rPr>
          <w:rFonts w:ascii="Consolas" w:hAnsi="Consolas" w:cs="Consolas"/>
          <w:noProof/>
          <w:sz w:val="18"/>
          <w:lang w:val="en-AU" w:bidi="ar-SA"/>
        </w:rPr>
        <w:br/>
        <w:t>{</w:t>
      </w:r>
      <w:r w:rsidR="003A0C74">
        <w:rPr>
          <w:rFonts w:ascii="Consolas" w:hAnsi="Consolas" w:cs="Consolas"/>
          <w:noProof/>
          <w:sz w:val="18"/>
          <w:lang w:val="en-AU" w:bidi="ar-SA"/>
        </w:rPr>
        <w:br/>
      </w:r>
      <w:r w:rsidR="00315C47">
        <w:rPr>
          <w:rFonts w:ascii="Consolas" w:hAnsi="Consolas" w:cs="Consolas"/>
          <w:noProof/>
          <w:color w:val="0000FF"/>
          <w:sz w:val="18"/>
          <w:lang w:val="en-AU" w:bidi="ar-SA"/>
        </w:rPr>
        <w:t xml:space="preserve">   </w:t>
      </w:r>
      <w:r w:rsidR="00315C47" w:rsidRPr="00315C47">
        <w:rPr>
          <w:rFonts w:ascii="Consolas" w:hAnsi="Consolas" w:cs="Consolas"/>
          <w:noProof/>
          <w:color w:val="0000FF"/>
          <w:sz w:val="18"/>
          <w:lang w:val="en-AU" w:bidi="ar-SA"/>
        </w:rPr>
        <w:t>var</w:t>
      </w:r>
      <w:r w:rsidR="00315C47" w:rsidRPr="00315C47">
        <w:rPr>
          <w:rFonts w:ascii="Consolas" w:hAnsi="Consolas" w:cs="Consolas"/>
          <w:noProof/>
          <w:sz w:val="18"/>
          <w:lang w:val="en-AU" w:bidi="ar-SA"/>
        </w:rPr>
        <w:t xml:space="preserve"> dsContext = (</w:t>
      </w:r>
      <w:r w:rsidR="00315C47" w:rsidRPr="00315C47">
        <w:rPr>
          <w:rFonts w:ascii="Consolas" w:hAnsi="Consolas" w:cs="Consolas"/>
          <w:noProof/>
          <w:color w:val="2B91AF"/>
          <w:sz w:val="18"/>
          <w:lang w:val="en-AU" w:bidi="ar-SA"/>
        </w:rPr>
        <w:t>DataServiceContext</w:t>
      </w:r>
      <w:r w:rsidR="00315C47" w:rsidRPr="00315C47">
        <w:rPr>
          <w:rFonts w:ascii="Consolas" w:hAnsi="Consolas" w:cs="Consolas"/>
          <w:noProof/>
          <w:sz w:val="18"/>
          <w:lang w:val="en-AU" w:bidi="ar-SA"/>
        </w:rPr>
        <w:t>)context;</w:t>
      </w:r>
      <w:r w:rsidR="009856C2">
        <w:rPr>
          <w:rFonts w:ascii="Consolas" w:hAnsi="Consolas" w:cs="Consolas"/>
          <w:noProof/>
          <w:sz w:val="18"/>
          <w:lang w:val="en-AU" w:bidi="ar-SA"/>
        </w:rPr>
        <w:br/>
      </w:r>
      <w:r w:rsidRPr="00315C47">
        <w:rPr>
          <w:rFonts w:ascii="Consolas" w:hAnsi="Consolas" w:cs="Consolas"/>
          <w:noProof/>
          <w:sz w:val="16"/>
          <w:lang w:val="en-AU" w:bidi="ar-SA"/>
        </w:rPr>
        <w:br/>
      </w:r>
      <w:r w:rsidRPr="00AA07B4">
        <w:rPr>
          <w:rFonts w:ascii="Consolas" w:hAnsi="Consolas" w:cs="Consolas"/>
          <w:noProof/>
          <w:sz w:val="18"/>
          <w:lang w:val="en-AU" w:bidi="ar-SA"/>
        </w:rPr>
        <w:t xml:space="preserve">   dsContext.SendingRequest += (sender, e) =&gt;</w:t>
      </w:r>
      <w:r w:rsidRPr="00AA07B4">
        <w:rPr>
          <w:rFonts w:ascii="Consolas" w:hAnsi="Consolas" w:cs="Consolas"/>
          <w:noProof/>
          <w:sz w:val="18"/>
          <w:lang w:val="en-AU" w:bidi="ar-SA"/>
        </w:rPr>
        <w:br/>
        <w:t xml:space="preserve">     executionManager.SqlTranslationWriter.WriteLine (e.Request.RequestUri);</w:t>
      </w:r>
      <w:r w:rsidRPr="00AA07B4">
        <w:rPr>
          <w:rFonts w:ascii="Consolas" w:hAnsi="Consolas" w:cs="Consolas"/>
          <w:noProof/>
          <w:sz w:val="18"/>
          <w:lang w:val="en-AU" w:bidi="ar-SA"/>
        </w:rPr>
        <w:br/>
        <w:t>}</w:t>
      </w:r>
    </w:p>
    <w:p w14:paraId="17D51C8D" w14:textId="77777777" w:rsidR="00B473B4" w:rsidRDefault="00F03C21" w:rsidP="00F03C21">
      <w:pPr>
        <w:pStyle w:val="Heading2"/>
      </w:pPr>
      <w:bookmarkStart w:id="37" w:name="_Importing_Additional_Assemblies"/>
      <w:bookmarkStart w:id="38" w:name="_Toc85551573"/>
      <w:bookmarkEnd w:id="37"/>
      <w:r>
        <w:lastRenderedPageBreak/>
        <w:t xml:space="preserve">Importing </w:t>
      </w:r>
      <w:r w:rsidR="00751918">
        <w:t>A</w:t>
      </w:r>
      <w:r>
        <w:t xml:space="preserve">dditional </w:t>
      </w:r>
      <w:r w:rsidR="00751918">
        <w:t>A</w:t>
      </w:r>
      <w:r>
        <w:t xml:space="preserve">ssemblies and </w:t>
      </w:r>
      <w:r w:rsidR="00751918">
        <w:t>N</w:t>
      </w:r>
      <w:r>
        <w:t>amespaces</w:t>
      </w:r>
      <w:bookmarkEnd w:id="38"/>
      <w:r>
        <w:t xml:space="preserve"> </w:t>
      </w:r>
    </w:p>
    <w:p w14:paraId="65B512FB" w14:textId="77777777" w:rsidR="00B75220" w:rsidRDefault="00B75220" w:rsidP="00B75220">
      <w:r>
        <w:t>You can make queries automatically reference additional assemblies and import additional namespaces by overriding the following methods:</w:t>
      </w:r>
    </w:p>
    <w:p w14:paraId="6EA60524" w14:textId="77777777" w:rsidR="00044AF8" w:rsidRPr="00044AF8" w:rsidRDefault="00044AF8" w:rsidP="00044AF8">
      <w:pPr>
        <w:autoSpaceDE w:val="0"/>
        <w:autoSpaceDN w:val="0"/>
        <w:adjustRightInd w:val="0"/>
        <w:spacing w:before="0" w:after="0" w:line="240" w:lineRule="auto"/>
        <w:rPr>
          <w:rFonts w:ascii="Consolas" w:hAnsi="Consolas" w:cs="Consolas"/>
          <w:color w:val="000000"/>
          <w:sz w:val="17"/>
          <w:szCs w:val="17"/>
          <w:lang w:val="en-AU" w:bidi="ar-SA"/>
        </w:rPr>
      </w:pPr>
      <w:r w:rsidRPr="00044AF8">
        <w:rPr>
          <w:rFonts w:ascii="Consolas" w:hAnsi="Consolas" w:cs="Consolas"/>
          <w:color w:val="808080"/>
          <w:sz w:val="17"/>
          <w:szCs w:val="17"/>
          <w:lang w:val="en-AU" w:bidi="ar-SA"/>
        </w:rPr>
        <w:t>///</w:t>
      </w:r>
      <w:r w:rsidRPr="00044AF8">
        <w:rPr>
          <w:rFonts w:ascii="Consolas" w:hAnsi="Consolas" w:cs="Consolas"/>
          <w:color w:val="008000"/>
          <w:sz w:val="17"/>
          <w:szCs w:val="17"/>
          <w:lang w:val="en-AU" w:bidi="ar-SA"/>
        </w:rPr>
        <w:t xml:space="preserve"> </w:t>
      </w:r>
      <w:r w:rsidRPr="00044AF8">
        <w:rPr>
          <w:rFonts w:ascii="Consolas" w:hAnsi="Consolas" w:cs="Consolas"/>
          <w:color w:val="808080"/>
          <w:sz w:val="17"/>
          <w:szCs w:val="17"/>
          <w:lang w:val="en-AU" w:bidi="ar-SA"/>
        </w:rPr>
        <w:t>&lt;summary&gt;</w:t>
      </w:r>
      <w:r w:rsidRPr="00044AF8">
        <w:rPr>
          <w:rFonts w:ascii="Consolas" w:hAnsi="Consolas" w:cs="Consolas"/>
          <w:color w:val="008000"/>
          <w:sz w:val="17"/>
          <w:szCs w:val="17"/>
          <w:lang w:val="en-AU" w:bidi="ar-SA"/>
        </w:rPr>
        <w:t>Returns a list of additional assemblies to reference when compiling and running queries.</w:t>
      </w:r>
    </w:p>
    <w:p w14:paraId="72202DBC" w14:textId="77777777" w:rsidR="00044AF8" w:rsidRPr="00044AF8" w:rsidRDefault="00044AF8" w:rsidP="00044AF8">
      <w:pPr>
        <w:autoSpaceDE w:val="0"/>
        <w:autoSpaceDN w:val="0"/>
        <w:adjustRightInd w:val="0"/>
        <w:spacing w:before="0" w:after="0" w:line="240" w:lineRule="auto"/>
        <w:rPr>
          <w:rFonts w:ascii="Consolas" w:hAnsi="Consolas" w:cs="Consolas"/>
          <w:color w:val="000000"/>
          <w:sz w:val="17"/>
          <w:szCs w:val="17"/>
          <w:lang w:val="en-AU" w:bidi="ar-SA"/>
        </w:rPr>
      </w:pPr>
      <w:r w:rsidRPr="00044AF8">
        <w:rPr>
          <w:rFonts w:ascii="Consolas" w:hAnsi="Consolas" w:cs="Consolas"/>
          <w:color w:val="808080"/>
          <w:sz w:val="17"/>
          <w:szCs w:val="17"/>
          <w:lang w:val="en-AU" w:bidi="ar-SA"/>
        </w:rPr>
        <w:t>///</w:t>
      </w:r>
      <w:r w:rsidRPr="00044AF8">
        <w:rPr>
          <w:rFonts w:ascii="Consolas" w:hAnsi="Consolas" w:cs="Consolas"/>
          <w:color w:val="008000"/>
          <w:sz w:val="17"/>
          <w:szCs w:val="17"/>
          <w:lang w:val="en-AU" w:bidi="ar-SA"/>
        </w:rPr>
        <w:t xml:space="preserve"> To include all driver dependencies, return new[] { "*" } - this is a valid approach when you</w:t>
      </w:r>
    </w:p>
    <w:p w14:paraId="578788A5" w14:textId="77777777" w:rsidR="00044AF8" w:rsidRPr="00044AF8" w:rsidRDefault="00044AF8" w:rsidP="00044AF8">
      <w:pPr>
        <w:autoSpaceDE w:val="0"/>
        <w:autoSpaceDN w:val="0"/>
        <w:adjustRightInd w:val="0"/>
        <w:spacing w:before="0" w:after="0" w:line="240" w:lineRule="auto"/>
        <w:rPr>
          <w:rFonts w:ascii="Consolas" w:hAnsi="Consolas" w:cs="Consolas"/>
          <w:color w:val="000000"/>
          <w:sz w:val="17"/>
          <w:szCs w:val="17"/>
          <w:lang w:val="en-AU" w:bidi="ar-SA"/>
        </w:rPr>
      </w:pPr>
      <w:r w:rsidRPr="00044AF8">
        <w:rPr>
          <w:rFonts w:ascii="Consolas" w:hAnsi="Consolas" w:cs="Consolas"/>
          <w:color w:val="808080"/>
          <w:sz w:val="17"/>
          <w:szCs w:val="17"/>
          <w:lang w:val="en-AU" w:bidi="ar-SA"/>
        </w:rPr>
        <w:t>///</w:t>
      </w:r>
      <w:r w:rsidRPr="00044AF8">
        <w:rPr>
          <w:rFonts w:ascii="Consolas" w:hAnsi="Consolas" w:cs="Consolas"/>
          <w:color w:val="008000"/>
          <w:sz w:val="17"/>
          <w:szCs w:val="17"/>
          <w:lang w:val="en-AU" w:bidi="ar-SA"/>
        </w:rPr>
        <w:t xml:space="preserve"> don't have internal dependencies that you want to hide from the end-user.</w:t>
      </w:r>
    </w:p>
    <w:p w14:paraId="05920BD2" w14:textId="77777777" w:rsidR="00044AF8" w:rsidRPr="00044AF8" w:rsidRDefault="00044AF8" w:rsidP="00044AF8">
      <w:pPr>
        <w:autoSpaceDE w:val="0"/>
        <w:autoSpaceDN w:val="0"/>
        <w:adjustRightInd w:val="0"/>
        <w:spacing w:before="0" w:after="0" w:line="240" w:lineRule="auto"/>
        <w:rPr>
          <w:rFonts w:ascii="Consolas" w:hAnsi="Consolas" w:cs="Consolas"/>
          <w:color w:val="000000"/>
          <w:sz w:val="17"/>
          <w:szCs w:val="17"/>
          <w:lang w:val="en-AU" w:bidi="ar-SA"/>
        </w:rPr>
      </w:pPr>
      <w:r w:rsidRPr="00044AF8">
        <w:rPr>
          <w:rFonts w:ascii="Consolas" w:hAnsi="Consolas" w:cs="Consolas"/>
          <w:color w:val="808080"/>
          <w:sz w:val="17"/>
          <w:szCs w:val="17"/>
          <w:lang w:val="en-AU" w:bidi="ar-SA"/>
        </w:rPr>
        <w:t>///</w:t>
      </w:r>
      <w:r w:rsidRPr="00044AF8">
        <w:rPr>
          <w:rFonts w:ascii="Consolas" w:hAnsi="Consolas" w:cs="Consolas"/>
          <w:color w:val="008000"/>
          <w:sz w:val="17"/>
          <w:szCs w:val="17"/>
          <w:lang w:val="en-AU" w:bidi="ar-SA"/>
        </w:rPr>
        <w:t xml:space="preserve"> Note that you don't normally need to specify full paths - just specify simple filenames and LINQPad</w:t>
      </w:r>
    </w:p>
    <w:p w14:paraId="4EDC1DA7" w14:textId="77777777" w:rsidR="00044AF8" w:rsidRPr="00044AF8" w:rsidRDefault="00044AF8" w:rsidP="00044AF8">
      <w:pPr>
        <w:autoSpaceDE w:val="0"/>
        <w:autoSpaceDN w:val="0"/>
        <w:adjustRightInd w:val="0"/>
        <w:spacing w:before="0" w:after="0" w:line="240" w:lineRule="auto"/>
        <w:rPr>
          <w:rFonts w:ascii="Consolas" w:hAnsi="Consolas" w:cs="Consolas"/>
          <w:color w:val="000000"/>
          <w:sz w:val="17"/>
          <w:szCs w:val="17"/>
          <w:lang w:val="en-AU" w:bidi="ar-SA"/>
        </w:rPr>
      </w:pPr>
      <w:r w:rsidRPr="00044AF8">
        <w:rPr>
          <w:rFonts w:ascii="Consolas" w:hAnsi="Consolas" w:cs="Consolas"/>
          <w:color w:val="808080"/>
          <w:sz w:val="17"/>
          <w:szCs w:val="17"/>
          <w:lang w:val="en-AU" w:bidi="ar-SA"/>
        </w:rPr>
        <w:t>///</w:t>
      </w:r>
      <w:r w:rsidRPr="00044AF8">
        <w:rPr>
          <w:rFonts w:ascii="Consolas" w:hAnsi="Consolas" w:cs="Consolas"/>
          <w:color w:val="008000"/>
          <w:sz w:val="17"/>
          <w:szCs w:val="17"/>
          <w:lang w:val="en-AU" w:bidi="ar-SA"/>
        </w:rPr>
        <w:t xml:space="preserve"> will resolve each assembly by probing the driver folder, the user's DataContext folder, and the graph</w:t>
      </w:r>
    </w:p>
    <w:p w14:paraId="6D6A6981" w14:textId="77777777" w:rsidR="00044AF8" w:rsidRPr="00044AF8" w:rsidRDefault="00044AF8" w:rsidP="00044AF8">
      <w:pPr>
        <w:autoSpaceDE w:val="0"/>
        <w:autoSpaceDN w:val="0"/>
        <w:adjustRightInd w:val="0"/>
        <w:spacing w:before="0" w:after="0" w:line="240" w:lineRule="auto"/>
        <w:rPr>
          <w:rFonts w:ascii="Consolas" w:hAnsi="Consolas" w:cs="Consolas"/>
          <w:color w:val="000000"/>
          <w:sz w:val="17"/>
          <w:szCs w:val="17"/>
          <w:lang w:val="en-AU" w:bidi="ar-SA"/>
        </w:rPr>
      </w:pPr>
      <w:r w:rsidRPr="00044AF8">
        <w:rPr>
          <w:rFonts w:ascii="Consolas" w:hAnsi="Consolas" w:cs="Consolas"/>
          <w:color w:val="808080"/>
          <w:sz w:val="17"/>
          <w:szCs w:val="17"/>
          <w:lang w:val="en-AU" w:bidi="ar-SA"/>
        </w:rPr>
        <w:t>///</w:t>
      </w:r>
      <w:r w:rsidRPr="00044AF8">
        <w:rPr>
          <w:rFonts w:ascii="Consolas" w:hAnsi="Consolas" w:cs="Consolas"/>
          <w:color w:val="008000"/>
          <w:sz w:val="17"/>
          <w:szCs w:val="17"/>
          <w:lang w:val="en-AU" w:bidi="ar-SA"/>
        </w:rPr>
        <w:t xml:space="preserve"> of NuGet dependencies.</w:t>
      </w:r>
      <w:r w:rsidRPr="00044AF8">
        <w:rPr>
          <w:rFonts w:ascii="Consolas" w:hAnsi="Consolas" w:cs="Consolas"/>
          <w:color w:val="808080"/>
          <w:sz w:val="17"/>
          <w:szCs w:val="17"/>
          <w:lang w:val="en-AU" w:bidi="ar-SA"/>
        </w:rPr>
        <w:t>&lt;/summary&gt;</w:t>
      </w:r>
    </w:p>
    <w:p w14:paraId="265E71E6" w14:textId="77777777" w:rsidR="00F03C21" w:rsidRDefault="00F03C21" w:rsidP="00907807">
      <w:pPr>
        <w:autoSpaceDE w:val="0"/>
        <w:autoSpaceDN w:val="0"/>
        <w:adjustRightInd w:val="0"/>
        <w:spacing w:before="0" w:after="0" w:line="240" w:lineRule="auto"/>
        <w:rPr>
          <w:rFonts w:ascii="Consolas" w:hAnsi="Consolas" w:cs="Consolas"/>
          <w:noProof/>
          <w:sz w:val="18"/>
          <w:lang w:val="en-AU"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GetAssembliesToAdd (</w:t>
      </w:r>
      <w:r w:rsidR="00B75220">
        <w:rPr>
          <w:rFonts w:ascii="Consolas" w:hAnsi="Consolas" w:cs="Consolas"/>
          <w:color w:val="2B91AF"/>
          <w:sz w:val="18"/>
          <w:szCs w:val="18"/>
          <w:lang w:bidi="ar-SA"/>
        </w:rPr>
        <w:t>IConnectionInfo</w:t>
      </w:r>
      <w:r w:rsidR="00B75220">
        <w:rPr>
          <w:rFonts w:ascii="Consolas" w:hAnsi="Consolas" w:cs="Consolas"/>
          <w:sz w:val="18"/>
          <w:szCs w:val="18"/>
          <w:lang w:bidi="ar-SA"/>
        </w:rPr>
        <w:t xml:space="preserve"> cxInfo</w:t>
      </w:r>
      <w:r w:rsidRPr="00F03C21">
        <w:rPr>
          <w:rFonts w:ascii="Consolas" w:hAnsi="Consolas" w:cs="Consolas"/>
          <w:noProof/>
          <w:sz w:val="18"/>
          <w:lang w:val="en-AU" w:bidi="ar-SA"/>
        </w:rPr>
        <w:t>)</w:t>
      </w:r>
    </w:p>
    <w:p w14:paraId="10445E19" w14:textId="77777777" w:rsidR="00B75220"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p>
    <w:p w14:paraId="29DA9AE2" w14:textId="77777777" w:rsidR="00B75220" w:rsidRPr="00F03C21"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w:t>
      </w:r>
      <w:r w:rsidRPr="00F03C21">
        <w:rPr>
          <w:rFonts w:ascii="Consolas" w:hAnsi="Consolas" w:cs="Consolas"/>
          <w:noProof/>
          <w:color w:val="808080"/>
          <w:sz w:val="18"/>
          <w:lang w:val="en-AU" w:bidi="ar-SA"/>
        </w:rPr>
        <w:t>&lt;summary&gt;</w:t>
      </w:r>
      <w:r w:rsidRPr="00F03C21">
        <w:rPr>
          <w:rFonts w:ascii="Consolas" w:hAnsi="Consolas" w:cs="Consolas"/>
          <w:noProof/>
          <w:color w:val="008000"/>
          <w:sz w:val="18"/>
          <w:lang w:val="en-AU" w:bidi="ar-SA"/>
        </w:rPr>
        <w:t xml:space="preserve">Returns a list of additional namespaces that should be imported automatically into all </w:t>
      </w:r>
    </w:p>
    <w:p w14:paraId="4274939D" w14:textId="77777777" w:rsidR="00B75220"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queries that use this driver. This should include the commonly used namespaces of your ORM or</w:t>
      </w:r>
    </w:p>
    <w:p w14:paraId="0D4FBAC4" w14:textId="77777777" w:rsidR="00B75220" w:rsidRPr="00F03C21"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querying technology</w:t>
      </w:r>
      <w:r>
        <w:rPr>
          <w:rFonts w:ascii="Consolas" w:hAnsi="Consolas" w:cs="Consolas"/>
          <w:noProof/>
          <w:color w:val="008000"/>
          <w:sz w:val="18"/>
          <w:lang w:val="en-AU" w:bidi="ar-SA"/>
        </w:rPr>
        <w:t xml:space="preserve"> </w:t>
      </w:r>
      <w:r w:rsidRPr="00F03C21">
        <w:rPr>
          <w:rFonts w:ascii="Consolas" w:hAnsi="Consolas" w:cs="Consolas"/>
          <w:noProof/>
          <w:color w:val="008000"/>
          <w:sz w:val="18"/>
          <w:lang w:val="en-AU" w:bidi="ar-SA"/>
        </w:rPr>
        <w:t>.</w:t>
      </w:r>
      <w:r w:rsidRPr="00F03C21">
        <w:rPr>
          <w:rFonts w:ascii="Consolas" w:hAnsi="Consolas" w:cs="Consolas"/>
          <w:noProof/>
          <w:color w:val="808080"/>
          <w:sz w:val="18"/>
          <w:lang w:val="en-AU" w:bidi="ar-SA"/>
        </w:rPr>
        <w:t>&lt;/summary&gt;</w:t>
      </w:r>
    </w:p>
    <w:p w14:paraId="46BCA4AE" w14:textId="77777777" w:rsidR="00B75220" w:rsidRPr="00F03C21" w:rsidRDefault="00B75220" w:rsidP="00B75220">
      <w:pPr>
        <w:autoSpaceDE w:val="0"/>
        <w:autoSpaceDN w:val="0"/>
        <w:adjustRightInd w:val="0"/>
        <w:spacing w:before="0" w:after="0" w:line="240" w:lineRule="auto"/>
        <w:rPr>
          <w:rFonts w:ascii="Consolas" w:hAnsi="Consolas" w:cs="Consolas"/>
          <w:noProof/>
          <w:sz w:val="18"/>
          <w:lang w:val="en-AU"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GetNamespacesToAdd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r w:rsidRPr="00F03C21">
        <w:rPr>
          <w:rFonts w:ascii="Consolas" w:hAnsi="Consolas" w:cs="Consolas"/>
          <w:noProof/>
          <w:sz w:val="18"/>
          <w:lang w:val="en-AU" w:bidi="ar-SA"/>
        </w:rPr>
        <w:t>)</w:t>
      </w:r>
    </w:p>
    <w:p w14:paraId="4E0678E2" w14:textId="77777777" w:rsidR="00972466" w:rsidRDefault="00972466" w:rsidP="00166B06">
      <w:r>
        <w:t xml:space="preserve">You don’t need to include purely </w:t>
      </w:r>
      <w:r w:rsidRPr="00972466">
        <w:rPr>
          <w:i/>
          <w:iCs/>
        </w:rPr>
        <w:t>runtime</w:t>
      </w:r>
      <w:r>
        <w:t xml:space="preserve"> dependencies in GetAssembliesToAdd. This method is just for assemblies that should be automatically added to every query, to help the user and keep the compiler happy.</w:t>
      </w:r>
    </w:p>
    <w:p w14:paraId="69584F7D" w14:textId="3223F62A" w:rsidR="00907807" w:rsidRDefault="00907807" w:rsidP="00166B06">
      <w:r>
        <w:t>LINQPad 6</w:t>
      </w:r>
      <w:r w:rsidR="00593639">
        <w:t>+</w:t>
      </w:r>
      <w:r>
        <w:t xml:space="preserve"> references all .NET Core 3</w:t>
      </w:r>
      <w:r w:rsidR="003237DD">
        <w:t>+</w:t>
      </w:r>
      <w:r>
        <w:t xml:space="preserve"> assemblies automatically.</w:t>
      </w:r>
    </w:p>
    <w:p w14:paraId="7BEE62FF" w14:textId="77777777" w:rsidR="00B75220" w:rsidRDefault="00B75220" w:rsidP="00166B06">
      <w:r>
        <w:t xml:space="preserve">LINQPad </w:t>
      </w:r>
      <w:r w:rsidR="00907807">
        <w:t xml:space="preserve">5 </w:t>
      </w:r>
      <w:r>
        <w:t>references the following assemblies automatically:</w:t>
      </w:r>
    </w:p>
    <w:p w14:paraId="0358C2C2" w14:textId="77777777" w:rsidR="00B75220" w:rsidRDefault="00B75220" w:rsidP="00B75220">
      <w:pPr>
        <w:autoSpaceDE w:val="0"/>
        <w:autoSpaceDN w:val="0"/>
        <w:adjustRightInd w:val="0"/>
        <w:spacing w:before="0" w:after="0" w:line="240" w:lineRule="auto"/>
        <w:ind w:firstLine="720"/>
        <w:rPr>
          <w:rFonts w:ascii="Consolas" w:hAnsi="Consolas" w:cs="Consolas"/>
          <w:sz w:val="18"/>
          <w:szCs w:val="18"/>
          <w:lang w:bidi="ar-SA"/>
        </w:rPr>
      </w:pPr>
      <w:r>
        <w:rPr>
          <w:rFonts w:ascii="Consolas" w:hAnsi="Consolas" w:cs="Consolas"/>
          <w:color w:val="A31515"/>
          <w:sz w:val="18"/>
          <w:szCs w:val="18"/>
          <w:lang w:bidi="ar-SA"/>
        </w:rPr>
        <w:t>"System.dll"</w:t>
      </w:r>
      <w:r>
        <w:rPr>
          <w:rFonts w:ascii="Consolas" w:hAnsi="Consolas" w:cs="Consolas"/>
          <w:sz w:val="18"/>
          <w:szCs w:val="18"/>
          <w:lang w:bidi="ar-SA"/>
        </w:rPr>
        <w:t>,</w:t>
      </w:r>
    </w:p>
    <w:p w14:paraId="7F343229"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"Microsoft.CSharp.dll"</w:t>
      </w:r>
      <w:r>
        <w:rPr>
          <w:rFonts w:ascii="Consolas" w:hAnsi="Consolas" w:cs="Consolas"/>
          <w:sz w:val="18"/>
          <w:szCs w:val="18"/>
          <w:lang w:bidi="ar-SA"/>
        </w:rPr>
        <w:t>,</w:t>
      </w:r>
    </w:p>
    <w:p w14:paraId="10755D1D"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"System.Core.dll"</w:t>
      </w:r>
      <w:r>
        <w:rPr>
          <w:rFonts w:ascii="Consolas" w:hAnsi="Consolas" w:cs="Consolas"/>
          <w:sz w:val="18"/>
          <w:szCs w:val="18"/>
          <w:lang w:bidi="ar-SA"/>
        </w:rPr>
        <w:t>,</w:t>
      </w:r>
    </w:p>
    <w:p w14:paraId="0181CBB9"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"System.Data.dll"</w:t>
      </w:r>
      <w:r>
        <w:rPr>
          <w:rFonts w:ascii="Consolas" w:hAnsi="Consolas" w:cs="Consolas"/>
          <w:sz w:val="18"/>
          <w:szCs w:val="18"/>
          <w:lang w:bidi="ar-SA"/>
        </w:rPr>
        <w:t>,</w:t>
      </w:r>
    </w:p>
    <w:p w14:paraId="6B7135CC"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"System.Transactions.dll"</w:t>
      </w:r>
      <w:r>
        <w:rPr>
          <w:rFonts w:ascii="Consolas" w:hAnsi="Consolas" w:cs="Consolas"/>
          <w:sz w:val="18"/>
          <w:szCs w:val="18"/>
          <w:lang w:bidi="ar-SA"/>
        </w:rPr>
        <w:t>,</w:t>
      </w:r>
    </w:p>
    <w:p w14:paraId="7129B8C9"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"System.Xml.dll"</w:t>
      </w:r>
      <w:r>
        <w:rPr>
          <w:rFonts w:ascii="Consolas" w:hAnsi="Consolas" w:cs="Consolas"/>
          <w:sz w:val="18"/>
          <w:szCs w:val="18"/>
          <w:lang w:bidi="ar-SA"/>
        </w:rPr>
        <w:t>,</w:t>
      </w:r>
    </w:p>
    <w:p w14:paraId="68A2EF21"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"System.Xml.Linq.dll"</w:t>
      </w:r>
      <w:r>
        <w:rPr>
          <w:rFonts w:ascii="Consolas" w:hAnsi="Consolas" w:cs="Consolas"/>
          <w:sz w:val="18"/>
          <w:szCs w:val="18"/>
          <w:lang w:bidi="ar-SA"/>
        </w:rPr>
        <w:t>,</w:t>
      </w:r>
    </w:p>
    <w:p w14:paraId="4DBCA56C"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"System.Data.Linq.dll"</w:t>
      </w:r>
      <w:r>
        <w:rPr>
          <w:rFonts w:ascii="Consolas" w:hAnsi="Consolas" w:cs="Consolas"/>
          <w:sz w:val="18"/>
          <w:szCs w:val="18"/>
          <w:lang w:bidi="ar-SA"/>
        </w:rPr>
        <w:t>,</w:t>
      </w:r>
    </w:p>
    <w:p w14:paraId="5922F14E"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"System.Drawing.dll"</w:t>
      </w:r>
      <w:r>
        <w:rPr>
          <w:rFonts w:ascii="Consolas" w:hAnsi="Consolas" w:cs="Consolas"/>
          <w:sz w:val="18"/>
          <w:szCs w:val="18"/>
          <w:lang w:bidi="ar-SA"/>
        </w:rPr>
        <w:t>,</w:t>
      </w:r>
    </w:p>
    <w:p w14:paraId="2C902BB5" w14:textId="77777777" w:rsidR="00B75220" w:rsidRDefault="00B75220" w:rsidP="00B75220">
      <w:pPr>
        <w:autoSpaceDE w:val="0"/>
        <w:autoSpaceDN w:val="0"/>
        <w:adjustRightInd w:val="0"/>
        <w:spacing w:before="0" w:after="0" w:line="240" w:lineRule="auto"/>
        <w:rPr>
          <w:rFonts w:ascii="Consolas" w:hAnsi="Consolas" w:cs="Consolas"/>
          <w:color w:val="A31515"/>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"System.Data.DataSetExtensions.dll"</w:t>
      </w:r>
    </w:p>
    <w:p w14:paraId="31E98796"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A31515"/>
          <w:sz w:val="18"/>
          <w:szCs w:val="18"/>
          <w:lang w:bidi="ar-SA"/>
        </w:rPr>
        <w:tab/>
        <w:t>"LINQPad.exe"</w:t>
      </w:r>
    </w:p>
    <w:p w14:paraId="67034E3F" w14:textId="77777777" w:rsidR="00B75220" w:rsidRDefault="00B75220" w:rsidP="00166B06">
      <w:r>
        <w:t>LINQPad</w:t>
      </w:r>
      <w:r w:rsidR="00907807">
        <w:t xml:space="preserve"> 5 and 6</w:t>
      </w:r>
      <w:r>
        <w:t xml:space="preserve"> import the following namespaces automatically:</w:t>
      </w:r>
    </w:p>
    <w:p w14:paraId="04DDAF0A"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w:t>
      </w:r>
      <w:r>
        <w:rPr>
          <w:rFonts w:ascii="Consolas" w:hAnsi="Consolas" w:cs="Consolas"/>
          <w:sz w:val="18"/>
          <w:szCs w:val="18"/>
          <w:lang w:bidi="ar-SA"/>
        </w:rPr>
        <w:t>,</w:t>
      </w:r>
    </w:p>
    <w:p w14:paraId="4790D88A"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"System.IO"</w:t>
      </w:r>
      <w:r>
        <w:rPr>
          <w:rFonts w:ascii="Consolas" w:hAnsi="Consolas" w:cs="Consolas"/>
          <w:sz w:val="18"/>
          <w:szCs w:val="18"/>
          <w:lang w:bidi="ar-SA"/>
        </w:rPr>
        <w:t>,</w:t>
      </w:r>
    </w:p>
    <w:p w14:paraId="1AD01208"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"System.Text"</w:t>
      </w:r>
      <w:r>
        <w:rPr>
          <w:rFonts w:ascii="Consolas" w:hAnsi="Consolas" w:cs="Consolas"/>
          <w:sz w:val="18"/>
          <w:szCs w:val="18"/>
          <w:lang w:bidi="ar-SA"/>
        </w:rPr>
        <w:t>,</w:t>
      </w:r>
    </w:p>
    <w:p w14:paraId="3B5085F6"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"System.Text.RegularExpressions"</w:t>
      </w:r>
      <w:r>
        <w:rPr>
          <w:rFonts w:ascii="Consolas" w:hAnsi="Consolas" w:cs="Consolas"/>
          <w:sz w:val="18"/>
          <w:szCs w:val="18"/>
          <w:lang w:bidi="ar-SA"/>
        </w:rPr>
        <w:t>,</w:t>
      </w:r>
    </w:p>
    <w:p w14:paraId="1B300C08"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"System.Diagnostics"</w:t>
      </w:r>
      <w:r>
        <w:rPr>
          <w:rFonts w:ascii="Consolas" w:hAnsi="Consolas" w:cs="Consolas"/>
          <w:sz w:val="18"/>
          <w:szCs w:val="18"/>
          <w:lang w:bidi="ar-SA"/>
        </w:rPr>
        <w:t>,</w:t>
      </w:r>
    </w:p>
    <w:p w14:paraId="1D4A4455"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"System.Threading"</w:t>
      </w:r>
      <w:r>
        <w:rPr>
          <w:rFonts w:ascii="Consolas" w:hAnsi="Consolas" w:cs="Consolas"/>
          <w:sz w:val="18"/>
          <w:szCs w:val="18"/>
          <w:lang w:bidi="ar-SA"/>
        </w:rPr>
        <w:t>,</w:t>
      </w:r>
    </w:p>
    <w:p w14:paraId="452C37E9"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"System.Reflection"</w:t>
      </w:r>
      <w:r>
        <w:rPr>
          <w:rFonts w:ascii="Consolas" w:hAnsi="Consolas" w:cs="Consolas"/>
          <w:sz w:val="18"/>
          <w:szCs w:val="18"/>
          <w:lang w:bidi="ar-SA"/>
        </w:rPr>
        <w:t>,</w:t>
      </w:r>
    </w:p>
    <w:p w14:paraId="4C69C6FA"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"System.Collections"</w:t>
      </w:r>
      <w:r>
        <w:rPr>
          <w:rFonts w:ascii="Consolas" w:hAnsi="Consolas" w:cs="Consolas"/>
          <w:sz w:val="18"/>
          <w:szCs w:val="18"/>
          <w:lang w:bidi="ar-SA"/>
        </w:rPr>
        <w:t>,</w:t>
      </w:r>
    </w:p>
    <w:p w14:paraId="11033CCA"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"System.Collections.Generic"</w:t>
      </w:r>
      <w:r>
        <w:rPr>
          <w:rFonts w:ascii="Consolas" w:hAnsi="Consolas" w:cs="Consolas"/>
          <w:sz w:val="18"/>
          <w:szCs w:val="18"/>
          <w:lang w:bidi="ar-SA"/>
        </w:rPr>
        <w:t>,</w:t>
      </w:r>
    </w:p>
    <w:p w14:paraId="443FCE4D"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"System.Linq"</w:t>
      </w:r>
      <w:r>
        <w:rPr>
          <w:rFonts w:ascii="Consolas" w:hAnsi="Consolas" w:cs="Consolas"/>
          <w:sz w:val="18"/>
          <w:szCs w:val="18"/>
          <w:lang w:bidi="ar-SA"/>
        </w:rPr>
        <w:t>,</w:t>
      </w:r>
    </w:p>
    <w:p w14:paraId="5EDA2D4C"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"System.Linq.Expressions"</w:t>
      </w:r>
      <w:r>
        <w:rPr>
          <w:rFonts w:ascii="Consolas" w:hAnsi="Consolas" w:cs="Consolas"/>
          <w:sz w:val="18"/>
          <w:szCs w:val="18"/>
          <w:lang w:bidi="ar-SA"/>
        </w:rPr>
        <w:t>,</w:t>
      </w:r>
    </w:p>
    <w:p w14:paraId="7308A7D4"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w:t>
      </w:r>
      <w:r>
        <w:rPr>
          <w:rFonts w:ascii="Consolas" w:hAnsi="Consolas" w:cs="Consolas"/>
          <w:sz w:val="18"/>
          <w:szCs w:val="18"/>
          <w:lang w:bidi="ar-SA"/>
        </w:rPr>
        <w:t>,</w:t>
      </w:r>
    </w:p>
    <w:p w14:paraId="2E1B6D72"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"System.Data.SqlClient"</w:t>
      </w:r>
      <w:r>
        <w:rPr>
          <w:rFonts w:ascii="Consolas" w:hAnsi="Consolas" w:cs="Consolas"/>
          <w:sz w:val="18"/>
          <w:szCs w:val="18"/>
          <w:lang w:bidi="ar-SA"/>
        </w:rPr>
        <w:t>,</w:t>
      </w:r>
    </w:p>
    <w:p w14:paraId="6D428AF3"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"System.Data.Linq"</w:t>
      </w:r>
      <w:r>
        <w:rPr>
          <w:rFonts w:ascii="Consolas" w:hAnsi="Consolas" w:cs="Consolas"/>
          <w:sz w:val="18"/>
          <w:szCs w:val="18"/>
          <w:lang w:bidi="ar-SA"/>
        </w:rPr>
        <w:t>,</w:t>
      </w:r>
      <w:r w:rsidR="00907807">
        <w:rPr>
          <w:rFonts w:ascii="Consolas" w:hAnsi="Consolas" w:cs="Consolas"/>
          <w:sz w:val="18"/>
          <w:szCs w:val="18"/>
          <w:lang w:bidi="ar-SA"/>
        </w:rPr>
        <w:t xml:space="preserve">                 // Not in LINQPad 6+</w:t>
      </w:r>
    </w:p>
    <w:p w14:paraId="2CD972A2"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"System.Data.Linq.SqlClient"</w:t>
      </w:r>
      <w:r>
        <w:rPr>
          <w:rFonts w:ascii="Consolas" w:hAnsi="Consolas" w:cs="Consolas"/>
          <w:sz w:val="18"/>
          <w:szCs w:val="18"/>
          <w:lang w:bidi="ar-SA"/>
        </w:rPr>
        <w:t>,</w:t>
      </w:r>
      <w:r w:rsidR="00907807">
        <w:rPr>
          <w:rFonts w:ascii="Consolas" w:hAnsi="Consolas" w:cs="Consolas"/>
          <w:sz w:val="18"/>
          <w:szCs w:val="18"/>
          <w:lang w:bidi="ar-SA"/>
        </w:rPr>
        <w:t xml:space="preserve">       // Not in LINQPad 6+</w:t>
      </w:r>
    </w:p>
    <w:p w14:paraId="2D0F6920"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"System.Transactions"</w:t>
      </w:r>
      <w:r>
        <w:rPr>
          <w:rFonts w:ascii="Consolas" w:hAnsi="Consolas" w:cs="Consolas"/>
          <w:sz w:val="18"/>
          <w:szCs w:val="18"/>
          <w:lang w:bidi="ar-SA"/>
        </w:rPr>
        <w:t>,</w:t>
      </w:r>
    </w:p>
    <w:p w14:paraId="4340B3E9"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w:t>
      </w:r>
      <w:r>
        <w:rPr>
          <w:rFonts w:ascii="Consolas" w:hAnsi="Consolas" w:cs="Consolas"/>
          <w:sz w:val="18"/>
          <w:szCs w:val="18"/>
          <w:lang w:bidi="ar-SA"/>
        </w:rPr>
        <w:t>,</w:t>
      </w:r>
    </w:p>
    <w:p w14:paraId="2442CFD5"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"System.Xml.Linq"</w:t>
      </w:r>
      <w:r>
        <w:rPr>
          <w:rFonts w:ascii="Consolas" w:hAnsi="Consolas" w:cs="Consolas"/>
          <w:sz w:val="18"/>
          <w:szCs w:val="18"/>
          <w:lang w:bidi="ar-SA"/>
        </w:rPr>
        <w:t>,</w:t>
      </w:r>
    </w:p>
    <w:p w14:paraId="322BDE38" w14:textId="77777777"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"System.Xml.XPath"</w:t>
      </w:r>
      <w:r>
        <w:rPr>
          <w:rFonts w:ascii="Consolas" w:hAnsi="Consolas" w:cs="Consolas"/>
          <w:sz w:val="18"/>
          <w:szCs w:val="18"/>
          <w:lang w:bidi="ar-SA"/>
        </w:rPr>
        <w:t>,</w:t>
      </w:r>
    </w:p>
    <w:p w14:paraId="57F8DAE4" w14:textId="77777777" w:rsidR="00B75220" w:rsidRDefault="00B75220" w:rsidP="00B75220">
      <w:pPr>
        <w:autoSpaceDE w:val="0"/>
        <w:autoSpaceDN w:val="0"/>
        <w:adjustRightInd w:val="0"/>
        <w:spacing w:before="0" w:after="0" w:line="240" w:lineRule="auto"/>
        <w:rPr>
          <w:rFonts w:ascii="Consolas" w:hAnsi="Consolas" w:cs="Consolas"/>
          <w:color w:val="A31515"/>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"LINQPad"</w:t>
      </w:r>
    </w:p>
    <w:p w14:paraId="00F240C9" w14:textId="77777777" w:rsidR="00B75220" w:rsidRDefault="00B54E15" w:rsidP="00166B06">
      <w:r>
        <w:t>You can prevent LINQPad from importing any of these namespaces by ov</w:t>
      </w:r>
      <w:r w:rsidR="00B75220">
        <w:t>erriding th</w:t>
      </w:r>
      <w:r w:rsidR="00907807">
        <w:t>e following</w:t>
      </w:r>
      <w:r w:rsidR="00B75220">
        <w:t xml:space="preserve"> method:</w:t>
      </w:r>
    </w:p>
    <w:p w14:paraId="68AC1E55" w14:textId="77777777" w:rsidR="00907807" w:rsidRPr="00907807" w:rsidRDefault="00907807" w:rsidP="00907807">
      <w:pPr>
        <w:autoSpaceDE w:val="0"/>
        <w:autoSpaceDN w:val="0"/>
        <w:adjustRightInd w:val="0"/>
        <w:spacing w:before="0" w:after="0" w:line="240" w:lineRule="auto"/>
        <w:rPr>
          <w:rFonts w:ascii="Consolas" w:hAnsi="Consolas" w:cs="Consolas"/>
          <w:color w:val="000000"/>
          <w:sz w:val="17"/>
          <w:szCs w:val="19"/>
          <w:lang w:val="en-AU" w:bidi="ar-SA"/>
        </w:rPr>
      </w:pPr>
      <w:r w:rsidRPr="00907807">
        <w:rPr>
          <w:rFonts w:ascii="Consolas" w:hAnsi="Consolas" w:cs="Consolas"/>
          <w:color w:val="808080"/>
          <w:sz w:val="17"/>
          <w:szCs w:val="19"/>
          <w:lang w:val="en-AU" w:bidi="ar-SA"/>
        </w:rPr>
        <w:t>///</w:t>
      </w:r>
      <w:r w:rsidRPr="00907807">
        <w:rPr>
          <w:rFonts w:ascii="Consolas" w:hAnsi="Consolas" w:cs="Consolas"/>
          <w:color w:val="008000"/>
          <w:sz w:val="17"/>
          <w:szCs w:val="19"/>
          <w:lang w:val="en-AU" w:bidi="ar-SA"/>
        </w:rPr>
        <w:t xml:space="preserve"> </w:t>
      </w:r>
      <w:r w:rsidRPr="00907807">
        <w:rPr>
          <w:rFonts w:ascii="Consolas" w:hAnsi="Consolas" w:cs="Consolas"/>
          <w:color w:val="808080"/>
          <w:sz w:val="17"/>
          <w:szCs w:val="19"/>
          <w:lang w:val="en-AU" w:bidi="ar-SA"/>
        </w:rPr>
        <w:t>&lt;summary&gt;</w:t>
      </w:r>
      <w:r w:rsidRPr="00907807">
        <w:rPr>
          <w:rFonts w:ascii="Consolas" w:hAnsi="Consolas" w:cs="Consolas"/>
          <w:color w:val="008000"/>
          <w:sz w:val="17"/>
          <w:szCs w:val="19"/>
          <w:lang w:val="en-AU" w:bidi="ar-SA"/>
        </w:rPr>
        <w:t>Returns a list of namespace imports to remove).</w:t>
      </w:r>
      <w:r w:rsidRPr="00907807">
        <w:rPr>
          <w:rFonts w:ascii="Consolas" w:hAnsi="Consolas" w:cs="Consolas"/>
          <w:color w:val="808080"/>
          <w:sz w:val="17"/>
          <w:szCs w:val="19"/>
          <w:lang w:val="en-AU" w:bidi="ar-SA"/>
        </w:rPr>
        <w:t>&lt;/summary&gt;</w:t>
      </w:r>
    </w:p>
    <w:p w14:paraId="2E148F61" w14:textId="77777777" w:rsidR="00B75220" w:rsidRDefault="00B75220" w:rsidP="00907807">
      <w:pPr>
        <w:autoSpaceDE w:val="0"/>
        <w:autoSpaceDN w:val="0"/>
        <w:adjustRightInd w:val="0"/>
        <w:spacing w:before="0" w:after="0" w:line="240" w:lineRule="auto"/>
        <w:rPr>
          <w:rFonts w:ascii="Consolas" w:hAnsi="Consolas" w:cs="Consolas"/>
          <w:sz w:val="18"/>
          <w:szCs w:val="18"/>
          <w:lang w:bidi="ar-SA"/>
        </w:rPr>
      </w:pPr>
      <w:r w:rsidRPr="00F03C21">
        <w:rPr>
          <w:rFonts w:ascii="Consolas" w:hAnsi="Consolas" w:cs="Consolas"/>
          <w:noProof/>
          <w:color w:val="0000FF"/>
          <w:sz w:val="18"/>
          <w:lang w:val="en-AU" w:bidi="ar-SA"/>
        </w:rPr>
        <w:lastRenderedPageBreak/>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GetNamespacesToRemove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14:paraId="65CD3BC7" w14:textId="28A76726" w:rsidR="00B75220" w:rsidRPr="00245743" w:rsidRDefault="00907807" w:rsidP="00166B06">
      <w:r>
        <w:t>(In LINQPad 5), r</w:t>
      </w:r>
      <w:r w:rsidR="00B75220">
        <w:t xml:space="preserve">emoving the </w:t>
      </w:r>
      <w:r w:rsidR="00B75220" w:rsidRPr="00B75220">
        <w:rPr>
          <w:b/>
        </w:rPr>
        <w:t>System.Data.Linq</w:t>
      </w:r>
      <w:r w:rsidR="00B75220">
        <w:t xml:space="preserve"> namespace </w:t>
      </w:r>
      <w:r w:rsidR="00B54E15">
        <w:t xml:space="preserve">makes sense if you’re </w:t>
      </w:r>
      <w:r w:rsidR="00A12FB5">
        <w:t xml:space="preserve">writing </w:t>
      </w:r>
      <w:r w:rsidR="00B54E15">
        <w:t xml:space="preserve">driver for an ORM, </w:t>
      </w:r>
      <w:r w:rsidR="00A12FB5">
        <w:t>because</w:t>
      </w:r>
      <w:r w:rsidR="00B54E15">
        <w:t xml:space="preserve"> you </w:t>
      </w:r>
      <w:r w:rsidR="00A12FB5">
        <w:t>might otherwise</w:t>
      </w:r>
      <w:r w:rsidR="00B54E15">
        <w:t xml:space="preserve"> conflict with</w:t>
      </w:r>
      <w:r w:rsidR="00B75220">
        <w:t xml:space="preserve"> LINQ to SQL</w:t>
      </w:r>
      <w:r w:rsidR="00B54E15">
        <w:t>’s type names.</w:t>
      </w:r>
      <w:r w:rsidR="004042C5">
        <w:t xml:space="preserve"> (LINQPad 6</w:t>
      </w:r>
      <w:r w:rsidR="00593639">
        <w:t>+</w:t>
      </w:r>
      <w:r w:rsidR="004042C5">
        <w:t xml:space="preserve"> no longer imports this namespace by default.)</w:t>
      </w:r>
    </w:p>
    <w:p w14:paraId="0D7B1C56" w14:textId="77777777" w:rsidR="00F03C21" w:rsidRPr="00712FBD" w:rsidRDefault="009421DF" w:rsidP="009421DF">
      <w:pPr>
        <w:pStyle w:val="Heading2"/>
      </w:pPr>
      <w:bookmarkStart w:id="39" w:name="_Toc85551574"/>
      <w:r>
        <w:t>Overriding AreRepositoriesEquivalent</w:t>
      </w:r>
      <w:bookmarkEnd w:id="39"/>
    </w:p>
    <w:p w14:paraId="46FAB6F4" w14:textId="77777777" w:rsidR="009421DF" w:rsidRDefault="009421DF" w:rsidP="000A23FA">
      <w:r>
        <w:t>After you’ve got everything else working, a nice</w:t>
      </w:r>
      <w:r w:rsidR="004A5731">
        <w:t xml:space="preserve"> (and easy)</w:t>
      </w:r>
      <w:r>
        <w:t xml:space="preserve"> touch is to override </w:t>
      </w:r>
      <w:r w:rsidRPr="009421DF">
        <w:rPr>
          <w:b/>
        </w:rPr>
        <w:t>AreRepositoriesEquivalent</w:t>
      </w:r>
      <w:r>
        <w:t>. This ensures that if a user runs a LINQ query created on another machine that references a different (but equivalent) connection, you won’t end up with multiple identical connections in the Schema Explorer.</w:t>
      </w:r>
    </w:p>
    <w:p w14:paraId="1B4992D3" w14:textId="77777777" w:rsidR="009421DF" w:rsidRPr="009421DF" w:rsidRDefault="009421DF" w:rsidP="000A23FA">
      <w:r>
        <w:t>Here’s the default implementation:</w:t>
      </w:r>
    </w:p>
    <w:p w14:paraId="70925681" w14:textId="77777777" w:rsidR="009421DF" w:rsidRPr="009421DF" w:rsidRDefault="009421DF" w:rsidP="009421DF">
      <w:pPr>
        <w:autoSpaceDE w:val="0"/>
        <w:autoSpaceDN w:val="0"/>
        <w:adjustRightInd w:val="0"/>
        <w:spacing w:before="0" w:after="0" w:line="240" w:lineRule="auto"/>
        <w:rPr>
          <w:rFonts w:ascii="Consolas" w:hAnsi="Consolas" w:cs="Consolas"/>
          <w:noProof/>
          <w:color w:val="808080"/>
          <w:sz w:val="18"/>
          <w:lang w:val="en-AU" w:bidi="ar-SA"/>
        </w:rPr>
      </w:pPr>
      <w:r w:rsidRPr="009421DF">
        <w:rPr>
          <w:rFonts w:ascii="Consolas" w:hAnsi="Consolas" w:cs="Consolas"/>
          <w:noProof/>
          <w:color w:val="808080"/>
          <w:sz w:val="18"/>
          <w:lang w:val="en-AU" w:bidi="ar-SA"/>
        </w:rPr>
        <w:t>///</w:t>
      </w:r>
      <w:r w:rsidRPr="009421DF">
        <w:rPr>
          <w:rFonts w:ascii="Consolas" w:hAnsi="Consolas" w:cs="Consolas"/>
          <w:noProof/>
          <w:color w:val="008000"/>
          <w:sz w:val="18"/>
          <w:lang w:val="en-AU" w:bidi="ar-SA"/>
        </w:rPr>
        <w:t xml:space="preserve"> </w:t>
      </w:r>
      <w:r w:rsidRPr="009421DF">
        <w:rPr>
          <w:rFonts w:ascii="Consolas" w:hAnsi="Consolas" w:cs="Consolas"/>
          <w:noProof/>
          <w:color w:val="808080"/>
          <w:sz w:val="18"/>
          <w:lang w:val="en-AU" w:bidi="ar-SA"/>
        </w:rPr>
        <w:t>&lt;summary&gt;</w:t>
      </w:r>
      <w:r w:rsidRPr="009421DF">
        <w:rPr>
          <w:rFonts w:ascii="Consolas" w:hAnsi="Consolas" w:cs="Consolas"/>
          <w:noProof/>
          <w:color w:val="008000"/>
          <w:sz w:val="18"/>
          <w:lang w:val="en-AU" w:bidi="ar-SA"/>
        </w:rPr>
        <w:t xml:space="preserve">Returns true if two </w:t>
      </w:r>
      <w:r w:rsidRPr="009421DF">
        <w:rPr>
          <w:rFonts w:ascii="Consolas" w:hAnsi="Consolas" w:cs="Consolas"/>
          <w:noProof/>
          <w:color w:val="808080"/>
          <w:sz w:val="18"/>
          <w:lang w:val="en-AU" w:bidi="ar-SA"/>
        </w:rPr>
        <w:t>&lt;see cref="IConnectionInfo"/&gt;</w:t>
      </w:r>
      <w:r w:rsidRPr="009421DF">
        <w:rPr>
          <w:rFonts w:ascii="Consolas" w:hAnsi="Consolas" w:cs="Consolas"/>
          <w:noProof/>
          <w:color w:val="008000"/>
          <w:sz w:val="18"/>
          <w:lang w:val="en-AU" w:bidi="ar-SA"/>
        </w:rPr>
        <w:t>objects are semantically equal.</w:t>
      </w:r>
      <w:r w:rsidRPr="009421DF">
        <w:rPr>
          <w:rFonts w:ascii="Consolas" w:hAnsi="Consolas" w:cs="Consolas"/>
          <w:noProof/>
          <w:color w:val="808080"/>
          <w:sz w:val="18"/>
          <w:lang w:val="en-AU" w:bidi="ar-SA"/>
        </w:rPr>
        <w:t>&lt;/summary&gt;</w:t>
      </w:r>
    </w:p>
    <w:p w14:paraId="390D995C" w14:textId="77777777"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color w:val="0000FF"/>
          <w:sz w:val="18"/>
          <w:lang w:val="en-AU" w:bidi="ar-SA"/>
        </w:rPr>
        <w:t>public</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virtual</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bool</w:t>
      </w:r>
      <w:r w:rsidRPr="009421DF">
        <w:rPr>
          <w:rFonts w:ascii="Consolas" w:hAnsi="Consolas" w:cs="Consolas"/>
          <w:noProof/>
          <w:sz w:val="18"/>
          <w:lang w:val="en-AU" w:bidi="ar-SA"/>
        </w:rPr>
        <w:t xml:space="preserve"> AreRepositoriesEquivalent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c1,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c2)</w:t>
      </w:r>
    </w:p>
    <w:p w14:paraId="59C13A0F" w14:textId="77777777"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sz w:val="18"/>
          <w:lang w:val="en-AU" w:bidi="ar-SA"/>
        </w:rPr>
        <w:t>{</w:t>
      </w:r>
    </w:p>
    <w:p w14:paraId="64DD30E8" w14:textId="77777777"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9421DF">
        <w:rPr>
          <w:rFonts w:ascii="Consolas" w:hAnsi="Consolas" w:cs="Consolas"/>
          <w:noProof/>
          <w:color w:val="0000FF"/>
          <w:sz w:val="18"/>
          <w:lang w:val="en-AU" w:bidi="ar-SA"/>
        </w:rPr>
        <w:t>if</w:t>
      </w:r>
      <w:r w:rsidRPr="009421DF">
        <w:rPr>
          <w:rFonts w:ascii="Consolas" w:hAnsi="Consolas" w:cs="Consolas"/>
          <w:noProof/>
          <w:sz w:val="18"/>
          <w:lang w:val="en-AU" w:bidi="ar-SA"/>
        </w:rPr>
        <w:t xml:space="preserve"> (!c1.DatabaseInfo.IsEquivalent (c2.DatabaseInfo)) </w:t>
      </w:r>
      <w:r w:rsidRPr="009421DF">
        <w:rPr>
          <w:rFonts w:ascii="Consolas" w:hAnsi="Consolas" w:cs="Consolas"/>
          <w:noProof/>
          <w:color w:val="0000FF"/>
          <w:sz w:val="18"/>
          <w:lang w:val="en-AU" w:bidi="ar-SA"/>
        </w:rPr>
        <w:t>return</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false</w:t>
      </w:r>
      <w:r w:rsidRPr="009421DF">
        <w:rPr>
          <w:rFonts w:ascii="Consolas" w:hAnsi="Consolas" w:cs="Consolas"/>
          <w:noProof/>
          <w:sz w:val="18"/>
          <w:lang w:val="en-AU" w:bidi="ar-SA"/>
        </w:rPr>
        <w:t>;</w:t>
      </w:r>
    </w:p>
    <w:p w14:paraId="14AA1DDC" w14:textId="77777777" w:rsidR="009421DF" w:rsidRPr="009421DF" w:rsidRDefault="009421DF" w:rsidP="009421DF">
      <w:pPr>
        <w:autoSpaceDE w:val="0"/>
        <w:autoSpaceDN w:val="0"/>
        <w:adjustRightInd w:val="0"/>
        <w:spacing w:before="0" w:after="0" w:line="240" w:lineRule="auto"/>
        <w:rPr>
          <w:b/>
          <w:sz w:val="20"/>
        </w:rPr>
      </w:pPr>
      <w:r>
        <w:rPr>
          <w:rFonts w:ascii="Consolas" w:hAnsi="Consolas" w:cs="Consolas"/>
          <w:noProof/>
          <w:color w:val="0000FF"/>
          <w:sz w:val="18"/>
          <w:lang w:val="en-AU" w:bidi="ar-SA"/>
        </w:rPr>
        <w:t xml:space="preserve">  </w:t>
      </w:r>
      <w:r w:rsidRPr="009421DF">
        <w:rPr>
          <w:rFonts w:ascii="Consolas" w:hAnsi="Consolas" w:cs="Consolas"/>
          <w:noProof/>
          <w:color w:val="0000FF"/>
          <w:sz w:val="18"/>
          <w:lang w:val="en-AU" w:bidi="ar-SA"/>
        </w:rPr>
        <w:t>return</w:t>
      </w:r>
      <w:r w:rsidRPr="009421DF">
        <w:rPr>
          <w:rFonts w:ascii="Consolas" w:hAnsi="Consolas" w:cs="Consolas"/>
          <w:noProof/>
          <w:sz w:val="18"/>
          <w:lang w:val="en-AU" w:bidi="ar-SA"/>
        </w:rPr>
        <w:t xml:space="preserve"> c1.DriverData.ToString() == c2.DriverData.ToString();</w:t>
      </w:r>
      <w:r>
        <w:rPr>
          <w:rFonts w:ascii="Consolas" w:hAnsi="Consolas" w:cs="Consolas"/>
          <w:noProof/>
          <w:sz w:val="18"/>
          <w:lang w:val="en-AU" w:bidi="ar-SA"/>
        </w:rPr>
        <w:br/>
      </w:r>
      <w:r w:rsidRPr="009421DF">
        <w:rPr>
          <w:rFonts w:ascii="Consolas" w:hAnsi="Consolas" w:cs="Consolas"/>
          <w:noProof/>
          <w:sz w:val="18"/>
          <w:lang w:val="en-AU" w:bidi="ar-SA"/>
        </w:rPr>
        <w:t>}</w:t>
      </w:r>
    </w:p>
    <w:p w14:paraId="5D4831C6" w14:textId="77777777" w:rsidR="009421DF" w:rsidRDefault="009421DF" w:rsidP="000A23FA">
      <w:r>
        <w:t xml:space="preserve">The call to </w:t>
      </w:r>
      <w:r w:rsidRPr="00F60B9A">
        <w:rPr>
          <w:b/>
        </w:rPr>
        <w:t>DriverData.ToString()</w:t>
      </w:r>
      <w:r>
        <w:t xml:space="preserve"> can lead to false positives, as it’s sensitive to XML element ordering. Here’s an overridden version for the Astoria</w:t>
      </w:r>
      <w:r w:rsidR="005975AE">
        <w:t>Dynamic</w:t>
      </w:r>
      <w:r>
        <w:t>Driver (</w:t>
      </w:r>
      <w:r w:rsidR="005E41B4">
        <w:t>WCF</w:t>
      </w:r>
      <w:r>
        <w:t xml:space="preserve"> Data Services):</w:t>
      </w:r>
    </w:p>
    <w:p w14:paraId="35AA6341" w14:textId="77777777"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color w:val="0000FF"/>
          <w:sz w:val="18"/>
          <w:lang w:val="en-AU" w:bidi="ar-SA"/>
        </w:rPr>
        <w:t>public</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override</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bool</w:t>
      </w:r>
      <w:r w:rsidRPr="009421DF">
        <w:rPr>
          <w:rFonts w:ascii="Consolas" w:hAnsi="Consolas" w:cs="Consolas"/>
          <w:noProof/>
          <w:sz w:val="18"/>
          <w:lang w:val="en-AU" w:bidi="ar-SA"/>
        </w:rPr>
        <w:t xml:space="preserve"> AreRepositoriesEquivalent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r1,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r2)</w:t>
      </w:r>
    </w:p>
    <w:p w14:paraId="64AE84C9" w14:textId="77777777"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sz w:val="18"/>
          <w:lang w:val="en-AU" w:bidi="ar-SA"/>
        </w:rPr>
        <w:t>{</w:t>
      </w:r>
    </w:p>
    <w:p w14:paraId="1628FA80" w14:textId="77777777" w:rsidR="009421DF" w:rsidRPr="009421DF" w:rsidRDefault="009421DF" w:rsidP="009421DF">
      <w:pPr>
        <w:autoSpaceDE w:val="0"/>
        <w:autoSpaceDN w:val="0"/>
        <w:adjustRightInd w:val="0"/>
        <w:spacing w:before="0" w:after="0" w:line="240" w:lineRule="auto"/>
        <w:rPr>
          <w:rFonts w:ascii="Consolas" w:hAnsi="Consolas" w:cs="Consolas"/>
          <w:noProof/>
          <w:color w:val="008000"/>
          <w:sz w:val="18"/>
          <w:lang w:val="en-AU" w:bidi="ar-SA"/>
        </w:rPr>
      </w:pPr>
      <w:r w:rsidRPr="009421DF">
        <w:rPr>
          <w:rFonts w:ascii="Consolas" w:hAnsi="Consolas" w:cs="Consolas"/>
          <w:noProof/>
          <w:color w:val="008000"/>
          <w:sz w:val="18"/>
          <w:lang w:val="en-AU" w:bidi="ar-SA"/>
        </w:rPr>
        <w:t xml:space="preserve">  // Two repositories point to the same endpoint if their URIs are the same.</w:t>
      </w:r>
    </w:p>
    <w:p w14:paraId="3D1EAE0F" w14:textId="77777777" w:rsidR="00CD3763" w:rsidRPr="009421DF" w:rsidRDefault="009421DF" w:rsidP="009421DF">
      <w:pPr>
        <w:autoSpaceDE w:val="0"/>
        <w:autoSpaceDN w:val="0"/>
        <w:adjustRightInd w:val="0"/>
        <w:spacing w:before="0" w:after="0" w:line="240" w:lineRule="auto"/>
        <w:rPr>
          <w:sz w:val="20"/>
        </w:rPr>
      </w:pPr>
      <w:r w:rsidRPr="009421DF">
        <w:rPr>
          <w:rFonts w:ascii="Consolas" w:hAnsi="Consolas" w:cs="Consolas"/>
          <w:noProof/>
          <w:color w:val="0000FF"/>
          <w:sz w:val="18"/>
          <w:lang w:val="en-AU" w:bidi="ar-SA"/>
        </w:rPr>
        <w:t xml:space="preserve">  return</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object</w:t>
      </w:r>
      <w:r w:rsidRPr="009421DF">
        <w:rPr>
          <w:rFonts w:ascii="Consolas" w:hAnsi="Consolas" w:cs="Consolas"/>
          <w:noProof/>
          <w:sz w:val="18"/>
          <w:lang w:val="en-AU" w:bidi="ar-SA"/>
        </w:rPr>
        <w:t>.Equals (r1.DriverData.Element (</w:t>
      </w:r>
      <w:r w:rsidRPr="009421DF">
        <w:rPr>
          <w:rFonts w:ascii="Consolas" w:hAnsi="Consolas" w:cs="Consolas"/>
          <w:noProof/>
          <w:color w:val="A31515"/>
          <w:sz w:val="18"/>
          <w:lang w:val="en-AU" w:bidi="ar-SA"/>
        </w:rPr>
        <w:t>"Uri"</w:t>
      </w:r>
      <w:r w:rsidRPr="009421DF">
        <w:rPr>
          <w:rFonts w:ascii="Consolas" w:hAnsi="Consolas" w:cs="Consolas"/>
          <w:noProof/>
          <w:sz w:val="18"/>
          <w:lang w:val="en-AU" w:bidi="ar-SA"/>
        </w:rPr>
        <w:t>), r2.DriverData.Element (</w:t>
      </w:r>
      <w:r w:rsidRPr="009421DF">
        <w:rPr>
          <w:rFonts w:ascii="Consolas" w:hAnsi="Consolas" w:cs="Consolas"/>
          <w:noProof/>
          <w:color w:val="A31515"/>
          <w:sz w:val="18"/>
          <w:lang w:val="en-AU" w:bidi="ar-SA"/>
        </w:rPr>
        <w:t>"Uri"</w:t>
      </w:r>
      <w:r w:rsidRPr="009421DF">
        <w:rPr>
          <w:rFonts w:ascii="Consolas" w:hAnsi="Consolas" w:cs="Consolas"/>
          <w:noProof/>
          <w:sz w:val="18"/>
          <w:lang w:val="en-AU" w:bidi="ar-SA"/>
        </w:rPr>
        <w:t>));</w:t>
      </w:r>
      <w:r>
        <w:rPr>
          <w:rFonts w:ascii="Consolas" w:hAnsi="Consolas" w:cs="Consolas"/>
          <w:noProof/>
          <w:sz w:val="18"/>
          <w:lang w:val="en-AU" w:bidi="ar-SA"/>
        </w:rPr>
        <w:br/>
      </w:r>
      <w:r w:rsidRPr="009421DF">
        <w:rPr>
          <w:rFonts w:ascii="Consolas" w:hAnsi="Consolas" w:cs="Consolas"/>
          <w:noProof/>
          <w:sz w:val="18"/>
          <w:lang w:val="en-AU" w:bidi="ar-SA"/>
        </w:rPr>
        <w:t>}</w:t>
      </w:r>
    </w:p>
    <w:p w14:paraId="5D0839B5" w14:textId="77777777" w:rsidR="009421DF" w:rsidRPr="009421DF" w:rsidRDefault="009421DF" w:rsidP="009421DF">
      <w:pPr>
        <w:pStyle w:val="Heading2"/>
      </w:pPr>
      <w:bookmarkStart w:id="40" w:name="_Toc85551575"/>
      <w:r>
        <w:t>Overriding GetLastSchemaUpdate (dynamic drivers)</w:t>
      </w:r>
      <w:bookmarkEnd w:id="40"/>
    </w:p>
    <w:p w14:paraId="1F9AC0CE" w14:textId="77777777" w:rsidR="000A23FA" w:rsidRDefault="009421DF" w:rsidP="000A23FA">
      <w:r>
        <w:t>Another nice touch with dynamic drivers</w:t>
      </w:r>
      <w:r w:rsidR="008057EA">
        <w:t xml:space="preserve"> for databases</w:t>
      </w:r>
      <w:r>
        <w:t xml:space="preserve"> is to override </w:t>
      </w:r>
      <w:r w:rsidRPr="00F60B9A">
        <w:rPr>
          <w:b/>
        </w:rPr>
        <w:t>GetLastSchemaUpdate</w:t>
      </w:r>
      <w:r>
        <w:t xml:space="preserve">. This method is defined in </w:t>
      </w:r>
      <w:r w:rsidR="000A23FA">
        <w:rPr>
          <w:b/>
        </w:rPr>
        <w:t>Dynamic</w:t>
      </w:r>
      <w:r w:rsidR="000A23FA" w:rsidRPr="00AE4189">
        <w:rPr>
          <w:b/>
        </w:rPr>
        <w:t>DataContextDriver</w:t>
      </w:r>
      <w:r w:rsidR="000A23FA">
        <w:t>:</w:t>
      </w:r>
    </w:p>
    <w:p w14:paraId="0EE34F78" w14:textId="77777777" w:rsidR="000A23FA" w:rsidRPr="00524C19"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r w:rsidRPr="00524C19">
        <w:rPr>
          <w:rFonts w:ascii="Consolas" w:hAnsi="Consolas" w:cs="Consolas"/>
          <w:noProof/>
          <w:color w:val="008000"/>
          <w:sz w:val="18"/>
          <w:lang w:val="en-AU" w:bidi="ar-SA"/>
        </w:rPr>
        <w:t>Returns the time that the schema was last modified. If unknown, return null.</w:t>
      </w:r>
      <w:r w:rsidRPr="00524C19">
        <w:rPr>
          <w:rFonts w:ascii="Consolas" w:hAnsi="Consolas" w:cs="Consolas"/>
          <w:noProof/>
          <w:color w:val="808080"/>
          <w:sz w:val="18"/>
          <w:lang w:val="en-AU" w:bidi="ar-SA"/>
        </w:rPr>
        <w:t>&lt;/summary&gt;</w:t>
      </w:r>
    </w:p>
    <w:p w14:paraId="416C5DA6" w14:textId="77777777" w:rsidR="000A23FA" w:rsidRPr="00524C19" w:rsidRDefault="000A23FA" w:rsidP="000A23FA">
      <w:pPr>
        <w:autoSpaceDE w:val="0"/>
        <w:autoSpaceDN w:val="0"/>
        <w:adjustRightInd w:val="0"/>
        <w:spacing w:before="0" w:after="0" w:line="240" w:lineRule="auto"/>
        <w:rPr>
          <w:rFonts w:ascii="Consolas" w:hAnsi="Consolas" w:cs="Consolas"/>
          <w:noProof/>
          <w:sz w:val="18"/>
          <w:lang w:val="en-AU" w:bidi="ar-SA"/>
        </w:rPr>
      </w:pPr>
      <w:r w:rsidRPr="00524C19">
        <w:rPr>
          <w:rFonts w:ascii="Consolas" w:hAnsi="Consolas" w:cs="Consolas"/>
          <w:noProof/>
          <w:color w:val="0000FF"/>
          <w:sz w:val="18"/>
          <w:lang w:val="en-AU" w:bidi="ar-SA"/>
        </w:rPr>
        <w:t>public</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virtual</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DateTime</w:t>
      </w:r>
      <w:r w:rsidRPr="00524C19">
        <w:rPr>
          <w:rFonts w:ascii="Consolas" w:hAnsi="Consolas" w:cs="Consolas"/>
          <w:noProof/>
          <w:sz w:val="18"/>
          <w:lang w:val="en-AU" w:bidi="ar-SA"/>
        </w:rPr>
        <w:t>? GetLastSchemaUpdate (</w:t>
      </w:r>
      <w:r w:rsidRPr="00524C19">
        <w:rPr>
          <w:rFonts w:ascii="Consolas" w:hAnsi="Consolas" w:cs="Consolas"/>
          <w:noProof/>
          <w:color w:val="2B91AF"/>
          <w:sz w:val="18"/>
          <w:lang w:val="en-AU" w:bidi="ar-SA"/>
        </w:rPr>
        <w:t>IConnectionInfo</w:t>
      </w:r>
      <w:r w:rsidRPr="00524C19">
        <w:rPr>
          <w:rFonts w:ascii="Consolas" w:hAnsi="Consolas" w:cs="Consolas"/>
          <w:noProof/>
          <w:sz w:val="18"/>
          <w:lang w:val="en-AU" w:bidi="ar-SA"/>
        </w:rPr>
        <w:t xml:space="preserve"> cxInfo) { </w:t>
      </w:r>
      <w:r w:rsidRPr="00524C19">
        <w:rPr>
          <w:rFonts w:ascii="Consolas" w:hAnsi="Consolas" w:cs="Consolas"/>
          <w:noProof/>
          <w:color w:val="0000FF"/>
          <w:sz w:val="18"/>
          <w:lang w:val="en-AU" w:bidi="ar-SA"/>
        </w:rPr>
        <w:t>return</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null</w:t>
      </w:r>
      <w:r w:rsidRPr="00524C19">
        <w:rPr>
          <w:rFonts w:ascii="Consolas" w:hAnsi="Consolas" w:cs="Consolas"/>
          <w:noProof/>
          <w:sz w:val="18"/>
          <w:lang w:val="en-AU" w:bidi="ar-SA"/>
        </w:rPr>
        <w:t>; }</w:t>
      </w:r>
    </w:p>
    <w:p w14:paraId="755185D7" w14:textId="77777777" w:rsidR="000A23FA" w:rsidRDefault="009421DF" w:rsidP="00525C2B">
      <w:r>
        <w:t xml:space="preserve">LINQPad calls this after the user executes an old-fashioned SQL query. If it returns a non-null value that’s later than its last value, it automatically refreshes the Schema Explorer. </w:t>
      </w:r>
      <w:r w:rsidR="004A5731">
        <w:t>This is useful in that quite often, the reason for users running a SQL query is to create a new table or perform some other DDL.</w:t>
      </w:r>
    </w:p>
    <w:p w14:paraId="53886F75" w14:textId="77777777" w:rsidR="00302FFB" w:rsidRDefault="00AF01E8" w:rsidP="00525C2B">
      <w:r>
        <w:t>Output from this</w:t>
      </w:r>
      <w:r w:rsidR="00302FFB">
        <w:t xml:space="preserve"> method may also be used in the future for caching data contexts between sessions.</w:t>
      </w:r>
    </w:p>
    <w:p w14:paraId="3428BA24" w14:textId="12BBA5D0" w:rsidR="00780CDA" w:rsidRDefault="009421DF" w:rsidP="00525C2B">
      <w:r>
        <w:t xml:space="preserve">With static drivers, no action is required: LINQPad installs a file watcher on the target assembly. </w:t>
      </w:r>
      <w:r w:rsidR="00242081">
        <w:t>When</w:t>
      </w:r>
      <w:r>
        <w:t xml:space="preserve"> that assembly changes, it </w:t>
      </w:r>
      <w:r w:rsidR="00242081">
        <w:t xml:space="preserve">automatically </w:t>
      </w:r>
      <w:r>
        <w:t>refreshes the Schema Explorer.</w:t>
      </w:r>
    </w:p>
    <w:p w14:paraId="5626E257" w14:textId="51417947" w:rsidR="00777F48" w:rsidRPr="005C6F69" w:rsidRDefault="00777F48" w:rsidP="00777F48">
      <w:pPr>
        <w:pStyle w:val="Note"/>
      </w:pPr>
      <w:r>
        <w:t xml:space="preserve">You can force the schema to update programmatically at any time by calling the </w:t>
      </w:r>
      <w:r w:rsidRPr="00076AA3">
        <w:rPr>
          <w:b/>
          <w:bCs/>
        </w:rPr>
        <w:t>ForceRefresh()</w:t>
      </w:r>
      <w:r>
        <w:t xml:space="preserve"> method on </w:t>
      </w:r>
      <w:r w:rsidRPr="00076AA3">
        <w:rPr>
          <w:b/>
          <w:bCs/>
        </w:rPr>
        <w:t>IConnectionInfo</w:t>
      </w:r>
      <w:r>
        <w:t>.</w:t>
      </w:r>
    </w:p>
    <w:p w14:paraId="1979BA5E" w14:textId="77777777" w:rsidR="00481094" w:rsidRDefault="00481094" w:rsidP="00481094">
      <w:pPr>
        <w:pStyle w:val="Heading2"/>
      </w:pPr>
      <w:bookmarkStart w:id="41" w:name="_Toc85551576"/>
      <w:r>
        <w:t xml:space="preserve">Supporting SQL </w:t>
      </w:r>
      <w:r w:rsidR="00751918">
        <w:t>Q</w:t>
      </w:r>
      <w:r>
        <w:t>ueries</w:t>
      </w:r>
      <w:bookmarkEnd w:id="41"/>
    </w:p>
    <w:p w14:paraId="6DEF5FF8" w14:textId="77777777" w:rsidR="00481094" w:rsidRDefault="001D5E38" w:rsidP="00481094">
      <w:pPr>
        <w:rPr>
          <w:rFonts w:ascii="Consolas" w:hAnsi="Consolas" w:cs="Consolas"/>
          <w:color w:val="808080"/>
          <w:sz w:val="18"/>
          <w:szCs w:val="18"/>
          <w:lang w:bidi="ar-SA"/>
        </w:rPr>
      </w:pPr>
      <w:r>
        <w:t xml:space="preserve">If you’re writing a driver for databases, </w:t>
      </w:r>
      <w:r w:rsidR="00481094">
        <w:t xml:space="preserve">LINQPad lets users run SQL queries by setting the query language to “SQL”. If it makes </w:t>
      </w:r>
      <w:r>
        <w:t xml:space="preserve">sense </w:t>
      </w:r>
      <w:r w:rsidR="00481094">
        <w:t xml:space="preserve">for your driver to support this, you can </w:t>
      </w:r>
      <w:r w:rsidR="005C6F69">
        <w:t>enable SQL queries by overriding the following methods</w:t>
      </w:r>
      <w:r w:rsidR="004E257F">
        <w:t>:</w:t>
      </w:r>
    </w:p>
    <w:p w14:paraId="1341934D"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lastRenderedPageBreak/>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 xml:space="preserve">Allows you to override the default factory, which is obtained by calling </w:t>
      </w:r>
    </w:p>
    <w:p w14:paraId="55BC9B28"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DbProviderFactories.GetFactory on DatabaseInfo.Provider. This can be useful if you want</w:t>
      </w:r>
    </w:p>
    <w:p w14:paraId="3F99317C"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to use uninstalled database drivers. This method is called if the user executes a query</w:t>
      </w:r>
    </w:p>
    <w:p w14:paraId="730C47B9" w14:textId="69368354"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with the language set to 'SQL'. Overriding GetIDbConnection </w:t>
      </w:r>
      <w:r w:rsidR="00760711">
        <w:rPr>
          <w:rFonts w:ascii="Consolas" w:hAnsi="Consolas" w:cs="Consolas"/>
          <w:color w:val="008000"/>
          <w:sz w:val="18"/>
          <w:szCs w:val="18"/>
          <w:lang w:bidi="ar-SA"/>
        </w:rPr>
        <w:t>makes</w:t>
      </w:r>
      <w:r>
        <w:rPr>
          <w:rFonts w:ascii="Consolas" w:hAnsi="Consolas" w:cs="Consolas"/>
          <w:color w:val="008000"/>
          <w:sz w:val="18"/>
          <w:szCs w:val="18"/>
          <w:lang w:bidi="ar-SA"/>
        </w:rPr>
        <w:t xml:space="preserve"> this method redundant.</w:t>
      </w:r>
      <w:r>
        <w:rPr>
          <w:rFonts w:ascii="Consolas" w:hAnsi="Consolas" w:cs="Consolas"/>
          <w:color w:val="808080"/>
          <w:sz w:val="18"/>
          <w:szCs w:val="18"/>
          <w:lang w:bidi="ar-SA"/>
        </w:rPr>
        <w:t>&lt;/summary&gt;</w:t>
      </w:r>
    </w:p>
    <w:p w14:paraId="392870B4"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2B91AF"/>
          <w:sz w:val="18"/>
          <w:szCs w:val="18"/>
          <w:lang w:bidi="ar-SA"/>
        </w:rPr>
        <w:t>DbProviderFactory</w:t>
      </w:r>
      <w:r>
        <w:rPr>
          <w:rFonts w:ascii="Consolas" w:hAnsi="Consolas" w:cs="Consolas"/>
          <w:sz w:val="18"/>
          <w:szCs w:val="18"/>
          <w:lang w:bidi="ar-SA"/>
        </w:rPr>
        <w:t xml:space="preserve"> GetProviderFactory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14:paraId="5F7883D4"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2D663F13"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try</w:t>
      </w:r>
      <w:r>
        <w:rPr>
          <w:rFonts w:ascii="Consolas" w:hAnsi="Consolas" w:cs="Consolas"/>
          <w:sz w:val="18"/>
          <w:szCs w:val="18"/>
          <w:lang w:bidi="ar-SA"/>
        </w:rPr>
        <w:t xml:space="preserve"> { </w:t>
      </w:r>
      <w:r>
        <w:rPr>
          <w:rFonts w:ascii="Consolas" w:hAnsi="Consolas" w:cs="Consolas"/>
          <w:color w:val="0000FF"/>
          <w:sz w:val="18"/>
          <w:szCs w:val="18"/>
          <w:lang w:bidi="ar-SA"/>
        </w:rPr>
        <w:t>return</w:t>
      </w:r>
      <w:r>
        <w:rPr>
          <w:rFonts w:ascii="Consolas" w:hAnsi="Consolas" w:cs="Consolas"/>
          <w:sz w:val="18"/>
          <w:szCs w:val="18"/>
          <w:lang w:bidi="ar-SA"/>
        </w:rPr>
        <w:t xml:space="preserve"> </w:t>
      </w:r>
      <w:r>
        <w:rPr>
          <w:rFonts w:ascii="Consolas" w:hAnsi="Consolas" w:cs="Consolas"/>
          <w:color w:val="2B91AF"/>
          <w:sz w:val="18"/>
          <w:szCs w:val="18"/>
          <w:lang w:bidi="ar-SA"/>
        </w:rPr>
        <w:t>DbProviderFactories</w:t>
      </w:r>
      <w:r>
        <w:rPr>
          <w:rFonts w:ascii="Consolas" w:hAnsi="Consolas" w:cs="Consolas"/>
          <w:sz w:val="18"/>
          <w:szCs w:val="18"/>
          <w:lang w:bidi="ar-SA"/>
        </w:rPr>
        <w:t>.GetFactory (cxInfo.DatabaseInfo.Provider); }</w:t>
      </w:r>
    </w:p>
    <w:p w14:paraId="468E7453"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catch</w:t>
      </w:r>
      <w:r>
        <w:rPr>
          <w:rFonts w:ascii="Consolas" w:hAnsi="Consolas" w:cs="Consolas"/>
          <w:sz w:val="18"/>
          <w:szCs w:val="18"/>
          <w:lang w:bidi="ar-SA"/>
        </w:rPr>
        <w:t xml:space="preserve"> (</w:t>
      </w:r>
      <w:r>
        <w:rPr>
          <w:rFonts w:ascii="Consolas" w:hAnsi="Consolas" w:cs="Consolas"/>
          <w:color w:val="2B91AF"/>
          <w:sz w:val="18"/>
          <w:szCs w:val="18"/>
          <w:lang w:bidi="ar-SA"/>
        </w:rPr>
        <w:t>ArgumentException</w:t>
      </w:r>
      <w:r>
        <w:rPr>
          <w:rFonts w:ascii="Consolas" w:hAnsi="Consolas" w:cs="Consolas"/>
          <w:sz w:val="18"/>
          <w:szCs w:val="18"/>
          <w:lang w:bidi="ar-SA"/>
        </w:rPr>
        <w:t xml:space="preserve"> ex)</w:t>
      </w:r>
    </w:p>
    <w:p w14:paraId="6211655F"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w:t>
      </w:r>
    </w:p>
    <w:p w14:paraId="506AE9D1"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throw</w:t>
      </w:r>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r>
        <w:rPr>
          <w:rFonts w:ascii="Consolas" w:hAnsi="Consolas" w:cs="Consolas"/>
          <w:color w:val="2B91AF"/>
          <w:sz w:val="18"/>
          <w:szCs w:val="18"/>
          <w:lang w:bidi="ar-SA"/>
        </w:rPr>
        <w:t>DisplayToUserException</w:t>
      </w:r>
      <w:r>
        <w:rPr>
          <w:rFonts w:ascii="Consolas" w:hAnsi="Consolas" w:cs="Consolas"/>
          <w:sz w:val="18"/>
          <w:szCs w:val="18"/>
          <w:lang w:bidi="ar-SA"/>
        </w:rPr>
        <w:t xml:space="preserve"> (ex.Message, ex);</w:t>
      </w:r>
      <w:r>
        <w:rPr>
          <w:rFonts w:ascii="Consolas" w:hAnsi="Consolas" w:cs="Consolas"/>
          <w:sz w:val="18"/>
          <w:szCs w:val="18"/>
          <w:lang w:bidi="ar-SA"/>
        </w:rPr>
        <w:tab/>
      </w:r>
      <w:r>
        <w:rPr>
          <w:rFonts w:ascii="Consolas" w:hAnsi="Consolas" w:cs="Consolas"/>
          <w:sz w:val="18"/>
          <w:szCs w:val="18"/>
          <w:lang w:bidi="ar-SA"/>
        </w:rPr>
        <w:tab/>
      </w:r>
      <w:r>
        <w:rPr>
          <w:rFonts w:ascii="Consolas" w:hAnsi="Consolas" w:cs="Consolas"/>
          <w:color w:val="008000"/>
          <w:sz w:val="18"/>
          <w:szCs w:val="18"/>
          <w:lang w:bidi="ar-SA"/>
        </w:rPr>
        <w:t>// Not installed</w:t>
      </w:r>
    </w:p>
    <w:p w14:paraId="3098DDE1"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w:t>
      </w:r>
    </w:p>
    <w:p w14:paraId="7384CA3D"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484F8DA1" w14:textId="77777777" w:rsidR="00481094" w:rsidRPr="005C6F69" w:rsidRDefault="005C6F69" w:rsidP="005C6F69">
      <w:pPr>
        <w:pStyle w:val="Note"/>
      </w:pPr>
      <w:r>
        <w:t>If you’re writing a driver for</w:t>
      </w:r>
      <w:r w:rsidRPr="005C6F69">
        <w:t xml:space="preserve"> </w:t>
      </w:r>
      <w:r>
        <w:t xml:space="preserve">LINQPad 6+, you </w:t>
      </w:r>
      <w:r w:rsidRPr="005C6F69">
        <w:rPr>
          <w:i/>
        </w:rPr>
        <w:t>must</w:t>
      </w:r>
      <w:r>
        <w:t xml:space="preserve"> override GetProviderFactory if you want SQL querying support, because </w:t>
      </w:r>
      <w:r>
        <w:rPr>
          <w:rFonts w:ascii="Consolas" w:hAnsi="Consolas" w:cs="Consolas"/>
          <w:color w:val="2B91AF"/>
          <w:sz w:val="18"/>
          <w:szCs w:val="18"/>
          <w:lang w:bidi="ar-SA"/>
        </w:rPr>
        <w:t>DbProviderFactories</w:t>
      </w:r>
      <w:r>
        <w:rPr>
          <w:rFonts w:ascii="Consolas" w:hAnsi="Consolas" w:cs="Consolas"/>
          <w:sz w:val="18"/>
          <w:szCs w:val="18"/>
          <w:lang w:bidi="ar-SA"/>
        </w:rPr>
        <w:t>.GetFactory</w:t>
      </w:r>
      <w:r>
        <w:t xml:space="preserve"> returns nothing in .NET Core.</w:t>
      </w:r>
    </w:p>
    <w:p w14:paraId="2EF942EA" w14:textId="77777777" w:rsidR="005C6F69" w:rsidRPr="005C6F69" w:rsidRDefault="005C6F69" w:rsidP="00481094">
      <w:pPr>
        <w:autoSpaceDE w:val="0"/>
        <w:autoSpaceDN w:val="0"/>
        <w:adjustRightInd w:val="0"/>
        <w:spacing w:before="0" w:after="0" w:line="240" w:lineRule="auto"/>
      </w:pPr>
      <w:r w:rsidRPr="005C6F69">
        <w:t xml:space="preserve">You can </w:t>
      </w:r>
      <w:r>
        <w:t xml:space="preserve">also override </w:t>
      </w:r>
      <w:r w:rsidRPr="005C6F69">
        <w:rPr>
          <w:b/>
        </w:rPr>
        <w:t>GetIDbConnection</w:t>
      </w:r>
      <w:r>
        <w:t>:</w:t>
      </w:r>
    </w:p>
    <w:p w14:paraId="2B88D44A" w14:textId="77777777" w:rsidR="005C6F69" w:rsidRDefault="005C6F69" w:rsidP="00481094">
      <w:pPr>
        <w:autoSpaceDE w:val="0"/>
        <w:autoSpaceDN w:val="0"/>
        <w:adjustRightInd w:val="0"/>
        <w:spacing w:before="0" w:after="0" w:line="240" w:lineRule="auto"/>
        <w:rPr>
          <w:rFonts w:ascii="Consolas" w:hAnsi="Consolas" w:cs="Consolas"/>
          <w:sz w:val="18"/>
          <w:szCs w:val="18"/>
          <w:lang w:bidi="ar-SA"/>
        </w:rPr>
      </w:pPr>
    </w:p>
    <w:p w14:paraId="3B44E716"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Instantiates a database connection for queries whose languages is set to 'SQL'.</w:t>
      </w:r>
    </w:p>
    <w:p w14:paraId="5D62066A"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By default, this calls cxInfo.DatabaseInfo.GetCxString to obtain a connection string, </w:t>
      </w:r>
    </w:p>
    <w:p w14:paraId="149CFF08"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then GetProviderFactory to obtain a connection object. You can override this if you want </w:t>
      </w:r>
    </w:p>
    <w:p w14:paraId="65F0864F"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more control over creating the connection or connection string.</w:t>
      </w:r>
      <w:r>
        <w:rPr>
          <w:rFonts w:ascii="Consolas" w:hAnsi="Consolas" w:cs="Consolas"/>
          <w:color w:val="808080"/>
          <w:sz w:val="18"/>
          <w:szCs w:val="18"/>
          <w:lang w:bidi="ar-SA"/>
        </w:rPr>
        <w:t>&lt;/summary&gt;</w:t>
      </w:r>
    </w:p>
    <w:p w14:paraId="575D6B93"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2B91AF"/>
          <w:sz w:val="18"/>
          <w:szCs w:val="18"/>
          <w:lang w:bidi="ar-SA"/>
        </w:rPr>
        <w:t>IDbConnection</w:t>
      </w:r>
      <w:r>
        <w:rPr>
          <w:rFonts w:ascii="Consolas" w:hAnsi="Consolas" w:cs="Consolas"/>
          <w:sz w:val="18"/>
          <w:szCs w:val="18"/>
          <w:lang w:bidi="ar-SA"/>
        </w:rPr>
        <w:t xml:space="preserve"> GetIDbConnection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14:paraId="35F4CF4E"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0BC1A234"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string</w:t>
      </w:r>
      <w:r>
        <w:rPr>
          <w:rFonts w:ascii="Consolas" w:hAnsi="Consolas" w:cs="Consolas"/>
          <w:sz w:val="18"/>
          <w:szCs w:val="18"/>
          <w:lang w:bidi="ar-SA"/>
        </w:rPr>
        <w:t xml:space="preserve"> cxString = cxInfo.DatabaseInfo.GetCxString ();</w:t>
      </w:r>
    </w:p>
    <w:p w14:paraId="1E786794"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if</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.IsNullOrEmpty (cxString)) </w:t>
      </w:r>
    </w:p>
    <w:p w14:paraId="0C2A6592"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throw</w:t>
      </w:r>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r>
        <w:rPr>
          <w:rFonts w:ascii="Consolas" w:hAnsi="Consolas" w:cs="Consolas"/>
          <w:color w:val="2B91AF"/>
          <w:sz w:val="18"/>
          <w:szCs w:val="18"/>
          <w:lang w:bidi="ar-SA"/>
        </w:rPr>
        <w:t>DisplayToUserException</w:t>
      </w:r>
      <w:r>
        <w:rPr>
          <w:rFonts w:ascii="Consolas" w:hAnsi="Consolas" w:cs="Consolas"/>
          <w:sz w:val="18"/>
          <w:szCs w:val="18"/>
          <w:lang w:bidi="ar-SA"/>
        </w:rPr>
        <w:t xml:space="preserve"> (</w:t>
      </w:r>
      <w:r>
        <w:rPr>
          <w:rFonts w:ascii="Consolas" w:hAnsi="Consolas" w:cs="Consolas"/>
          <w:color w:val="A31515"/>
          <w:sz w:val="18"/>
          <w:szCs w:val="18"/>
          <w:lang w:bidi="ar-SA"/>
        </w:rPr>
        <w:t>"A valid database connection string could not be obtained."</w:t>
      </w:r>
      <w:r>
        <w:rPr>
          <w:rFonts w:ascii="Consolas" w:hAnsi="Consolas" w:cs="Consolas"/>
          <w:sz w:val="18"/>
          <w:szCs w:val="18"/>
          <w:lang w:bidi="ar-SA"/>
        </w:rPr>
        <w:t>);</w:t>
      </w:r>
    </w:p>
    <w:p w14:paraId="51874C7B"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var</w:t>
      </w:r>
      <w:r>
        <w:rPr>
          <w:rFonts w:ascii="Consolas" w:hAnsi="Consolas" w:cs="Consolas"/>
          <w:sz w:val="18"/>
          <w:szCs w:val="18"/>
          <w:lang w:bidi="ar-SA"/>
        </w:rPr>
        <w:t xml:space="preserve"> cx = GetProviderFactory (cxInfo).CreateConnection ();</w:t>
      </w:r>
    </w:p>
    <w:p w14:paraId="4E8DFE99"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cx.ConnectionString = cxInfo.DatabaseInfo.GetCxString ();</w:t>
      </w:r>
    </w:p>
    <w:p w14:paraId="386D0D59"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return</w:t>
      </w:r>
      <w:r>
        <w:rPr>
          <w:rFonts w:ascii="Consolas" w:hAnsi="Consolas" w:cs="Consolas"/>
          <w:sz w:val="18"/>
          <w:szCs w:val="18"/>
          <w:lang w:bidi="ar-SA"/>
        </w:rPr>
        <w:t xml:space="preserve"> cx;</w:t>
      </w:r>
    </w:p>
    <w:p w14:paraId="4AA5DA09"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57AA68C7" w14:textId="77777777" w:rsidR="00481094" w:rsidRDefault="004E257F" w:rsidP="00481094">
      <w:r>
        <w:t xml:space="preserve">Overriding </w:t>
      </w:r>
      <w:r w:rsidRPr="004E257F">
        <w:rPr>
          <w:b/>
        </w:rPr>
        <w:t>GetIDbConnection</w:t>
      </w:r>
      <w:r>
        <w:t xml:space="preserve"> means you don’t have to populate the connection string in </w:t>
      </w:r>
      <w:r w:rsidRPr="004E257F">
        <w:rPr>
          <w:b/>
        </w:rPr>
        <w:t>DatabaseInfo</w:t>
      </w:r>
      <w:r>
        <w:t xml:space="preserve">. </w:t>
      </w:r>
      <w:r w:rsidR="00481094">
        <w:t>There’s also a method that you can override to support “ESQL” queries</w:t>
      </w:r>
      <w:r w:rsidR="00580ED5">
        <w:t xml:space="preserve"> (LINQPad 5 only)</w:t>
      </w:r>
      <w:r w:rsidR="00481094">
        <w:t>, although this is really only relevant to Entity Framework</w:t>
      </w:r>
      <w:r w:rsidR="00580ED5">
        <w:t xml:space="preserve"> 6</w:t>
      </w:r>
      <w:r w:rsidR="00481094">
        <w:t>:</w:t>
      </w:r>
    </w:p>
    <w:p w14:paraId="3F828E82"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ExecuteESqlQuery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 </w:t>
      </w:r>
      <w:r>
        <w:rPr>
          <w:rFonts w:ascii="Consolas" w:hAnsi="Consolas" w:cs="Consolas"/>
          <w:color w:val="0000FF"/>
          <w:sz w:val="18"/>
          <w:szCs w:val="18"/>
          <w:lang w:bidi="ar-SA"/>
        </w:rPr>
        <w:t>string</w:t>
      </w:r>
      <w:r>
        <w:rPr>
          <w:rFonts w:ascii="Consolas" w:hAnsi="Consolas" w:cs="Consolas"/>
          <w:sz w:val="18"/>
          <w:szCs w:val="18"/>
          <w:lang w:bidi="ar-SA"/>
        </w:rPr>
        <w:t xml:space="preserve"> query)</w:t>
      </w:r>
    </w:p>
    <w:p w14:paraId="0EA1E081"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732E6F14"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throw</w:t>
      </w:r>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r>
        <w:rPr>
          <w:rFonts w:ascii="Consolas" w:hAnsi="Consolas" w:cs="Consolas"/>
          <w:color w:val="2B91AF"/>
          <w:sz w:val="18"/>
          <w:szCs w:val="18"/>
          <w:lang w:bidi="ar-SA"/>
        </w:rPr>
        <w:t>Exception</w:t>
      </w:r>
      <w:r>
        <w:rPr>
          <w:rFonts w:ascii="Consolas" w:hAnsi="Consolas" w:cs="Consolas"/>
          <w:sz w:val="18"/>
          <w:szCs w:val="18"/>
          <w:lang w:bidi="ar-SA"/>
        </w:rPr>
        <w:t xml:space="preserve"> (</w:t>
      </w:r>
      <w:r>
        <w:rPr>
          <w:rFonts w:ascii="Consolas" w:hAnsi="Consolas" w:cs="Consolas"/>
          <w:color w:val="A31515"/>
          <w:sz w:val="18"/>
          <w:szCs w:val="18"/>
          <w:lang w:bidi="ar-SA"/>
        </w:rPr>
        <w:t>"ESQL queries are not supported for this type of connection"</w:t>
      </w:r>
      <w:r>
        <w:rPr>
          <w:rFonts w:ascii="Consolas" w:hAnsi="Consolas" w:cs="Consolas"/>
          <w:sz w:val="18"/>
          <w:szCs w:val="18"/>
          <w:lang w:bidi="ar-SA"/>
        </w:rPr>
        <w:t>);</w:t>
      </w:r>
    </w:p>
    <w:p w14:paraId="576857A3" w14:textId="77777777"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58F6EE57" w14:textId="77777777" w:rsidR="00496797" w:rsidRDefault="00496797" w:rsidP="00481094">
      <w:pPr>
        <w:autoSpaceDE w:val="0"/>
        <w:autoSpaceDN w:val="0"/>
        <w:adjustRightInd w:val="0"/>
        <w:spacing w:before="0" w:after="0" w:line="240" w:lineRule="auto"/>
        <w:rPr>
          <w:rFonts w:ascii="Consolas" w:hAnsi="Consolas" w:cs="Consolas"/>
          <w:b/>
          <w:sz w:val="18"/>
          <w:szCs w:val="18"/>
          <w:lang w:bidi="ar-SA"/>
        </w:rPr>
      </w:pPr>
    </w:p>
    <w:p w14:paraId="14226F8D" w14:textId="77777777" w:rsidR="00496797" w:rsidRDefault="00496797" w:rsidP="00481094">
      <w:pPr>
        <w:autoSpaceDE w:val="0"/>
        <w:autoSpaceDN w:val="0"/>
        <w:adjustRightInd w:val="0"/>
        <w:spacing w:before="0" w:after="0" w:line="240" w:lineRule="auto"/>
      </w:pPr>
      <w:r>
        <w:t xml:space="preserve">Occasionally, you might also want to override </w:t>
      </w:r>
      <w:r w:rsidRPr="00496797">
        <w:rPr>
          <w:b/>
        </w:rPr>
        <w:t>OpenConnection</w:t>
      </w:r>
      <w:r>
        <w:t>. The default implementation does exactly what you would expect:</w:t>
      </w:r>
    </w:p>
    <w:p w14:paraId="081E35F0" w14:textId="77777777" w:rsidR="00496797" w:rsidRDefault="00496797" w:rsidP="00481094">
      <w:pPr>
        <w:autoSpaceDE w:val="0"/>
        <w:autoSpaceDN w:val="0"/>
        <w:adjustRightInd w:val="0"/>
        <w:spacing w:before="0" w:after="0" w:line="240" w:lineRule="auto"/>
      </w:pPr>
    </w:p>
    <w:p w14:paraId="0A07F722" w14:textId="77777777" w:rsidR="00496797" w:rsidRPr="00496797" w:rsidRDefault="00496797" w:rsidP="00496797">
      <w:pPr>
        <w:autoSpaceDE w:val="0"/>
        <w:autoSpaceDN w:val="0"/>
        <w:adjustRightInd w:val="0"/>
        <w:spacing w:before="0" w:after="0" w:line="240" w:lineRule="auto"/>
        <w:rPr>
          <w:rFonts w:ascii="Consolas" w:hAnsi="Consolas" w:cs="Consolas"/>
          <w:color w:val="000000"/>
          <w:sz w:val="17"/>
          <w:szCs w:val="19"/>
          <w:lang w:val="en-AU" w:bidi="ar-SA"/>
        </w:rPr>
      </w:pPr>
      <w:r w:rsidRPr="00496797">
        <w:rPr>
          <w:rFonts w:ascii="Consolas" w:hAnsi="Consolas" w:cs="Consolas"/>
          <w:color w:val="0000FF"/>
          <w:sz w:val="17"/>
          <w:szCs w:val="19"/>
          <w:lang w:val="en-AU" w:bidi="ar-SA"/>
        </w:rPr>
        <w:t>public</w:t>
      </w:r>
      <w:r w:rsidRPr="00496797">
        <w:rPr>
          <w:rFonts w:ascii="Consolas" w:hAnsi="Consolas" w:cs="Consolas"/>
          <w:color w:val="000000"/>
          <w:sz w:val="17"/>
          <w:szCs w:val="19"/>
          <w:lang w:val="en-AU" w:bidi="ar-SA"/>
        </w:rPr>
        <w:t xml:space="preserve"> </w:t>
      </w:r>
      <w:r w:rsidRPr="00496797">
        <w:rPr>
          <w:rFonts w:ascii="Consolas" w:hAnsi="Consolas" w:cs="Consolas"/>
          <w:color w:val="0000FF"/>
          <w:sz w:val="17"/>
          <w:szCs w:val="19"/>
          <w:lang w:val="en-AU" w:bidi="ar-SA"/>
        </w:rPr>
        <w:t>virtual</w:t>
      </w:r>
      <w:r w:rsidRPr="00496797">
        <w:rPr>
          <w:rFonts w:ascii="Consolas" w:hAnsi="Consolas" w:cs="Consolas"/>
          <w:color w:val="000000"/>
          <w:sz w:val="17"/>
          <w:szCs w:val="19"/>
          <w:lang w:val="en-AU" w:bidi="ar-SA"/>
        </w:rPr>
        <w:t xml:space="preserve"> IDbConnection OpenConnection (IDbConnection connection, IConnectionInfo cxInfo)</w:t>
      </w:r>
    </w:p>
    <w:p w14:paraId="6EA076A4" w14:textId="77777777" w:rsidR="00496797" w:rsidRPr="00496797" w:rsidRDefault="00496797" w:rsidP="00496797">
      <w:pPr>
        <w:autoSpaceDE w:val="0"/>
        <w:autoSpaceDN w:val="0"/>
        <w:adjustRightInd w:val="0"/>
        <w:spacing w:before="0" w:after="0" w:line="240" w:lineRule="auto"/>
        <w:rPr>
          <w:rFonts w:ascii="Consolas" w:hAnsi="Consolas" w:cs="Consolas"/>
          <w:color w:val="000000"/>
          <w:sz w:val="17"/>
          <w:szCs w:val="19"/>
          <w:lang w:val="en-AU" w:bidi="ar-SA"/>
        </w:rPr>
      </w:pPr>
      <w:r w:rsidRPr="00496797">
        <w:rPr>
          <w:rFonts w:ascii="Consolas" w:hAnsi="Consolas" w:cs="Consolas"/>
          <w:color w:val="000000"/>
          <w:sz w:val="17"/>
          <w:szCs w:val="19"/>
          <w:lang w:val="en-AU" w:bidi="ar-SA"/>
        </w:rPr>
        <w:t>{</w:t>
      </w:r>
    </w:p>
    <w:p w14:paraId="1CF460A0" w14:textId="77777777" w:rsidR="00496797" w:rsidRPr="00496797" w:rsidRDefault="00496797" w:rsidP="00496797">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00"/>
          <w:sz w:val="17"/>
          <w:szCs w:val="19"/>
          <w:lang w:val="en-AU" w:bidi="ar-SA"/>
        </w:rPr>
        <w:t xml:space="preserve">  </w:t>
      </w:r>
      <w:r w:rsidRPr="00496797">
        <w:rPr>
          <w:rFonts w:ascii="Consolas" w:hAnsi="Consolas" w:cs="Consolas"/>
          <w:color w:val="000000"/>
          <w:sz w:val="17"/>
          <w:szCs w:val="19"/>
          <w:lang w:val="en-AU" w:bidi="ar-SA"/>
        </w:rPr>
        <w:t>connection.Open ();</w:t>
      </w:r>
    </w:p>
    <w:p w14:paraId="662B9517" w14:textId="77777777" w:rsidR="00496797" w:rsidRPr="00496797" w:rsidRDefault="00496797" w:rsidP="00496797">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FF"/>
          <w:sz w:val="17"/>
          <w:szCs w:val="19"/>
          <w:lang w:val="en-AU" w:bidi="ar-SA"/>
        </w:rPr>
        <w:t xml:space="preserve">  </w:t>
      </w:r>
      <w:r w:rsidRPr="00496797">
        <w:rPr>
          <w:rFonts w:ascii="Consolas" w:hAnsi="Consolas" w:cs="Consolas"/>
          <w:color w:val="0000FF"/>
          <w:sz w:val="17"/>
          <w:szCs w:val="19"/>
          <w:lang w:val="en-AU" w:bidi="ar-SA"/>
        </w:rPr>
        <w:t>return</w:t>
      </w:r>
      <w:r w:rsidRPr="00496797">
        <w:rPr>
          <w:rFonts w:ascii="Consolas" w:hAnsi="Consolas" w:cs="Consolas"/>
          <w:color w:val="000000"/>
          <w:sz w:val="17"/>
          <w:szCs w:val="19"/>
          <w:lang w:val="en-AU" w:bidi="ar-SA"/>
        </w:rPr>
        <w:t xml:space="preserve"> connection;</w:t>
      </w:r>
    </w:p>
    <w:p w14:paraId="310391B0" w14:textId="77777777" w:rsidR="00496797" w:rsidRDefault="00496797" w:rsidP="00496797">
      <w:pPr>
        <w:autoSpaceDE w:val="0"/>
        <w:autoSpaceDN w:val="0"/>
        <w:adjustRightInd w:val="0"/>
        <w:spacing w:before="0" w:after="0" w:line="240" w:lineRule="auto"/>
        <w:rPr>
          <w:rFonts w:ascii="Consolas" w:hAnsi="Consolas" w:cs="Consolas"/>
          <w:color w:val="000000"/>
          <w:sz w:val="17"/>
          <w:szCs w:val="19"/>
          <w:lang w:val="en-AU" w:bidi="ar-SA"/>
        </w:rPr>
      </w:pPr>
      <w:r w:rsidRPr="00496797">
        <w:rPr>
          <w:rFonts w:ascii="Consolas" w:hAnsi="Consolas" w:cs="Consolas"/>
          <w:color w:val="000000"/>
          <w:sz w:val="17"/>
          <w:szCs w:val="19"/>
          <w:lang w:val="en-AU" w:bidi="ar-SA"/>
        </w:rPr>
        <w:t>}</w:t>
      </w:r>
    </w:p>
    <w:p w14:paraId="70F8C9DA" w14:textId="77777777" w:rsidR="00496797" w:rsidRDefault="00496797" w:rsidP="00496797">
      <w:pPr>
        <w:autoSpaceDE w:val="0"/>
        <w:autoSpaceDN w:val="0"/>
        <w:adjustRightInd w:val="0"/>
        <w:spacing w:before="0" w:after="0" w:line="240" w:lineRule="auto"/>
        <w:rPr>
          <w:rFonts w:ascii="Consolas" w:hAnsi="Consolas" w:cs="Consolas"/>
          <w:color w:val="000000"/>
          <w:sz w:val="17"/>
          <w:szCs w:val="19"/>
          <w:lang w:val="en-AU" w:bidi="ar-SA"/>
        </w:rPr>
      </w:pPr>
    </w:p>
    <w:p w14:paraId="1364A3E3" w14:textId="77777777" w:rsidR="00496797" w:rsidRPr="00496797" w:rsidRDefault="00496797" w:rsidP="00496797">
      <w:pPr>
        <w:autoSpaceDE w:val="0"/>
        <w:autoSpaceDN w:val="0"/>
        <w:adjustRightInd w:val="0"/>
        <w:spacing w:before="0" w:after="0" w:line="240" w:lineRule="auto"/>
      </w:pPr>
      <w:r w:rsidRPr="00496797">
        <w:t>The</w:t>
      </w:r>
      <w:r>
        <w:t xml:space="preserve"> reason for overriding it is to trap an expired password warning, then give the user a prompt to allow them to change the password. If you do this, first check the static property </w:t>
      </w:r>
      <w:r w:rsidRPr="00496797">
        <w:rPr>
          <w:b/>
        </w:rPr>
        <w:t>DataContextDriver.IsAutomated</w:t>
      </w:r>
      <w:r>
        <w:t xml:space="preserve"> – if this returns true, you’re running from the command-line (lprun) and should not pop up dialogs.  If all is OK, you can save the new password back to the connection with the </w:t>
      </w:r>
      <w:r>
        <w:rPr>
          <w:rFonts w:ascii="Consolas" w:hAnsi="Consolas" w:cs="Consolas"/>
          <w:color w:val="000000"/>
          <w:sz w:val="19"/>
          <w:szCs w:val="19"/>
          <w:lang w:val="en-AU" w:bidi="ar-SA"/>
        </w:rPr>
        <w:t>DataContextDriver.SaveNewPassword</w:t>
      </w:r>
      <w:r w:rsidRPr="00496797">
        <w:t xml:space="preserve"> method.</w:t>
      </w:r>
    </w:p>
    <w:p w14:paraId="16F00054" w14:textId="77777777" w:rsidR="00CE0523" w:rsidRDefault="00CE0523" w:rsidP="00CE0523">
      <w:pPr>
        <w:pStyle w:val="Heading2"/>
      </w:pPr>
      <w:bookmarkStart w:id="42" w:name="_Toc85551577"/>
      <w:r>
        <w:t>Clearing Connection Pools</w:t>
      </w:r>
      <w:bookmarkEnd w:id="42"/>
    </w:p>
    <w:p w14:paraId="10494739" w14:textId="77777777" w:rsidR="00CE0523" w:rsidRDefault="00CE0523" w:rsidP="00CE0523">
      <w:r>
        <w:t>If your driver creates database connections, you can override the following method, which is called when the user right-clicks a connection and chooses “Clear all connections”.</w:t>
      </w:r>
    </w:p>
    <w:p w14:paraId="663E0BBA" w14:textId="77777777" w:rsidR="00CE0523"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ClearConnectionPools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14:paraId="7554DD59" w14:textId="77777777" w:rsidR="00CE0523"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lastRenderedPageBreak/>
        <w:t>{</w:t>
      </w:r>
    </w:p>
    <w:p w14:paraId="53BC860F" w14:textId="77777777" w:rsidR="00B83874"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026FC87E" w14:textId="77777777" w:rsidR="00B83874" w:rsidRDefault="00B83874" w:rsidP="00B83874">
      <w:pPr>
        <w:pStyle w:val="Heading2"/>
      </w:pPr>
      <w:bookmarkStart w:id="43" w:name="_Toc85551578"/>
      <w:r>
        <w:t>Application Configuration Files</w:t>
      </w:r>
      <w:bookmarkEnd w:id="43"/>
    </w:p>
    <w:p w14:paraId="156B317D" w14:textId="77777777" w:rsidR="00B83874" w:rsidRDefault="00B83874" w:rsidP="00B83874">
      <w:pPr>
        <w:rPr>
          <w:rFonts w:ascii="Consolas" w:hAnsi="Consolas" w:cs="Consolas"/>
          <w:sz w:val="18"/>
          <w:szCs w:val="18"/>
          <w:lang w:bidi="ar-SA"/>
        </w:rPr>
      </w:pPr>
      <w:r>
        <w:t>With static data context drivers, a user’s assembly may rely on an application configuration file.</w:t>
      </w:r>
      <w:r w:rsidR="004F708C">
        <w:t xml:space="preserve"> In .NET Framework, this is an app.config file; in .NET Core, it’s usually an appsettings.json file (but any</w:t>
      </w:r>
      <w:r w:rsidR="00951D27">
        <w:t xml:space="preserve"> filename will</w:t>
      </w:r>
      <w:r w:rsidR="004F708C">
        <w:t xml:space="preserve"> work).</w:t>
      </w:r>
      <w:r>
        <w:t xml:space="preserve"> You can specify its location either by writing it to </w:t>
      </w:r>
      <w:r w:rsidRPr="00B83874">
        <w:rPr>
          <w:b/>
        </w:rPr>
        <w:t>IConnectionInfo.AppConfigPath</w:t>
      </w:r>
      <w:r>
        <w:t>, or by overriding the following driver method:</w:t>
      </w:r>
    </w:p>
    <w:p w14:paraId="4C56463A" w14:textId="77777777" w:rsidR="00B83874" w:rsidRDefault="00B83874"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GetAppConfigPath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14:paraId="24D10A4B" w14:textId="77777777" w:rsidR="00B83874" w:rsidRDefault="00B83874"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0284B651" w14:textId="77777777" w:rsidR="00B83874" w:rsidRDefault="006D18AB"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B83874">
        <w:rPr>
          <w:rFonts w:ascii="Consolas" w:hAnsi="Consolas" w:cs="Consolas"/>
          <w:color w:val="0000FF"/>
          <w:sz w:val="18"/>
          <w:szCs w:val="18"/>
          <w:lang w:bidi="ar-SA"/>
        </w:rPr>
        <w:t>return</w:t>
      </w:r>
      <w:r w:rsidR="00B83874">
        <w:rPr>
          <w:rFonts w:ascii="Consolas" w:hAnsi="Consolas" w:cs="Consolas"/>
          <w:sz w:val="18"/>
          <w:szCs w:val="18"/>
          <w:lang w:bidi="ar-SA"/>
        </w:rPr>
        <w:t xml:space="preserve"> cxInfo.AppConfigPath;</w:t>
      </w:r>
    </w:p>
    <w:p w14:paraId="3852F773" w14:textId="77777777" w:rsidR="00B83874" w:rsidRDefault="00B83874"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2CEC4D2A" w14:textId="0A918071" w:rsidR="005213A6" w:rsidRDefault="005213A6" w:rsidP="005213A6">
      <w:pPr>
        <w:pStyle w:val="Heading2"/>
      </w:pPr>
      <w:bookmarkStart w:id="44" w:name="_Toc85551579"/>
      <w:r>
        <w:t>Caching the DataContextDriver instance</w:t>
      </w:r>
      <w:r w:rsidR="002D6217">
        <w:t xml:space="preserve"> in a static variable</w:t>
      </w:r>
      <w:bookmarkEnd w:id="44"/>
    </w:p>
    <w:p w14:paraId="15DBDB8A" w14:textId="0AC1F3A5" w:rsidR="005213A6" w:rsidRDefault="005213A6" w:rsidP="005213A6">
      <w:r>
        <w:t>Should it be necessary, you can</w:t>
      </w:r>
      <w:r w:rsidR="001273FE">
        <w:t xml:space="preserve"> use the </w:t>
      </w:r>
      <w:r w:rsidR="001273FE" w:rsidRPr="001273FE">
        <w:rPr>
          <w:b/>
          <w:bCs/>
        </w:rPr>
        <w:t>InitializeContext</w:t>
      </w:r>
      <w:r w:rsidR="001273FE">
        <w:t xml:space="preserve"> method </w:t>
      </w:r>
      <w:r w:rsidR="004C79C2">
        <w:t>(</w:t>
      </w:r>
      <w:r w:rsidR="004C79C2" w:rsidRPr="004C79C2">
        <w:rPr>
          <w:i/>
          <w:iCs/>
        </w:rPr>
        <w:t>not the constructor</w:t>
      </w:r>
      <w:r w:rsidR="004C79C2">
        <w:t xml:space="preserve">) </w:t>
      </w:r>
      <w:r w:rsidR="001273FE">
        <w:t>to</w:t>
      </w:r>
      <w:r>
        <w:t xml:space="preserve"> </w:t>
      </w:r>
      <w:r w:rsidR="002D6217">
        <w:t xml:space="preserve">cache the data context driver instance </w:t>
      </w:r>
      <w:r w:rsidR="004C79C2">
        <w:t>to</w:t>
      </w:r>
      <w:r w:rsidR="002D6217">
        <w:t xml:space="preserve"> a static variable so that you can access it </w:t>
      </w:r>
      <w:r w:rsidR="007273C8">
        <w:t xml:space="preserve">later </w:t>
      </w:r>
      <w:r w:rsidR="002D6217">
        <w:t>when a query is running:</w:t>
      </w:r>
    </w:p>
    <w:p w14:paraId="47954CC9" w14:textId="10A57B85" w:rsidR="005213A6" w:rsidRPr="00D85F7B" w:rsidRDefault="002D6217" w:rsidP="005213A6">
      <w:pPr>
        <w:pStyle w:val="NoSpacing"/>
        <w:rPr>
          <w:rFonts w:ascii="Consolas" w:hAnsi="Consolas" w:cs="Courier New"/>
          <w:sz w:val="20"/>
        </w:rPr>
      </w:pPr>
      <w:r w:rsidRPr="005213A6">
        <w:rPr>
          <w:rFonts w:ascii="Consolas" w:hAnsi="Consolas" w:cs="Consolas"/>
          <w:noProof/>
          <w:color w:val="0000FF"/>
          <w:sz w:val="20"/>
          <w:szCs w:val="22"/>
          <w:lang w:val="en-AU" w:bidi="ar-SA"/>
        </w:rPr>
        <w:t>publi</w:t>
      </w:r>
      <w:r>
        <w:rPr>
          <w:rFonts w:ascii="Consolas" w:hAnsi="Consolas" w:cs="Consolas"/>
          <w:noProof/>
          <w:color w:val="0000FF"/>
          <w:sz w:val="20"/>
          <w:szCs w:val="22"/>
          <w:lang w:val="en-AU" w:bidi="ar-SA"/>
        </w:rPr>
        <w:t>c class</w:t>
      </w:r>
      <w:r w:rsidRPr="005213A6">
        <w:rPr>
          <w:rFonts w:ascii="Consolas" w:hAnsi="Consolas" w:cs="Consolas"/>
          <w:noProof/>
          <w:sz w:val="20"/>
          <w:szCs w:val="22"/>
          <w:lang w:val="en-AU" w:bidi="ar-SA"/>
        </w:rPr>
        <w:t xml:space="preserve"> </w:t>
      </w:r>
      <w:r w:rsidR="005213A6">
        <w:rPr>
          <w:rFonts w:ascii="Consolas" w:hAnsi="Consolas" w:cs="Courier New"/>
          <w:sz w:val="20"/>
        </w:rPr>
        <w:t>MyDriver</w:t>
      </w:r>
      <w:r w:rsidR="005213A6" w:rsidRPr="00D85F7B">
        <w:rPr>
          <w:rFonts w:ascii="Consolas" w:hAnsi="Consolas" w:cs="Courier New"/>
          <w:sz w:val="20"/>
        </w:rPr>
        <w:t xml:space="preserve"> : </w:t>
      </w:r>
      <w:r w:rsidR="005213A6">
        <w:rPr>
          <w:rFonts w:ascii="Consolas" w:hAnsi="Consolas" w:cs="Courier New"/>
          <w:sz w:val="20"/>
        </w:rPr>
        <w:t>DynamicDataContextDriver</w:t>
      </w:r>
    </w:p>
    <w:p w14:paraId="45AFA1AC" w14:textId="37513B76" w:rsidR="005213A6" w:rsidRDefault="005213A6" w:rsidP="005213A6">
      <w:pPr>
        <w:pStyle w:val="NoSpacing"/>
        <w:rPr>
          <w:rFonts w:ascii="Consolas" w:hAnsi="Consolas" w:cs="Courier New"/>
          <w:sz w:val="20"/>
        </w:rPr>
      </w:pPr>
      <w:r w:rsidRPr="00D85F7B">
        <w:rPr>
          <w:rFonts w:ascii="Consolas" w:hAnsi="Consolas" w:cs="Courier New"/>
          <w:sz w:val="20"/>
        </w:rPr>
        <w:t>{</w:t>
      </w:r>
    </w:p>
    <w:p w14:paraId="4262E32D" w14:textId="3DA858C4" w:rsidR="005213A6" w:rsidRDefault="005213A6" w:rsidP="005213A6">
      <w:pPr>
        <w:pStyle w:val="NoSpacing"/>
        <w:rPr>
          <w:rFonts w:ascii="Consolas" w:hAnsi="Consolas" w:cs="Courier New"/>
          <w:sz w:val="20"/>
        </w:rPr>
      </w:pPr>
      <w:r>
        <w:rPr>
          <w:rFonts w:ascii="Consolas" w:hAnsi="Consolas" w:cs="Courier New"/>
          <w:sz w:val="20"/>
        </w:rPr>
        <w:t xml:space="preserve">   </w:t>
      </w:r>
      <w:r w:rsidR="002D6217">
        <w:rPr>
          <w:rFonts w:ascii="Consolas" w:hAnsi="Consolas" w:cs="Consolas"/>
          <w:noProof/>
          <w:color w:val="0000FF"/>
          <w:sz w:val="20"/>
          <w:szCs w:val="22"/>
          <w:lang w:val="en-AU" w:bidi="ar-SA"/>
        </w:rPr>
        <w:t>static</w:t>
      </w:r>
      <w:r w:rsidR="002D6217" w:rsidRPr="005213A6">
        <w:rPr>
          <w:rFonts w:ascii="Consolas" w:hAnsi="Consolas" w:cs="Consolas"/>
          <w:noProof/>
          <w:sz w:val="20"/>
          <w:szCs w:val="22"/>
          <w:lang w:val="en-AU" w:bidi="ar-SA"/>
        </w:rPr>
        <w:t xml:space="preserve"> </w:t>
      </w:r>
      <w:r w:rsidR="002D6217">
        <w:rPr>
          <w:rFonts w:ascii="Consolas" w:hAnsi="Consolas" w:cs="Courier New"/>
          <w:sz w:val="20"/>
        </w:rPr>
        <w:t>MyDriver _activeInstance;</w:t>
      </w:r>
    </w:p>
    <w:p w14:paraId="796656B3" w14:textId="522F0CA8" w:rsidR="005213A6" w:rsidRPr="005213A6" w:rsidRDefault="005213A6" w:rsidP="005213A6">
      <w:pPr>
        <w:autoSpaceDE w:val="0"/>
        <w:autoSpaceDN w:val="0"/>
        <w:adjustRightInd w:val="0"/>
        <w:spacing w:before="0" w:after="0" w:line="240" w:lineRule="auto"/>
        <w:rPr>
          <w:rFonts w:ascii="Consolas" w:hAnsi="Consolas" w:cs="Consolas"/>
          <w:noProof/>
          <w:sz w:val="20"/>
          <w:szCs w:val="22"/>
          <w:lang w:val="en-AU" w:bidi="ar-SA"/>
        </w:rPr>
      </w:pPr>
      <w:r>
        <w:rPr>
          <w:rFonts w:ascii="Consolas" w:hAnsi="Consolas" w:cs="Courier New"/>
          <w:sz w:val="20"/>
        </w:rPr>
        <w:t xml:space="preserve">   </w:t>
      </w:r>
      <w:r w:rsidRPr="005213A6">
        <w:rPr>
          <w:rFonts w:ascii="Consolas" w:hAnsi="Consolas" w:cs="Consolas"/>
          <w:noProof/>
          <w:color w:val="0000FF"/>
          <w:sz w:val="20"/>
          <w:szCs w:val="22"/>
          <w:lang w:val="en-AU" w:bidi="ar-SA"/>
        </w:rPr>
        <w:t>public</w:t>
      </w:r>
      <w:r w:rsidRPr="005213A6">
        <w:rPr>
          <w:rFonts w:ascii="Consolas" w:hAnsi="Consolas" w:cs="Consolas"/>
          <w:noProof/>
          <w:sz w:val="20"/>
          <w:szCs w:val="22"/>
          <w:lang w:val="en-AU" w:bidi="ar-SA"/>
        </w:rPr>
        <w:t xml:space="preserve"> </w:t>
      </w:r>
      <w:r>
        <w:rPr>
          <w:rFonts w:ascii="Consolas" w:hAnsi="Consolas" w:cs="Consolas"/>
          <w:noProof/>
          <w:color w:val="0000FF"/>
          <w:sz w:val="20"/>
          <w:szCs w:val="22"/>
          <w:lang w:val="en-AU" w:bidi="ar-SA"/>
        </w:rPr>
        <w:t>override</w:t>
      </w:r>
      <w:r w:rsidRPr="005213A6">
        <w:rPr>
          <w:rFonts w:ascii="Consolas" w:hAnsi="Consolas" w:cs="Consolas"/>
          <w:noProof/>
          <w:sz w:val="20"/>
          <w:szCs w:val="22"/>
          <w:lang w:val="en-AU" w:bidi="ar-SA"/>
        </w:rPr>
        <w:t xml:space="preserve"> </w:t>
      </w:r>
      <w:r w:rsidRPr="005213A6">
        <w:rPr>
          <w:rFonts w:ascii="Consolas" w:hAnsi="Consolas" w:cs="Consolas"/>
          <w:noProof/>
          <w:color w:val="0000FF"/>
          <w:sz w:val="20"/>
          <w:szCs w:val="22"/>
          <w:lang w:val="en-AU" w:bidi="ar-SA"/>
        </w:rPr>
        <w:t>void</w:t>
      </w:r>
      <w:r w:rsidRPr="005213A6">
        <w:rPr>
          <w:rFonts w:ascii="Consolas" w:hAnsi="Consolas" w:cs="Consolas"/>
          <w:noProof/>
          <w:sz w:val="20"/>
          <w:szCs w:val="22"/>
          <w:lang w:val="en-AU" w:bidi="ar-SA"/>
        </w:rPr>
        <w:t xml:space="preserve"> InitializeContext (</w:t>
      </w:r>
      <w:r w:rsidRPr="005213A6">
        <w:rPr>
          <w:rFonts w:ascii="Consolas" w:hAnsi="Consolas" w:cs="Consolas"/>
          <w:noProof/>
          <w:color w:val="2B91AF"/>
          <w:sz w:val="20"/>
          <w:szCs w:val="22"/>
          <w:lang w:val="en-AU" w:bidi="ar-SA"/>
        </w:rPr>
        <w:t>IConnectionInfo</w:t>
      </w:r>
      <w:r w:rsidRPr="005213A6">
        <w:rPr>
          <w:rFonts w:ascii="Consolas" w:hAnsi="Consolas" w:cs="Consolas"/>
          <w:noProof/>
          <w:sz w:val="20"/>
          <w:szCs w:val="22"/>
          <w:lang w:val="en-AU" w:bidi="ar-SA"/>
        </w:rPr>
        <w:t xml:space="preserve"> cxInfo, </w:t>
      </w:r>
      <w:r w:rsidRPr="005213A6">
        <w:rPr>
          <w:rFonts w:ascii="Consolas" w:hAnsi="Consolas" w:cs="Consolas"/>
          <w:noProof/>
          <w:color w:val="0000FF"/>
          <w:sz w:val="20"/>
          <w:szCs w:val="22"/>
          <w:lang w:val="en-AU" w:bidi="ar-SA"/>
        </w:rPr>
        <w:t>object</w:t>
      </w:r>
      <w:r w:rsidRPr="005213A6">
        <w:rPr>
          <w:rFonts w:ascii="Consolas" w:hAnsi="Consolas" w:cs="Consolas"/>
          <w:noProof/>
          <w:sz w:val="20"/>
          <w:szCs w:val="22"/>
          <w:lang w:val="en-AU" w:bidi="ar-SA"/>
        </w:rPr>
        <w:t xml:space="preserve"> context,</w:t>
      </w:r>
      <w:r>
        <w:rPr>
          <w:rFonts w:ascii="Consolas" w:hAnsi="Consolas" w:cs="Consolas"/>
          <w:noProof/>
          <w:sz w:val="20"/>
          <w:szCs w:val="22"/>
          <w:lang w:val="en-AU" w:bidi="ar-SA"/>
        </w:rPr>
        <w:t xml:space="preserve"> ...</w:t>
      </w:r>
    </w:p>
    <w:p w14:paraId="25DCEF64" w14:textId="133EA67B" w:rsidR="005213A6" w:rsidRDefault="005213A6" w:rsidP="005213A6">
      <w:pPr>
        <w:pStyle w:val="NoSpacing"/>
        <w:rPr>
          <w:rFonts w:ascii="Consolas" w:hAnsi="Consolas" w:cs="Courier New"/>
          <w:sz w:val="20"/>
        </w:rPr>
      </w:pPr>
      <w:r>
        <w:rPr>
          <w:rFonts w:ascii="Consolas" w:hAnsi="Consolas" w:cs="Courier New"/>
          <w:sz w:val="20"/>
        </w:rPr>
        <w:t xml:space="preserve">   {</w:t>
      </w:r>
    </w:p>
    <w:p w14:paraId="65856D89" w14:textId="1245B5B4" w:rsidR="002D6217" w:rsidRDefault="002D6217" w:rsidP="005213A6">
      <w:pPr>
        <w:pStyle w:val="NoSpacing"/>
        <w:rPr>
          <w:rFonts w:ascii="Consolas" w:hAnsi="Consolas" w:cs="Courier New"/>
          <w:sz w:val="20"/>
        </w:rPr>
      </w:pPr>
      <w:r>
        <w:rPr>
          <w:rFonts w:ascii="Consolas" w:hAnsi="Consolas" w:cs="Courier New"/>
          <w:sz w:val="20"/>
        </w:rPr>
        <w:t xml:space="preserve">      _activeInstance = this;</w:t>
      </w:r>
    </w:p>
    <w:p w14:paraId="17587271" w14:textId="794F3566" w:rsidR="002D6217" w:rsidRPr="002D6217" w:rsidRDefault="002D6217" w:rsidP="005213A6">
      <w:pPr>
        <w:pStyle w:val="NoSpacing"/>
        <w:rPr>
          <w:rFonts w:ascii="Consolas" w:hAnsi="Consolas" w:cs="Courier New"/>
          <w:szCs w:val="22"/>
        </w:rPr>
      </w:pPr>
      <w:r w:rsidRPr="002D6217">
        <w:rPr>
          <w:rFonts w:ascii="Consolas" w:hAnsi="Consolas" w:cs="Courier New"/>
          <w:szCs w:val="22"/>
        </w:rPr>
        <w:t xml:space="preserve">      </w:t>
      </w:r>
      <w:r w:rsidRPr="002D6217">
        <w:rPr>
          <w:rFonts w:ascii="Consolas" w:hAnsi="Consolas" w:cs="Consolas"/>
          <w:color w:val="008000"/>
          <w:sz w:val="20"/>
          <w:lang w:bidi="ar-SA"/>
        </w:rPr>
        <w:t>// You can also cache cxInfo if required</w:t>
      </w:r>
    </w:p>
    <w:p w14:paraId="3CB5CD22" w14:textId="456E6624" w:rsidR="005213A6" w:rsidRDefault="005213A6" w:rsidP="005213A6">
      <w:pPr>
        <w:pStyle w:val="NoSpacing"/>
        <w:rPr>
          <w:rFonts w:ascii="Consolas" w:hAnsi="Consolas" w:cs="Courier New"/>
          <w:sz w:val="20"/>
        </w:rPr>
      </w:pPr>
      <w:r>
        <w:rPr>
          <w:rFonts w:ascii="Consolas" w:hAnsi="Consolas" w:cs="Courier New"/>
          <w:sz w:val="20"/>
        </w:rPr>
        <w:t xml:space="preserve">   }</w:t>
      </w:r>
    </w:p>
    <w:p w14:paraId="7175CB54" w14:textId="4F063C3E" w:rsidR="005213A6" w:rsidRPr="00D85F7B" w:rsidRDefault="005213A6" w:rsidP="005213A6">
      <w:pPr>
        <w:pStyle w:val="NoSpacing"/>
        <w:rPr>
          <w:rFonts w:ascii="Consolas" w:hAnsi="Consolas" w:cs="Courier New"/>
          <w:sz w:val="20"/>
        </w:rPr>
      </w:pPr>
      <w:r>
        <w:rPr>
          <w:rFonts w:ascii="Consolas" w:hAnsi="Consolas" w:cs="Courier New"/>
          <w:sz w:val="20"/>
        </w:rPr>
        <w:t>}</w:t>
      </w:r>
    </w:p>
    <w:p w14:paraId="24EF2C0C" w14:textId="77777777" w:rsidR="00983753" w:rsidRDefault="0013215C" w:rsidP="005213A6">
      <w:r>
        <w:t>Use of a static variable here</w:t>
      </w:r>
      <w:r w:rsidR="002D6217">
        <w:t xml:space="preserve"> is acceptable because LINQPad always runs each query in its own process, and doesn’t permit </w:t>
      </w:r>
      <w:r w:rsidR="0050654D">
        <w:t xml:space="preserve">the use of </w:t>
      </w:r>
      <w:r w:rsidR="002D6217">
        <w:t>multiple data contexts in one query.</w:t>
      </w:r>
    </w:p>
    <w:p w14:paraId="5C6270FC" w14:textId="00C0810A" w:rsidR="005213A6" w:rsidRPr="005213A6" w:rsidRDefault="00983753" w:rsidP="005213A6">
      <w:r>
        <w:t>(</w:t>
      </w:r>
      <w:r w:rsidR="004C79C2">
        <w:t>Y</w:t>
      </w:r>
      <w:r>
        <w:t xml:space="preserve">ou should not cache an instance from within the </w:t>
      </w:r>
      <w:r w:rsidRPr="00983753">
        <w:rPr>
          <w:i/>
          <w:iCs/>
        </w:rPr>
        <w:t>constructor</w:t>
      </w:r>
      <w:r>
        <w:t xml:space="preserve"> because </w:t>
      </w:r>
      <w:r w:rsidR="004C79C2">
        <w:t>should</w:t>
      </w:r>
      <w:r>
        <w:t xml:space="preserve"> the user call </w:t>
      </w:r>
      <w:r w:rsidRPr="00983753">
        <w:rPr>
          <w:b/>
          <w:bCs/>
        </w:rPr>
        <w:t>Util.Run</w:t>
      </w:r>
      <w:r>
        <w:t xml:space="preserve"> to programmatically execute another query, LINQPad will create another instance of your driver to obtain metadata.)</w:t>
      </w:r>
    </w:p>
    <w:p w14:paraId="61EBCF31" w14:textId="00590D78" w:rsidR="00F875FD" w:rsidRDefault="00F875FD" w:rsidP="00F875FD">
      <w:pPr>
        <w:pStyle w:val="Heading2"/>
      </w:pPr>
      <w:bookmarkStart w:id="45" w:name="_Toc85551580"/>
      <w:r>
        <w:t>Customizing the Icon</w:t>
      </w:r>
      <w:bookmarkEnd w:id="45"/>
    </w:p>
    <w:p w14:paraId="2E788888" w14:textId="77777777" w:rsidR="00F875FD" w:rsidRDefault="007252C0" w:rsidP="00F875FD">
      <w:r>
        <w:t>Y</w:t>
      </w:r>
      <w:r w:rsidR="00F875FD">
        <w:t>ou can provide a custom</w:t>
      </w:r>
      <w:r w:rsidR="0047793E">
        <w:t xml:space="preserve"> 16x16</w:t>
      </w:r>
      <w:r w:rsidR="00F875FD">
        <w:t xml:space="preserve"> icon for your data contexts. Just include two files in your driver folder: </w:t>
      </w:r>
      <w:r w:rsidR="00F875FD" w:rsidRPr="00F875FD">
        <w:rPr>
          <w:b/>
        </w:rPr>
        <w:t>Connection.png</w:t>
      </w:r>
      <w:r w:rsidR="00F875FD">
        <w:t xml:space="preserve"> and </w:t>
      </w:r>
      <w:r w:rsidR="00F875FD" w:rsidRPr="00F875FD">
        <w:rPr>
          <w:b/>
        </w:rPr>
        <w:t>FailedConnection.png</w:t>
      </w:r>
      <w:r w:rsidR="00F875FD">
        <w:t xml:space="preserve"> (the latter is applied when a connection is in error).</w:t>
      </w:r>
      <w:r w:rsidR="00CC42DE">
        <w:t xml:space="preserve"> These are fed into a 16x16 ImageList and are upscaled in high-DPI scenarios.</w:t>
      </w:r>
    </w:p>
    <w:p w14:paraId="611A9B4D" w14:textId="77777777" w:rsidR="0077597D" w:rsidRDefault="0077597D" w:rsidP="0077597D">
      <w:pPr>
        <w:pStyle w:val="Note"/>
        <w:rPr>
          <w:lang w:bidi="ar-SA"/>
        </w:rPr>
      </w:pPr>
      <w:r>
        <w:rPr>
          <w:lang w:bidi="ar-SA"/>
        </w:rPr>
        <w:t>In your Visual Studio project, click the Properties window and set “Copy to Output Folder” to true, and “Build Action” to “Content” for these files. The latter ensures that it ends up in the package if you deploy via NuGet.</w:t>
      </w:r>
    </w:p>
    <w:p w14:paraId="54C4C744" w14:textId="77777777" w:rsidR="00791B9C" w:rsidRDefault="00791B9C" w:rsidP="00791B9C">
      <w:pPr>
        <w:pStyle w:val="Heading2"/>
      </w:pPr>
      <w:bookmarkStart w:id="46" w:name="_Toc85551581"/>
      <w:r>
        <w:t>Custom Features</w:t>
      </w:r>
      <w:bookmarkEnd w:id="46"/>
    </w:p>
    <w:p w14:paraId="1C1D63EE" w14:textId="77777777" w:rsidR="00791B9C" w:rsidRDefault="00791B9C" w:rsidP="00791B9C">
      <w:pPr>
        <w:rPr>
          <w:rFonts w:ascii="Consolas" w:hAnsi="Consolas" w:cs="Consolas"/>
          <w:color w:val="0000FF"/>
          <w:sz w:val="18"/>
          <w:szCs w:val="18"/>
          <w:lang w:bidi="ar-SA"/>
        </w:rPr>
      </w:pPr>
      <w:r>
        <w:t>The follow methods currently do nothing. They are to support specialized options in the future without breaking driver compatibility:</w:t>
      </w:r>
    </w:p>
    <w:p w14:paraId="2E8F6E57" w14:textId="77777777"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InvokeCustomOption (</w:t>
      </w:r>
      <w:r>
        <w:rPr>
          <w:rFonts w:ascii="Consolas" w:hAnsi="Consolas" w:cs="Consolas"/>
          <w:color w:val="0000FF"/>
          <w:sz w:val="18"/>
          <w:szCs w:val="18"/>
          <w:lang w:bidi="ar-SA"/>
        </w:rPr>
        <w:t>string</w:t>
      </w:r>
      <w:r>
        <w:rPr>
          <w:rFonts w:ascii="Consolas" w:hAnsi="Consolas" w:cs="Consolas"/>
          <w:sz w:val="18"/>
          <w:szCs w:val="18"/>
          <w:lang w:bidi="ar-SA"/>
        </w:rPr>
        <w:t xml:space="preserve"> optionName, </w:t>
      </w:r>
      <w:r>
        <w:rPr>
          <w:rFonts w:ascii="Consolas" w:hAnsi="Consolas" w:cs="Consolas"/>
          <w:color w:val="0000FF"/>
          <w:sz w:val="18"/>
          <w:szCs w:val="18"/>
          <w:lang w:bidi="ar-SA"/>
        </w:rPr>
        <w:t>params</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 data)</w:t>
      </w:r>
    </w:p>
    <w:p w14:paraId="4F88C104" w14:textId="77777777"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4C61A63F" w14:textId="77777777" w:rsidR="00791B9C" w:rsidRDefault="006D18AB"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791B9C">
        <w:rPr>
          <w:rFonts w:ascii="Consolas" w:hAnsi="Consolas" w:cs="Consolas"/>
          <w:color w:val="0000FF"/>
          <w:sz w:val="18"/>
          <w:szCs w:val="18"/>
          <w:lang w:bidi="ar-SA"/>
        </w:rPr>
        <w:t xml:space="preserve">  return</w:t>
      </w:r>
      <w:r w:rsidR="00791B9C">
        <w:rPr>
          <w:rFonts w:ascii="Consolas" w:hAnsi="Consolas" w:cs="Consolas"/>
          <w:sz w:val="18"/>
          <w:szCs w:val="18"/>
          <w:lang w:bidi="ar-SA"/>
        </w:rPr>
        <w:t xml:space="preserve"> </w:t>
      </w:r>
      <w:r w:rsidR="00791B9C">
        <w:rPr>
          <w:rFonts w:ascii="Consolas" w:hAnsi="Consolas" w:cs="Consolas"/>
          <w:color w:val="0000FF"/>
          <w:sz w:val="18"/>
          <w:szCs w:val="18"/>
          <w:lang w:bidi="ar-SA"/>
        </w:rPr>
        <w:t>null</w:t>
      </w:r>
      <w:r w:rsidR="00791B9C">
        <w:rPr>
          <w:rFonts w:ascii="Consolas" w:hAnsi="Consolas" w:cs="Consolas"/>
          <w:sz w:val="18"/>
          <w:szCs w:val="18"/>
          <w:lang w:bidi="ar-SA"/>
        </w:rPr>
        <w:t>;</w:t>
      </w:r>
    </w:p>
    <w:p w14:paraId="59339906" w14:textId="77777777"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2B8268BA" w14:textId="77777777" w:rsidR="00791B9C" w:rsidRDefault="00791B9C" w:rsidP="00791B9C">
      <w:pPr>
        <w:autoSpaceDE w:val="0"/>
        <w:autoSpaceDN w:val="0"/>
        <w:adjustRightInd w:val="0"/>
        <w:spacing w:before="0" w:after="0" w:line="240" w:lineRule="auto"/>
        <w:rPr>
          <w:rFonts w:ascii="Consolas" w:hAnsi="Consolas" w:cs="Consolas"/>
          <w:sz w:val="18"/>
          <w:szCs w:val="18"/>
          <w:lang w:bidi="ar-SA"/>
        </w:rPr>
      </w:pPr>
    </w:p>
    <w:p w14:paraId="44F8707A" w14:textId="77777777"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OnCustomEvent (</w:t>
      </w:r>
      <w:r>
        <w:rPr>
          <w:rFonts w:ascii="Consolas" w:hAnsi="Consolas" w:cs="Consolas"/>
          <w:color w:val="0000FF"/>
          <w:sz w:val="18"/>
          <w:szCs w:val="18"/>
          <w:lang w:bidi="ar-SA"/>
        </w:rPr>
        <w:t>string</w:t>
      </w:r>
      <w:r>
        <w:rPr>
          <w:rFonts w:ascii="Consolas" w:hAnsi="Consolas" w:cs="Consolas"/>
          <w:sz w:val="18"/>
          <w:szCs w:val="18"/>
          <w:lang w:bidi="ar-SA"/>
        </w:rPr>
        <w:t xml:space="preserve"> eventName, </w:t>
      </w:r>
      <w:r>
        <w:rPr>
          <w:rFonts w:ascii="Consolas" w:hAnsi="Consolas" w:cs="Consolas"/>
          <w:color w:val="0000FF"/>
          <w:sz w:val="18"/>
          <w:szCs w:val="18"/>
          <w:lang w:bidi="ar-SA"/>
        </w:rPr>
        <w:t>params</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 data)</w:t>
      </w:r>
    </w:p>
    <w:p w14:paraId="09FFC80C" w14:textId="77777777"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34AA3207" w14:textId="77777777"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6D18AB">
        <w:rPr>
          <w:rFonts w:ascii="Consolas" w:hAnsi="Consolas" w:cs="Consolas"/>
          <w:color w:val="0000FF"/>
          <w:sz w:val="18"/>
          <w:szCs w:val="18"/>
          <w:lang w:bidi="ar-SA"/>
        </w:rPr>
        <w:t xml:space="preserve"> </w:t>
      </w:r>
      <w:r>
        <w:rPr>
          <w:rFonts w:ascii="Consolas" w:hAnsi="Consolas" w:cs="Consolas"/>
          <w:color w:val="0000FF"/>
          <w:sz w:val="18"/>
          <w:szCs w:val="18"/>
          <w:lang w:bidi="ar-SA"/>
        </w:rPr>
        <w:t xml:space="preserve"> return</w:t>
      </w:r>
      <w:r>
        <w:rPr>
          <w:rFonts w:ascii="Consolas" w:hAnsi="Consolas" w:cs="Consolas"/>
          <w:sz w:val="18"/>
          <w:szCs w:val="18"/>
          <w:lang w:bidi="ar-SA"/>
        </w:rPr>
        <w:t xml:space="preserve"> </w:t>
      </w:r>
      <w:r>
        <w:rPr>
          <w:rFonts w:ascii="Consolas" w:hAnsi="Consolas" w:cs="Consolas"/>
          <w:color w:val="0000FF"/>
          <w:sz w:val="18"/>
          <w:szCs w:val="18"/>
          <w:lang w:bidi="ar-SA"/>
        </w:rPr>
        <w:t>null</w:t>
      </w:r>
      <w:r>
        <w:rPr>
          <w:rFonts w:ascii="Consolas" w:hAnsi="Consolas" w:cs="Consolas"/>
          <w:sz w:val="18"/>
          <w:szCs w:val="18"/>
          <w:lang w:bidi="ar-SA"/>
        </w:rPr>
        <w:t>;</w:t>
      </w:r>
    </w:p>
    <w:p w14:paraId="004DFCD4" w14:textId="77777777" w:rsidR="00791B9C" w:rsidRPr="00BB505B" w:rsidRDefault="00791B9C" w:rsidP="00791B9C">
      <w:pPr>
        <w:autoSpaceDE w:val="0"/>
        <w:autoSpaceDN w:val="0"/>
        <w:adjustRightInd w:val="0"/>
        <w:spacing w:before="0" w:after="0" w:line="240" w:lineRule="auto"/>
      </w:pPr>
      <w:r>
        <w:rPr>
          <w:rFonts w:ascii="Consolas" w:hAnsi="Consolas" w:cs="Consolas"/>
          <w:sz w:val="18"/>
          <w:szCs w:val="18"/>
          <w:lang w:bidi="ar-SA"/>
        </w:rPr>
        <w:t>}</w:t>
      </w:r>
    </w:p>
    <w:p w14:paraId="4AE91307" w14:textId="77777777" w:rsidR="00EA5C50" w:rsidRDefault="00EA5C50" w:rsidP="00EA5C50">
      <w:pPr>
        <w:pStyle w:val="Heading1"/>
      </w:pPr>
      <w:bookmarkStart w:id="47" w:name="_Toc85551582"/>
      <w:r>
        <w:t>Customizing Output</w:t>
      </w:r>
      <w:bookmarkEnd w:id="47"/>
    </w:p>
    <w:p w14:paraId="6A8BCE5B" w14:textId="77777777" w:rsidR="00F876EB" w:rsidRDefault="00F876EB" w:rsidP="00525C2B">
      <w:r>
        <w:t xml:space="preserve">LINQPad’s output window works by </w:t>
      </w:r>
      <w:r w:rsidR="006A4067">
        <w:t>walking</w:t>
      </w:r>
      <w:r>
        <w:t xml:space="preserve"> object graph</w:t>
      </w:r>
      <w:r w:rsidR="006A4067">
        <w:t>s that you Dump, emitting</w:t>
      </w:r>
      <w:r>
        <w:t xml:space="preserve"> XHTML which it then displays in an embedded web browser.</w:t>
      </w:r>
      <w:r w:rsidR="00E56747">
        <w:t xml:space="preserve"> This is the normal “Rich Text” output mode (LINQPad also lets you display results to data grids; we cover this later).</w:t>
      </w:r>
    </w:p>
    <w:p w14:paraId="107866FB" w14:textId="77777777" w:rsidR="00EA5C50" w:rsidRDefault="00EA5C50" w:rsidP="00525C2B">
      <w:r>
        <w:t xml:space="preserve">There are </w:t>
      </w:r>
      <w:r w:rsidR="00AC19A3">
        <w:t>three</w:t>
      </w:r>
      <w:r>
        <w:t xml:space="preserve"> reasons </w:t>
      </w:r>
      <w:r w:rsidR="006A4067">
        <w:t>for</w:t>
      </w:r>
      <w:r>
        <w:t xml:space="preserve"> want</w:t>
      </w:r>
      <w:r w:rsidR="006A4067">
        <w:t>ing</w:t>
      </w:r>
      <w:r>
        <w:t xml:space="preserve"> to customize LINQPad</w:t>
      </w:r>
      <w:r w:rsidR="006A4067">
        <w:t>’s</w:t>
      </w:r>
      <w:r>
        <w:t xml:space="preserve"> </w:t>
      </w:r>
      <w:r w:rsidR="006A4067">
        <w:t>output</w:t>
      </w:r>
      <w:r>
        <w:t>.</w:t>
      </w:r>
    </w:p>
    <w:p w14:paraId="76137090" w14:textId="77777777" w:rsidR="0049308A" w:rsidRDefault="00AC19A3" w:rsidP="00AC19A3">
      <w:pPr>
        <w:pStyle w:val="ListParagraph"/>
        <w:numPr>
          <w:ilvl w:val="0"/>
          <w:numId w:val="21"/>
        </w:numPr>
      </w:pPr>
      <w:r>
        <w:t>I</w:t>
      </w:r>
      <w:r w:rsidR="00EA5C50">
        <w:t xml:space="preserve">f your objects expose lazily evaluated navigation properties, LINQPad will </w:t>
      </w:r>
      <w:r w:rsidR="006A4067">
        <w:t>(in standard output mode)</w:t>
      </w:r>
      <w:r w:rsidR="0049308A">
        <w:t xml:space="preserve"> </w:t>
      </w:r>
      <w:r w:rsidR="00EA5C50">
        <w:t xml:space="preserve">walk them </w:t>
      </w:r>
      <w:r w:rsidR="00EA5C50" w:rsidRPr="00AC19A3">
        <w:rPr>
          <w:b/>
        </w:rPr>
        <w:t>eagerly</w:t>
      </w:r>
      <w:r w:rsidR="00EA5C50">
        <w:t xml:space="preserve"> in rendering the output</w:t>
      </w:r>
      <w:r w:rsidR="0049308A">
        <w:t xml:space="preserve">, resulting in additional queries. (And if those entities themselves contain lazily evaluated properties, it can </w:t>
      </w:r>
      <w:r w:rsidR="004357CF">
        <w:t>go exponential</w:t>
      </w:r>
      <w:r w:rsidR="0049308A">
        <w:t>!)</w:t>
      </w:r>
    </w:p>
    <w:p w14:paraId="62D24C28" w14:textId="77777777" w:rsidR="0049308A" w:rsidRDefault="00AC19A3" w:rsidP="00AC19A3">
      <w:pPr>
        <w:pStyle w:val="ListParagraph"/>
        <w:numPr>
          <w:ilvl w:val="0"/>
          <w:numId w:val="21"/>
        </w:numPr>
      </w:pPr>
      <w:r>
        <w:t>Y</w:t>
      </w:r>
      <w:r w:rsidR="0049308A">
        <w:t>ou might want to hide fields and properties in your entities that are uninteresting and create clutter.</w:t>
      </w:r>
    </w:p>
    <w:p w14:paraId="38C08082" w14:textId="77777777" w:rsidR="0049308A" w:rsidRDefault="00AC19A3" w:rsidP="00AC19A3">
      <w:pPr>
        <w:pStyle w:val="ListParagraph"/>
        <w:numPr>
          <w:ilvl w:val="0"/>
          <w:numId w:val="21"/>
        </w:numPr>
      </w:pPr>
      <w:r>
        <w:t>Y</w:t>
      </w:r>
      <w:r w:rsidR="0049308A">
        <w:t xml:space="preserve">ou might want to </w:t>
      </w:r>
      <w:r w:rsidR="0049308A" w:rsidRPr="00AC19A3">
        <w:rPr>
          <w:i/>
        </w:rPr>
        <w:t>transform</w:t>
      </w:r>
      <w:r w:rsidR="0049308A">
        <w:t xml:space="preserve"> </w:t>
      </w:r>
      <w:r>
        <w:t xml:space="preserve">properties </w:t>
      </w:r>
      <w:r w:rsidR="0049308A">
        <w:t xml:space="preserve">or create new </w:t>
      </w:r>
      <w:r>
        <w:t>ones</w:t>
      </w:r>
      <w:r w:rsidR="00352476">
        <w:t xml:space="preserve">, or replace the entire HTML rendering </w:t>
      </w:r>
      <w:r w:rsidR="00C004AD">
        <w:t>for an object</w:t>
      </w:r>
      <w:r w:rsidR="0049308A">
        <w:t xml:space="preserve"> to improve the output.</w:t>
      </w:r>
    </w:p>
    <w:p w14:paraId="4C0EDD3B" w14:textId="29257BEA" w:rsidR="0049308A" w:rsidRDefault="0049308A" w:rsidP="00EF1DA6">
      <w:r>
        <w:t xml:space="preserve">There are two ways to control output formatting. The first is to override </w:t>
      </w:r>
      <w:r w:rsidRPr="0049308A">
        <w:rPr>
          <w:b/>
        </w:rPr>
        <w:t>PreprocessObjectToWrite</w:t>
      </w:r>
      <w:r w:rsidR="00AC19A3">
        <w:t>:</w:t>
      </w:r>
      <w:r>
        <w:t xml:space="preserve"> </w:t>
      </w:r>
      <w:r w:rsidR="00AC19A3">
        <w:t>the idea here is that you simply replace the object in question with another one that has the members that you want to render</w:t>
      </w:r>
      <w:r w:rsidR="00352476">
        <w:t xml:space="preserve"> (or else, simply</w:t>
      </w:r>
      <w:r w:rsidR="00E171B2">
        <w:t>,</w:t>
      </w:r>
      <w:r w:rsidR="00352476">
        <w:t xml:space="preserve"> </w:t>
      </w:r>
      <w:r w:rsidR="00C004AD">
        <w:t xml:space="preserve">the desired </w:t>
      </w:r>
      <w:r w:rsidR="00352476">
        <w:t>HTML)</w:t>
      </w:r>
      <w:r w:rsidR="00AC19A3">
        <w:t xml:space="preserve">. </w:t>
      </w:r>
      <w:r w:rsidR="00810C4D">
        <w:t>This behaves like the ToDump method introduced in LINQPad 5.09 (</w:t>
      </w:r>
      <w:hyperlink r:id="rId14" w:history="1">
        <w:r w:rsidR="00810C4D" w:rsidRPr="00810C4D">
          <w:rPr>
            <w:rStyle w:val="Hyperlink"/>
          </w:rPr>
          <w:t>click here</w:t>
        </w:r>
      </w:hyperlink>
      <w:r w:rsidR="00810C4D">
        <w:t xml:space="preserve"> for details).</w:t>
      </w:r>
      <w:r w:rsidR="00EF1DA6">
        <w:t xml:space="preserve"> If you want to build the return object dynamically,</w:t>
      </w:r>
      <w:r w:rsidR="009B5B36">
        <w:t xml:space="preserve"> </w:t>
      </w:r>
      <w:r w:rsidR="00EF1DA6">
        <w:t>return a</w:t>
      </w:r>
      <w:r w:rsidR="00810C4D">
        <w:t xml:space="preserve"> </w:t>
      </w:r>
      <w:r w:rsidR="00810C4D" w:rsidRPr="00810C4D">
        <w:rPr>
          <w:b/>
        </w:rPr>
        <w:t>System.Dynamic.ExpandoObject</w:t>
      </w:r>
      <w:r w:rsidR="00810C4D">
        <w:t xml:space="preserve"> (</w:t>
      </w:r>
      <w:hyperlink r:id="rId15" w:history="1">
        <w:r w:rsidR="00810C4D" w:rsidRPr="00810C4D">
          <w:rPr>
            <w:rStyle w:val="Hyperlink"/>
          </w:rPr>
          <w:t>click here</w:t>
        </w:r>
      </w:hyperlink>
      <w:r w:rsidR="00810C4D">
        <w:t xml:space="preserve"> for details).</w:t>
      </w:r>
    </w:p>
    <w:p w14:paraId="714A10C0" w14:textId="77777777" w:rsidR="00EA5C50" w:rsidRPr="00712FBD" w:rsidRDefault="00EA5C50" w:rsidP="00AC19A3">
      <w:pPr>
        <w:pStyle w:val="Heading2"/>
      </w:pPr>
      <w:bookmarkStart w:id="48" w:name="_Toc85551583"/>
      <w:r>
        <w:t xml:space="preserve">Overriding </w:t>
      </w:r>
      <w:r w:rsidRPr="00C05ECC">
        <w:t>PreprocessObjectToWrite</w:t>
      </w:r>
      <w:bookmarkEnd w:id="48"/>
    </w:p>
    <w:p w14:paraId="41717A4E" w14:textId="77777777" w:rsidR="00AC19A3" w:rsidRDefault="00AC19A3" w:rsidP="00EA5C50">
      <w:pPr>
        <w:autoSpaceDE w:val="0"/>
        <w:autoSpaceDN w:val="0"/>
        <w:adjustRightInd w:val="0"/>
        <w:spacing w:before="0" w:after="0" w:line="240" w:lineRule="auto"/>
        <w:rPr>
          <w:rFonts w:ascii="Consolas" w:hAnsi="Consolas" w:cs="Consolas"/>
          <w:noProof/>
          <w:color w:val="808080"/>
          <w:sz w:val="18"/>
          <w:lang w:val="en-AU" w:bidi="ar-SA"/>
        </w:rPr>
      </w:pPr>
    </w:p>
    <w:p w14:paraId="396DD32F" w14:textId="77777777" w:rsidR="00EA5C50" w:rsidRPr="00C05ECC"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C05ECC">
        <w:rPr>
          <w:rFonts w:ascii="Consolas" w:hAnsi="Consolas" w:cs="Consolas"/>
          <w:noProof/>
          <w:color w:val="808080"/>
          <w:sz w:val="18"/>
          <w:lang w:val="en-AU" w:bidi="ar-SA"/>
        </w:rPr>
        <w:t>///</w:t>
      </w:r>
      <w:r w:rsidRPr="00C05ECC">
        <w:rPr>
          <w:rFonts w:ascii="Consolas" w:hAnsi="Consolas" w:cs="Consolas"/>
          <w:noProof/>
          <w:color w:val="008000"/>
          <w:sz w:val="18"/>
          <w:lang w:val="en-AU" w:bidi="ar-SA"/>
        </w:rPr>
        <w:t xml:space="preserve"> </w:t>
      </w:r>
      <w:r w:rsidRPr="00C05ECC">
        <w:rPr>
          <w:rFonts w:ascii="Consolas" w:hAnsi="Consolas" w:cs="Consolas"/>
          <w:noProof/>
          <w:color w:val="808080"/>
          <w:sz w:val="18"/>
          <w:lang w:val="en-AU" w:bidi="ar-SA"/>
        </w:rPr>
        <w:t>&lt;summary&gt;</w:t>
      </w:r>
      <w:r w:rsidRPr="00C05ECC">
        <w:rPr>
          <w:rFonts w:ascii="Consolas" w:hAnsi="Consolas" w:cs="Consolas"/>
          <w:noProof/>
          <w:color w:val="008000"/>
          <w:sz w:val="18"/>
          <w:lang w:val="en-AU" w:bidi="ar-SA"/>
        </w:rPr>
        <w:t>This lets you replace any non-primitively-typed object with another object for</w:t>
      </w:r>
    </w:p>
    <w:p w14:paraId="454B8B8A" w14:textId="77777777" w:rsidR="00EA5C50" w:rsidRPr="00C05ECC"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C05ECC">
        <w:rPr>
          <w:rFonts w:ascii="Consolas" w:hAnsi="Consolas" w:cs="Consolas"/>
          <w:noProof/>
          <w:color w:val="808080"/>
          <w:sz w:val="18"/>
          <w:lang w:val="en-AU" w:bidi="ar-SA"/>
        </w:rPr>
        <w:t>///</w:t>
      </w:r>
      <w:r w:rsidRPr="00C05ECC">
        <w:rPr>
          <w:rFonts w:ascii="Consolas" w:hAnsi="Consolas" w:cs="Consolas"/>
          <w:noProof/>
          <w:color w:val="008000"/>
          <w:sz w:val="18"/>
          <w:lang w:val="en-AU" w:bidi="ar-SA"/>
        </w:rPr>
        <w:t xml:space="preserve"> display. The replacement object can </w:t>
      </w:r>
      <w:r w:rsidR="00B42725">
        <w:rPr>
          <w:rFonts w:ascii="Consolas" w:hAnsi="Consolas" w:cs="Consolas"/>
          <w:noProof/>
          <w:color w:val="008000"/>
          <w:sz w:val="18"/>
          <w:lang w:val="en-AU" w:bidi="ar-SA"/>
        </w:rPr>
        <w:t>be a System.Dynamic.ExpandoObject</w:t>
      </w:r>
      <w:r w:rsidRPr="00C05ECC">
        <w:rPr>
          <w:rFonts w:ascii="Consolas" w:hAnsi="Consolas" w:cs="Consolas"/>
          <w:noProof/>
          <w:color w:val="008000"/>
          <w:sz w:val="18"/>
          <w:lang w:val="en-AU" w:bidi="ar-SA"/>
        </w:rPr>
        <w:t>.</w:t>
      </w:r>
      <w:r w:rsidRPr="00C05ECC">
        <w:rPr>
          <w:rFonts w:ascii="Consolas" w:hAnsi="Consolas" w:cs="Consolas"/>
          <w:noProof/>
          <w:color w:val="808080"/>
          <w:sz w:val="18"/>
          <w:lang w:val="en-AU" w:bidi="ar-SA"/>
        </w:rPr>
        <w:t>&lt;/summary&gt;</w:t>
      </w:r>
    </w:p>
    <w:p w14:paraId="7E350253" w14:textId="77777777" w:rsidR="00EA5C50" w:rsidRPr="00C05ECC" w:rsidRDefault="00EA5C50" w:rsidP="00EA5C50">
      <w:pPr>
        <w:autoSpaceDE w:val="0"/>
        <w:autoSpaceDN w:val="0"/>
        <w:adjustRightInd w:val="0"/>
        <w:spacing w:before="0" w:after="0" w:line="240" w:lineRule="auto"/>
        <w:rPr>
          <w:rFonts w:ascii="Consolas" w:hAnsi="Consolas" w:cs="Consolas"/>
          <w:noProof/>
          <w:sz w:val="18"/>
          <w:lang w:val="en-AU" w:bidi="ar-SA"/>
        </w:rPr>
      </w:pPr>
      <w:r w:rsidRPr="00C05ECC">
        <w:rPr>
          <w:rFonts w:ascii="Consolas" w:hAnsi="Consolas" w:cs="Consolas"/>
          <w:noProof/>
          <w:color w:val="0000FF"/>
          <w:sz w:val="18"/>
          <w:lang w:val="en-AU" w:bidi="ar-SA"/>
        </w:rPr>
        <w:t>public</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virtual</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void</w:t>
      </w:r>
      <w:r w:rsidRPr="00C05ECC">
        <w:rPr>
          <w:rFonts w:ascii="Consolas" w:hAnsi="Consolas" w:cs="Consolas"/>
          <w:noProof/>
          <w:sz w:val="18"/>
          <w:lang w:val="en-AU" w:bidi="ar-SA"/>
        </w:rPr>
        <w:t xml:space="preserve"> PreprocessObjectToWrite (</w:t>
      </w:r>
      <w:r w:rsidRPr="00C05ECC">
        <w:rPr>
          <w:rFonts w:ascii="Consolas" w:hAnsi="Consolas" w:cs="Consolas"/>
          <w:noProof/>
          <w:color w:val="0000FF"/>
          <w:sz w:val="18"/>
          <w:lang w:val="en-AU" w:bidi="ar-SA"/>
        </w:rPr>
        <w:t>ref</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object</w:t>
      </w:r>
      <w:r w:rsidRPr="00C05ECC">
        <w:rPr>
          <w:rFonts w:ascii="Consolas" w:hAnsi="Consolas" w:cs="Consolas"/>
          <w:noProof/>
          <w:sz w:val="18"/>
          <w:lang w:val="en-AU" w:bidi="ar-SA"/>
        </w:rPr>
        <w:t xml:space="preserve"> objectToWrite, </w:t>
      </w:r>
      <w:r w:rsidRPr="00C05ECC">
        <w:rPr>
          <w:rFonts w:ascii="Consolas" w:hAnsi="Consolas" w:cs="Consolas"/>
          <w:noProof/>
          <w:color w:val="2B91AF"/>
          <w:sz w:val="18"/>
          <w:lang w:val="en-AU" w:bidi="ar-SA"/>
        </w:rPr>
        <w:t>ObjectGraphInfo</w:t>
      </w:r>
      <w:r w:rsidRPr="00C05ECC">
        <w:rPr>
          <w:rFonts w:ascii="Consolas" w:hAnsi="Consolas" w:cs="Consolas"/>
          <w:noProof/>
          <w:sz w:val="18"/>
          <w:lang w:val="en-AU" w:bidi="ar-SA"/>
        </w:rPr>
        <w:t xml:space="preserve"> info) { }</w:t>
      </w:r>
    </w:p>
    <w:p w14:paraId="52A71825" w14:textId="77777777" w:rsidR="000830BE" w:rsidRDefault="00AC19A3" w:rsidP="00EA5C50">
      <w:r>
        <w:t xml:space="preserve">LINQPad calls </w:t>
      </w:r>
      <w:r w:rsidRPr="00AC19A3">
        <w:rPr>
          <w:b/>
        </w:rPr>
        <w:t>PreprocessObjectToWrite</w:t>
      </w:r>
      <w:r>
        <w:t xml:space="preserve"> </w:t>
      </w:r>
      <w:r w:rsidR="00EA5C50">
        <w:t xml:space="preserve">before writing all non-primitive types, including enumerables and other objects. You can replace </w:t>
      </w:r>
      <w:r w:rsidR="00EA5C50" w:rsidRPr="00C05ECC">
        <w:rPr>
          <w:b/>
        </w:rPr>
        <w:t>objectToWrite</w:t>
      </w:r>
      <w:r w:rsidR="00EA5C50">
        <w:t xml:space="preserve"> with anything you like; it can be an object specially designed for output formatting (effectively a proxy)</w:t>
      </w:r>
      <w:r w:rsidR="000830BE">
        <w:t>, or even a System.Dynamic.ExpandoObject. For columns that are expensive to evaluate, or that cause server round-tripping, you can return a Lazy&lt;T&gt;, which renders in LINQPad as a hyperlink that evaluates when the user clicks on it.</w:t>
      </w:r>
    </w:p>
    <w:p w14:paraId="6F563627" w14:textId="77777777" w:rsidR="00EA5C50" w:rsidRDefault="0091041F" w:rsidP="00EA5C50">
      <w:r>
        <w:t>With</w:t>
      </w:r>
      <w:r w:rsidR="00352476">
        <w:t xml:space="preserve"> Util.RawHtml, you can even output HTML directly:</w:t>
      </w:r>
    </w:p>
    <w:p w14:paraId="596879E4" w14:textId="77777777" w:rsidR="00352476" w:rsidRDefault="00352476" w:rsidP="00352476">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if</w:t>
      </w:r>
      <w:r>
        <w:rPr>
          <w:rFonts w:ascii="Consolas" w:hAnsi="Consolas" w:cs="Consolas"/>
          <w:sz w:val="18"/>
          <w:szCs w:val="18"/>
          <w:lang w:bidi="ar-SA"/>
        </w:rPr>
        <w:t xml:space="preserve"> (objectToWrite </w:t>
      </w:r>
      <w:r>
        <w:rPr>
          <w:rFonts w:ascii="Consolas" w:hAnsi="Consolas" w:cs="Consolas"/>
          <w:color w:val="0000FF"/>
          <w:sz w:val="18"/>
          <w:szCs w:val="18"/>
          <w:lang w:bidi="ar-SA"/>
        </w:rPr>
        <w:t>is</w:t>
      </w:r>
      <w:r>
        <w:rPr>
          <w:rFonts w:ascii="Consolas" w:hAnsi="Consolas" w:cs="Consolas"/>
          <w:sz w:val="18"/>
          <w:szCs w:val="18"/>
          <w:lang w:bidi="ar-SA"/>
        </w:rPr>
        <w:t xml:space="preserve"> </w:t>
      </w:r>
      <w:r>
        <w:rPr>
          <w:rFonts w:ascii="Consolas" w:hAnsi="Consolas" w:cs="Consolas"/>
          <w:color w:val="2B91AF"/>
          <w:sz w:val="18"/>
          <w:szCs w:val="18"/>
          <w:lang w:bidi="ar-SA"/>
        </w:rPr>
        <w:t>MySpecialEntity</w:t>
      </w:r>
      <w:r>
        <w:rPr>
          <w:rFonts w:ascii="Consolas" w:hAnsi="Consolas" w:cs="Consolas"/>
          <w:sz w:val="18"/>
          <w:szCs w:val="18"/>
          <w:lang w:bidi="ar-SA"/>
        </w:rPr>
        <w:t xml:space="preserve">) objectToWrite = </w:t>
      </w:r>
      <w:r>
        <w:rPr>
          <w:rFonts w:ascii="Consolas" w:hAnsi="Consolas" w:cs="Consolas"/>
          <w:color w:val="2B91AF"/>
          <w:sz w:val="18"/>
          <w:szCs w:val="18"/>
          <w:lang w:bidi="ar-SA"/>
        </w:rPr>
        <w:t>Util</w:t>
      </w:r>
      <w:r>
        <w:rPr>
          <w:rFonts w:ascii="Consolas" w:hAnsi="Consolas" w:cs="Consolas"/>
          <w:sz w:val="18"/>
          <w:szCs w:val="18"/>
          <w:lang w:bidi="ar-SA"/>
        </w:rPr>
        <w:t>.RawHtml (</w:t>
      </w:r>
      <w:r>
        <w:rPr>
          <w:rFonts w:ascii="Consolas" w:hAnsi="Consolas" w:cs="Consolas"/>
          <w:color w:val="A31515"/>
          <w:sz w:val="18"/>
          <w:szCs w:val="18"/>
          <w:lang w:bidi="ar-SA"/>
        </w:rPr>
        <w:t>"&lt;h1&gt;foo&lt;/h1&gt;"</w:t>
      </w:r>
      <w:r>
        <w:rPr>
          <w:rFonts w:ascii="Consolas" w:hAnsi="Consolas" w:cs="Consolas"/>
          <w:sz w:val="18"/>
          <w:szCs w:val="18"/>
          <w:lang w:bidi="ar-SA"/>
        </w:rPr>
        <w:t>);</w:t>
      </w:r>
    </w:p>
    <w:p w14:paraId="18190642" w14:textId="77777777" w:rsidR="00352476" w:rsidRDefault="00352476" w:rsidP="00EA5C50">
      <w:r>
        <w:t xml:space="preserve">(In the following section, there’s a more elaborate example on how to detect </w:t>
      </w:r>
      <w:r w:rsidR="00CB2F69">
        <w:t xml:space="preserve">entities and </w:t>
      </w:r>
      <w:r>
        <w:t>entity collections.)</w:t>
      </w:r>
    </w:p>
    <w:p w14:paraId="1311D112" w14:textId="77777777" w:rsidR="00EA5C50" w:rsidRDefault="00EA5C50" w:rsidP="00EA5C50">
      <w:r>
        <w:t xml:space="preserve">To “swallow” the object entirely so that nothing is written, setting </w:t>
      </w:r>
      <w:r w:rsidRPr="00352476">
        <w:rPr>
          <w:b/>
        </w:rPr>
        <w:t>objectToWrite</w:t>
      </w:r>
      <w:r>
        <w:t xml:space="preserve"> to </w:t>
      </w:r>
      <w:r w:rsidRPr="00352476">
        <w:rPr>
          <w:b/>
        </w:rPr>
        <w:t>null</w:t>
      </w:r>
      <w:r>
        <w:t xml:space="preserve"> </w:t>
      </w:r>
      <w:r w:rsidR="00352476">
        <w:t>might seem reasonable, but it won’t work</w:t>
      </w:r>
      <w:r>
        <w:t xml:space="preserve"> because ‘null’ will be then written in green. Instead, do this:</w:t>
      </w:r>
    </w:p>
    <w:p w14:paraId="2D8E50C5" w14:textId="77777777" w:rsidR="00EA5C50" w:rsidRDefault="00EA5C50" w:rsidP="00EA5C50">
      <w:r>
        <w:rPr>
          <w:rFonts w:ascii="Consolas" w:hAnsi="Consolas" w:cs="Consolas"/>
          <w:noProof/>
          <w:sz w:val="20"/>
          <w:lang w:val="en-AU" w:bidi="ar-SA"/>
        </w:rPr>
        <w:t>objectToWrite = info.DisplayNothingToken;</w:t>
      </w:r>
    </w:p>
    <w:p w14:paraId="47BD5601" w14:textId="77777777" w:rsidR="00EA5C50" w:rsidRDefault="00EA5C50" w:rsidP="00EA5C50">
      <w:pPr>
        <w:pStyle w:val="Heading2"/>
      </w:pPr>
      <w:bookmarkStart w:id="49" w:name="_Toc85551584"/>
      <w:r>
        <w:lastRenderedPageBreak/>
        <w:t>Implementing ICustomMemberProvider</w:t>
      </w:r>
      <w:bookmarkEnd w:id="49"/>
    </w:p>
    <w:p w14:paraId="4599464B" w14:textId="77777777" w:rsidR="006A2427" w:rsidRDefault="00951D27" w:rsidP="006A2427">
      <w:pPr>
        <w:pStyle w:val="Note"/>
      </w:pPr>
      <w:r>
        <w:t xml:space="preserve">Most of the what you can do with </w:t>
      </w:r>
      <w:r w:rsidR="006A2427">
        <w:t xml:space="preserve">ICustomMemberProvider </w:t>
      </w:r>
      <w:r>
        <w:t>you can do more easily with</w:t>
      </w:r>
      <w:r w:rsidR="00DB012F">
        <w:t xml:space="preserve"> </w:t>
      </w:r>
      <w:r w:rsidR="00DB012F" w:rsidRPr="0049308A">
        <w:rPr>
          <w:b/>
        </w:rPr>
        <w:t>PreprocessObjectToWrite</w:t>
      </w:r>
      <w:r w:rsidR="00DB012F" w:rsidRPr="00DB012F">
        <w:t xml:space="preserve"> </w:t>
      </w:r>
      <w:r w:rsidR="006A2427">
        <w:t xml:space="preserve">(see preceding </w:t>
      </w:r>
      <w:r w:rsidR="0074711C">
        <w:t xml:space="preserve">two </w:t>
      </w:r>
      <w:r w:rsidR="006A2427">
        <w:t>section</w:t>
      </w:r>
      <w:r w:rsidR="0074711C">
        <w:t>s</w:t>
      </w:r>
      <w:r w:rsidR="006A2427">
        <w:t>).</w:t>
      </w:r>
    </w:p>
    <w:p w14:paraId="242A9499" w14:textId="77777777" w:rsidR="00EA5C50" w:rsidRDefault="00AC19A3" w:rsidP="00EA5C50">
      <w:r>
        <w:t xml:space="preserve">Another way to control output formatting is to </w:t>
      </w:r>
      <w:r w:rsidR="00EA5C50">
        <w:t>override the following driver method:</w:t>
      </w:r>
    </w:p>
    <w:p w14:paraId="109373E6" w14:textId="77777777"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w:t>
      </w:r>
      <w:r w:rsidRPr="00B16C96">
        <w:rPr>
          <w:rFonts w:ascii="Consolas" w:hAnsi="Consolas" w:cs="Consolas"/>
          <w:noProof/>
          <w:color w:val="808080"/>
          <w:sz w:val="18"/>
          <w:lang w:val="en-AU" w:bidi="ar-SA"/>
        </w:rPr>
        <w:t>&lt;summary&gt;</w:t>
      </w:r>
      <w:r w:rsidRPr="00B16C96">
        <w:rPr>
          <w:rFonts w:ascii="Consolas" w:hAnsi="Consolas" w:cs="Consolas"/>
          <w:noProof/>
          <w:color w:val="008000"/>
          <w:sz w:val="18"/>
          <w:lang w:val="en-AU" w:bidi="ar-SA"/>
        </w:rPr>
        <w:t xml:space="preserve">Allows you to change how types are displayed in the output window - in particular, this </w:t>
      </w:r>
    </w:p>
    <w:p w14:paraId="03D1E885" w14:textId="77777777"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lets you prevent LINQPad from endlessly enumerating lazily evaluated properties. Overriding this </w:t>
      </w:r>
    </w:p>
    <w:p w14:paraId="26D1DF01" w14:textId="77777777"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method is an alternative to implementing ICustomMemberProvider in the target types. See</w:t>
      </w:r>
    </w:p>
    <w:p w14:paraId="5C64F50A" w14:textId="77777777" w:rsidR="00EA5C50" w:rsidRPr="00B16C96"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http://www.linqpad.net/FAQ.aspx#extensibility for more info.</w:t>
      </w:r>
      <w:r w:rsidRPr="00B16C96">
        <w:rPr>
          <w:rFonts w:ascii="Consolas" w:hAnsi="Consolas" w:cs="Consolas"/>
          <w:noProof/>
          <w:color w:val="808080"/>
          <w:sz w:val="18"/>
          <w:lang w:val="en-AU" w:bidi="ar-SA"/>
        </w:rPr>
        <w:t>&lt;/summary&gt;</w:t>
      </w:r>
    </w:p>
    <w:p w14:paraId="28196C02" w14:textId="77777777" w:rsidR="00EA5C50" w:rsidRPr="00B16C96" w:rsidRDefault="00EA5C50" w:rsidP="00EA5C50">
      <w:pPr>
        <w:autoSpaceDE w:val="0"/>
        <w:autoSpaceDN w:val="0"/>
        <w:adjustRightInd w:val="0"/>
        <w:spacing w:before="0" w:after="0" w:line="240" w:lineRule="auto"/>
        <w:rPr>
          <w:rFonts w:ascii="Consolas" w:hAnsi="Consolas" w:cs="Consolas"/>
          <w:noProof/>
          <w:sz w:val="18"/>
          <w:lang w:val="en-AU" w:bidi="ar-SA"/>
        </w:rPr>
      </w:pPr>
      <w:r w:rsidRPr="00B16C96">
        <w:rPr>
          <w:rFonts w:ascii="Consolas" w:hAnsi="Consolas" w:cs="Consolas"/>
          <w:noProof/>
          <w:color w:val="0000FF"/>
          <w:sz w:val="18"/>
          <w:lang w:val="en-AU" w:bidi="ar-SA"/>
        </w:rPr>
        <w:t>public</w:t>
      </w:r>
      <w:r w:rsidRPr="00B16C96">
        <w:rPr>
          <w:rFonts w:ascii="Consolas" w:hAnsi="Consolas" w:cs="Consolas"/>
          <w:noProof/>
          <w:sz w:val="18"/>
          <w:lang w:val="en-AU" w:bidi="ar-SA"/>
        </w:rPr>
        <w:t xml:space="preserve"> </w:t>
      </w:r>
      <w:r w:rsidRPr="00B16C96">
        <w:rPr>
          <w:rFonts w:ascii="Consolas" w:hAnsi="Consolas" w:cs="Consolas"/>
          <w:noProof/>
          <w:color w:val="0000FF"/>
          <w:sz w:val="18"/>
          <w:lang w:val="en-AU" w:bidi="ar-SA"/>
        </w:rPr>
        <w:t>virtual</w:t>
      </w:r>
      <w:r w:rsidRPr="00B16C96">
        <w:rPr>
          <w:rFonts w:ascii="Consolas" w:hAnsi="Consolas" w:cs="Consolas"/>
          <w:noProof/>
          <w:sz w:val="18"/>
          <w:lang w:val="en-AU" w:bidi="ar-SA"/>
        </w:rPr>
        <w:t xml:space="preserve"> </w:t>
      </w:r>
      <w:r w:rsidRPr="00B16C96">
        <w:rPr>
          <w:rFonts w:ascii="Consolas" w:hAnsi="Consolas" w:cs="Consolas"/>
          <w:noProof/>
          <w:color w:val="2B91AF"/>
          <w:sz w:val="18"/>
          <w:lang w:val="en-AU" w:bidi="ar-SA"/>
        </w:rPr>
        <w:t>ICustomMemberProvider</w:t>
      </w:r>
      <w:r w:rsidRPr="00B16C96">
        <w:rPr>
          <w:rFonts w:ascii="Consolas" w:hAnsi="Consolas" w:cs="Consolas"/>
          <w:noProof/>
          <w:sz w:val="18"/>
          <w:lang w:val="en-AU" w:bidi="ar-SA"/>
        </w:rPr>
        <w:t xml:space="preserve"> GetCustomDisplayMemberProvider (</w:t>
      </w:r>
      <w:r w:rsidRPr="00B16C96">
        <w:rPr>
          <w:rFonts w:ascii="Consolas" w:hAnsi="Consolas" w:cs="Consolas"/>
          <w:noProof/>
          <w:color w:val="0000FF"/>
          <w:sz w:val="18"/>
          <w:lang w:val="en-AU" w:bidi="ar-SA"/>
        </w:rPr>
        <w:t>object</w:t>
      </w:r>
      <w:r w:rsidRPr="00B16C96">
        <w:rPr>
          <w:rFonts w:ascii="Consolas" w:hAnsi="Consolas" w:cs="Consolas"/>
          <w:noProof/>
          <w:sz w:val="18"/>
          <w:lang w:val="en-AU" w:bidi="ar-SA"/>
        </w:rPr>
        <w:t xml:space="preserve"> objectToWrite)</w:t>
      </w:r>
    </w:p>
    <w:p w14:paraId="7251475D" w14:textId="77777777" w:rsidR="00EA5C50" w:rsidRPr="00B16C96" w:rsidRDefault="00EA5C50" w:rsidP="00EA5C50">
      <w:pPr>
        <w:autoSpaceDE w:val="0"/>
        <w:autoSpaceDN w:val="0"/>
        <w:adjustRightInd w:val="0"/>
        <w:spacing w:before="0" w:after="0" w:line="240" w:lineRule="auto"/>
        <w:rPr>
          <w:rFonts w:ascii="Consolas" w:hAnsi="Consolas" w:cs="Consolas"/>
          <w:noProof/>
          <w:sz w:val="18"/>
          <w:lang w:val="en-AU" w:bidi="ar-SA"/>
        </w:rPr>
      </w:pPr>
      <w:r w:rsidRPr="00B16C96">
        <w:rPr>
          <w:rFonts w:ascii="Consolas" w:hAnsi="Consolas" w:cs="Consolas"/>
          <w:noProof/>
          <w:sz w:val="18"/>
          <w:lang w:val="en-AU" w:bidi="ar-SA"/>
        </w:rPr>
        <w:t>{</w:t>
      </w:r>
    </w:p>
    <w:p w14:paraId="332BB54B" w14:textId="77777777"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16C96">
        <w:rPr>
          <w:rFonts w:ascii="Consolas" w:hAnsi="Consolas" w:cs="Consolas"/>
          <w:noProof/>
          <w:color w:val="0000FF"/>
          <w:sz w:val="18"/>
          <w:lang w:val="en-AU" w:bidi="ar-SA"/>
        </w:rPr>
        <w:t>return</w:t>
      </w:r>
      <w:r w:rsidRPr="00B16C96">
        <w:rPr>
          <w:rFonts w:ascii="Consolas" w:hAnsi="Consolas" w:cs="Consolas"/>
          <w:noProof/>
          <w:sz w:val="18"/>
          <w:lang w:val="en-AU" w:bidi="ar-SA"/>
        </w:rPr>
        <w:t xml:space="preserve"> </w:t>
      </w:r>
      <w:r w:rsidRPr="00B16C96">
        <w:rPr>
          <w:rFonts w:ascii="Consolas" w:hAnsi="Consolas" w:cs="Consolas"/>
          <w:noProof/>
          <w:color w:val="0000FF"/>
          <w:sz w:val="18"/>
          <w:lang w:val="en-AU" w:bidi="ar-SA"/>
        </w:rPr>
        <w:t>null</w:t>
      </w:r>
      <w:r w:rsidRPr="00B16C96">
        <w:rPr>
          <w:rFonts w:ascii="Consolas" w:hAnsi="Consolas" w:cs="Consolas"/>
          <w:noProof/>
          <w:sz w:val="18"/>
          <w:lang w:val="en-AU" w:bidi="ar-SA"/>
        </w:rPr>
        <w:t>;</w:t>
      </w:r>
    </w:p>
    <w:p w14:paraId="2ED6D77D" w14:textId="77777777" w:rsidR="00EA5C50" w:rsidRPr="00B16C96" w:rsidRDefault="00EA5C50" w:rsidP="00EA5C50">
      <w:pPr>
        <w:autoSpaceDE w:val="0"/>
        <w:autoSpaceDN w:val="0"/>
        <w:adjustRightInd w:val="0"/>
        <w:spacing w:before="0" w:after="0" w:line="240" w:lineRule="auto"/>
        <w:rPr>
          <w:sz w:val="20"/>
        </w:rPr>
      </w:pPr>
      <w:r w:rsidRPr="00B16C96">
        <w:rPr>
          <w:rFonts w:ascii="Consolas" w:hAnsi="Consolas" w:cs="Consolas"/>
          <w:noProof/>
          <w:sz w:val="18"/>
          <w:lang w:val="en-AU" w:bidi="ar-SA"/>
        </w:rPr>
        <w:t>}</w:t>
      </w:r>
    </w:p>
    <w:p w14:paraId="031596B4" w14:textId="77777777" w:rsidR="00EA5C50" w:rsidRDefault="00C85E79" w:rsidP="00EA5C50">
      <w:r>
        <w:t>I</w:t>
      </w:r>
      <w:r w:rsidR="00EA5C50">
        <w:t xml:space="preserve">f </w:t>
      </w:r>
      <w:r w:rsidR="00EA5C50" w:rsidRPr="00B16C96">
        <w:rPr>
          <w:b/>
        </w:rPr>
        <w:t>objectToWrite</w:t>
      </w:r>
      <w:r w:rsidR="00EA5C50">
        <w:t xml:space="preserve"> is not an entity whose output you want to customize</w:t>
      </w:r>
      <w:r>
        <w:t>, return null.</w:t>
      </w:r>
      <w:r w:rsidR="00EA5C50">
        <w:t xml:space="preserve"> Otherwise, return an object that </w:t>
      </w:r>
      <w:r>
        <w:t>implements</w:t>
      </w:r>
      <w:r w:rsidR="00EA5C50">
        <w:t xml:space="preserve"> </w:t>
      </w:r>
      <w:r w:rsidR="00EA5C50" w:rsidRPr="00CD7257">
        <w:rPr>
          <w:b/>
        </w:rPr>
        <w:t>ICustomMemberProvider</w:t>
      </w:r>
      <w:r w:rsidR="00AC19A3">
        <w:t>:</w:t>
      </w:r>
    </w:p>
    <w:p w14:paraId="6E432505" w14:textId="77777777" w:rsidR="00AC19A3" w:rsidRPr="00D85F7B"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0"/>
          <w:lang w:bidi="ar-SA"/>
        </w:rPr>
      </w:pPr>
      <w:r w:rsidRPr="00D85F7B">
        <w:rPr>
          <w:rFonts w:ascii="Consolas" w:eastAsia="Times New Roman" w:hAnsi="Consolas" w:cs="Courier New"/>
          <w:sz w:val="20"/>
          <w:lang w:bidi="ar-SA"/>
        </w:rPr>
        <w:t xml:space="preserve">   public interface ICustomMemberProvider</w:t>
      </w:r>
    </w:p>
    <w:p w14:paraId="20F0226A" w14:textId="77777777" w:rsidR="00AC19A3" w:rsidRPr="00D85F7B"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0"/>
          <w:lang w:bidi="ar-SA"/>
        </w:rPr>
      </w:pPr>
      <w:r w:rsidRPr="00D85F7B">
        <w:rPr>
          <w:rFonts w:ascii="Consolas" w:eastAsia="Times New Roman" w:hAnsi="Consolas" w:cs="Courier New"/>
          <w:sz w:val="20"/>
          <w:lang w:bidi="ar-SA"/>
        </w:rPr>
        <w:t xml:space="preserve">   {</w:t>
      </w:r>
    </w:p>
    <w:p w14:paraId="3764EEC9" w14:textId="77777777" w:rsidR="00AC19A3" w:rsidRPr="00D85F7B"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0"/>
          <w:lang w:bidi="ar-SA"/>
        </w:rPr>
      </w:pPr>
      <w:r w:rsidRPr="00D85F7B">
        <w:rPr>
          <w:rFonts w:ascii="Consolas" w:eastAsia="Times New Roman" w:hAnsi="Consolas" w:cs="Courier New"/>
          <w:sz w:val="20"/>
          <w:lang w:bidi="ar-SA"/>
        </w:rPr>
        <w:t xml:space="preserve">      // Each of these methods must return a sequence</w:t>
      </w:r>
    </w:p>
    <w:p w14:paraId="36296A4A" w14:textId="77777777" w:rsidR="00AC19A3" w:rsidRPr="00D85F7B"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0"/>
          <w:lang w:bidi="ar-SA"/>
        </w:rPr>
      </w:pPr>
      <w:r w:rsidRPr="00D85F7B">
        <w:rPr>
          <w:rFonts w:ascii="Consolas" w:eastAsia="Times New Roman" w:hAnsi="Consolas" w:cs="Courier New"/>
          <w:sz w:val="20"/>
          <w:lang w:bidi="ar-SA"/>
        </w:rPr>
        <w:t xml:space="preserve">      // with the same number of elements:</w:t>
      </w:r>
    </w:p>
    <w:p w14:paraId="6DDF677B" w14:textId="77777777" w:rsidR="00AC19A3" w:rsidRPr="00D85F7B"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0"/>
          <w:lang w:bidi="ar-SA"/>
        </w:rPr>
      </w:pPr>
      <w:r w:rsidRPr="00D85F7B">
        <w:rPr>
          <w:rFonts w:ascii="Consolas" w:eastAsia="Times New Roman" w:hAnsi="Consolas" w:cs="Courier New"/>
          <w:sz w:val="20"/>
          <w:lang w:bidi="ar-SA"/>
        </w:rPr>
        <w:t xml:space="preserve">      IEnumerable&lt;string&gt; GetNames();</w:t>
      </w:r>
    </w:p>
    <w:p w14:paraId="2E91C847" w14:textId="77777777" w:rsidR="00AC19A3" w:rsidRPr="00D85F7B"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0"/>
          <w:lang w:bidi="ar-SA"/>
        </w:rPr>
      </w:pPr>
      <w:r w:rsidRPr="00D85F7B">
        <w:rPr>
          <w:rFonts w:ascii="Consolas" w:eastAsia="Times New Roman" w:hAnsi="Consolas" w:cs="Courier New"/>
          <w:sz w:val="20"/>
          <w:lang w:bidi="ar-SA"/>
        </w:rPr>
        <w:t xml:space="preserve">      IEnumerable&lt;Type&gt;   GetTypes();</w:t>
      </w:r>
    </w:p>
    <w:p w14:paraId="29BD2988" w14:textId="77777777" w:rsidR="00AC19A3" w:rsidRPr="00D85F7B"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0"/>
          <w:lang w:bidi="ar-SA"/>
        </w:rPr>
      </w:pPr>
      <w:r w:rsidRPr="00D85F7B">
        <w:rPr>
          <w:rFonts w:ascii="Consolas" w:eastAsia="Times New Roman" w:hAnsi="Consolas" w:cs="Courier New"/>
          <w:sz w:val="20"/>
          <w:lang w:bidi="ar-SA"/>
        </w:rPr>
        <w:t xml:space="preserve">      IEnumerable&lt;object&gt; GetValues();</w:t>
      </w:r>
    </w:p>
    <w:p w14:paraId="58EF02CC" w14:textId="77777777" w:rsidR="00AC19A3" w:rsidRPr="00D85F7B"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sz w:val="20"/>
          <w:lang w:bidi="ar-SA"/>
        </w:rPr>
      </w:pPr>
      <w:r w:rsidRPr="00D85F7B">
        <w:rPr>
          <w:rFonts w:ascii="Consolas" w:eastAsia="Times New Roman" w:hAnsi="Consolas" w:cs="Courier New"/>
          <w:sz w:val="20"/>
          <w:lang w:bidi="ar-SA"/>
        </w:rPr>
        <w:t xml:space="preserve">   }</w:t>
      </w:r>
      <w:r w:rsidRPr="00D85F7B">
        <w:rPr>
          <w:rFonts w:ascii="Consolas" w:eastAsia="Times New Roman" w:hAnsi="Consolas" w:cs="Courier New"/>
          <w:sz w:val="20"/>
          <w:lang w:bidi="ar-SA"/>
        </w:rPr>
        <w:tab/>
      </w:r>
    </w:p>
    <w:p w14:paraId="644B3562" w14:textId="77777777" w:rsidR="005158B3" w:rsidRDefault="005158B3" w:rsidP="00EA5C50">
      <w:r>
        <w:t xml:space="preserve">Here’s an example of implementing </w:t>
      </w:r>
      <w:r w:rsidRPr="005158B3">
        <w:rPr>
          <w:b/>
        </w:rPr>
        <w:t>ICustomMemberProvider</w:t>
      </w:r>
      <w:r>
        <w:t>:</w:t>
      </w:r>
    </w:p>
    <w:p w14:paraId="344BD24F"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tab/>
      </w:r>
      <w:r w:rsidRPr="005F4741">
        <w:rPr>
          <w:rFonts w:ascii="Consolas" w:hAnsi="Consolas" w:cs="Consolas"/>
          <w:color w:val="0000FF"/>
          <w:sz w:val="18"/>
          <w:lang w:val="en-AU" w:bidi="ar-SA"/>
        </w:rPr>
        <w:t>public</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class</w:t>
      </w:r>
      <w:r w:rsidRPr="005F4741">
        <w:rPr>
          <w:rFonts w:ascii="Consolas" w:hAnsi="Consolas" w:cs="Consolas"/>
          <w:color w:val="000000"/>
          <w:sz w:val="18"/>
          <w:lang w:val="en-AU" w:bidi="ar-SA"/>
        </w:rPr>
        <w:t xml:space="preserve"> Foo : ICustomMemberProvider</w:t>
      </w:r>
    </w:p>
    <w:p w14:paraId="5BCFF524"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t>{</w:t>
      </w:r>
    </w:p>
    <w:p w14:paraId="53FC5B1D"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FF"/>
          <w:sz w:val="18"/>
          <w:lang w:val="en-AU" w:bidi="ar-SA"/>
        </w:rPr>
        <w:t>public</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FirstName, LastName, Junk;</w:t>
      </w:r>
    </w:p>
    <w:p w14:paraId="13405D1A"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p>
    <w:p w14:paraId="274061B3"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&gt; ICustomMemberProvider.GetNames() </w:t>
      </w:r>
    </w:p>
    <w:p w14:paraId="6BF0CCCB"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 </w:t>
      </w:r>
      <w:r w:rsidRPr="005F4741">
        <w:rPr>
          <w:rFonts w:ascii="Consolas" w:hAnsi="Consolas" w:cs="Consolas"/>
          <w:color w:val="B41414"/>
          <w:sz w:val="18"/>
          <w:lang w:val="en-AU" w:bidi="ar-SA"/>
        </w:rPr>
        <w:t>"FirstName"</w:t>
      </w:r>
      <w:r w:rsidRPr="005F4741">
        <w:rPr>
          <w:rFonts w:ascii="Consolas" w:hAnsi="Consolas" w:cs="Consolas"/>
          <w:color w:val="000000"/>
          <w:sz w:val="18"/>
          <w:lang w:val="en-AU" w:bidi="ar-SA"/>
        </w:rPr>
        <w:t xml:space="preserve">, </w:t>
      </w:r>
      <w:r w:rsidRPr="005F4741">
        <w:rPr>
          <w:rFonts w:ascii="Consolas" w:hAnsi="Consolas" w:cs="Consolas"/>
          <w:color w:val="B41414"/>
          <w:sz w:val="18"/>
          <w:lang w:val="en-AU" w:bidi="ar-SA"/>
        </w:rPr>
        <w:t>"LastName"</w:t>
      </w:r>
      <w:r w:rsidRPr="005F4741">
        <w:rPr>
          <w:rFonts w:ascii="Consolas" w:hAnsi="Consolas" w:cs="Consolas"/>
          <w:color w:val="000000"/>
          <w:sz w:val="18"/>
          <w:lang w:val="en-AU" w:bidi="ar-SA"/>
        </w:rPr>
        <w:t xml:space="preserve"> };</w:t>
      </w:r>
    </w:p>
    <w:p w14:paraId="0FED6D81"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p>
    <w:p w14:paraId="228E94C1"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IEnumerable&lt;Type&gt; ICustomMemberProvider.GetTypes ()</w:t>
      </w:r>
    </w:p>
    <w:p w14:paraId="52ED6E01"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Type[] { </w:t>
      </w:r>
      <w:r w:rsidRPr="005F4741">
        <w:rPr>
          <w:rFonts w:ascii="Consolas" w:hAnsi="Consolas" w:cs="Consolas"/>
          <w:color w:val="0000FF"/>
          <w:sz w:val="18"/>
          <w:lang w:val="en-AU" w:bidi="ar-SA"/>
        </w:rPr>
        <w:t>typeof</w:t>
      </w:r>
      <w:r w:rsidRPr="005F4741">
        <w:rPr>
          <w:rFonts w:ascii="Consolas" w:hAnsi="Consolas" w:cs="Consolas"/>
          <w:color w:val="000000"/>
          <w:sz w:val="18"/>
          <w:lang w:val="en-AU" w:bidi="ar-SA"/>
        </w:rPr>
        <w: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typeof</w:t>
      </w:r>
      <w:r w:rsidRPr="005F4741">
        <w:rPr>
          <w:rFonts w:ascii="Consolas" w:hAnsi="Consolas" w:cs="Consolas"/>
          <w:color w:val="000000"/>
          <w:sz w:val="18"/>
          <w:lang w:val="en-AU" w:bidi="ar-SA"/>
        </w:rPr>
        <w: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w:t>
      </w:r>
    </w:p>
    <w:p w14:paraId="79A1F78C"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p>
    <w:p w14:paraId="55A2B83C"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w:t>
      </w:r>
      <w:r w:rsidRPr="005F4741">
        <w:rPr>
          <w:rFonts w:ascii="Consolas" w:hAnsi="Consolas" w:cs="Consolas"/>
          <w:color w:val="0000FF"/>
          <w:sz w:val="18"/>
          <w:lang w:val="en-AU" w:bidi="ar-SA"/>
        </w:rPr>
        <w:t>object</w:t>
      </w:r>
      <w:r w:rsidRPr="005F4741">
        <w:rPr>
          <w:rFonts w:ascii="Consolas" w:hAnsi="Consolas" w:cs="Consolas"/>
          <w:color w:val="000000"/>
          <w:sz w:val="18"/>
          <w:lang w:val="en-AU" w:bidi="ar-SA"/>
        </w:rPr>
        <w:t xml:space="preserve">&gt; ICustomMemberProvider.GetValues () </w:t>
      </w:r>
    </w:p>
    <w:p w14:paraId="5E82B1BB" w14:textId="77777777"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object</w:t>
      </w:r>
      <w:r w:rsidRPr="005F4741">
        <w:rPr>
          <w:rFonts w:ascii="Consolas" w:hAnsi="Consolas" w:cs="Consolas"/>
          <w:color w:val="000000"/>
          <w:sz w:val="18"/>
          <w:lang w:val="en-AU" w:bidi="ar-SA"/>
        </w:rPr>
        <w:t>[] { FirstName, LastName };</w:t>
      </w:r>
    </w:p>
    <w:p w14:paraId="56E94E44" w14:textId="77777777" w:rsidR="005158B3" w:rsidRPr="005F4741" w:rsidRDefault="005158B3" w:rsidP="005158B3">
      <w:pPr>
        <w:rPr>
          <w:sz w:val="20"/>
        </w:rPr>
      </w:pPr>
      <w:r w:rsidRPr="005F4741">
        <w:rPr>
          <w:rFonts w:ascii="Consolas" w:hAnsi="Consolas" w:cs="Consolas"/>
          <w:color w:val="000000"/>
          <w:sz w:val="18"/>
          <w:lang w:val="en-AU" w:bidi="ar-SA"/>
        </w:rPr>
        <w:tab/>
        <w:t>}</w:t>
      </w:r>
    </w:p>
    <w:p w14:paraId="4F6C5FCB" w14:textId="1E0F7E6D" w:rsidR="002E4196" w:rsidRDefault="002E4196" w:rsidP="002E4196">
      <w:r>
        <w:t xml:space="preserve">An alternative to overriding </w:t>
      </w:r>
      <w:r w:rsidRPr="00AC19A3">
        <w:rPr>
          <w:b/>
        </w:rPr>
        <w:t>GetCustomDisplayMemberProvider</w:t>
      </w:r>
      <w:r>
        <w:t xml:space="preserve"> is to </w:t>
      </w:r>
      <w:hyperlink r:id="rId16" w:anchor="extensibility" w:history="1">
        <w:r w:rsidRPr="00823CF2">
          <w:rPr>
            <w:rStyle w:val="Hyperlink"/>
          </w:rPr>
          <w:t>implement ICustomMemberProvider</w:t>
        </w:r>
      </w:hyperlink>
      <w:r>
        <w:t xml:space="preserve"> in your entity type itself; this ensures that your custom output formatting takes effect whether or not your driver is in use. This can be done without taking a dependency on LINQPad.exe, as described in the link.</w:t>
      </w:r>
    </w:p>
    <w:p w14:paraId="0BA3C777" w14:textId="77777777" w:rsidR="005158B3" w:rsidRDefault="002E4196" w:rsidP="00EA5C50">
      <w:r>
        <w:t xml:space="preserve">If you’re implementing </w:t>
      </w:r>
      <w:r w:rsidRPr="002E4196">
        <w:rPr>
          <w:b/>
        </w:rPr>
        <w:t>ICustomMemberProvider</w:t>
      </w:r>
      <w:r>
        <w:t xml:space="preserve"> in the type itself, you might want to </w:t>
      </w:r>
      <w:r w:rsidR="005158B3">
        <w:t xml:space="preserve">substitute </w:t>
      </w:r>
      <w:r w:rsidR="005158B3" w:rsidRPr="00B16C96">
        <w:rPr>
          <w:rFonts w:ascii="Consolas" w:hAnsi="Consolas" w:cs="Consolas"/>
          <w:noProof/>
          <w:sz w:val="18"/>
          <w:lang w:val="en-AU" w:bidi="ar-SA"/>
        </w:rPr>
        <w:t>objectToWrite</w:t>
      </w:r>
      <w:r w:rsidR="005158B3">
        <w:t xml:space="preserve"> with another object</w:t>
      </w:r>
      <w:r>
        <w:t xml:space="preserve"> (in other words, you might want the same functionality as </w:t>
      </w:r>
      <w:r w:rsidR="005158B3" w:rsidRPr="005158B3">
        <w:rPr>
          <w:b/>
        </w:rPr>
        <w:t>PreprocessObjectToWrite</w:t>
      </w:r>
      <w:r w:rsidR="005158B3">
        <w:t>)</w:t>
      </w:r>
      <w:r>
        <w:t xml:space="preserve">. The good news is that you can do this with </w:t>
      </w:r>
      <w:r w:rsidRPr="002E4196">
        <w:rPr>
          <w:b/>
        </w:rPr>
        <w:t>ICustomMemberProvider</w:t>
      </w:r>
      <w:r w:rsidR="001D49AE">
        <w:t>—</w:t>
      </w:r>
      <w:r>
        <w:t>in a slightly roundabout way. To give an example, let’s suppose you want the object to be rendered as a simple string.</w:t>
      </w:r>
      <w:r w:rsidR="005158B3">
        <w:t xml:space="preserve"> </w:t>
      </w:r>
      <w:r w:rsidR="001D49AE">
        <w:t>Here’s the solution</w:t>
      </w:r>
      <w:r>
        <w:t>:</w:t>
      </w:r>
    </w:p>
    <w:p w14:paraId="2527D61B"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Pr>
          <w:rFonts w:ascii="Consolas" w:hAnsi="Consolas" w:cs="Consolas"/>
          <w:color w:val="000000"/>
          <w:sz w:val="20"/>
          <w:lang w:val="en-AU" w:bidi="ar-SA"/>
        </w:rPr>
        <w:tab/>
      </w:r>
      <w:r w:rsidRPr="005F4741">
        <w:rPr>
          <w:rFonts w:ascii="Consolas" w:hAnsi="Consolas" w:cs="Consolas"/>
          <w:color w:val="0000FF"/>
          <w:sz w:val="18"/>
          <w:lang w:val="en-AU" w:bidi="ar-SA"/>
        </w:rPr>
        <w:t>public</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class</w:t>
      </w:r>
      <w:r w:rsidRPr="005F4741">
        <w:rPr>
          <w:rFonts w:ascii="Consolas" w:hAnsi="Consolas" w:cs="Consolas"/>
          <w:color w:val="000000"/>
          <w:sz w:val="18"/>
          <w:lang w:val="en-AU" w:bidi="ar-SA"/>
        </w:rPr>
        <w:t xml:space="preserve"> Foo : ICustomMemberProvider</w:t>
      </w:r>
    </w:p>
    <w:p w14:paraId="044D944B"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t>{</w:t>
      </w:r>
    </w:p>
    <w:p w14:paraId="2F3EA37D"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FF"/>
          <w:sz w:val="18"/>
          <w:lang w:val="en-AU" w:bidi="ar-SA"/>
        </w:rPr>
        <w:t>public</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FirstName, LastName, Junk;</w:t>
      </w:r>
    </w:p>
    <w:p w14:paraId="1112CCA1"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p>
    <w:p w14:paraId="1940E447"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&gt; ICustomMemberProvider.GetNames()</w:t>
      </w:r>
    </w:p>
    <w:p w14:paraId="69823C93"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 </w:t>
      </w:r>
      <w:r w:rsidRPr="005F4741">
        <w:rPr>
          <w:rFonts w:ascii="Consolas" w:hAnsi="Consolas" w:cs="Consolas"/>
          <w:color w:val="B41414"/>
          <w:sz w:val="18"/>
          <w:highlight w:val="yellow"/>
          <w:lang w:val="en-AU" w:bidi="ar-SA"/>
        </w:rPr>
        <w:t>""</w:t>
      </w:r>
      <w:r w:rsidRPr="005F4741">
        <w:rPr>
          <w:rFonts w:ascii="Consolas" w:hAnsi="Consolas" w:cs="Consolas"/>
          <w:color w:val="000000"/>
          <w:sz w:val="18"/>
          <w:lang w:val="en-AU" w:bidi="ar-SA"/>
        </w:rPr>
        <w:t xml:space="preserve"> };</w:t>
      </w:r>
    </w:p>
    <w:p w14:paraId="445AC9DD"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lastRenderedPageBreak/>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p>
    <w:p w14:paraId="69FF03CA"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IEnumerable&lt;Type&gt; ICustomMemberProvider.GetTypes ()</w:t>
      </w:r>
    </w:p>
    <w:p w14:paraId="77415AC9"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Type[] { </w:t>
      </w:r>
      <w:r w:rsidRPr="005F4741">
        <w:rPr>
          <w:rFonts w:ascii="Consolas" w:hAnsi="Consolas" w:cs="Consolas"/>
          <w:color w:val="0000FF"/>
          <w:sz w:val="18"/>
          <w:lang w:val="en-AU" w:bidi="ar-SA"/>
        </w:rPr>
        <w:t>typeof</w:t>
      </w:r>
      <w:r w:rsidRPr="005F4741">
        <w:rPr>
          <w:rFonts w:ascii="Consolas" w:hAnsi="Consolas" w:cs="Consolas"/>
          <w:color w:val="000000"/>
          <w:sz w:val="18"/>
          <w:lang w:val="en-AU" w:bidi="ar-SA"/>
        </w:rPr>
        <w: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w:t>
      </w:r>
    </w:p>
    <w:p w14:paraId="2144BB45"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p>
    <w:p w14:paraId="64D10F6B"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w:t>
      </w:r>
      <w:r w:rsidRPr="005F4741">
        <w:rPr>
          <w:rFonts w:ascii="Consolas" w:hAnsi="Consolas" w:cs="Consolas"/>
          <w:color w:val="0000FF"/>
          <w:sz w:val="18"/>
          <w:lang w:val="en-AU" w:bidi="ar-SA"/>
        </w:rPr>
        <w:t>object</w:t>
      </w:r>
      <w:r w:rsidRPr="005F4741">
        <w:rPr>
          <w:rFonts w:ascii="Consolas" w:hAnsi="Consolas" w:cs="Consolas"/>
          <w:color w:val="000000"/>
          <w:sz w:val="18"/>
          <w:lang w:val="en-AU" w:bidi="ar-SA"/>
        </w:rPr>
        <w:t xml:space="preserve">&gt; ICustomMemberProvider.GetValues () </w:t>
      </w:r>
    </w:p>
    <w:p w14:paraId="43497568" w14:textId="77777777"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object</w:t>
      </w:r>
      <w:r w:rsidRPr="005F4741">
        <w:rPr>
          <w:rFonts w:ascii="Consolas" w:hAnsi="Consolas" w:cs="Consolas"/>
          <w:color w:val="000000"/>
          <w:sz w:val="18"/>
          <w:lang w:val="en-AU" w:bidi="ar-SA"/>
        </w:rPr>
        <w:t xml:space="preserve">[] { FirstName + </w:t>
      </w:r>
      <w:r w:rsidRPr="005F4741">
        <w:rPr>
          <w:rFonts w:ascii="Consolas" w:hAnsi="Consolas" w:cs="Consolas"/>
          <w:color w:val="B41414"/>
          <w:sz w:val="18"/>
          <w:lang w:val="en-AU" w:bidi="ar-SA"/>
        </w:rPr>
        <w:t>" "</w:t>
      </w:r>
      <w:r w:rsidRPr="005F4741">
        <w:rPr>
          <w:rFonts w:ascii="Consolas" w:hAnsi="Consolas" w:cs="Consolas"/>
          <w:color w:val="000000"/>
          <w:sz w:val="18"/>
          <w:lang w:val="en-AU" w:bidi="ar-SA"/>
        </w:rPr>
        <w:t xml:space="preserve"> + LastName };</w:t>
      </w:r>
    </w:p>
    <w:p w14:paraId="7429E215" w14:textId="77777777" w:rsidR="005158B3" w:rsidRPr="005F4741" w:rsidRDefault="002E4196" w:rsidP="002E4196">
      <w:pPr>
        <w:rPr>
          <w:sz w:val="20"/>
        </w:rPr>
      </w:pPr>
      <w:r w:rsidRPr="005F4741">
        <w:rPr>
          <w:rFonts w:ascii="Consolas" w:hAnsi="Consolas" w:cs="Consolas"/>
          <w:color w:val="000000"/>
          <w:sz w:val="18"/>
          <w:lang w:val="en-AU" w:bidi="ar-SA"/>
        </w:rPr>
        <w:tab/>
        <w:t>}</w:t>
      </w:r>
    </w:p>
    <w:p w14:paraId="05D32E87" w14:textId="77777777" w:rsidR="002E4196" w:rsidRDefault="001D49AE" w:rsidP="00EA5C50">
      <w:r>
        <w:t>(</w:t>
      </w:r>
      <w:r w:rsidR="002E4196">
        <w:t xml:space="preserve">Notice that </w:t>
      </w:r>
      <w:r w:rsidR="002E4196" w:rsidRPr="002E4196">
        <w:rPr>
          <w:b/>
        </w:rPr>
        <w:t>GetNames</w:t>
      </w:r>
      <w:r w:rsidR="002E4196">
        <w:t xml:space="preserve"> returns an empty string</w:t>
      </w:r>
      <w:r>
        <w:t>. This tells LINQPad to “collapse” the containing object.)</w:t>
      </w:r>
    </w:p>
    <w:p w14:paraId="11AC9DEE" w14:textId="77777777" w:rsidR="00EA5C50" w:rsidRDefault="004B73D5" w:rsidP="00EA5C50">
      <w:r>
        <w:t xml:space="preserve">If you’re writing a driver for an ORM, and have generic types such as MyEntity&lt;T&gt;, </w:t>
      </w:r>
      <w:r w:rsidR="0046728C">
        <w:t>you</w:t>
      </w:r>
      <w:r w:rsidR="00EA5C50">
        <w:t xml:space="preserve"> can identify </w:t>
      </w:r>
      <w:r>
        <w:t xml:space="preserve">what are your </w:t>
      </w:r>
      <w:r w:rsidR="00EA5C50">
        <w:t xml:space="preserve">entities by looking for </w:t>
      </w:r>
      <w:r>
        <w:t>the</w:t>
      </w:r>
      <w:r w:rsidR="00EA5C50">
        <w:t xml:space="preserve"> base type. For instance, suppose all entities are based on </w:t>
      </w:r>
      <w:r w:rsidR="00EA5C50" w:rsidRPr="00F71A2B">
        <w:rPr>
          <w:b/>
        </w:rPr>
        <w:t>Entity&lt;T&gt;</w:t>
      </w:r>
      <w:r w:rsidR="00EA5C50">
        <w:t xml:space="preserve">, and entity collections are of some type which implements </w:t>
      </w:r>
      <w:r w:rsidR="00EA5C50" w:rsidRPr="00F71A2B">
        <w:rPr>
          <w:b/>
        </w:rPr>
        <w:t>IEnumerable&lt;T&gt;</w:t>
      </w:r>
      <w:r w:rsidR="00EA5C50" w:rsidRPr="00720777">
        <w:t xml:space="preserve">, where T is an </w:t>
      </w:r>
      <w:r w:rsidR="00EA5C50">
        <w:t>e</w:t>
      </w:r>
      <w:r w:rsidR="00EA5C50" w:rsidRPr="00720777">
        <w:t>ntity:</w:t>
      </w:r>
    </w:p>
    <w:p w14:paraId="26335F5F" w14:textId="77777777" w:rsidR="00EA5C50" w:rsidRPr="00F71A2B"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F71A2B">
        <w:rPr>
          <w:rFonts w:ascii="Consolas" w:hAnsi="Consolas" w:cs="Consolas"/>
          <w:noProof/>
          <w:color w:val="808080"/>
          <w:sz w:val="18"/>
          <w:lang w:val="en-AU" w:bidi="ar-SA"/>
        </w:rPr>
        <w:t>///</w:t>
      </w:r>
      <w:r w:rsidRPr="00F71A2B">
        <w:rPr>
          <w:rFonts w:ascii="Consolas" w:hAnsi="Consolas" w:cs="Consolas"/>
          <w:noProof/>
          <w:color w:val="008000"/>
          <w:sz w:val="18"/>
          <w:lang w:val="en-AU" w:bidi="ar-SA"/>
        </w:rPr>
        <w:t xml:space="preserve"> </w:t>
      </w:r>
      <w:r w:rsidRPr="00F71A2B">
        <w:rPr>
          <w:rFonts w:ascii="Consolas" w:hAnsi="Consolas" w:cs="Consolas"/>
          <w:noProof/>
          <w:color w:val="808080"/>
          <w:sz w:val="18"/>
          <w:lang w:val="en-AU" w:bidi="ar-SA"/>
        </w:rPr>
        <w:t>&lt;summary&gt;</w:t>
      </w:r>
      <w:r w:rsidRPr="00F71A2B">
        <w:rPr>
          <w:rFonts w:ascii="Consolas" w:hAnsi="Consolas" w:cs="Consolas"/>
          <w:noProof/>
          <w:color w:val="008000"/>
          <w:sz w:val="18"/>
          <w:lang w:val="en-AU" w:bidi="ar-SA"/>
        </w:rPr>
        <w:t>Ensure that the output window ignores nested entities and entity collections.</w:t>
      </w:r>
      <w:r w:rsidRPr="00F71A2B">
        <w:rPr>
          <w:rFonts w:ascii="Consolas" w:hAnsi="Consolas" w:cs="Consolas"/>
          <w:noProof/>
          <w:color w:val="808080"/>
          <w:sz w:val="18"/>
          <w:lang w:val="en-AU" w:bidi="ar-SA"/>
        </w:rPr>
        <w:t>&lt;/summary&gt;</w:t>
      </w:r>
    </w:p>
    <w:p w14:paraId="1BDE83EC"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override</w:t>
      </w:r>
      <w:r w:rsidRPr="00F71A2B">
        <w:rPr>
          <w:rFonts w:ascii="Consolas" w:hAnsi="Consolas" w:cs="Consolas"/>
          <w:noProof/>
          <w:sz w:val="18"/>
          <w:lang w:val="en-AU" w:bidi="ar-SA"/>
        </w:rPr>
        <w:t xml:space="preserve"> LINQPad.</w:t>
      </w:r>
      <w:r w:rsidRPr="00F71A2B">
        <w:rPr>
          <w:rFonts w:ascii="Consolas" w:hAnsi="Consolas" w:cs="Consolas"/>
          <w:noProof/>
          <w:color w:val="2B91AF"/>
          <w:sz w:val="18"/>
          <w:lang w:val="en-AU" w:bidi="ar-SA"/>
        </w:rPr>
        <w:t>ICustomMemberProvider</w:t>
      </w:r>
      <w:r w:rsidRPr="00F71A2B">
        <w:rPr>
          <w:rFonts w:ascii="Consolas" w:hAnsi="Consolas" w:cs="Consolas"/>
          <w:noProof/>
          <w:sz w:val="18"/>
          <w:lang w:val="en-AU" w:bidi="ar-SA"/>
        </w:rPr>
        <w:t xml:space="preserve"> GetCustomDisplayMemberProvider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objectToWrite)</w:t>
      </w:r>
    </w:p>
    <w:p w14:paraId="4277C85B"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14:paraId="084E19D0"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(objectToWrite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 xml:space="preserve"> &amp;&amp;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.IsEntity (objectToWrite.GetType ()))</w:t>
      </w:r>
    </w:p>
    <w:p w14:paraId="3740F05E"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new</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 xml:space="preserve"> (objectToWrite);</w:t>
      </w:r>
    </w:p>
    <w:p w14:paraId="51521BA4"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14:paraId="55FB4615"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14:paraId="23BC75DD"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14:paraId="100257C9"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14:paraId="44EE6BD9" w14:textId="77777777" w:rsidR="00EA5C50" w:rsidRPr="00F71A2B" w:rsidRDefault="00EA5C50" w:rsidP="00EA5C50">
      <w:pPr>
        <w:autoSpaceDE w:val="0"/>
        <w:autoSpaceDN w:val="0"/>
        <w:adjustRightInd w:val="0"/>
        <w:spacing w:before="0" w:after="0" w:line="240" w:lineRule="auto"/>
        <w:rPr>
          <w:rFonts w:ascii="Consolas" w:hAnsi="Consolas" w:cs="Consolas"/>
          <w:noProof/>
          <w:color w:val="2B91AF"/>
          <w:sz w:val="18"/>
          <w:lang w:val="en-AU" w:bidi="ar-SA"/>
        </w:rPr>
      </w:pPr>
      <w:r w:rsidRPr="00F71A2B">
        <w:rPr>
          <w:rFonts w:ascii="Consolas" w:hAnsi="Consolas" w:cs="Consolas"/>
          <w:noProof/>
          <w:color w:val="0000FF"/>
          <w:sz w:val="18"/>
          <w:lang w:val="en-AU" w:bidi="ar-SA"/>
        </w:rPr>
        <w:t>class</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 xml:space="preserve"> : LINQPad.</w:t>
      </w:r>
      <w:r w:rsidRPr="00F71A2B">
        <w:rPr>
          <w:rFonts w:ascii="Consolas" w:hAnsi="Consolas" w:cs="Consolas"/>
          <w:noProof/>
          <w:color w:val="2B91AF"/>
          <w:sz w:val="18"/>
          <w:lang w:val="en-AU" w:bidi="ar-SA"/>
        </w:rPr>
        <w:t>ICustomMemberProvider</w:t>
      </w:r>
    </w:p>
    <w:p w14:paraId="09AC35A8"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14:paraId="2E932EFF"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static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bool</w:t>
      </w:r>
      <w:r w:rsidRPr="00F71A2B">
        <w:rPr>
          <w:rFonts w:ascii="Consolas" w:hAnsi="Consolas" w:cs="Consolas"/>
          <w:noProof/>
          <w:sz w:val="18"/>
          <w:lang w:val="en-AU" w:bidi="ar-SA"/>
        </w:rPr>
        <w:t xml:space="preserve"> IsEntity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t)</w:t>
      </w:r>
    </w:p>
    <w:p w14:paraId="5F7EB29E"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1A974A44"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while</w:t>
      </w:r>
      <w:r w:rsidRPr="00F71A2B">
        <w:rPr>
          <w:rFonts w:ascii="Consolas" w:hAnsi="Consolas" w:cs="Consolas"/>
          <w:noProof/>
          <w:sz w:val="18"/>
          <w:lang w:val="en-AU" w:bidi="ar-SA"/>
        </w:rPr>
        <w:t xml:space="preserve"> (t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14:paraId="3908D7A3"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23456640"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(t.IsGenericType &amp;&amp; t.GetGenericTypeDefinition () == </w:t>
      </w:r>
      <w:r w:rsidRPr="00F71A2B">
        <w:rPr>
          <w:rFonts w:ascii="Consolas" w:hAnsi="Consolas" w:cs="Consolas"/>
          <w:noProof/>
          <w:color w:val="0000FF"/>
          <w:sz w:val="18"/>
          <w:lang w:val="en-AU" w:bidi="ar-SA"/>
        </w:rPr>
        <w:t>typeof</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w:t>
      </w:r>
      <w:r w:rsidRPr="00F71A2B">
        <w:rPr>
          <w:rFonts w:ascii="Consolas" w:hAnsi="Consolas" w:cs="Consolas"/>
          <w:noProof/>
          <w:sz w:val="18"/>
          <w:lang w:val="en-AU" w:bidi="ar-SA"/>
        </w:rPr>
        <w:t xml:space="preserve">&lt;&gt;))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true</w:t>
      </w:r>
      <w:r w:rsidRPr="00F71A2B">
        <w:rPr>
          <w:rFonts w:ascii="Consolas" w:hAnsi="Consolas" w:cs="Consolas"/>
          <w:noProof/>
          <w:sz w:val="18"/>
          <w:lang w:val="en-AU" w:bidi="ar-SA"/>
        </w:rPr>
        <w:t>;</w:t>
      </w:r>
    </w:p>
    <w:p w14:paraId="38707D84"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t = t.BaseType;</w:t>
      </w:r>
    </w:p>
    <w:p w14:paraId="4E8C09BE"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6D5EA13A"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false</w:t>
      </w:r>
      <w:r w:rsidRPr="00F71A2B">
        <w:rPr>
          <w:rFonts w:ascii="Consolas" w:hAnsi="Consolas" w:cs="Consolas"/>
          <w:noProof/>
          <w:sz w:val="18"/>
          <w:lang w:val="en-AU" w:bidi="ar-SA"/>
        </w:rPr>
        <w:t>;</w:t>
      </w:r>
    </w:p>
    <w:p w14:paraId="625C1ACA"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027CA6CE"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14:paraId="0317E423"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static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bool</w:t>
      </w:r>
      <w:r w:rsidRPr="00F71A2B">
        <w:rPr>
          <w:rFonts w:ascii="Consolas" w:hAnsi="Consolas" w:cs="Consolas"/>
          <w:noProof/>
          <w:sz w:val="18"/>
          <w:lang w:val="en-AU" w:bidi="ar-SA"/>
        </w:rPr>
        <w:t xml:space="preserve"> IsEntityOrEntities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t)</w:t>
      </w:r>
    </w:p>
    <w:p w14:paraId="4697C824"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47E5EB1C" w14:textId="77777777" w:rsidR="00EA5C50" w:rsidRPr="00F71A2B"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sz w:val="18"/>
          <w:lang w:val="en-AU" w:bidi="ar-SA"/>
        </w:rPr>
        <w:t xml:space="preserve">    </w:t>
      </w:r>
      <w:r w:rsidRPr="00F71A2B">
        <w:rPr>
          <w:rFonts w:ascii="Consolas" w:hAnsi="Consolas" w:cs="Consolas"/>
          <w:noProof/>
          <w:color w:val="008000"/>
          <w:sz w:val="18"/>
          <w:lang w:val="en-AU" w:bidi="ar-SA"/>
        </w:rPr>
        <w:t xml:space="preserve">// For </w:t>
      </w:r>
      <w:r>
        <w:rPr>
          <w:rFonts w:ascii="Consolas" w:hAnsi="Consolas" w:cs="Consolas"/>
          <w:noProof/>
          <w:color w:val="008000"/>
          <w:sz w:val="18"/>
          <w:lang w:val="en-AU" w:bidi="ar-SA"/>
        </w:rPr>
        <w:t xml:space="preserve">entity </w:t>
      </w:r>
      <w:r w:rsidRPr="00F71A2B">
        <w:rPr>
          <w:rFonts w:ascii="Consolas" w:hAnsi="Consolas" w:cs="Consolas"/>
          <w:noProof/>
          <w:color w:val="008000"/>
          <w:sz w:val="18"/>
          <w:lang w:val="en-AU" w:bidi="ar-SA"/>
        </w:rPr>
        <w:t>collections, switch to the element type:</w:t>
      </w:r>
    </w:p>
    <w:p w14:paraId="5A7961CB"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(t.IsGenericType)</w:t>
      </w:r>
    </w:p>
    <w:p w14:paraId="7DA993AA"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6D92E8AD"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iEnumerableOfT = t.GetInterface (</w:t>
      </w:r>
      <w:r w:rsidRPr="00F71A2B">
        <w:rPr>
          <w:rFonts w:ascii="Consolas" w:hAnsi="Consolas" w:cs="Consolas"/>
          <w:noProof/>
          <w:color w:val="A31515"/>
          <w:sz w:val="18"/>
          <w:lang w:val="en-AU" w:bidi="ar-SA"/>
        </w:rPr>
        <w:t>"System.Collections.Generic.IEnumerable`1"</w:t>
      </w:r>
      <w:r w:rsidRPr="00F71A2B">
        <w:rPr>
          <w:rFonts w:ascii="Consolas" w:hAnsi="Consolas" w:cs="Consolas"/>
          <w:noProof/>
          <w:sz w:val="18"/>
          <w:lang w:val="en-AU" w:bidi="ar-SA"/>
        </w:rPr>
        <w:t>);</w:t>
      </w:r>
    </w:p>
    <w:p w14:paraId="37F521DF"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(iEnumerableOfT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 t = iEnumerableOfT.GetGenericArguments () [0];</w:t>
      </w:r>
    </w:p>
    <w:p w14:paraId="52212693"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5CD1C8F1"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IsEntity (t);</w:t>
      </w:r>
    </w:p>
    <w:p w14:paraId="7716A2D5" w14:textId="77777777"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3A71CB0D"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14:paraId="3A878D5C"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_objectToWrite;</w:t>
      </w:r>
    </w:p>
    <w:p w14:paraId="7D46E1E1"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Pr="00F71A2B">
        <w:rPr>
          <w:rFonts w:ascii="Consolas" w:hAnsi="Consolas" w:cs="Consolas"/>
          <w:noProof/>
          <w:color w:val="2B91AF"/>
          <w:sz w:val="18"/>
          <w:lang w:val="en-AU" w:bidi="ar-SA"/>
        </w:rPr>
        <w:t>PropertyInfo</w:t>
      </w:r>
      <w:r w:rsidRPr="00F71A2B">
        <w:rPr>
          <w:rFonts w:ascii="Consolas" w:hAnsi="Consolas" w:cs="Consolas"/>
          <w:noProof/>
          <w:sz w:val="18"/>
          <w:lang w:val="en-AU" w:bidi="ar-SA"/>
        </w:rPr>
        <w:t xml:space="preserve"> [] _propsToWrite;</w:t>
      </w:r>
    </w:p>
    <w:p w14:paraId="23545E50"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14:paraId="76B2FA5A"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EntityMemberProvider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objectToWrite)</w:t>
      </w:r>
    </w:p>
    <w:p w14:paraId="4B3B3FFD"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3B1298F7"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_objectToWrite = objectToWrite;</w:t>
      </w:r>
    </w:p>
    <w:p w14:paraId="5382FD38"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_propsToWrite = objectToWrite.GetType ().GetProperties ()</w:t>
      </w:r>
    </w:p>
    <w:p w14:paraId="63391DBD"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.Where (p =&gt; p.GetIndexParameters ().Length == 0 &amp;&amp; !IsEntityOrEntities (p.PropertyType))</w:t>
      </w:r>
    </w:p>
    <w:p w14:paraId="2136D80B"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.ToArray ();</w:t>
      </w:r>
    </w:p>
    <w:p w14:paraId="500AE58D"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4D153DF8"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14:paraId="42F73493"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0000FF"/>
          <w:sz w:val="18"/>
          <w:lang w:val="en-AU" w:bidi="ar-SA"/>
        </w:rPr>
        <w:t>string</w:t>
      </w:r>
      <w:r w:rsidRPr="00F71A2B">
        <w:rPr>
          <w:rFonts w:ascii="Consolas" w:hAnsi="Consolas" w:cs="Consolas"/>
          <w:noProof/>
          <w:sz w:val="18"/>
          <w:lang w:val="en-AU" w:bidi="ar-SA"/>
        </w:rPr>
        <w:t>&gt; GetNames ()</w:t>
      </w:r>
    </w:p>
    <w:p w14:paraId="20A8D14F"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07727861"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p.Name);</w:t>
      </w:r>
    </w:p>
    <w:p w14:paraId="4D80C8F3"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60A9F674"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14:paraId="7360BAB8"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&gt; GetTypes ()</w:t>
      </w:r>
    </w:p>
    <w:p w14:paraId="60E82B57"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45D3843E"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lastRenderedPageBreak/>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p.PropertyType);</w:t>
      </w:r>
    </w:p>
    <w:p w14:paraId="5E851DFB"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33DC0FC2"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14:paraId="1C555CB2"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&gt; GetValues ()</w:t>
      </w:r>
    </w:p>
    <w:p w14:paraId="11D1DCA1"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3B09B64D" w14:textId="77777777"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p.GetValue (_objectToWrite,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14:paraId="7EA36915" w14:textId="77777777"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14:paraId="5E0344E9" w14:textId="77777777" w:rsidR="00EA5C50" w:rsidRPr="00F71A2B" w:rsidRDefault="00EA5C50" w:rsidP="00EA5C50">
      <w:pPr>
        <w:autoSpaceDE w:val="0"/>
        <w:autoSpaceDN w:val="0"/>
        <w:adjustRightInd w:val="0"/>
        <w:spacing w:before="0" w:after="0" w:line="240" w:lineRule="auto"/>
        <w:rPr>
          <w:sz w:val="20"/>
        </w:rPr>
      </w:pPr>
      <w:r w:rsidRPr="00F71A2B">
        <w:rPr>
          <w:rFonts w:ascii="Consolas" w:hAnsi="Consolas" w:cs="Consolas"/>
          <w:noProof/>
          <w:sz w:val="18"/>
          <w:lang w:val="en-AU" w:bidi="ar-SA"/>
        </w:rPr>
        <w:t>}</w:t>
      </w:r>
    </w:p>
    <w:p w14:paraId="3E778945" w14:textId="77777777" w:rsidR="00EA5C50" w:rsidRDefault="00EA5C50" w:rsidP="00EA5C50">
      <w:r>
        <w:t>Note the following predicate in EntityMemberProvider’s constructor:</w:t>
      </w:r>
    </w:p>
    <w:p w14:paraId="0AD9E1C1" w14:textId="77777777" w:rsidR="00EA5C50" w:rsidRDefault="00EA5C50" w:rsidP="00EA5C50">
      <w:r>
        <w:rPr>
          <w:rFonts w:ascii="Consolas" w:hAnsi="Consolas" w:cs="Consolas"/>
          <w:noProof/>
          <w:sz w:val="18"/>
          <w:lang w:val="en-AU" w:bidi="ar-SA"/>
        </w:rPr>
        <w:t xml:space="preserve">  </w:t>
      </w:r>
      <w:r w:rsidRPr="00F71A2B">
        <w:rPr>
          <w:rFonts w:ascii="Consolas" w:hAnsi="Consolas" w:cs="Consolas"/>
          <w:noProof/>
          <w:sz w:val="18"/>
          <w:lang w:val="en-AU" w:bidi="ar-SA"/>
        </w:rPr>
        <w:t>p =&gt; p.GetIndexParameters ().Length == 0</w:t>
      </w:r>
    </w:p>
    <w:p w14:paraId="63B659BD" w14:textId="77777777" w:rsidR="00EA5C50" w:rsidRDefault="00EA5C50" w:rsidP="00EA5C50">
      <w:r>
        <w:t>This is important in that we don’t want to enumerate indexers.</w:t>
      </w:r>
    </w:p>
    <w:p w14:paraId="659DA371" w14:textId="77777777" w:rsidR="00AC19A3" w:rsidRDefault="00AC19A3" w:rsidP="00332AF6">
      <w:pPr>
        <w:pStyle w:val="Heading2"/>
      </w:pPr>
      <w:bookmarkStart w:id="50" w:name="_Toc85551585"/>
      <w:r>
        <w:t>Customizing Output to Data Grids</w:t>
      </w:r>
      <w:bookmarkEnd w:id="50"/>
    </w:p>
    <w:p w14:paraId="6B940296" w14:textId="77777777" w:rsidR="00500F67" w:rsidRDefault="00AC19A3" w:rsidP="00AC19A3">
      <w:r>
        <w:t xml:space="preserve">If the user chooses “Results to Data Grids”, </w:t>
      </w:r>
      <w:r w:rsidR="00500F67">
        <w:t>the output customizations in the above section</w:t>
      </w:r>
      <w:r w:rsidR="00332AF6">
        <w:t>s</w:t>
      </w:r>
      <w:r w:rsidR="007A5163">
        <w:t xml:space="preserve"> (</w:t>
      </w:r>
      <w:r w:rsidR="007A5163" w:rsidRPr="00C05ECC">
        <w:rPr>
          <w:rFonts w:ascii="Consolas" w:hAnsi="Consolas" w:cs="Consolas"/>
          <w:noProof/>
          <w:sz w:val="18"/>
          <w:lang w:val="en-AU" w:bidi="ar-SA"/>
        </w:rPr>
        <w:t xml:space="preserve">PreprocessObjectToWrite </w:t>
      </w:r>
      <w:r w:rsidR="007A5163">
        <w:t xml:space="preserve">and </w:t>
      </w:r>
      <w:r w:rsidR="007A5163" w:rsidRPr="00B16C96">
        <w:rPr>
          <w:rFonts w:ascii="Consolas" w:hAnsi="Consolas" w:cs="Consolas"/>
          <w:noProof/>
          <w:sz w:val="18"/>
          <w:lang w:val="en-AU" w:bidi="ar-SA"/>
        </w:rPr>
        <w:t>GetCustomDisplayMemberProvider</w:t>
      </w:r>
      <w:r w:rsidR="007A5163">
        <w:t>)</w:t>
      </w:r>
      <w:r w:rsidR="00500F67">
        <w:t xml:space="preserve"> do not apply.</w:t>
      </w:r>
      <w:r w:rsidR="00472031">
        <w:t xml:space="preserve"> To customize data grid display, you instead override </w:t>
      </w:r>
      <w:r w:rsidR="00500F67">
        <w:t>the following driver method:</w:t>
      </w:r>
    </w:p>
    <w:p w14:paraId="28341AD9"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DisplayObjectInGrid (</w:t>
      </w:r>
      <w:r>
        <w:rPr>
          <w:rFonts w:ascii="Consolas" w:hAnsi="Consolas" w:cs="Consolas"/>
          <w:color w:val="0000FF"/>
          <w:sz w:val="18"/>
          <w:szCs w:val="18"/>
          <w:lang w:bidi="ar-SA"/>
        </w:rPr>
        <w:t>object</w:t>
      </w:r>
      <w:r>
        <w:rPr>
          <w:rFonts w:ascii="Consolas" w:hAnsi="Consolas" w:cs="Consolas"/>
          <w:sz w:val="18"/>
          <w:szCs w:val="18"/>
          <w:lang w:bidi="ar-SA"/>
        </w:rPr>
        <w:t xml:space="preserve"> objectToDisplay, </w:t>
      </w:r>
      <w:r>
        <w:rPr>
          <w:rFonts w:ascii="Consolas" w:hAnsi="Consolas" w:cs="Consolas"/>
          <w:color w:val="2B91AF"/>
          <w:sz w:val="18"/>
          <w:szCs w:val="18"/>
          <w:lang w:bidi="ar-SA"/>
        </w:rPr>
        <w:t>GridOptions</w:t>
      </w:r>
      <w:r>
        <w:rPr>
          <w:rFonts w:ascii="Consolas" w:hAnsi="Consolas" w:cs="Consolas"/>
          <w:sz w:val="18"/>
          <w:szCs w:val="18"/>
          <w:lang w:bidi="ar-SA"/>
        </w:rPr>
        <w:t xml:space="preserve"> options)</w:t>
      </w:r>
    </w:p>
    <w:p w14:paraId="71F6AF1A" w14:textId="77777777" w:rsidR="00500F67" w:rsidRDefault="00500F67" w:rsidP="00AC19A3">
      <w:r>
        <w:t xml:space="preserve">Here’s </w:t>
      </w:r>
      <w:r w:rsidRPr="00500F67">
        <w:rPr>
          <w:b/>
        </w:rPr>
        <w:t>GridOptions</w:t>
      </w:r>
      <w:r>
        <w:t>:</w:t>
      </w:r>
    </w:p>
    <w:p w14:paraId="1FA86219"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class</w:t>
      </w:r>
      <w:r>
        <w:rPr>
          <w:rFonts w:ascii="Consolas" w:hAnsi="Consolas" w:cs="Consolas"/>
          <w:sz w:val="18"/>
          <w:szCs w:val="18"/>
          <w:lang w:bidi="ar-SA"/>
        </w:rPr>
        <w:t xml:space="preserve"> </w:t>
      </w:r>
      <w:r>
        <w:rPr>
          <w:rFonts w:ascii="Consolas" w:hAnsi="Consolas" w:cs="Consolas"/>
          <w:color w:val="2B91AF"/>
          <w:sz w:val="18"/>
          <w:szCs w:val="18"/>
          <w:lang w:bidi="ar-SA"/>
        </w:rPr>
        <w:t>GridOptions</w:t>
      </w:r>
    </w:p>
    <w:p w14:paraId="19C8110E"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14:paraId="2B4313DD"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PanelTitle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14:paraId="475DCD97"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MembersToExclude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14:paraId="74A4FE8E"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14:paraId="78C69295" w14:textId="77777777" w:rsidR="00767247" w:rsidRDefault="00767247" w:rsidP="00767247">
      <w:r>
        <w:t>In general, you don’t need to exclude (or make lazy) properties that are expensive to evaluate or that cause round-tripping. This is because LINQPad works differently when rendering grids: unlike with HTML formatting, it does not eagerly walk object graphs (it doesn’t need to in order to display data in a flat grid). Instead, upon encountering a non-primitive object, it displays a hyperlink in the grid and evaluates that object only when the user clicks the link. Hence you can (and will want to) expose all lazily evaluated properties.</w:t>
      </w:r>
    </w:p>
    <w:p w14:paraId="74F247DA" w14:textId="77777777" w:rsidR="00767247" w:rsidRDefault="00767247" w:rsidP="00767247">
      <w:r>
        <w:t>You might still want to remove extraneous members from the output, though, or perhaps take over the rendering entirely with your own UI control. Both are possible (and easy) by overriding</w:t>
      </w:r>
    </w:p>
    <w:p w14:paraId="0DBB5B6D" w14:textId="77777777" w:rsidR="00500F67" w:rsidRDefault="00B762A7" w:rsidP="00AC19A3">
      <w:r>
        <w:t>Here’s how to tell LINQPad to remove the fields/properties named “_context”, “ChangeTracker” and “EntityState”</w:t>
      </w:r>
      <w:r w:rsidR="005A79ED">
        <w:t>:</w:t>
      </w:r>
    </w:p>
    <w:p w14:paraId="67AF275B"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override</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DisplayObjectInGrid (</w:t>
      </w:r>
      <w:r>
        <w:rPr>
          <w:rFonts w:ascii="Consolas" w:hAnsi="Consolas" w:cs="Consolas"/>
          <w:color w:val="0000FF"/>
          <w:sz w:val="18"/>
          <w:szCs w:val="18"/>
          <w:lang w:bidi="ar-SA"/>
        </w:rPr>
        <w:t>object</w:t>
      </w:r>
      <w:r>
        <w:rPr>
          <w:rFonts w:ascii="Consolas" w:hAnsi="Consolas" w:cs="Consolas"/>
          <w:sz w:val="18"/>
          <w:szCs w:val="18"/>
          <w:lang w:bidi="ar-SA"/>
        </w:rPr>
        <w:t xml:space="preserve"> objectToDisplay, </w:t>
      </w:r>
      <w:r>
        <w:rPr>
          <w:rFonts w:ascii="Consolas" w:hAnsi="Consolas" w:cs="Consolas"/>
          <w:color w:val="2B91AF"/>
          <w:sz w:val="18"/>
          <w:szCs w:val="18"/>
          <w:lang w:bidi="ar-SA"/>
        </w:rPr>
        <w:t>GridOptions</w:t>
      </w:r>
      <w:r>
        <w:rPr>
          <w:rFonts w:ascii="Consolas" w:hAnsi="Consolas" w:cs="Consolas"/>
          <w:sz w:val="18"/>
          <w:szCs w:val="18"/>
          <w:lang w:bidi="ar-SA"/>
        </w:rPr>
        <w:t xml:space="preserve"> options)</w:t>
      </w:r>
    </w:p>
    <w:p w14:paraId="4585C831"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14:paraId="385DDC7D"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if</w:t>
      </w:r>
      <w:r>
        <w:rPr>
          <w:rFonts w:ascii="Consolas" w:hAnsi="Consolas" w:cs="Consolas"/>
          <w:sz w:val="18"/>
          <w:szCs w:val="18"/>
          <w:lang w:bidi="ar-SA"/>
        </w:rPr>
        <w:t xml:space="preserve"> (</w:t>
      </w:r>
      <w:r w:rsidR="005A79ED" w:rsidRPr="00F71A2B">
        <w:rPr>
          <w:rFonts w:ascii="Consolas" w:hAnsi="Consolas" w:cs="Consolas"/>
          <w:noProof/>
          <w:sz w:val="18"/>
          <w:lang w:val="en-AU" w:bidi="ar-SA"/>
        </w:rPr>
        <w:t xml:space="preserve">IsEntityOrEntities </w:t>
      </w:r>
      <w:r w:rsidR="005A79ED">
        <w:rPr>
          <w:rFonts w:ascii="Consolas" w:hAnsi="Consolas" w:cs="Consolas"/>
          <w:noProof/>
          <w:sz w:val="18"/>
          <w:lang w:val="en-AU" w:bidi="ar-SA"/>
        </w:rPr>
        <w:t>(</w:t>
      </w:r>
      <w:r>
        <w:rPr>
          <w:rFonts w:ascii="Consolas" w:hAnsi="Consolas" w:cs="Consolas"/>
          <w:sz w:val="18"/>
          <w:szCs w:val="18"/>
          <w:lang w:bidi="ar-SA"/>
        </w:rPr>
        <w:t>objectToDispla</w:t>
      </w:r>
      <w:r w:rsidR="005A79ED">
        <w:rPr>
          <w:rFonts w:ascii="Consolas" w:hAnsi="Consolas" w:cs="Consolas"/>
          <w:sz w:val="18"/>
          <w:szCs w:val="18"/>
          <w:lang w:bidi="ar-SA"/>
        </w:rPr>
        <w:t>y.GetType()</w:t>
      </w:r>
      <w:r>
        <w:rPr>
          <w:rFonts w:ascii="Consolas" w:hAnsi="Consolas" w:cs="Consolas"/>
          <w:sz w:val="18"/>
          <w:szCs w:val="18"/>
          <w:lang w:bidi="ar-SA"/>
        </w:rPr>
        <w:t>)</w:t>
      </w:r>
      <w:r w:rsidR="005A79ED">
        <w:rPr>
          <w:rFonts w:ascii="Consolas" w:hAnsi="Consolas" w:cs="Consolas"/>
          <w:sz w:val="18"/>
          <w:szCs w:val="18"/>
          <w:lang w:bidi="ar-SA"/>
        </w:rPr>
        <w:t>)</w:t>
      </w:r>
    </w:p>
    <w:p w14:paraId="03E07557"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options.MembersToExclude = </w:t>
      </w:r>
      <w:r>
        <w:rPr>
          <w:rFonts w:ascii="Consolas" w:hAnsi="Consolas" w:cs="Consolas"/>
          <w:color w:val="A31515"/>
          <w:sz w:val="18"/>
          <w:szCs w:val="18"/>
          <w:lang w:bidi="ar-SA"/>
        </w:rPr>
        <w:t>"_context ChangeTracker EntityState"</w:t>
      </w:r>
      <w:r>
        <w:rPr>
          <w:rFonts w:ascii="Consolas" w:hAnsi="Consolas" w:cs="Consolas"/>
          <w:sz w:val="18"/>
          <w:szCs w:val="18"/>
          <w:lang w:bidi="ar-SA"/>
        </w:rPr>
        <w:t>.Split ();</w:t>
      </w:r>
    </w:p>
    <w:p w14:paraId="55023A7C"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p>
    <w:p w14:paraId="518A8382"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base</w:t>
      </w:r>
      <w:r>
        <w:rPr>
          <w:rFonts w:ascii="Consolas" w:hAnsi="Consolas" w:cs="Consolas"/>
          <w:sz w:val="18"/>
          <w:szCs w:val="18"/>
          <w:lang w:bidi="ar-SA"/>
        </w:rPr>
        <w:t>.DisplayObjectInGrid (objectToDisplay, options);</w:t>
      </w:r>
    </w:p>
    <w:p w14:paraId="49E3F19C" w14:textId="77777777"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14:paraId="48B8D047" w14:textId="77777777" w:rsidR="005A79ED" w:rsidRDefault="005A79ED" w:rsidP="00AC19A3">
      <w:r>
        <w:t xml:space="preserve">(The </w:t>
      </w:r>
      <w:r w:rsidRPr="005A79ED">
        <w:rPr>
          <w:b/>
        </w:rPr>
        <w:t>IsEntityOrEntities</w:t>
      </w:r>
      <w:r>
        <w:t xml:space="preserve"> method comes from the example in the preceding section.)</w:t>
      </w:r>
    </w:p>
    <w:p w14:paraId="751B0F21" w14:textId="5371DAD6" w:rsidR="00500F67" w:rsidRDefault="00B762A7" w:rsidP="00AC19A3">
      <w:r>
        <w:t xml:space="preserve">You can swap out the object to render simply by calling </w:t>
      </w:r>
      <w:r w:rsidRPr="00B762A7">
        <w:rPr>
          <w:b/>
        </w:rPr>
        <w:t>base.DisplayObjectInGrid</w:t>
      </w:r>
      <w:r>
        <w:t xml:space="preserve"> with a different object.</w:t>
      </w:r>
      <w:r w:rsidR="007D17CC">
        <w:t xml:space="preserve"> You can use the trick of returning a </w:t>
      </w:r>
      <w:r w:rsidR="007D17CC" w:rsidRPr="007D17CC">
        <w:rPr>
          <w:b/>
        </w:rPr>
        <w:t>System.Dynamic.ExpandoObject</w:t>
      </w:r>
      <w:r w:rsidR="007D17CC">
        <w:t xml:space="preserve"> to create columns on the fly</w:t>
      </w:r>
      <w:r w:rsidR="003B59F6">
        <w:t xml:space="preserve"> (</w:t>
      </w:r>
      <w:hyperlink r:id="rId17" w:history="1">
        <w:r w:rsidR="003B59F6">
          <w:rPr>
            <w:rStyle w:val="Hyperlink"/>
          </w:rPr>
          <w:t>see</w:t>
        </w:r>
        <w:r w:rsidR="003B59F6" w:rsidRPr="00810C4D">
          <w:rPr>
            <w:rStyle w:val="Hyperlink"/>
          </w:rPr>
          <w:t xml:space="preserve"> here</w:t>
        </w:r>
      </w:hyperlink>
      <w:r w:rsidR="003B59F6">
        <w:t>).</w:t>
      </w:r>
    </w:p>
    <w:p w14:paraId="2A204EF0" w14:textId="77777777" w:rsidR="00500F67" w:rsidRDefault="00B762A7" w:rsidP="00AC19A3">
      <w:r>
        <w:t>You can also tell LINQPad to display your own control in place of its DataGrid, simply by not calling the base method at all and instead dumping a WPF or Windows Forms control:</w:t>
      </w:r>
    </w:p>
    <w:p w14:paraId="34812109" w14:textId="77777777"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override</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DisplayObjectInGrid (</w:t>
      </w:r>
      <w:r>
        <w:rPr>
          <w:rFonts w:ascii="Consolas" w:hAnsi="Consolas" w:cs="Consolas"/>
          <w:color w:val="0000FF"/>
          <w:sz w:val="18"/>
          <w:szCs w:val="18"/>
          <w:lang w:bidi="ar-SA"/>
        </w:rPr>
        <w:t>object</w:t>
      </w:r>
      <w:r>
        <w:rPr>
          <w:rFonts w:ascii="Consolas" w:hAnsi="Consolas" w:cs="Consolas"/>
          <w:sz w:val="18"/>
          <w:szCs w:val="18"/>
          <w:lang w:bidi="ar-SA"/>
        </w:rPr>
        <w:t xml:space="preserve"> objectToDisplay, </w:t>
      </w:r>
      <w:r>
        <w:rPr>
          <w:rFonts w:ascii="Consolas" w:hAnsi="Consolas" w:cs="Consolas"/>
          <w:color w:val="2B91AF"/>
          <w:sz w:val="18"/>
          <w:szCs w:val="18"/>
          <w:lang w:bidi="ar-SA"/>
        </w:rPr>
        <w:t>GridOptions</w:t>
      </w:r>
      <w:r>
        <w:rPr>
          <w:rFonts w:ascii="Consolas" w:hAnsi="Consolas" w:cs="Consolas"/>
          <w:sz w:val="18"/>
          <w:szCs w:val="18"/>
          <w:lang w:bidi="ar-SA"/>
        </w:rPr>
        <w:t xml:space="preserve"> options)</w:t>
      </w:r>
    </w:p>
    <w:p w14:paraId="58DD138F" w14:textId="77777777"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lastRenderedPageBreak/>
        <w:t xml:space="preserve">   {</w:t>
      </w:r>
    </w:p>
    <w:p w14:paraId="3444451E" w14:textId="77777777" w:rsidR="005A79ED" w:rsidRDefault="005A79ED" w:rsidP="005A79ED">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if</w:t>
      </w:r>
      <w:r>
        <w:rPr>
          <w:rFonts w:ascii="Consolas" w:hAnsi="Consolas" w:cs="Consolas"/>
          <w:sz w:val="18"/>
          <w:szCs w:val="18"/>
          <w:lang w:bidi="ar-SA"/>
        </w:rPr>
        <w:t xml:space="preserve"> (</w:t>
      </w:r>
      <w:r w:rsidRPr="00F71A2B">
        <w:rPr>
          <w:rFonts w:ascii="Consolas" w:hAnsi="Consolas" w:cs="Consolas"/>
          <w:noProof/>
          <w:sz w:val="18"/>
          <w:lang w:val="en-AU" w:bidi="ar-SA"/>
        </w:rPr>
        <w:t xml:space="preserve">IsEntityOrEntities </w:t>
      </w:r>
      <w:r>
        <w:rPr>
          <w:rFonts w:ascii="Consolas" w:hAnsi="Consolas" w:cs="Consolas"/>
          <w:noProof/>
          <w:sz w:val="18"/>
          <w:lang w:val="en-AU" w:bidi="ar-SA"/>
        </w:rPr>
        <w:t>(</w:t>
      </w:r>
      <w:r>
        <w:rPr>
          <w:rFonts w:ascii="Consolas" w:hAnsi="Consolas" w:cs="Consolas"/>
          <w:sz w:val="18"/>
          <w:szCs w:val="18"/>
          <w:lang w:bidi="ar-SA"/>
        </w:rPr>
        <w:t>objectToDisplay.GetType()))</w:t>
      </w:r>
    </w:p>
    <w:p w14:paraId="3A1C6684" w14:textId="77777777" w:rsidR="00B762A7" w:rsidRDefault="005A79ED"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B762A7">
        <w:rPr>
          <w:rFonts w:ascii="Consolas" w:hAnsi="Consolas" w:cs="Consolas"/>
          <w:color w:val="0000FF"/>
          <w:sz w:val="18"/>
          <w:szCs w:val="18"/>
          <w:lang w:bidi="ar-SA"/>
        </w:rPr>
        <w:t xml:space="preserve">      new</w:t>
      </w:r>
      <w:r w:rsidR="00B762A7">
        <w:rPr>
          <w:rFonts w:ascii="Consolas" w:hAnsi="Consolas" w:cs="Consolas"/>
          <w:sz w:val="18"/>
          <w:szCs w:val="18"/>
          <w:lang w:bidi="ar-SA"/>
        </w:rPr>
        <w:t xml:space="preserve"> System.Windows.Forms.</w:t>
      </w:r>
      <w:r w:rsidR="00B762A7">
        <w:rPr>
          <w:rFonts w:ascii="Consolas" w:hAnsi="Consolas" w:cs="Consolas"/>
          <w:color w:val="2B91AF"/>
          <w:sz w:val="18"/>
          <w:szCs w:val="18"/>
          <w:lang w:bidi="ar-SA"/>
        </w:rPr>
        <w:t>DataGrid</w:t>
      </w:r>
      <w:r w:rsidR="00B762A7">
        <w:rPr>
          <w:rFonts w:ascii="Consolas" w:hAnsi="Consolas" w:cs="Consolas"/>
          <w:sz w:val="18"/>
          <w:szCs w:val="18"/>
          <w:lang w:bidi="ar-SA"/>
        </w:rPr>
        <w:t xml:space="preserve"> { DataSource = objectToDisplay }.Dump (options.PanelTitle);</w:t>
      </w:r>
    </w:p>
    <w:p w14:paraId="6E95AEE4" w14:textId="77777777"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else</w:t>
      </w:r>
    </w:p>
    <w:p w14:paraId="7F6351F7" w14:textId="77777777"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base</w:t>
      </w:r>
      <w:r>
        <w:rPr>
          <w:rFonts w:ascii="Consolas" w:hAnsi="Consolas" w:cs="Consolas"/>
          <w:sz w:val="18"/>
          <w:szCs w:val="18"/>
          <w:lang w:bidi="ar-SA"/>
        </w:rPr>
        <w:t>.DisplayObjectInGrid (objectToDisplay, options);</w:t>
      </w:r>
    </w:p>
    <w:p w14:paraId="204C7BBA" w14:textId="77777777"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14:paraId="31333FF3" w14:textId="77777777" w:rsidR="005A79ED" w:rsidRDefault="005A79ED" w:rsidP="00AC19A3">
      <w:r>
        <w:t xml:space="preserve">(You can gain more control over how LINQPad displays </w:t>
      </w:r>
      <w:r w:rsidR="00E8274F">
        <w:t>a</w:t>
      </w:r>
      <w:r>
        <w:t xml:space="preserve"> Windows Forms control or WPF element by using the methods on LINQPad’s static </w:t>
      </w:r>
      <w:r w:rsidRPr="005A79ED">
        <w:rPr>
          <w:b/>
        </w:rPr>
        <w:t>PanelManager</w:t>
      </w:r>
      <w:r>
        <w:t xml:space="preserve"> class instead of dumping the control.)</w:t>
      </w:r>
    </w:p>
    <w:p w14:paraId="16291BA8" w14:textId="77777777" w:rsidR="000A23FA" w:rsidRDefault="000A23FA" w:rsidP="000A23FA">
      <w:pPr>
        <w:pStyle w:val="Heading1"/>
      </w:pPr>
      <w:bookmarkStart w:id="51" w:name="_Toc85551586"/>
      <w:r>
        <w:t>API Reference</w:t>
      </w:r>
      <w:bookmarkEnd w:id="51"/>
    </w:p>
    <w:p w14:paraId="4216AF5B" w14:textId="77777777" w:rsidR="00B023B4" w:rsidRPr="00B023B4" w:rsidRDefault="00B023B4" w:rsidP="00B023B4">
      <w:r>
        <w:rPr>
          <w:b/>
        </w:rPr>
        <w:t>Dynamic</w:t>
      </w:r>
      <w:r w:rsidRPr="00AE4189">
        <w:rPr>
          <w:b/>
        </w:rPr>
        <w:t>DataContextDriver</w:t>
      </w:r>
      <w:r w:rsidRPr="00B023B4">
        <w:t xml:space="preserve"> and </w:t>
      </w:r>
      <w:r>
        <w:rPr>
          <w:b/>
        </w:rPr>
        <w:t>Static</w:t>
      </w:r>
      <w:r w:rsidRPr="00AE4189">
        <w:rPr>
          <w:b/>
        </w:rPr>
        <w:t>DataContextDriver</w:t>
      </w:r>
      <w:r w:rsidRPr="00B023B4">
        <w:t xml:space="preserve"> </w:t>
      </w:r>
      <w:r>
        <w:t xml:space="preserve">are covered in previous sections. </w:t>
      </w:r>
      <w:r w:rsidR="001C21CC">
        <w:t>Following</w:t>
      </w:r>
      <w:r>
        <w:t xml:space="preserve"> are some notes on the other </w:t>
      </w:r>
      <w:r w:rsidR="002132EF">
        <w:t>types</w:t>
      </w:r>
      <w:r>
        <w:t xml:space="preserve"> in the extensibility</w:t>
      </w:r>
      <w:r w:rsidR="001C21CC">
        <w:t xml:space="preserve"> model.</w:t>
      </w:r>
    </w:p>
    <w:p w14:paraId="7B522027" w14:textId="77777777" w:rsidR="00780CDA" w:rsidRDefault="000A23FA" w:rsidP="000A23FA">
      <w:pPr>
        <w:pStyle w:val="Heading2"/>
      </w:pPr>
      <w:bookmarkStart w:id="52" w:name="_Toc85551587"/>
      <w:r>
        <w:t>IConnectionInfo</w:t>
      </w:r>
      <w:bookmarkEnd w:id="52"/>
    </w:p>
    <w:p w14:paraId="18A8802A" w14:textId="77777777" w:rsidR="00F2451F" w:rsidRDefault="00F2451F" w:rsidP="00780CDA">
      <w:pPr>
        <w:autoSpaceDE w:val="0"/>
        <w:autoSpaceDN w:val="0"/>
        <w:adjustRightInd w:val="0"/>
        <w:spacing w:before="0" w:after="0" w:line="240" w:lineRule="auto"/>
        <w:rPr>
          <w:rFonts w:ascii="Consolas" w:hAnsi="Consolas" w:cs="Consolas"/>
          <w:noProof/>
          <w:color w:val="808080"/>
          <w:sz w:val="18"/>
          <w:lang w:val="en-AU" w:bidi="ar-SA"/>
        </w:rPr>
      </w:pPr>
    </w:p>
    <w:p w14:paraId="134998D0"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p>
    <w:p w14:paraId="097816F8"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Describes a connection to a queryable data source. This corresponds to what</w:t>
      </w:r>
    </w:p>
    <w:p w14:paraId="5F15CC6F"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the user sees when they click 'Add Connection'.</w:t>
      </w:r>
    </w:p>
    <w:p w14:paraId="62509BD5"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p>
    <w:p w14:paraId="49772E98" w14:textId="77777777" w:rsidR="00780CDA" w:rsidRPr="00780CDA" w:rsidRDefault="00780CDA" w:rsidP="00780CDA">
      <w:pPr>
        <w:autoSpaceDE w:val="0"/>
        <w:autoSpaceDN w:val="0"/>
        <w:adjustRightInd w:val="0"/>
        <w:spacing w:before="0" w:after="0" w:line="240" w:lineRule="auto"/>
        <w:rPr>
          <w:rFonts w:ascii="Consolas" w:hAnsi="Consolas" w:cs="Consolas"/>
          <w:noProof/>
          <w:color w:val="2B91AF"/>
          <w:sz w:val="18"/>
          <w:lang w:val="en-AU" w:bidi="ar-SA"/>
        </w:rPr>
      </w:pPr>
      <w:r w:rsidRPr="00780CDA">
        <w:rPr>
          <w:rFonts w:ascii="Consolas" w:hAnsi="Consolas" w:cs="Consolas"/>
          <w:noProof/>
          <w:color w:val="0000FF"/>
          <w:sz w:val="18"/>
          <w:lang w:val="en-AU" w:bidi="ar-SA"/>
        </w:rPr>
        <w:t>public</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interface</w:t>
      </w:r>
      <w:r w:rsidRPr="00780CDA">
        <w:rPr>
          <w:rFonts w:ascii="Consolas" w:hAnsi="Consolas" w:cs="Consolas"/>
          <w:noProof/>
          <w:sz w:val="18"/>
          <w:lang w:val="en-AU" w:bidi="ar-SA"/>
        </w:rPr>
        <w:t xml:space="preserve"> </w:t>
      </w:r>
      <w:r w:rsidRPr="00780CDA">
        <w:rPr>
          <w:rFonts w:ascii="Consolas" w:hAnsi="Consolas" w:cs="Consolas"/>
          <w:noProof/>
          <w:color w:val="2B91AF"/>
          <w:sz w:val="18"/>
          <w:lang w:val="en-AU" w:bidi="ar-SA"/>
        </w:rPr>
        <w:t>IConnectionInfo</w:t>
      </w:r>
    </w:p>
    <w:p w14:paraId="7C434C7D"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sidRPr="00780CDA">
        <w:rPr>
          <w:rFonts w:ascii="Consolas" w:hAnsi="Consolas" w:cs="Consolas"/>
          <w:noProof/>
          <w:sz w:val="18"/>
          <w:lang w:val="en-AU" w:bidi="ar-SA"/>
        </w:rPr>
        <w:t>{</w:t>
      </w:r>
    </w:p>
    <w:p w14:paraId="3CDA5E5B"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Details of a database connection, if connecting to a database. This currently</w:t>
      </w:r>
    </w:p>
    <w:p w14:paraId="2062A825"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supports only SQL Server</w:t>
      </w:r>
      <w:r w:rsidR="00770B1F">
        <w:rPr>
          <w:rFonts w:ascii="Consolas" w:hAnsi="Consolas" w:cs="Consolas"/>
          <w:noProof/>
          <w:color w:val="008000"/>
          <w:sz w:val="18"/>
          <w:lang w:val="en-AU" w:bidi="ar-SA"/>
        </w:rPr>
        <w:t>, SQL Azure</w:t>
      </w:r>
      <w:r w:rsidRPr="00780CDA">
        <w:rPr>
          <w:rFonts w:ascii="Consolas" w:hAnsi="Consolas" w:cs="Consolas"/>
          <w:noProof/>
          <w:color w:val="008000"/>
          <w:sz w:val="18"/>
          <w:lang w:val="en-AU" w:bidi="ar-SA"/>
        </w:rPr>
        <w:t xml:space="preserve"> and SQL CE. If you want to support other databases,</w:t>
      </w:r>
    </w:p>
    <w:p w14:paraId="03D95A2D"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use DriverData to supplement its properties.</w:t>
      </w:r>
      <w:r w:rsidRPr="00780CDA">
        <w:rPr>
          <w:rFonts w:ascii="Consolas" w:hAnsi="Consolas" w:cs="Consolas"/>
          <w:noProof/>
          <w:color w:val="808080"/>
          <w:sz w:val="18"/>
          <w:lang w:val="en-AU" w:bidi="ar-SA"/>
        </w:rPr>
        <w:t>&lt;/summary&gt;</w:t>
      </w:r>
    </w:p>
    <w:p w14:paraId="446535CE"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IDatabaseInfo</w:t>
      </w:r>
      <w:r w:rsidRPr="00780CDA">
        <w:rPr>
          <w:rFonts w:ascii="Consolas" w:hAnsi="Consolas" w:cs="Consolas"/>
          <w:noProof/>
          <w:sz w:val="18"/>
          <w:lang w:val="en-AU" w:bidi="ar-SA"/>
        </w:rPr>
        <w:t xml:space="preserve"> DatabaseInfo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14:paraId="79CE0848"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14:paraId="7020BA4C"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Details of the custom type supplied by the user that contains the typed</w:t>
      </w:r>
    </w:p>
    <w:p w14:paraId="3297F776"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data context to query. This is relevant if you subclass StaticDataContextDriver</w:t>
      </w:r>
    </w:p>
    <w:p w14:paraId="0AFD3B78"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rather than DynamicDataContextDriver.</w:t>
      </w:r>
      <w:r w:rsidRPr="00780CDA">
        <w:rPr>
          <w:rFonts w:ascii="Consolas" w:hAnsi="Consolas" w:cs="Consolas"/>
          <w:noProof/>
          <w:color w:val="808080"/>
          <w:sz w:val="18"/>
          <w:lang w:val="en-AU" w:bidi="ar-SA"/>
        </w:rPr>
        <w:t>&lt;/summary&gt;</w:t>
      </w:r>
    </w:p>
    <w:p w14:paraId="2FDF16A7"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ICustomTypeInfo</w:t>
      </w:r>
      <w:r w:rsidRPr="00780CDA">
        <w:rPr>
          <w:rFonts w:ascii="Consolas" w:hAnsi="Consolas" w:cs="Consolas"/>
          <w:noProof/>
          <w:sz w:val="18"/>
          <w:lang w:val="en-AU" w:bidi="ar-SA"/>
        </w:rPr>
        <w:t xml:space="preserve"> CustomTypeInfo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14:paraId="1C74D704"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14:paraId="49697FD5"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 xml:space="preserve">Standard options for dynamic schema generation. Use </w:t>
      </w:r>
      <w:r w:rsidRPr="00780CDA">
        <w:rPr>
          <w:rFonts w:ascii="Consolas" w:hAnsi="Consolas" w:cs="Consolas"/>
          <w:noProof/>
          <w:color w:val="808080"/>
          <w:sz w:val="18"/>
          <w:lang w:val="en-AU" w:bidi="ar-SA"/>
        </w:rPr>
        <w:t>&lt;see cref="DriverData"/&gt;</w:t>
      </w:r>
      <w:r w:rsidRPr="00780CDA">
        <w:rPr>
          <w:rFonts w:ascii="Consolas" w:hAnsi="Consolas" w:cs="Consolas"/>
          <w:noProof/>
          <w:color w:val="008000"/>
          <w:sz w:val="18"/>
          <w:lang w:val="en-AU" w:bidi="ar-SA"/>
        </w:rPr>
        <w:t xml:space="preserve"> </w:t>
      </w:r>
    </w:p>
    <w:p w14:paraId="6F59DDE0"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for any additional options that you wish to support.</w:t>
      </w:r>
      <w:r w:rsidRPr="00780CDA">
        <w:rPr>
          <w:rFonts w:ascii="Consolas" w:hAnsi="Consolas" w:cs="Consolas"/>
          <w:noProof/>
          <w:color w:val="808080"/>
          <w:sz w:val="18"/>
          <w:lang w:val="en-AU" w:bidi="ar-SA"/>
        </w:rPr>
        <w:t>&lt;/summary&gt;</w:t>
      </w:r>
    </w:p>
    <w:p w14:paraId="65A1CFDC"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IDynamicSchemaOptions</w:t>
      </w:r>
      <w:r w:rsidRPr="00780CDA">
        <w:rPr>
          <w:rFonts w:ascii="Consolas" w:hAnsi="Consolas" w:cs="Consolas"/>
          <w:noProof/>
          <w:sz w:val="18"/>
          <w:lang w:val="en-AU" w:bidi="ar-SA"/>
        </w:rPr>
        <w:t xml:space="preserve"> DynamicSchemaOptions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14:paraId="0BB023EF"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14:paraId="7F5F48B5"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Full path to custom application configuration file. Prompting the user for</w:t>
      </w:r>
    </w:p>
    <w:p w14:paraId="05755380"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this is necessary if you're using, for instance, an ORM that obtains connection</w:t>
      </w:r>
    </w:p>
    <w:p w14:paraId="0110FFD7"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strings from the app.config</w:t>
      </w:r>
      <w:r w:rsidR="00D171D7">
        <w:rPr>
          <w:rFonts w:ascii="Consolas" w:hAnsi="Consolas" w:cs="Consolas"/>
          <w:noProof/>
          <w:color w:val="008000"/>
          <w:sz w:val="18"/>
          <w:lang w:val="en-AU" w:bidi="ar-SA"/>
        </w:rPr>
        <w:t xml:space="preserve"> or appsettings.json</w:t>
      </w:r>
      <w:r w:rsidRPr="00780CDA">
        <w:rPr>
          <w:rFonts w:ascii="Consolas" w:hAnsi="Consolas" w:cs="Consolas"/>
          <w:noProof/>
          <w:color w:val="008000"/>
          <w:sz w:val="18"/>
          <w:lang w:val="en-AU" w:bidi="ar-SA"/>
        </w:rPr>
        <w:t xml:space="preserve"> file.</w:t>
      </w:r>
      <w:r w:rsidRPr="00780CDA">
        <w:rPr>
          <w:rFonts w:ascii="Consolas" w:hAnsi="Consolas" w:cs="Consolas"/>
          <w:noProof/>
          <w:color w:val="808080"/>
          <w:sz w:val="18"/>
          <w:lang w:val="en-AU" w:bidi="ar-SA"/>
        </w:rPr>
        <w:t>&lt;/summary&gt;</w:t>
      </w:r>
    </w:p>
    <w:p w14:paraId="04338046"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AppConfigPath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14:paraId="46CCB481"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14:paraId="36358B3E"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Whether or not to save the connection details for next time LINQPad is</w:t>
      </w:r>
    </w:p>
    <w:p w14:paraId="3F2BA3F6"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started. Default is true.</w:t>
      </w:r>
      <w:r w:rsidRPr="00780CDA">
        <w:rPr>
          <w:rFonts w:ascii="Consolas" w:hAnsi="Consolas" w:cs="Consolas"/>
          <w:noProof/>
          <w:color w:val="808080"/>
          <w:sz w:val="18"/>
          <w:lang w:val="en-AU" w:bidi="ar-SA"/>
        </w:rPr>
        <w:t>&lt;/summary&gt;</w:t>
      </w:r>
    </w:p>
    <w:p w14:paraId="083DF76D" w14:textId="77777777" w:rsid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bool</w:t>
      </w:r>
      <w:r w:rsidRPr="00780CDA">
        <w:rPr>
          <w:rFonts w:ascii="Consolas" w:hAnsi="Consolas" w:cs="Consolas"/>
          <w:noProof/>
          <w:sz w:val="18"/>
          <w:lang w:val="en-AU" w:bidi="ar-SA"/>
        </w:rPr>
        <w:t xml:space="preserve"> Persist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14:paraId="4C49C905" w14:textId="77777777" w:rsidR="006526DD" w:rsidRDefault="006526DD" w:rsidP="00780CDA">
      <w:pPr>
        <w:autoSpaceDE w:val="0"/>
        <w:autoSpaceDN w:val="0"/>
        <w:adjustRightInd w:val="0"/>
        <w:spacing w:before="0" w:after="0" w:line="240" w:lineRule="auto"/>
        <w:rPr>
          <w:rFonts w:ascii="Consolas" w:hAnsi="Consolas" w:cs="Consolas"/>
          <w:noProof/>
          <w:sz w:val="18"/>
          <w:lang w:val="en-AU" w:bidi="ar-SA"/>
        </w:rPr>
      </w:pPr>
    </w:p>
    <w:p w14:paraId="45B1960A" w14:textId="77777777" w:rsidR="006526DD" w:rsidRPr="006526DD" w:rsidRDefault="006526DD" w:rsidP="006526DD">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808080"/>
          <w:sz w:val="17"/>
          <w:szCs w:val="19"/>
          <w:lang w:val="en-AU" w:bidi="ar-SA"/>
        </w:rPr>
        <w:t xml:space="preserve">   </w:t>
      </w:r>
      <w:r w:rsidRPr="006526DD">
        <w:rPr>
          <w:rFonts w:ascii="Consolas" w:hAnsi="Consolas" w:cs="Consolas"/>
          <w:color w:val="808080"/>
          <w:sz w:val="17"/>
          <w:szCs w:val="19"/>
          <w:lang w:val="en-AU" w:bidi="ar-SA"/>
        </w:rPr>
        <w:t>///</w:t>
      </w:r>
      <w:r w:rsidRPr="006526DD">
        <w:rPr>
          <w:rFonts w:ascii="Consolas" w:hAnsi="Consolas" w:cs="Consolas"/>
          <w:color w:val="008000"/>
          <w:sz w:val="17"/>
          <w:szCs w:val="19"/>
          <w:lang w:val="en-AU" w:bidi="ar-SA"/>
        </w:rPr>
        <w:t xml:space="preserve"> </w:t>
      </w:r>
      <w:r w:rsidRPr="006526DD">
        <w:rPr>
          <w:rFonts w:ascii="Consolas" w:hAnsi="Consolas" w:cs="Consolas"/>
          <w:color w:val="808080"/>
          <w:sz w:val="17"/>
          <w:szCs w:val="19"/>
          <w:lang w:val="en-AU" w:bidi="ar-SA"/>
        </w:rPr>
        <w:t>&lt;summary&gt;</w:t>
      </w:r>
      <w:r w:rsidRPr="006526DD">
        <w:rPr>
          <w:rFonts w:ascii="Consolas" w:hAnsi="Consolas" w:cs="Consolas"/>
          <w:color w:val="008000"/>
          <w:sz w:val="17"/>
          <w:szCs w:val="19"/>
          <w:lang w:val="en-AU" w:bidi="ar-SA"/>
        </w:rPr>
        <w:t>Whether or not queries should display with an orange 'Production' flag.</w:t>
      </w:r>
      <w:r w:rsidRPr="006526DD">
        <w:rPr>
          <w:rFonts w:ascii="Consolas" w:hAnsi="Consolas" w:cs="Consolas"/>
          <w:color w:val="808080"/>
          <w:sz w:val="17"/>
          <w:szCs w:val="19"/>
          <w:lang w:val="en-AU" w:bidi="ar-SA"/>
        </w:rPr>
        <w:t>&lt;/summary&gt;</w:t>
      </w:r>
    </w:p>
    <w:p w14:paraId="48D5D393" w14:textId="77777777" w:rsidR="006526DD" w:rsidRDefault="006526DD" w:rsidP="00780CDA">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FF"/>
          <w:sz w:val="17"/>
          <w:szCs w:val="19"/>
          <w:lang w:val="en-AU" w:bidi="ar-SA"/>
        </w:rPr>
        <w:t xml:space="preserve">   </w:t>
      </w:r>
      <w:r w:rsidRPr="006526DD">
        <w:rPr>
          <w:rFonts w:ascii="Consolas" w:hAnsi="Consolas" w:cs="Consolas"/>
          <w:color w:val="0000FF"/>
          <w:sz w:val="17"/>
          <w:szCs w:val="19"/>
          <w:lang w:val="en-AU" w:bidi="ar-SA"/>
        </w:rPr>
        <w:t>bool</w:t>
      </w:r>
      <w:r w:rsidRPr="006526DD">
        <w:rPr>
          <w:rFonts w:ascii="Consolas" w:hAnsi="Consolas" w:cs="Consolas"/>
          <w:color w:val="000000"/>
          <w:sz w:val="17"/>
          <w:szCs w:val="19"/>
          <w:lang w:val="en-AU" w:bidi="ar-SA"/>
        </w:rPr>
        <w:t xml:space="preserve"> IsProduction { </w:t>
      </w:r>
      <w:r w:rsidRPr="006526DD">
        <w:rPr>
          <w:rFonts w:ascii="Consolas" w:hAnsi="Consolas" w:cs="Consolas"/>
          <w:color w:val="0000FF"/>
          <w:sz w:val="17"/>
          <w:szCs w:val="19"/>
          <w:lang w:val="en-AU" w:bidi="ar-SA"/>
        </w:rPr>
        <w:t>get</w:t>
      </w:r>
      <w:r w:rsidRPr="006526DD">
        <w:rPr>
          <w:rFonts w:ascii="Consolas" w:hAnsi="Consolas" w:cs="Consolas"/>
          <w:color w:val="000000"/>
          <w:sz w:val="17"/>
          <w:szCs w:val="19"/>
          <w:lang w:val="en-AU" w:bidi="ar-SA"/>
        </w:rPr>
        <w:t xml:space="preserve">; </w:t>
      </w:r>
      <w:r w:rsidRPr="006526DD">
        <w:rPr>
          <w:rFonts w:ascii="Consolas" w:hAnsi="Consolas" w:cs="Consolas"/>
          <w:color w:val="0000FF"/>
          <w:sz w:val="17"/>
          <w:szCs w:val="19"/>
          <w:lang w:val="en-AU" w:bidi="ar-SA"/>
        </w:rPr>
        <w:t>set</w:t>
      </w:r>
      <w:r w:rsidRPr="006526DD">
        <w:rPr>
          <w:rFonts w:ascii="Consolas" w:hAnsi="Consolas" w:cs="Consolas"/>
          <w:color w:val="000000"/>
          <w:sz w:val="17"/>
          <w:szCs w:val="19"/>
          <w:lang w:val="en-AU" w:bidi="ar-SA"/>
        </w:rPr>
        <w:t>; }</w:t>
      </w:r>
    </w:p>
    <w:p w14:paraId="4E22955A" w14:textId="77777777" w:rsidR="00860F75" w:rsidRDefault="00860F75" w:rsidP="00780CDA">
      <w:pPr>
        <w:autoSpaceDE w:val="0"/>
        <w:autoSpaceDN w:val="0"/>
        <w:adjustRightInd w:val="0"/>
        <w:spacing w:before="0" w:after="0" w:line="240" w:lineRule="auto"/>
        <w:rPr>
          <w:rFonts w:ascii="Consolas" w:hAnsi="Consolas" w:cs="Consolas"/>
          <w:color w:val="000000"/>
          <w:sz w:val="17"/>
          <w:szCs w:val="19"/>
          <w:lang w:val="en-AU" w:bidi="ar-SA"/>
        </w:rPr>
      </w:pPr>
    </w:p>
    <w:p w14:paraId="1FC88D91" w14:textId="77777777" w:rsidR="00860F75" w:rsidRPr="00860F75" w:rsidRDefault="00860F75" w:rsidP="00860F75">
      <w:pPr>
        <w:autoSpaceDE w:val="0"/>
        <w:autoSpaceDN w:val="0"/>
        <w:adjustRightInd w:val="0"/>
        <w:spacing w:before="0" w:after="0" w:line="240" w:lineRule="auto"/>
        <w:rPr>
          <w:rFonts w:ascii="Consolas" w:hAnsi="Consolas" w:cs="Consolas"/>
          <w:color w:val="000000"/>
          <w:sz w:val="17"/>
          <w:szCs w:val="19"/>
          <w:lang w:val="en-AU" w:bidi="ar-SA"/>
        </w:rPr>
      </w:pPr>
      <w:r w:rsidRPr="00860F75">
        <w:rPr>
          <w:rFonts w:ascii="Consolas" w:hAnsi="Consolas" w:cs="Consolas"/>
          <w:color w:val="808080"/>
          <w:sz w:val="17"/>
          <w:szCs w:val="19"/>
          <w:lang w:val="en-AU" w:bidi="ar-SA"/>
        </w:rPr>
        <w:t xml:space="preserve">   ///</w:t>
      </w:r>
      <w:r w:rsidRPr="00860F75">
        <w:rPr>
          <w:rFonts w:ascii="Consolas" w:hAnsi="Consolas" w:cs="Consolas"/>
          <w:color w:val="008000"/>
          <w:sz w:val="17"/>
          <w:szCs w:val="19"/>
          <w:lang w:val="en-AU" w:bidi="ar-SA"/>
        </w:rPr>
        <w:t xml:space="preserve"> </w:t>
      </w:r>
      <w:r w:rsidRPr="00860F75">
        <w:rPr>
          <w:rFonts w:ascii="Consolas" w:hAnsi="Consolas" w:cs="Consolas"/>
          <w:color w:val="808080"/>
          <w:sz w:val="17"/>
          <w:szCs w:val="19"/>
          <w:lang w:val="en-AU" w:bidi="ar-SA"/>
        </w:rPr>
        <w:t>&lt;summary&gt;</w:t>
      </w:r>
      <w:r w:rsidRPr="00860F75">
        <w:rPr>
          <w:rFonts w:ascii="Consolas" w:hAnsi="Consolas" w:cs="Consolas"/>
          <w:color w:val="008000"/>
          <w:sz w:val="17"/>
          <w:szCs w:val="19"/>
          <w:lang w:val="en-AU" w:bidi="ar-SA"/>
        </w:rPr>
        <w:t>For parent connections, whether to populate the children on startup.</w:t>
      </w:r>
      <w:r>
        <w:rPr>
          <w:rFonts w:ascii="Consolas" w:hAnsi="Consolas" w:cs="Consolas"/>
          <w:color w:val="008000"/>
          <w:sz w:val="17"/>
          <w:szCs w:val="19"/>
          <w:lang w:val="en-AU" w:bidi="ar-SA"/>
        </w:rPr>
        <w:t xml:space="preserve"> LINQPad 6+</w:t>
      </w:r>
      <w:r w:rsidRPr="00860F75">
        <w:rPr>
          <w:rFonts w:ascii="Consolas" w:hAnsi="Consolas" w:cs="Consolas"/>
          <w:color w:val="808080"/>
          <w:sz w:val="17"/>
          <w:szCs w:val="19"/>
          <w:lang w:val="en-AU" w:bidi="ar-SA"/>
        </w:rPr>
        <w:t>&lt;/summary&gt;</w:t>
      </w:r>
    </w:p>
    <w:p w14:paraId="6BEBAE6B" w14:textId="77777777" w:rsidR="00860F75" w:rsidRPr="00860F75" w:rsidRDefault="00860F75" w:rsidP="00780CDA">
      <w:pPr>
        <w:autoSpaceDE w:val="0"/>
        <w:autoSpaceDN w:val="0"/>
        <w:adjustRightInd w:val="0"/>
        <w:spacing w:before="0" w:after="0" w:line="240" w:lineRule="auto"/>
        <w:rPr>
          <w:rFonts w:ascii="Consolas" w:hAnsi="Consolas" w:cs="Consolas"/>
          <w:noProof/>
          <w:sz w:val="16"/>
          <w:lang w:val="en-AU" w:bidi="ar-SA"/>
        </w:rPr>
      </w:pPr>
      <w:r w:rsidRPr="00860F75">
        <w:rPr>
          <w:rFonts w:ascii="Consolas" w:hAnsi="Consolas" w:cs="Consolas"/>
          <w:color w:val="0000FF"/>
          <w:sz w:val="17"/>
          <w:szCs w:val="19"/>
          <w:lang w:val="en-AU" w:bidi="ar-SA"/>
        </w:rPr>
        <w:t xml:space="preserve">   bool</w:t>
      </w:r>
      <w:r w:rsidRPr="00860F75">
        <w:rPr>
          <w:rFonts w:ascii="Consolas" w:hAnsi="Consolas" w:cs="Consolas"/>
          <w:color w:val="000000"/>
          <w:sz w:val="17"/>
          <w:szCs w:val="19"/>
          <w:lang w:val="en-AU" w:bidi="ar-SA"/>
        </w:rPr>
        <w:t xml:space="preserve"> PopulateChildrenOnStartup { </w:t>
      </w:r>
      <w:r w:rsidRPr="00860F75">
        <w:rPr>
          <w:rFonts w:ascii="Consolas" w:hAnsi="Consolas" w:cs="Consolas"/>
          <w:color w:val="0000FF"/>
          <w:sz w:val="17"/>
          <w:szCs w:val="19"/>
          <w:lang w:val="en-AU" w:bidi="ar-SA"/>
        </w:rPr>
        <w:t>get</w:t>
      </w:r>
      <w:r w:rsidRPr="00860F75">
        <w:rPr>
          <w:rFonts w:ascii="Consolas" w:hAnsi="Consolas" w:cs="Consolas"/>
          <w:color w:val="000000"/>
          <w:sz w:val="17"/>
          <w:szCs w:val="19"/>
          <w:lang w:val="en-AU" w:bidi="ar-SA"/>
        </w:rPr>
        <w:t xml:space="preserve">; </w:t>
      </w:r>
      <w:r w:rsidRPr="00860F75">
        <w:rPr>
          <w:rFonts w:ascii="Consolas" w:hAnsi="Consolas" w:cs="Consolas"/>
          <w:color w:val="0000FF"/>
          <w:sz w:val="17"/>
          <w:szCs w:val="19"/>
          <w:lang w:val="en-AU" w:bidi="ar-SA"/>
        </w:rPr>
        <w:t>set</w:t>
      </w:r>
      <w:r w:rsidRPr="00860F75">
        <w:rPr>
          <w:rFonts w:ascii="Consolas" w:hAnsi="Consolas" w:cs="Consolas"/>
          <w:color w:val="000000"/>
          <w:sz w:val="17"/>
          <w:szCs w:val="19"/>
          <w:lang w:val="en-AU" w:bidi="ar-SA"/>
        </w:rPr>
        <w:t>; }</w:t>
      </w:r>
    </w:p>
    <w:p w14:paraId="4B8F284B"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14:paraId="4E09B4F7"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Custom data. You can store anything you want here and it will be</w:t>
      </w:r>
    </w:p>
    <w:p w14:paraId="65703AE6"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saved and restored. </w:t>
      </w:r>
      <w:r w:rsidRPr="00780CDA">
        <w:rPr>
          <w:rFonts w:ascii="Consolas" w:hAnsi="Consolas" w:cs="Consolas"/>
          <w:noProof/>
          <w:color w:val="808080"/>
          <w:sz w:val="18"/>
          <w:lang w:val="en-AU" w:bidi="ar-SA"/>
        </w:rPr>
        <w:t>&lt;/summary&gt;</w:t>
      </w:r>
    </w:p>
    <w:p w14:paraId="1D907B39"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XElement</w:t>
      </w:r>
      <w:r w:rsidRPr="00780CDA">
        <w:rPr>
          <w:rFonts w:ascii="Consolas" w:hAnsi="Consolas" w:cs="Consolas"/>
          <w:noProof/>
          <w:sz w:val="18"/>
          <w:lang w:val="en-AU" w:bidi="ar-SA"/>
        </w:rPr>
        <w:t xml:space="preserve"> DriverData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14:paraId="4AD4023D"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14:paraId="4266B168"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8000"/>
          <w:sz w:val="18"/>
          <w:lang w:val="en-AU" w:bidi="ar-SA"/>
        </w:rPr>
        <w:t>// Helper methods</w:t>
      </w:r>
    </w:p>
    <w:p w14:paraId="78B0B50D"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p>
    <w:p w14:paraId="2E1E9E7F"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 xml:space="preserve">Encrypts a string using Windows DPAPI. A null or empty string returns </w:t>
      </w:r>
    </w:p>
    <w:p w14:paraId="67B341D4"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an empty string. This method should be used for storing passwords.</w:t>
      </w:r>
      <w:r w:rsidRPr="00780CDA">
        <w:rPr>
          <w:rFonts w:ascii="Consolas" w:hAnsi="Consolas" w:cs="Consolas"/>
          <w:noProof/>
          <w:color w:val="808080"/>
          <w:sz w:val="18"/>
          <w:lang w:val="en-AU" w:bidi="ar-SA"/>
        </w:rPr>
        <w:t>&lt;/summary&gt;</w:t>
      </w:r>
    </w:p>
    <w:p w14:paraId="62F15E18"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Encrypt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data);</w:t>
      </w:r>
    </w:p>
    <w:p w14:paraId="60B3B720" w14:textId="77777777"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14:paraId="698542DB" w14:textId="77777777"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Decrypts a string using Windows DPAPI. A null or empty string returns</w:t>
      </w:r>
    </w:p>
    <w:p w14:paraId="3862AB8B" w14:textId="77777777"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lastRenderedPageBreak/>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an empty string.</w:t>
      </w:r>
      <w:r w:rsidRPr="00780CDA">
        <w:rPr>
          <w:rFonts w:ascii="Consolas" w:hAnsi="Consolas" w:cs="Consolas"/>
          <w:noProof/>
          <w:color w:val="808080"/>
          <w:sz w:val="18"/>
          <w:lang w:val="en-AU" w:bidi="ar-SA"/>
        </w:rPr>
        <w:t>&lt;/summary&gt;</w:t>
      </w:r>
    </w:p>
    <w:p w14:paraId="3C5BC11F" w14:textId="77777777" w:rsid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Decrypt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data);</w:t>
      </w:r>
    </w:p>
    <w:p w14:paraId="270CA2FF" w14:textId="77777777" w:rsidR="00860F75" w:rsidRDefault="00860F75" w:rsidP="00780CDA">
      <w:pPr>
        <w:autoSpaceDE w:val="0"/>
        <w:autoSpaceDN w:val="0"/>
        <w:adjustRightInd w:val="0"/>
        <w:spacing w:before="0" w:after="0" w:line="240" w:lineRule="auto"/>
        <w:rPr>
          <w:rFonts w:ascii="Consolas" w:hAnsi="Consolas" w:cs="Consolas"/>
          <w:noProof/>
          <w:sz w:val="18"/>
          <w:lang w:val="en-AU" w:bidi="ar-SA"/>
        </w:rPr>
      </w:pPr>
    </w:p>
    <w:p w14:paraId="2AD5D739" w14:textId="77777777" w:rsidR="008B53D2" w:rsidRDefault="008B53D2"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 Advanced – for supporting linked databases and multi-database queries:</w:t>
      </w:r>
    </w:p>
    <w:p w14:paraId="68AE5D3A" w14:textId="77777777" w:rsidR="008B53D2" w:rsidRDefault="008B53D2" w:rsidP="00780CDA">
      <w:pPr>
        <w:autoSpaceDE w:val="0"/>
        <w:autoSpaceDN w:val="0"/>
        <w:adjustRightInd w:val="0"/>
        <w:spacing w:before="0" w:after="0" w:line="240" w:lineRule="auto"/>
        <w:rPr>
          <w:rFonts w:ascii="Consolas" w:hAnsi="Consolas" w:cs="Consolas"/>
          <w:noProof/>
          <w:sz w:val="18"/>
          <w:lang w:val="en-AU" w:bidi="ar-SA"/>
        </w:rPr>
      </w:pPr>
    </w:p>
    <w:p w14:paraId="043B6AC4" w14:textId="77777777" w:rsidR="00860F75" w:rsidRPr="00860F75" w:rsidRDefault="00860F75" w:rsidP="00860F7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808080"/>
          <w:sz w:val="17"/>
          <w:szCs w:val="19"/>
          <w:lang w:val="en-AU" w:bidi="ar-SA"/>
        </w:rPr>
        <w:t xml:space="preserve">   </w:t>
      </w:r>
      <w:r w:rsidRPr="00860F75">
        <w:rPr>
          <w:rFonts w:ascii="Consolas" w:hAnsi="Consolas" w:cs="Consolas"/>
          <w:color w:val="808080"/>
          <w:sz w:val="17"/>
          <w:szCs w:val="19"/>
          <w:lang w:val="en-AU" w:bidi="ar-SA"/>
        </w:rPr>
        <w:t>///</w:t>
      </w:r>
      <w:r w:rsidRPr="00860F75">
        <w:rPr>
          <w:rFonts w:ascii="Consolas" w:hAnsi="Consolas" w:cs="Consolas"/>
          <w:color w:val="008000"/>
          <w:sz w:val="17"/>
          <w:szCs w:val="19"/>
          <w:lang w:val="en-AU" w:bidi="ar-SA"/>
        </w:rPr>
        <w:t xml:space="preserve"> </w:t>
      </w:r>
      <w:r w:rsidRPr="00860F75">
        <w:rPr>
          <w:rFonts w:ascii="Consolas" w:hAnsi="Consolas" w:cs="Consolas"/>
          <w:color w:val="808080"/>
          <w:sz w:val="17"/>
          <w:szCs w:val="19"/>
          <w:lang w:val="en-AU" w:bidi="ar-SA"/>
        </w:rPr>
        <w:t>&lt;summary&gt;</w:t>
      </w:r>
      <w:r w:rsidRPr="00860F75">
        <w:rPr>
          <w:rFonts w:ascii="Consolas" w:hAnsi="Consolas" w:cs="Consolas"/>
          <w:color w:val="008000"/>
          <w:sz w:val="17"/>
          <w:szCs w:val="19"/>
          <w:lang w:val="en-AU" w:bidi="ar-SA"/>
        </w:rPr>
        <w:t>Creates a copy of the connection. The copy will be orphaned and have a</w:t>
      </w:r>
    </w:p>
    <w:p w14:paraId="767B9BDE" w14:textId="77777777" w:rsidR="00860F75" w:rsidRPr="00860F75" w:rsidRDefault="00860F75" w:rsidP="00860F7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808080"/>
          <w:sz w:val="17"/>
          <w:szCs w:val="19"/>
          <w:lang w:val="en-AU" w:bidi="ar-SA"/>
        </w:rPr>
        <w:t xml:space="preserve">   </w:t>
      </w:r>
      <w:r w:rsidRPr="00860F75">
        <w:rPr>
          <w:rFonts w:ascii="Consolas" w:hAnsi="Consolas" w:cs="Consolas"/>
          <w:color w:val="808080"/>
          <w:sz w:val="17"/>
          <w:szCs w:val="19"/>
          <w:lang w:val="en-AU" w:bidi="ar-SA"/>
        </w:rPr>
        <w:t>///</w:t>
      </w:r>
      <w:r w:rsidRPr="00860F75">
        <w:rPr>
          <w:rFonts w:ascii="Consolas" w:hAnsi="Consolas" w:cs="Consolas"/>
          <w:color w:val="008000"/>
          <w:sz w:val="17"/>
          <w:szCs w:val="19"/>
          <w:lang w:val="en-AU" w:bidi="ar-SA"/>
        </w:rPr>
        <w:t xml:space="preserve"> new identity.</w:t>
      </w:r>
      <w:r>
        <w:rPr>
          <w:rFonts w:ascii="Consolas" w:hAnsi="Consolas" w:cs="Consolas"/>
          <w:color w:val="008000"/>
          <w:sz w:val="17"/>
          <w:szCs w:val="19"/>
          <w:lang w:val="en-AU" w:bidi="ar-SA"/>
        </w:rPr>
        <w:t xml:space="preserve"> LINQPad 6+ only.</w:t>
      </w:r>
      <w:r w:rsidRPr="00860F75">
        <w:rPr>
          <w:rFonts w:ascii="Consolas" w:hAnsi="Consolas" w:cs="Consolas"/>
          <w:color w:val="808080"/>
          <w:sz w:val="17"/>
          <w:szCs w:val="19"/>
          <w:lang w:val="en-AU" w:bidi="ar-SA"/>
        </w:rPr>
        <w:t>&lt;/summary&gt;</w:t>
      </w:r>
    </w:p>
    <w:p w14:paraId="7F179C77" w14:textId="77777777" w:rsidR="00860F75" w:rsidRPr="00860F75" w:rsidRDefault="00860F75" w:rsidP="00860F7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00"/>
          <w:sz w:val="17"/>
          <w:szCs w:val="19"/>
          <w:lang w:val="en-AU" w:bidi="ar-SA"/>
        </w:rPr>
        <w:t xml:space="preserve">   </w:t>
      </w:r>
      <w:r w:rsidRPr="00860F75">
        <w:rPr>
          <w:rFonts w:ascii="Consolas" w:hAnsi="Consolas" w:cs="Consolas"/>
          <w:color w:val="000000"/>
          <w:sz w:val="17"/>
          <w:szCs w:val="19"/>
          <w:lang w:val="en-AU" w:bidi="ar-SA"/>
        </w:rPr>
        <w:t>IConnectionInfo CreateCopy ();</w:t>
      </w:r>
    </w:p>
    <w:p w14:paraId="47DA7525" w14:textId="77777777" w:rsidR="00860F75" w:rsidRPr="00860F75" w:rsidRDefault="00860F75" w:rsidP="00860F75">
      <w:pPr>
        <w:autoSpaceDE w:val="0"/>
        <w:autoSpaceDN w:val="0"/>
        <w:adjustRightInd w:val="0"/>
        <w:spacing w:before="0" w:after="0" w:line="240" w:lineRule="auto"/>
        <w:rPr>
          <w:rFonts w:ascii="Consolas" w:hAnsi="Consolas" w:cs="Consolas"/>
          <w:color w:val="000000"/>
          <w:sz w:val="17"/>
          <w:szCs w:val="19"/>
          <w:lang w:val="en-AU" w:bidi="ar-SA"/>
        </w:rPr>
      </w:pPr>
    </w:p>
    <w:p w14:paraId="22CCE648" w14:textId="77777777" w:rsidR="00860F75" w:rsidRPr="00860F75" w:rsidRDefault="00860F75" w:rsidP="00860F7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808080"/>
          <w:sz w:val="17"/>
          <w:szCs w:val="19"/>
          <w:lang w:val="en-AU" w:bidi="ar-SA"/>
        </w:rPr>
        <w:t xml:space="preserve">   </w:t>
      </w:r>
      <w:r w:rsidRPr="00860F75">
        <w:rPr>
          <w:rFonts w:ascii="Consolas" w:hAnsi="Consolas" w:cs="Consolas"/>
          <w:color w:val="808080"/>
          <w:sz w:val="17"/>
          <w:szCs w:val="19"/>
          <w:lang w:val="en-AU" w:bidi="ar-SA"/>
        </w:rPr>
        <w:t>///</w:t>
      </w:r>
      <w:r w:rsidRPr="00860F75">
        <w:rPr>
          <w:rFonts w:ascii="Consolas" w:hAnsi="Consolas" w:cs="Consolas"/>
          <w:color w:val="008000"/>
          <w:sz w:val="17"/>
          <w:szCs w:val="19"/>
          <w:lang w:val="en-AU" w:bidi="ar-SA"/>
        </w:rPr>
        <w:t xml:space="preserve"> </w:t>
      </w:r>
      <w:r w:rsidRPr="00860F75">
        <w:rPr>
          <w:rFonts w:ascii="Consolas" w:hAnsi="Consolas" w:cs="Consolas"/>
          <w:color w:val="808080"/>
          <w:sz w:val="17"/>
          <w:szCs w:val="19"/>
          <w:lang w:val="en-AU" w:bidi="ar-SA"/>
        </w:rPr>
        <w:t>&lt;summary&gt;</w:t>
      </w:r>
      <w:r w:rsidRPr="00860F75">
        <w:rPr>
          <w:rFonts w:ascii="Consolas" w:hAnsi="Consolas" w:cs="Consolas"/>
          <w:color w:val="008000"/>
          <w:sz w:val="17"/>
          <w:szCs w:val="19"/>
          <w:lang w:val="en-AU" w:bidi="ar-SA"/>
        </w:rPr>
        <w:t>For parent connections, this creates a child with the same properties</w:t>
      </w:r>
    </w:p>
    <w:p w14:paraId="29AB29D4" w14:textId="77777777" w:rsidR="00860F75" w:rsidRPr="00860F75" w:rsidRDefault="00860F75" w:rsidP="00860F7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808080"/>
          <w:sz w:val="17"/>
          <w:szCs w:val="19"/>
          <w:lang w:val="en-AU" w:bidi="ar-SA"/>
        </w:rPr>
        <w:t xml:space="preserve">   </w:t>
      </w:r>
      <w:r w:rsidRPr="00860F75">
        <w:rPr>
          <w:rFonts w:ascii="Consolas" w:hAnsi="Consolas" w:cs="Consolas"/>
          <w:color w:val="808080"/>
          <w:sz w:val="17"/>
          <w:szCs w:val="19"/>
          <w:lang w:val="en-AU" w:bidi="ar-SA"/>
        </w:rPr>
        <w:t>///</w:t>
      </w:r>
      <w:r w:rsidRPr="00860F75">
        <w:rPr>
          <w:rFonts w:ascii="Consolas" w:hAnsi="Consolas" w:cs="Consolas"/>
          <w:color w:val="008000"/>
          <w:sz w:val="17"/>
          <w:szCs w:val="19"/>
          <w:lang w:val="en-AU" w:bidi="ar-SA"/>
        </w:rPr>
        <w:t xml:space="preserve"> that you can then modify.</w:t>
      </w:r>
      <w:r>
        <w:rPr>
          <w:rFonts w:ascii="Consolas" w:hAnsi="Consolas" w:cs="Consolas"/>
          <w:color w:val="008000"/>
          <w:sz w:val="17"/>
          <w:szCs w:val="19"/>
          <w:lang w:val="en-AU" w:bidi="ar-SA"/>
        </w:rPr>
        <w:t xml:space="preserve"> LINQPad 6+ only.</w:t>
      </w:r>
      <w:r w:rsidRPr="00860F75">
        <w:rPr>
          <w:rFonts w:ascii="Consolas" w:hAnsi="Consolas" w:cs="Consolas"/>
          <w:color w:val="808080"/>
          <w:sz w:val="17"/>
          <w:szCs w:val="19"/>
          <w:lang w:val="en-AU" w:bidi="ar-SA"/>
        </w:rPr>
        <w:t>&lt;/summary&gt;</w:t>
      </w:r>
    </w:p>
    <w:p w14:paraId="26708368" w14:textId="5828EC8E" w:rsidR="00860F75" w:rsidRDefault="00860F75" w:rsidP="00780CDA">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00"/>
          <w:sz w:val="17"/>
          <w:szCs w:val="19"/>
          <w:lang w:val="en-AU" w:bidi="ar-SA"/>
        </w:rPr>
        <w:t xml:space="preserve">   </w:t>
      </w:r>
      <w:r w:rsidRPr="00860F75">
        <w:rPr>
          <w:rFonts w:ascii="Consolas" w:hAnsi="Consolas" w:cs="Consolas"/>
          <w:color w:val="000000"/>
          <w:sz w:val="17"/>
          <w:szCs w:val="19"/>
          <w:lang w:val="en-AU" w:bidi="ar-SA"/>
        </w:rPr>
        <w:t>IConnectionInfo CreateChild ();</w:t>
      </w:r>
    </w:p>
    <w:p w14:paraId="3507D9AE" w14:textId="0936B6BD" w:rsidR="00B53A23" w:rsidRDefault="00B53A23" w:rsidP="00780CDA">
      <w:pPr>
        <w:autoSpaceDE w:val="0"/>
        <w:autoSpaceDN w:val="0"/>
        <w:adjustRightInd w:val="0"/>
        <w:spacing w:before="0" w:after="0" w:line="240" w:lineRule="auto"/>
        <w:rPr>
          <w:rFonts w:ascii="Consolas" w:hAnsi="Consolas" w:cs="Consolas"/>
          <w:color w:val="000000"/>
          <w:sz w:val="17"/>
          <w:szCs w:val="19"/>
          <w:lang w:val="en-AU" w:bidi="ar-SA"/>
        </w:rPr>
      </w:pPr>
    </w:p>
    <w:p w14:paraId="2C6E39BA" w14:textId="170A45E7" w:rsidR="00DC1E8F" w:rsidRPr="00780CDA" w:rsidRDefault="00DC1E8F" w:rsidP="00DC1E8F">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8000"/>
          <w:sz w:val="18"/>
          <w:lang w:val="en-AU" w:bidi="ar-SA"/>
        </w:rPr>
        <w:t>// Helper methods</w:t>
      </w:r>
      <w:r>
        <w:rPr>
          <w:rFonts w:ascii="Consolas" w:hAnsi="Consolas" w:cs="Consolas"/>
          <w:noProof/>
          <w:color w:val="008000"/>
          <w:sz w:val="18"/>
          <w:lang w:val="en-AU" w:bidi="ar-SA"/>
        </w:rPr>
        <w:t xml:space="preserve"> – LINQPad 6+</w:t>
      </w:r>
    </w:p>
    <w:p w14:paraId="1BA95E3A" w14:textId="77777777" w:rsidR="00DC1E8F" w:rsidRPr="00780CDA" w:rsidRDefault="00DC1E8F" w:rsidP="00DC1E8F">
      <w:pPr>
        <w:autoSpaceDE w:val="0"/>
        <w:autoSpaceDN w:val="0"/>
        <w:adjustRightInd w:val="0"/>
        <w:spacing w:before="0" w:after="0" w:line="240" w:lineRule="auto"/>
        <w:rPr>
          <w:rFonts w:ascii="Consolas" w:hAnsi="Consolas" w:cs="Consolas"/>
          <w:noProof/>
          <w:color w:val="008000"/>
          <w:sz w:val="18"/>
          <w:lang w:val="en-AU" w:bidi="ar-SA"/>
        </w:rPr>
      </w:pPr>
    </w:p>
    <w:p w14:paraId="7C410C96" w14:textId="77777777" w:rsidR="00B53A23" w:rsidRPr="00B53A23" w:rsidRDefault="00B53A23" w:rsidP="00B53A23">
      <w:pPr>
        <w:autoSpaceDE w:val="0"/>
        <w:autoSpaceDN w:val="0"/>
        <w:adjustRightInd w:val="0"/>
        <w:spacing w:before="0" w:after="0" w:line="240" w:lineRule="auto"/>
        <w:rPr>
          <w:rFonts w:ascii="Consolas" w:hAnsi="Consolas" w:cs="Consolas"/>
          <w:color w:val="000000"/>
          <w:sz w:val="17"/>
          <w:szCs w:val="17"/>
          <w:lang w:val="en-AU" w:bidi="ar-SA"/>
        </w:rPr>
      </w:pPr>
      <w:r>
        <w:rPr>
          <w:rFonts w:ascii="Consolas" w:hAnsi="Consolas" w:cs="Consolas"/>
          <w:color w:val="808080"/>
          <w:sz w:val="17"/>
          <w:szCs w:val="17"/>
          <w:lang w:val="en-AU" w:bidi="ar-SA"/>
        </w:rPr>
        <w:t xml:space="preserve">   </w:t>
      </w:r>
      <w:r w:rsidRPr="00B53A23">
        <w:rPr>
          <w:rFonts w:ascii="Consolas" w:hAnsi="Consolas" w:cs="Consolas"/>
          <w:color w:val="808080"/>
          <w:sz w:val="17"/>
          <w:szCs w:val="17"/>
          <w:lang w:val="en-AU" w:bidi="ar-SA"/>
        </w:rPr>
        <w:t>///</w:t>
      </w:r>
      <w:r w:rsidRPr="00B53A23">
        <w:rPr>
          <w:rFonts w:ascii="Consolas" w:hAnsi="Consolas" w:cs="Consolas"/>
          <w:color w:val="008000"/>
          <w:sz w:val="17"/>
          <w:szCs w:val="17"/>
          <w:lang w:val="en-AU" w:bidi="ar-SA"/>
        </w:rPr>
        <w:t xml:space="preserve"> </w:t>
      </w:r>
      <w:r w:rsidRPr="00B53A23">
        <w:rPr>
          <w:rFonts w:ascii="Consolas" w:hAnsi="Consolas" w:cs="Consolas"/>
          <w:color w:val="808080"/>
          <w:sz w:val="17"/>
          <w:szCs w:val="17"/>
          <w:lang w:val="en-AU" w:bidi="ar-SA"/>
        </w:rPr>
        <w:t>&lt;summary&gt;</w:t>
      </w:r>
      <w:r w:rsidRPr="00B53A23">
        <w:rPr>
          <w:rFonts w:ascii="Consolas" w:hAnsi="Consolas" w:cs="Consolas"/>
          <w:color w:val="008000"/>
          <w:sz w:val="17"/>
          <w:szCs w:val="17"/>
          <w:lang w:val="en-AU" w:bidi="ar-SA"/>
        </w:rPr>
        <w:t>Forces the connection to re-fetch schema (when running in a query process).</w:t>
      </w:r>
    </w:p>
    <w:p w14:paraId="668CDF3C" w14:textId="77777777" w:rsidR="00B53A23" w:rsidRPr="00B53A23" w:rsidRDefault="00B53A23" w:rsidP="00B53A23">
      <w:pPr>
        <w:autoSpaceDE w:val="0"/>
        <w:autoSpaceDN w:val="0"/>
        <w:adjustRightInd w:val="0"/>
        <w:spacing w:before="0" w:after="0" w:line="240" w:lineRule="auto"/>
        <w:rPr>
          <w:rFonts w:ascii="Consolas" w:hAnsi="Consolas" w:cs="Consolas"/>
          <w:color w:val="000000"/>
          <w:sz w:val="17"/>
          <w:szCs w:val="17"/>
          <w:lang w:val="en-AU" w:bidi="ar-SA"/>
        </w:rPr>
      </w:pPr>
      <w:r>
        <w:rPr>
          <w:rFonts w:ascii="Consolas" w:hAnsi="Consolas" w:cs="Consolas"/>
          <w:color w:val="808080"/>
          <w:sz w:val="17"/>
          <w:szCs w:val="17"/>
          <w:lang w:val="en-AU" w:bidi="ar-SA"/>
        </w:rPr>
        <w:t xml:space="preserve">   </w:t>
      </w:r>
      <w:r w:rsidRPr="00B53A23">
        <w:rPr>
          <w:rFonts w:ascii="Consolas" w:hAnsi="Consolas" w:cs="Consolas"/>
          <w:color w:val="808080"/>
          <w:sz w:val="17"/>
          <w:szCs w:val="17"/>
          <w:lang w:val="en-AU" w:bidi="ar-SA"/>
        </w:rPr>
        <w:t>///</w:t>
      </w:r>
      <w:r w:rsidRPr="00B53A23">
        <w:rPr>
          <w:rFonts w:ascii="Consolas" w:hAnsi="Consolas" w:cs="Consolas"/>
          <w:color w:val="008000"/>
          <w:sz w:val="17"/>
          <w:szCs w:val="17"/>
          <w:lang w:val="en-AU" w:bidi="ar-SA"/>
        </w:rPr>
        <w:t xml:space="preserve"> You can optionally call .Wait() on the Task to block until the refresh is complete.</w:t>
      </w:r>
      <w:r w:rsidRPr="00B53A23">
        <w:rPr>
          <w:rFonts w:ascii="Consolas" w:hAnsi="Consolas" w:cs="Consolas"/>
          <w:color w:val="808080"/>
          <w:sz w:val="17"/>
          <w:szCs w:val="17"/>
          <w:lang w:val="en-AU" w:bidi="ar-SA"/>
        </w:rPr>
        <w:t>&lt;/summary&gt;</w:t>
      </w:r>
    </w:p>
    <w:p w14:paraId="455CEDAB" w14:textId="71098690" w:rsidR="00B53A23" w:rsidRPr="00777F48" w:rsidRDefault="00B53A23" w:rsidP="00B53A23">
      <w:pPr>
        <w:autoSpaceDE w:val="0"/>
        <w:autoSpaceDN w:val="0"/>
        <w:adjustRightInd w:val="0"/>
        <w:spacing w:before="0" w:after="0" w:line="240" w:lineRule="auto"/>
        <w:rPr>
          <w:rFonts w:ascii="Consolas" w:hAnsi="Consolas" w:cs="Consolas"/>
          <w:color w:val="000000"/>
          <w:sz w:val="17"/>
          <w:szCs w:val="17"/>
          <w:lang w:val="en-AU" w:bidi="ar-SA"/>
        </w:rPr>
      </w:pPr>
      <w:r w:rsidRPr="00777F48">
        <w:rPr>
          <w:rFonts w:ascii="Consolas" w:hAnsi="Consolas" w:cs="Consolas"/>
          <w:color w:val="0000FF"/>
          <w:sz w:val="17"/>
          <w:szCs w:val="17"/>
          <w:lang w:val="en-AU" w:bidi="ar-SA"/>
        </w:rPr>
        <w:t xml:space="preserve">   public</w:t>
      </w:r>
      <w:r w:rsidRPr="00777F48">
        <w:rPr>
          <w:rFonts w:ascii="Consolas" w:hAnsi="Consolas" w:cs="Consolas"/>
          <w:color w:val="000000"/>
          <w:sz w:val="17"/>
          <w:szCs w:val="17"/>
          <w:lang w:val="en-AU" w:bidi="ar-SA"/>
        </w:rPr>
        <w:t xml:space="preserve"> Task ForceRefresh ()</w:t>
      </w:r>
      <w:r w:rsidR="00873528">
        <w:rPr>
          <w:rFonts w:ascii="Consolas" w:hAnsi="Consolas" w:cs="Consolas"/>
          <w:color w:val="000000"/>
          <w:sz w:val="17"/>
          <w:szCs w:val="17"/>
          <w:lang w:val="en-AU" w:bidi="ar-SA"/>
        </w:rPr>
        <w:t>;</w:t>
      </w:r>
    </w:p>
    <w:p w14:paraId="456DFB02" w14:textId="77777777" w:rsidR="00780CDA" w:rsidRPr="00780CDA" w:rsidRDefault="00780CDA" w:rsidP="00780CDA">
      <w:pPr>
        <w:autoSpaceDE w:val="0"/>
        <w:autoSpaceDN w:val="0"/>
        <w:adjustRightInd w:val="0"/>
        <w:spacing w:before="0" w:after="0" w:line="240" w:lineRule="auto"/>
        <w:rPr>
          <w:sz w:val="20"/>
        </w:rPr>
      </w:pPr>
      <w:r w:rsidRPr="00780CDA">
        <w:rPr>
          <w:rFonts w:ascii="Consolas" w:hAnsi="Consolas" w:cs="Consolas"/>
          <w:noProof/>
          <w:sz w:val="18"/>
          <w:lang w:val="en-AU" w:bidi="ar-SA"/>
        </w:rPr>
        <w:t>}</w:t>
      </w:r>
    </w:p>
    <w:p w14:paraId="2743477B" w14:textId="77777777" w:rsidR="00E5001D" w:rsidRDefault="000A23FA" w:rsidP="000A23FA">
      <w:pPr>
        <w:pStyle w:val="Heading2"/>
      </w:pPr>
      <w:bookmarkStart w:id="53" w:name="_Toc85551588"/>
      <w:r>
        <w:t>IDatabaseInfo</w:t>
      </w:r>
      <w:bookmarkEnd w:id="53"/>
    </w:p>
    <w:p w14:paraId="5B1A05A9" w14:textId="77777777" w:rsidR="00F2451F" w:rsidRDefault="00F2451F" w:rsidP="0012347F">
      <w:pPr>
        <w:autoSpaceDE w:val="0"/>
        <w:autoSpaceDN w:val="0"/>
        <w:adjustRightInd w:val="0"/>
        <w:spacing w:before="0" w:after="0" w:line="240" w:lineRule="auto"/>
        <w:rPr>
          <w:rFonts w:ascii="Consolas" w:hAnsi="Consolas" w:cs="Consolas"/>
          <w:noProof/>
          <w:color w:val="0000FF"/>
          <w:sz w:val="18"/>
          <w:lang w:val="en-AU" w:bidi="ar-SA"/>
        </w:rPr>
      </w:pPr>
    </w:p>
    <w:p w14:paraId="10580548" w14:textId="77777777" w:rsidR="0012347F" w:rsidRPr="0012347F" w:rsidRDefault="0012347F" w:rsidP="0012347F">
      <w:pPr>
        <w:autoSpaceDE w:val="0"/>
        <w:autoSpaceDN w:val="0"/>
        <w:adjustRightInd w:val="0"/>
        <w:spacing w:before="0" w:after="0" w:line="240" w:lineRule="auto"/>
        <w:rPr>
          <w:rFonts w:ascii="Consolas" w:hAnsi="Consolas" w:cs="Consolas"/>
          <w:noProof/>
          <w:color w:val="2B91AF"/>
          <w:sz w:val="18"/>
          <w:lang w:val="en-AU" w:bidi="ar-SA"/>
        </w:rPr>
      </w:pPr>
      <w:r w:rsidRPr="0012347F">
        <w:rPr>
          <w:rFonts w:ascii="Consolas" w:hAnsi="Consolas" w:cs="Consolas"/>
          <w:noProof/>
          <w:color w:val="0000FF"/>
          <w:sz w:val="18"/>
          <w:lang w:val="en-AU" w:bidi="ar-SA"/>
        </w:rPr>
        <w:t>public</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interface</w:t>
      </w:r>
      <w:r w:rsidRPr="0012347F">
        <w:rPr>
          <w:rFonts w:ascii="Consolas" w:hAnsi="Consolas" w:cs="Consolas"/>
          <w:noProof/>
          <w:sz w:val="18"/>
          <w:lang w:val="en-AU" w:bidi="ar-SA"/>
        </w:rPr>
        <w:t xml:space="preserve"> </w:t>
      </w:r>
      <w:r w:rsidRPr="0012347F">
        <w:rPr>
          <w:rFonts w:ascii="Consolas" w:hAnsi="Consolas" w:cs="Consolas"/>
          <w:noProof/>
          <w:color w:val="2B91AF"/>
          <w:sz w:val="18"/>
          <w:lang w:val="en-AU" w:bidi="ar-SA"/>
        </w:rPr>
        <w:t>IDatabaseInfo</w:t>
      </w:r>
    </w:p>
    <w:p w14:paraId="1BCF4951"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sidRPr="0012347F">
        <w:rPr>
          <w:rFonts w:ascii="Consolas" w:hAnsi="Consolas" w:cs="Consolas"/>
          <w:noProof/>
          <w:sz w:val="18"/>
          <w:lang w:val="en-AU" w:bidi="ar-SA"/>
        </w:rPr>
        <w:t>{</w:t>
      </w:r>
    </w:p>
    <w:p w14:paraId="7A3C57B4" w14:textId="77777777"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The invariant provider name, as returned by</w:t>
      </w:r>
    </w:p>
    <w:p w14:paraId="77FD85D4" w14:textId="77777777"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System.Data.Common.DbProviderFactories.GetFactoryClasses().</w:t>
      </w:r>
      <w:r w:rsidRPr="0012347F">
        <w:rPr>
          <w:rFonts w:ascii="Consolas" w:hAnsi="Consolas" w:cs="Consolas"/>
          <w:noProof/>
          <w:color w:val="808080"/>
          <w:sz w:val="18"/>
          <w:lang w:val="en-AU" w:bidi="ar-SA"/>
        </w:rPr>
        <w:t>&lt;/summary&gt;</w:t>
      </w:r>
    </w:p>
    <w:p w14:paraId="54041684"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Provider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3BE0B393"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14:paraId="3655DE47" w14:textId="77777777"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If this is populated, it overrides everything else except Provider.</w:t>
      </w:r>
      <w:r w:rsidRPr="0012347F">
        <w:rPr>
          <w:rFonts w:ascii="Consolas" w:hAnsi="Consolas" w:cs="Consolas"/>
          <w:noProof/>
          <w:color w:val="808080"/>
          <w:sz w:val="18"/>
          <w:lang w:val="en-AU" w:bidi="ar-SA"/>
        </w:rPr>
        <w:t>&lt;/summary&gt;</w:t>
      </w:r>
    </w:p>
    <w:p w14:paraId="173D1566"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CustomCxString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1D6AA819"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14:paraId="1FBF89D8"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Server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1217F73E"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Database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3C74BBD9"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AttachFile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655741C1"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AttachFileName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5F8285B8"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UserInstance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2D50C04F"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14:paraId="0DEE4FB9"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SqlSecurity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0A752874"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UserName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4B9D9F1D"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Password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78EE057B"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14:paraId="5E5539BE" w14:textId="77777777"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For SQL CE</w:t>
      </w:r>
      <w:r w:rsidRPr="0012347F">
        <w:rPr>
          <w:rFonts w:ascii="Consolas" w:hAnsi="Consolas" w:cs="Consolas"/>
          <w:noProof/>
          <w:color w:val="808080"/>
          <w:sz w:val="18"/>
          <w:lang w:val="en-AU" w:bidi="ar-SA"/>
        </w:rPr>
        <w:t>&lt;/summary&gt;</w:t>
      </w:r>
    </w:p>
    <w:p w14:paraId="069503D2"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int</w:t>
      </w:r>
      <w:r w:rsidRPr="0012347F">
        <w:rPr>
          <w:rFonts w:ascii="Consolas" w:hAnsi="Consolas" w:cs="Consolas"/>
          <w:noProof/>
          <w:sz w:val="18"/>
          <w:lang w:val="en-AU" w:bidi="ar-SA"/>
        </w:rPr>
        <w:t xml:space="preserve"> MaxDatabaseSize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14:paraId="1DC041F1"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14:paraId="73AE8C4B" w14:textId="77777777"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8000"/>
          <w:sz w:val="18"/>
          <w:lang w:val="en-AU" w:bidi="ar-SA"/>
        </w:rPr>
        <w:t>// Helper methods:</w:t>
      </w:r>
    </w:p>
    <w:p w14:paraId="0A491FF9" w14:textId="77777777"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p>
    <w:p w14:paraId="325C3759"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IsSqlServer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w:t>
      </w:r>
    </w:p>
    <w:p w14:paraId="16C42B66"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IsSqlCE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w:t>
      </w:r>
    </w:p>
    <w:p w14:paraId="7EC1A844"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14:paraId="66612C17"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sz w:val="18"/>
          <w:lang w:val="en-AU" w:bidi="ar-SA"/>
        </w:rPr>
        <w:t>System.Data.Common.</w:t>
      </w:r>
      <w:r w:rsidRPr="0012347F">
        <w:rPr>
          <w:rFonts w:ascii="Consolas" w:hAnsi="Consolas" w:cs="Consolas"/>
          <w:noProof/>
          <w:color w:val="2B91AF"/>
          <w:sz w:val="18"/>
          <w:lang w:val="en-AU" w:bidi="ar-SA"/>
        </w:rPr>
        <w:t>DbProviderFactory</w:t>
      </w:r>
      <w:r w:rsidRPr="0012347F">
        <w:rPr>
          <w:rFonts w:ascii="Consolas" w:hAnsi="Consolas" w:cs="Consolas"/>
          <w:noProof/>
          <w:sz w:val="18"/>
          <w:lang w:val="en-AU" w:bidi="ar-SA"/>
        </w:rPr>
        <w:t xml:space="preserve"> GetProviderFactory ();</w:t>
      </w:r>
    </w:p>
    <w:p w14:paraId="38E56412" w14:textId="77777777" w:rsidR="008E5B70"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GetCxString ();</w:t>
      </w:r>
    </w:p>
    <w:p w14:paraId="533CC7BA"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2B91AF"/>
          <w:sz w:val="18"/>
          <w:lang w:val="en-AU" w:bidi="ar-SA"/>
        </w:rPr>
        <w:t>IDbConnection</w:t>
      </w:r>
      <w:r w:rsidRPr="0012347F">
        <w:rPr>
          <w:rFonts w:ascii="Consolas" w:hAnsi="Consolas" w:cs="Consolas"/>
          <w:noProof/>
          <w:sz w:val="18"/>
          <w:lang w:val="en-AU" w:bidi="ar-SA"/>
        </w:rPr>
        <w:t xml:space="preserve"> GetConnection ();</w:t>
      </w:r>
    </w:p>
    <w:p w14:paraId="5DC70575"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GetDatabaseDescription ();</w:t>
      </w:r>
    </w:p>
    <w:p w14:paraId="37294002" w14:textId="77777777"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14:paraId="448952C9" w14:textId="77777777" w:rsid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Returns true if another IDatabaseInfo refers to the same database.</w:t>
      </w:r>
    </w:p>
    <w:p w14:paraId="6339BC7D" w14:textId="77777777"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8000"/>
          <w:sz w:val="18"/>
          <w:lang w:val="en-AU" w:bidi="ar-SA"/>
        </w:rPr>
        <w:t xml:space="preserve">  </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This ignores Password, for instance.</w:t>
      </w:r>
      <w:r w:rsidRPr="0012347F">
        <w:rPr>
          <w:rFonts w:ascii="Consolas" w:hAnsi="Consolas" w:cs="Consolas"/>
          <w:noProof/>
          <w:color w:val="808080"/>
          <w:sz w:val="18"/>
          <w:lang w:val="en-AU" w:bidi="ar-SA"/>
        </w:rPr>
        <w:t>&lt;/summary&gt;</w:t>
      </w:r>
    </w:p>
    <w:p w14:paraId="3900EE96" w14:textId="77777777" w:rsidR="000A23FA"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IsEquivalent (</w:t>
      </w:r>
      <w:r w:rsidRPr="0012347F">
        <w:rPr>
          <w:rFonts w:ascii="Consolas" w:hAnsi="Consolas" w:cs="Consolas"/>
          <w:noProof/>
          <w:color w:val="2B91AF"/>
          <w:sz w:val="18"/>
          <w:lang w:val="en-AU" w:bidi="ar-SA"/>
        </w:rPr>
        <w:t>IDatabaseInfo</w:t>
      </w:r>
      <w:r w:rsidRPr="0012347F">
        <w:rPr>
          <w:rFonts w:ascii="Consolas" w:hAnsi="Consolas" w:cs="Consolas"/>
          <w:noProof/>
          <w:sz w:val="18"/>
          <w:lang w:val="en-AU" w:bidi="ar-SA"/>
        </w:rPr>
        <w:t xml:space="preserve"> other);</w:t>
      </w:r>
    </w:p>
    <w:p w14:paraId="73CDCEE6" w14:textId="77777777" w:rsidR="00F213E2" w:rsidRPr="0012347F" w:rsidRDefault="0012347F" w:rsidP="0012347F">
      <w:pPr>
        <w:autoSpaceDE w:val="0"/>
        <w:autoSpaceDN w:val="0"/>
        <w:adjustRightInd w:val="0"/>
        <w:spacing w:before="0" w:after="0" w:line="240" w:lineRule="auto"/>
        <w:rPr>
          <w:sz w:val="20"/>
        </w:rPr>
      </w:pPr>
      <w:r w:rsidRPr="0012347F">
        <w:rPr>
          <w:rFonts w:ascii="Consolas" w:hAnsi="Consolas" w:cs="Consolas"/>
          <w:noProof/>
          <w:sz w:val="18"/>
          <w:lang w:val="en-AU" w:bidi="ar-SA"/>
        </w:rPr>
        <w:t>}</w:t>
      </w:r>
    </w:p>
    <w:p w14:paraId="398748AA" w14:textId="77777777" w:rsidR="0012347F" w:rsidRDefault="000A23FA" w:rsidP="000A23FA">
      <w:pPr>
        <w:pStyle w:val="Heading2"/>
      </w:pPr>
      <w:bookmarkStart w:id="54" w:name="_Toc85551589"/>
      <w:r>
        <w:t>ICustomTypeInfo</w:t>
      </w:r>
      <w:bookmarkEnd w:id="54"/>
    </w:p>
    <w:p w14:paraId="15FB6605" w14:textId="77777777" w:rsidR="00F2451F" w:rsidRDefault="00F2451F" w:rsidP="000A23FA">
      <w:pPr>
        <w:autoSpaceDE w:val="0"/>
        <w:autoSpaceDN w:val="0"/>
        <w:adjustRightInd w:val="0"/>
        <w:spacing w:before="0" w:after="0" w:line="240" w:lineRule="auto"/>
        <w:rPr>
          <w:rFonts w:ascii="Consolas" w:hAnsi="Consolas" w:cs="Consolas"/>
          <w:noProof/>
          <w:color w:val="0000FF"/>
          <w:sz w:val="18"/>
          <w:lang w:val="en-AU" w:bidi="ar-SA"/>
        </w:rPr>
      </w:pPr>
    </w:p>
    <w:p w14:paraId="6885937F" w14:textId="77777777" w:rsidR="000A23FA" w:rsidRPr="000A23FA" w:rsidRDefault="000A23FA" w:rsidP="000A23FA">
      <w:pPr>
        <w:autoSpaceDE w:val="0"/>
        <w:autoSpaceDN w:val="0"/>
        <w:adjustRightInd w:val="0"/>
        <w:spacing w:before="0" w:after="0" w:line="240" w:lineRule="auto"/>
        <w:rPr>
          <w:rFonts w:ascii="Consolas" w:hAnsi="Consolas" w:cs="Consolas"/>
          <w:noProof/>
          <w:color w:val="2B91AF"/>
          <w:sz w:val="18"/>
          <w:lang w:val="en-AU" w:bidi="ar-SA"/>
        </w:rPr>
      </w:pPr>
      <w:r w:rsidRPr="000A23FA">
        <w:rPr>
          <w:rFonts w:ascii="Consolas" w:hAnsi="Consolas" w:cs="Consolas"/>
          <w:noProof/>
          <w:color w:val="0000FF"/>
          <w:sz w:val="18"/>
          <w:lang w:val="en-AU" w:bidi="ar-SA"/>
        </w:rPr>
        <w:t>public</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interface</w:t>
      </w:r>
      <w:r w:rsidRPr="000A23FA">
        <w:rPr>
          <w:rFonts w:ascii="Consolas" w:hAnsi="Consolas" w:cs="Consolas"/>
          <w:noProof/>
          <w:sz w:val="18"/>
          <w:lang w:val="en-AU" w:bidi="ar-SA"/>
        </w:rPr>
        <w:t xml:space="preserve"> </w:t>
      </w:r>
      <w:r w:rsidRPr="000A23FA">
        <w:rPr>
          <w:rFonts w:ascii="Consolas" w:hAnsi="Consolas" w:cs="Consolas"/>
          <w:noProof/>
          <w:color w:val="2B91AF"/>
          <w:sz w:val="18"/>
          <w:lang w:val="en-AU" w:bidi="ar-SA"/>
        </w:rPr>
        <w:t>ICustomTypeInfo</w:t>
      </w:r>
    </w:p>
    <w:p w14:paraId="67786C7D"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sidRPr="000A23FA">
        <w:rPr>
          <w:rFonts w:ascii="Consolas" w:hAnsi="Consolas" w:cs="Consolas"/>
          <w:noProof/>
          <w:sz w:val="18"/>
          <w:lang w:val="en-AU" w:bidi="ar-SA"/>
        </w:rPr>
        <w:t>{</w:t>
      </w:r>
    </w:p>
    <w:p w14:paraId="11E6F332" w14:textId="77777777"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Full path to assembly containing custom schema.</w:t>
      </w:r>
      <w:r w:rsidRPr="000A23FA">
        <w:rPr>
          <w:rFonts w:ascii="Consolas" w:hAnsi="Consolas" w:cs="Consolas"/>
          <w:noProof/>
          <w:color w:val="808080"/>
          <w:sz w:val="18"/>
          <w:lang w:val="en-AU" w:bidi="ar-SA"/>
        </w:rPr>
        <w:t>&lt;/summary&gt;</w:t>
      </w:r>
    </w:p>
    <w:p w14:paraId="640C7B56"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CustomAssemblyPath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14:paraId="4DE47898"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14:paraId="50F33DB4" w14:textId="77777777"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Full type name (namespace + name) of custom type to query.</w:t>
      </w:r>
      <w:r w:rsidRPr="000A23FA">
        <w:rPr>
          <w:rFonts w:ascii="Consolas" w:hAnsi="Consolas" w:cs="Consolas"/>
          <w:noProof/>
          <w:color w:val="808080"/>
          <w:sz w:val="18"/>
          <w:lang w:val="en-AU" w:bidi="ar-SA"/>
        </w:rPr>
        <w:t>&lt;/summary&gt;</w:t>
      </w:r>
    </w:p>
    <w:p w14:paraId="1E92FE1B"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CustomTypeName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14:paraId="082B11E0"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14:paraId="77597D76" w14:textId="77777777"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Metadata path. This is intended mainly for Entity Framework.</w:t>
      </w:r>
      <w:r w:rsidRPr="000A23FA">
        <w:rPr>
          <w:rFonts w:ascii="Consolas" w:hAnsi="Consolas" w:cs="Consolas"/>
          <w:noProof/>
          <w:color w:val="808080"/>
          <w:sz w:val="18"/>
          <w:lang w:val="en-AU" w:bidi="ar-SA"/>
        </w:rPr>
        <w:t>&lt;/summary&gt;</w:t>
      </w:r>
    </w:p>
    <w:p w14:paraId="3F2F15D2"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CustomMetadataPath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14:paraId="0C65002B"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14:paraId="19C43429" w14:textId="77777777"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8000"/>
          <w:sz w:val="18"/>
          <w:lang w:val="en-AU" w:bidi="ar-SA"/>
        </w:rPr>
        <w:t>// Helper methods</w:t>
      </w:r>
    </w:p>
    <w:p w14:paraId="1711C7C3" w14:textId="77777777"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p>
    <w:p w14:paraId="20294687"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GetCustomTypeDescription ();</w:t>
      </w:r>
    </w:p>
    <w:p w14:paraId="6A8375D8"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14:paraId="504CC047"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bool</w:t>
      </w:r>
      <w:r w:rsidRPr="000A23FA">
        <w:rPr>
          <w:rFonts w:ascii="Consolas" w:hAnsi="Consolas" w:cs="Consolas"/>
          <w:noProof/>
          <w:sz w:val="18"/>
          <w:lang w:val="en-AU" w:bidi="ar-SA"/>
        </w:rPr>
        <w:t xml:space="preserve"> IsEquivalent (</w:t>
      </w:r>
      <w:r w:rsidRPr="000A23FA">
        <w:rPr>
          <w:rFonts w:ascii="Consolas" w:hAnsi="Consolas" w:cs="Consolas"/>
          <w:noProof/>
          <w:color w:val="2B91AF"/>
          <w:sz w:val="18"/>
          <w:lang w:val="en-AU" w:bidi="ar-SA"/>
        </w:rPr>
        <w:t>ICustomTypeInfo</w:t>
      </w:r>
      <w:r w:rsidRPr="000A23FA">
        <w:rPr>
          <w:rFonts w:ascii="Consolas" w:hAnsi="Consolas" w:cs="Consolas"/>
          <w:noProof/>
          <w:sz w:val="18"/>
          <w:lang w:val="en-AU" w:bidi="ar-SA"/>
        </w:rPr>
        <w:t xml:space="preserve"> other);</w:t>
      </w:r>
    </w:p>
    <w:p w14:paraId="2B793158"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14:paraId="6366D6BB" w14:textId="77777777"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 xml:space="preserve">Returns an array of all public types in the custom assembly, without loading </w:t>
      </w:r>
    </w:p>
    <w:p w14:paraId="7B48B4FF" w14:textId="77777777"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those types into the </w:t>
      </w:r>
      <w:r w:rsidR="00AC426D">
        <w:rPr>
          <w:rFonts w:ascii="Consolas" w:hAnsi="Consolas" w:cs="Consolas"/>
          <w:noProof/>
          <w:color w:val="008000"/>
          <w:sz w:val="18"/>
          <w:lang w:val="en-AU" w:bidi="ar-SA"/>
        </w:rPr>
        <w:t>process</w:t>
      </w:r>
      <w:r w:rsidRPr="000A23FA">
        <w:rPr>
          <w:rFonts w:ascii="Consolas" w:hAnsi="Consolas" w:cs="Consolas"/>
          <w:noProof/>
          <w:color w:val="008000"/>
          <w:sz w:val="18"/>
          <w:lang w:val="en-AU" w:bidi="ar-SA"/>
        </w:rPr>
        <w:t>.</w:t>
      </w:r>
      <w:r w:rsidR="00AC426D">
        <w:rPr>
          <w:rFonts w:ascii="Consolas" w:hAnsi="Consolas" w:cs="Consolas"/>
          <w:noProof/>
          <w:color w:val="008000"/>
          <w:sz w:val="18"/>
          <w:lang w:val="en-AU" w:bidi="ar-SA"/>
        </w:rPr>
        <w:t xml:space="preserve"> Call this form the connection dialog.</w:t>
      </w:r>
      <w:r w:rsidRPr="000A23FA">
        <w:rPr>
          <w:rFonts w:ascii="Consolas" w:hAnsi="Consolas" w:cs="Consolas"/>
          <w:noProof/>
          <w:color w:val="808080"/>
          <w:sz w:val="18"/>
          <w:lang w:val="en-AU" w:bidi="ar-SA"/>
        </w:rPr>
        <w:t>&lt;/summary&gt;</w:t>
      </w:r>
    </w:p>
    <w:p w14:paraId="2F549E83" w14:textId="77777777" w:rsidR="005D5289"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 GetCustomTypesInAssembly ();</w:t>
      </w:r>
    </w:p>
    <w:p w14:paraId="5C51D570" w14:textId="77777777"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14:paraId="4A761F53" w14:textId="77777777" w:rsidR="00EE0CA4" w:rsidRPr="000A23FA" w:rsidRDefault="00EE0CA4" w:rsidP="00EE0CA4">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 xml:space="preserve">Returns an array of all public types in the custom assembly, without loading </w:t>
      </w:r>
    </w:p>
    <w:p w14:paraId="309C93BC" w14:textId="77777777" w:rsidR="00EE0CA4" w:rsidRPr="000A23FA" w:rsidRDefault="00EE0CA4" w:rsidP="00EE0CA4">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those types into the </w:t>
      </w:r>
      <w:r>
        <w:rPr>
          <w:rFonts w:ascii="Consolas" w:hAnsi="Consolas" w:cs="Consolas"/>
          <w:noProof/>
          <w:color w:val="008000"/>
          <w:sz w:val="18"/>
          <w:lang w:val="en-AU" w:bidi="ar-SA"/>
        </w:rPr>
        <w:t>process</w:t>
      </w:r>
      <w:r w:rsidRPr="000A23FA">
        <w:rPr>
          <w:rFonts w:ascii="Consolas" w:hAnsi="Consolas" w:cs="Consolas"/>
          <w:noProof/>
          <w:color w:val="008000"/>
          <w:sz w:val="18"/>
          <w:lang w:val="en-AU" w:bidi="ar-SA"/>
        </w:rPr>
        <w:t>.</w:t>
      </w:r>
      <w:r>
        <w:rPr>
          <w:rFonts w:ascii="Consolas" w:hAnsi="Consolas" w:cs="Consolas"/>
          <w:noProof/>
          <w:color w:val="008000"/>
          <w:sz w:val="18"/>
          <w:lang w:val="en-AU" w:bidi="ar-SA"/>
        </w:rPr>
        <w:t xml:space="preserve"> Call this form the connection dialog.</w:t>
      </w:r>
      <w:r w:rsidRPr="000A23FA">
        <w:rPr>
          <w:rFonts w:ascii="Consolas" w:hAnsi="Consolas" w:cs="Consolas"/>
          <w:noProof/>
          <w:color w:val="808080"/>
          <w:sz w:val="18"/>
          <w:lang w:val="en-AU" w:bidi="ar-SA"/>
        </w:rPr>
        <w:t>&lt;/summary&gt;</w:t>
      </w:r>
    </w:p>
    <w:p w14:paraId="01DC724F" w14:textId="77777777" w:rsid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 GetCustomTypesInAssembly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baseTypeName);</w:t>
      </w:r>
    </w:p>
    <w:p w14:paraId="011A0078" w14:textId="77777777" w:rsidR="00354605" w:rsidRDefault="00354605" w:rsidP="00354605">
      <w:pPr>
        <w:autoSpaceDE w:val="0"/>
        <w:autoSpaceDN w:val="0"/>
        <w:adjustRightInd w:val="0"/>
        <w:spacing w:before="0" w:after="0" w:line="240" w:lineRule="auto"/>
        <w:rPr>
          <w:rFonts w:ascii="Consolas" w:hAnsi="Consolas" w:cs="Consolas"/>
          <w:color w:val="808080"/>
          <w:sz w:val="19"/>
          <w:szCs w:val="19"/>
          <w:lang w:val="en-AU" w:bidi="ar-SA"/>
        </w:rPr>
      </w:pPr>
    </w:p>
    <w:p w14:paraId="5D909ED0" w14:textId="77777777" w:rsidR="00354605" w:rsidRDefault="00354605" w:rsidP="00354605">
      <w:pPr>
        <w:autoSpaceDE w:val="0"/>
        <w:autoSpaceDN w:val="0"/>
        <w:adjustRightInd w:val="0"/>
        <w:spacing w:before="0" w:after="0" w:line="240" w:lineRule="auto"/>
        <w:rPr>
          <w:rFonts w:ascii="Consolas" w:hAnsi="Consolas" w:cs="Consolas"/>
          <w:color w:val="808080"/>
          <w:sz w:val="19"/>
          <w:szCs w:val="19"/>
          <w:lang w:val="en-AU" w:bidi="ar-SA"/>
        </w:rPr>
      </w:pPr>
      <w:r>
        <w:rPr>
          <w:rFonts w:ascii="Consolas" w:hAnsi="Consolas" w:cs="Consolas"/>
          <w:color w:val="808080"/>
          <w:sz w:val="19"/>
          <w:szCs w:val="19"/>
          <w:lang w:val="en-AU" w:bidi="ar-SA"/>
        </w:rPr>
        <w:t xml:space="preserve">   // LINQPad 6+:</w:t>
      </w:r>
    </w:p>
    <w:p w14:paraId="10296A46" w14:textId="77777777" w:rsidR="00354605" w:rsidRDefault="00354605" w:rsidP="00354605">
      <w:pPr>
        <w:autoSpaceDE w:val="0"/>
        <w:autoSpaceDN w:val="0"/>
        <w:adjustRightInd w:val="0"/>
        <w:spacing w:before="0" w:after="0" w:line="240" w:lineRule="auto"/>
        <w:rPr>
          <w:rFonts w:ascii="Consolas" w:hAnsi="Consolas" w:cs="Consolas"/>
          <w:color w:val="808080"/>
          <w:sz w:val="19"/>
          <w:szCs w:val="19"/>
          <w:lang w:val="en-AU" w:bidi="ar-SA"/>
        </w:rPr>
      </w:pPr>
    </w:p>
    <w:p w14:paraId="1FDEC890" w14:textId="77777777" w:rsidR="00354605" w:rsidRPr="00354605" w:rsidRDefault="00354605" w:rsidP="0035460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808080"/>
          <w:sz w:val="17"/>
          <w:szCs w:val="19"/>
          <w:lang w:val="en-AU" w:bidi="ar-SA"/>
        </w:rPr>
        <w:t xml:space="preserve">   </w:t>
      </w:r>
      <w:r w:rsidRPr="00354605">
        <w:rPr>
          <w:rFonts w:ascii="Consolas" w:hAnsi="Consolas" w:cs="Consolas"/>
          <w:color w:val="808080"/>
          <w:sz w:val="17"/>
          <w:szCs w:val="19"/>
          <w:lang w:val="en-AU" w:bidi="ar-SA"/>
        </w:rPr>
        <w:t>///</w:t>
      </w:r>
      <w:r w:rsidRPr="00354605">
        <w:rPr>
          <w:rFonts w:ascii="Consolas" w:hAnsi="Consolas" w:cs="Consolas"/>
          <w:color w:val="008000"/>
          <w:sz w:val="17"/>
          <w:szCs w:val="19"/>
          <w:lang w:val="en-AU" w:bidi="ar-SA"/>
        </w:rPr>
        <w:t xml:space="preserve"> </w:t>
      </w:r>
      <w:r w:rsidRPr="00354605">
        <w:rPr>
          <w:rFonts w:ascii="Consolas" w:hAnsi="Consolas" w:cs="Consolas"/>
          <w:color w:val="808080"/>
          <w:sz w:val="17"/>
          <w:szCs w:val="19"/>
          <w:lang w:val="en-AU" w:bidi="ar-SA"/>
        </w:rPr>
        <w:t>&lt;summary&gt;</w:t>
      </w:r>
      <w:r w:rsidRPr="00354605">
        <w:rPr>
          <w:rFonts w:ascii="Consolas" w:hAnsi="Consolas" w:cs="Consolas"/>
          <w:color w:val="008000"/>
          <w:sz w:val="17"/>
          <w:szCs w:val="19"/>
          <w:lang w:val="en-AU" w:bidi="ar-SA"/>
        </w:rPr>
        <w:t>Returns information about the custom assembly, including its framework target,</w:t>
      </w:r>
    </w:p>
    <w:p w14:paraId="40C0FA94" w14:textId="77777777" w:rsidR="00354605" w:rsidRPr="00354605" w:rsidRDefault="00354605" w:rsidP="00354605">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808080"/>
          <w:sz w:val="17"/>
          <w:szCs w:val="19"/>
          <w:lang w:val="en-AU" w:bidi="ar-SA"/>
        </w:rPr>
        <w:t xml:space="preserve">   </w:t>
      </w:r>
      <w:r w:rsidRPr="00354605">
        <w:rPr>
          <w:rFonts w:ascii="Consolas" w:hAnsi="Consolas" w:cs="Consolas"/>
          <w:color w:val="808080"/>
          <w:sz w:val="17"/>
          <w:szCs w:val="19"/>
          <w:lang w:val="en-AU" w:bidi="ar-SA"/>
        </w:rPr>
        <w:t>///</w:t>
      </w:r>
      <w:r w:rsidRPr="00354605">
        <w:rPr>
          <w:rFonts w:ascii="Consolas" w:hAnsi="Consolas" w:cs="Consolas"/>
          <w:color w:val="008000"/>
          <w:sz w:val="17"/>
          <w:szCs w:val="19"/>
          <w:lang w:val="en-AU" w:bidi="ar-SA"/>
        </w:rPr>
        <w:t xml:space="preserve"> and the assemblies that it references.</w:t>
      </w:r>
      <w:r w:rsidRPr="00354605">
        <w:rPr>
          <w:rFonts w:ascii="Consolas" w:hAnsi="Consolas" w:cs="Consolas"/>
          <w:color w:val="808080"/>
          <w:sz w:val="17"/>
          <w:szCs w:val="19"/>
          <w:lang w:val="en-AU" w:bidi="ar-SA"/>
        </w:rPr>
        <w:t>&lt;/summary&gt;</w:t>
      </w:r>
    </w:p>
    <w:p w14:paraId="4659D76F" w14:textId="62DA147F" w:rsidR="00354605" w:rsidRDefault="00354605" w:rsidP="000A23FA">
      <w:pPr>
        <w:autoSpaceDE w:val="0"/>
        <w:autoSpaceDN w:val="0"/>
        <w:adjustRightInd w:val="0"/>
        <w:spacing w:before="0" w:after="0" w:line="240" w:lineRule="auto"/>
        <w:rPr>
          <w:rFonts w:ascii="Consolas" w:hAnsi="Consolas" w:cs="Consolas"/>
          <w:color w:val="000000"/>
          <w:sz w:val="17"/>
          <w:szCs w:val="19"/>
          <w:lang w:val="en-AU" w:bidi="ar-SA"/>
        </w:rPr>
      </w:pPr>
      <w:r>
        <w:rPr>
          <w:rFonts w:ascii="Consolas" w:hAnsi="Consolas" w:cs="Consolas"/>
          <w:color w:val="000000"/>
          <w:sz w:val="17"/>
          <w:szCs w:val="19"/>
          <w:lang w:val="en-AU" w:bidi="ar-SA"/>
        </w:rPr>
        <w:t xml:space="preserve">   </w:t>
      </w:r>
      <w:r w:rsidRPr="00354605">
        <w:rPr>
          <w:rFonts w:ascii="Consolas" w:hAnsi="Consolas" w:cs="Consolas"/>
          <w:color w:val="000000"/>
          <w:sz w:val="17"/>
          <w:szCs w:val="19"/>
          <w:lang w:val="en-AU" w:bidi="ar-SA"/>
        </w:rPr>
        <w:t>AssemblyInfo GetAssemblyInfo ();</w:t>
      </w:r>
    </w:p>
    <w:p w14:paraId="7FAA84BA" w14:textId="77777777" w:rsidR="00C16CE4" w:rsidRDefault="000A23FA" w:rsidP="00363397">
      <w:pPr>
        <w:autoSpaceDE w:val="0"/>
        <w:autoSpaceDN w:val="0"/>
        <w:adjustRightInd w:val="0"/>
        <w:spacing w:before="0" w:after="0" w:line="240" w:lineRule="auto"/>
        <w:rPr>
          <w:rFonts w:ascii="Consolas" w:hAnsi="Consolas" w:cs="Consolas"/>
          <w:noProof/>
          <w:sz w:val="18"/>
          <w:lang w:val="en-AU" w:bidi="ar-SA"/>
        </w:rPr>
      </w:pPr>
      <w:r w:rsidRPr="000A23FA">
        <w:rPr>
          <w:rFonts w:ascii="Consolas" w:hAnsi="Consolas" w:cs="Consolas"/>
          <w:noProof/>
          <w:sz w:val="18"/>
          <w:lang w:val="en-AU" w:bidi="ar-SA"/>
        </w:rPr>
        <w:t>}</w:t>
      </w:r>
    </w:p>
    <w:p w14:paraId="4BB2D7BE" w14:textId="77777777" w:rsidR="000B2CE4" w:rsidRDefault="005E4DFC" w:rsidP="005E4DFC">
      <w:pPr>
        <w:pStyle w:val="Heading2"/>
      </w:pPr>
      <w:bookmarkStart w:id="55" w:name="_Toc85551590"/>
      <w:r>
        <w:t>ExplorerItem</w:t>
      </w:r>
      <w:bookmarkEnd w:id="55"/>
    </w:p>
    <w:p w14:paraId="270B7DC0" w14:textId="77777777" w:rsidR="00F2451F" w:rsidRDefault="00F2451F" w:rsidP="005E4DFC">
      <w:pPr>
        <w:autoSpaceDE w:val="0"/>
        <w:autoSpaceDN w:val="0"/>
        <w:adjustRightInd w:val="0"/>
        <w:spacing w:before="0" w:after="0" w:line="240" w:lineRule="auto"/>
        <w:rPr>
          <w:rFonts w:ascii="Consolas" w:hAnsi="Consolas" w:cs="Consolas"/>
          <w:noProof/>
          <w:sz w:val="18"/>
          <w:lang w:val="en-AU" w:bidi="ar-SA"/>
        </w:rPr>
      </w:pPr>
    </w:p>
    <w:p w14:paraId="7EE3ED89" w14:textId="77777777"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r w:rsidRPr="005E4DFC">
        <w:rPr>
          <w:rFonts w:ascii="Consolas" w:hAnsi="Consolas" w:cs="Consolas"/>
          <w:noProof/>
          <w:color w:val="2B91AF"/>
          <w:sz w:val="18"/>
          <w:lang w:val="en-AU" w:bidi="ar-SA"/>
        </w:rPr>
        <w:t>Serializable</w:t>
      </w:r>
      <w:r w:rsidRPr="005E4DFC">
        <w:rPr>
          <w:rFonts w:ascii="Consolas" w:hAnsi="Consolas" w:cs="Consolas"/>
          <w:noProof/>
          <w:sz w:val="18"/>
          <w:lang w:val="en-AU" w:bidi="ar-SA"/>
        </w:rPr>
        <w:t>]</w:t>
      </w:r>
    </w:p>
    <w:p w14:paraId="091CA938" w14:textId="77777777" w:rsidR="005E4DFC" w:rsidRPr="005E4DFC" w:rsidRDefault="005E4DFC" w:rsidP="005E4DFC">
      <w:pPr>
        <w:autoSpaceDE w:val="0"/>
        <w:autoSpaceDN w:val="0"/>
        <w:adjustRightInd w:val="0"/>
        <w:spacing w:before="0" w:after="0" w:line="240" w:lineRule="auto"/>
        <w:rPr>
          <w:rFonts w:ascii="Consolas" w:hAnsi="Consolas" w:cs="Consolas"/>
          <w:noProof/>
          <w:color w:val="2B91AF"/>
          <w:sz w:val="18"/>
          <w:lang w:val="en-AU" w:bidi="ar-SA"/>
        </w:rPr>
      </w:pPr>
      <w:r w:rsidRPr="005E4DFC">
        <w:rPr>
          <w:rFonts w:ascii="Consolas" w:hAnsi="Consolas" w:cs="Consolas"/>
          <w:noProof/>
          <w:color w:val="0000FF"/>
          <w:sz w:val="18"/>
          <w:lang w:val="en-AU" w:bidi="ar-SA"/>
        </w:rPr>
        <w:t>public</w:t>
      </w:r>
      <w:r w:rsidRPr="005E4DFC">
        <w:rPr>
          <w:rFonts w:ascii="Consolas" w:hAnsi="Consolas" w:cs="Consolas"/>
          <w:noProof/>
          <w:sz w:val="18"/>
          <w:lang w:val="en-AU" w:bidi="ar-SA"/>
        </w:rPr>
        <w:t xml:space="preserve"> </w:t>
      </w:r>
      <w:r w:rsidRPr="005E4DFC">
        <w:rPr>
          <w:rFonts w:ascii="Consolas" w:hAnsi="Consolas" w:cs="Consolas"/>
          <w:noProof/>
          <w:color w:val="0000FF"/>
          <w:sz w:val="18"/>
          <w:lang w:val="en-AU" w:bidi="ar-SA"/>
        </w:rPr>
        <w:t>class</w:t>
      </w:r>
      <w:r w:rsidRPr="005E4DFC">
        <w:rPr>
          <w:rFonts w:ascii="Consolas" w:hAnsi="Consolas" w:cs="Consolas"/>
          <w:noProof/>
          <w:sz w:val="18"/>
          <w:lang w:val="en-AU" w:bidi="ar-SA"/>
        </w:rPr>
        <w:t xml:space="preserve"> </w:t>
      </w:r>
      <w:r w:rsidRPr="005E4DFC">
        <w:rPr>
          <w:rFonts w:ascii="Consolas" w:hAnsi="Consolas" w:cs="Consolas"/>
          <w:noProof/>
          <w:color w:val="2B91AF"/>
          <w:sz w:val="18"/>
          <w:lang w:val="en-AU" w:bidi="ar-SA"/>
        </w:rPr>
        <w:t>ExplorerItem</w:t>
      </w:r>
    </w:p>
    <w:p w14:paraId="2B9473FB" w14:textId="77777777"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p>
    <w:p w14:paraId="79322538" w14:textId="77777777"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color w:val="0000FF"/>
          <w:sz w:val="18"/>
          <w:lang w:val="en-AU" w:bidi="ar-SA"/>
        </w:rPr>
        <w:t>public</w:t>
      </w:r>
      <w:r w:rsidRPr="005E4DFC">
        <w:rPr>
          <w:rFonts w:ascii="Consolas" w:hAnsi="Consolas" w:cs="Consolas"/>
          <w:noProof/>
          <w:sz w:val="18"/>
          <w:lang w:val="en-AU" w:bidi="ar-SA"/>
        </w:rPr>
        <w:t xml:space="preserve"> ExplorerItem (</w:t>
      </w:r>
      <w:r w:rsidRPr="005E4DFC">
        <w:rPr>
          <w:rFonts w:ascii="Consolas" w:hAnsi="Consolas" w:cs="Consolas"/>
          <w:noProof/>
          <w:color w:val="0000FF"/>
          <w:sz w:val="18"/>
          <w:lang w:val="en-AU" w:bidi="ar-SA"/>
        </w:rPr>
        <w:t>string</w:t>
      </w:r>
      <w:r w:rsidRPr="005E4DFC">
        <w:rPr>
          <w:rFonts w:ascii="Consolas" w:hAnsi="Consolas" w:cs="Consolas"/>
          <w:noProof/>
          <w:sz w:val="18"/>
          <w:lang w:val="en-AU" w:bidi="ar-SA"/>
        </w:rPr>
        <w:t xml:space="preserve"> text, </w:t>
      </w:r>
      <w:r w:rsidRPr="005E4DFC">
        <w:rPr>
          <w:rFonts w:ascii="Consolas" w:hAnsi="Consolas" w:cs="Consolas"/>
          <w:noProof/>
          <w:color w:val="2B91AF"/>
          <w:sz w:val="18"/>
          <w:lang w:val="en-AU" w:bidi="ar-SA"/>
        </w:rPr>
        <w:t>ExplorerItemKind</w:t>
      </w:r>
      <w:r w:rsidRPr="005E4DFC">
        <w:rPr>
          <w:rFonts w:ascii="Consolas" w:hAnsi="Consolas" w:cs="Consolas"/>
          <w:noProof/>
          <w:sz w:val="18"/>
          <w:lang w:val="en-AU" w:bidi="ar-SA"/>
        </w:rPr>
        <w:t xml:space="preserve"> kind, </w:t>
      </w:r>
      <w:r w:rsidRPr="005E4DFC">
        <w:rPr>
          <w:rFonts w:ascii="Consolas" w:hAnsi="Consolas" w:cs="Consolas"/>
          <w:noProof/>
          <w:color w:val="2B91AF"/>
          <w:sz w:val="18"/>
          <w:lang w:val="en-AU" w:bidi="ar-SA"/>
        </w:rPr>
        <w:t>ExplorerIcon</w:t>
      </w:r>
      <w:r w:rsidRPr="005E4DFC">
        <w:rPr>
          <w:rFonts w:ascii="Consolas" w:hAnsi="Consolas" w:cs="Consolas"/>
          <w:noProof/>
          <w:sz w:val="18"/>
          <w:lang w:val="en-AU" w:bidi="ar-SA"/>
        </w:rPr>
        <w:t xml:space="preserve"> icon)</w:t>
      </w:r>
    </w:p>
    <w:p w14:paraId="13CAC8A9" w14:textId="77777777"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w:t>
      </w:r>
    </w:p>
    <w:p w14:paraId="6580C3D9" w14:textId="77777777"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Text = text;</w:t>
      </w:r>
    </w:p>
    <w:p w14:paraId="17E64E7A" w14:textId="77777777"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Kind = kind;</w:t>
      </w:r>
    </w:p>
    <w:p w14:paraId="795D4E59" w14:textId="77777777"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Icon = icon;</w:t>
      </w:r>
    </w:p>
    <w:p w14:paraId="0B9396BC" w14:textId="77777777"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w:t>
      </w:r>
    </w:p>
    <w:p w14:paraId="380A5B13" w14:textId="77777777"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p>
    <w:p w14:paraId="0054CB43"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ExplorerItemKind</w:t>
      </w:r>
      <w:r w:rsidRPr="00BF2576">
        <w:rPr>
          <w:rFonts w:ascii="Consolas" w:hAnsi="Consolas" w:cs="Consolas"/>
          <w:noProof/>
          <w:sz w:val="18"/>
          <w:lang w:val="en-AU" w:bidi="ar-SA"/>
        </w:rPr>
        <w:t xml:space="preserve"> Kind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14:paraId="50067745"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14:paraId="231A792C"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14:paraId="49A74C73"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ToolTipText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14:paraId="322CABD9"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14:paraId="76C97606" w14:textId="77777777"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The text that appears when the item is dragged to the code editor.</w:t>
      </w:r>
      <w:r w:rsidRPr="00BF2576">
        <w:rPr>
          <w:rFonts w:ascii="Consolas" w:hAnsi="Consolas" w:cs="Consolas"/>
          <w:noProof/>
          <w:color w:val="808080"/>
          <w:sz w:val="18"/>
          <w:lang w:val="en-AU" w:bidi="ar-SA"/>
        </w:rPr>
        <w:t>&lt;/summary&gt;</w:t>
      </w:r>
    </w:p>
    <w:p w14:paraId="29C1CE59"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DragText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14:paraId="0B160414"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sidRPr="00BF2576">
        <w:rPr>
          <w:rFonts w:ascii="Consolas" w:hAnsi="Consolas" w:cs="Consolas"/>
          <w:noProof/>
          <w:sz w:val="18"/>
          <w:lang w:val="en-AU" w:bidi="ar-SA"/>
        </w:rPr>
        <w:tab/>
      </w:r>
    </w:p>
    <w:p w14:paraId="66A71B46"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ExplorerIcon</w:t>
      </w:r>
      <w:r w:rsidRPr="00BF2576">
        <w:rPr>
          <w:rFonts w:ascii="Consolas" w:hAnsi="Consolas" w:cs="Consolas"/>
          <w:noProof/>
          <w:sz w:val="18"/>
          <w:lang w:val="en-AU" w:bidi="ar-SA"/>
        </w:rPr>
        <w:t xml:space="preserve"> Icon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14:paraId="33CE4C7C"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14:paraId="0C58F4C9" w14:textId="77777777"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If populated, this creates a hyperlink to another ExplorerItem. This is intended</w:t>
      </w:r>
    </w:p>
    <w:p w14:paraId="4BB37E4A" w14:textId="77777777"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003F72F1">
        <w:rPr>
          <w:rFonts w:ascii="Consolas" w:hAnsi="Consolas" w:cs="Consolas"/>
          <w:noProof/>
          <w:color w:val="008000"/>
          <w:sz w:val="18"/>
          <w:lang w:val="en-AU" w:bidi="ar-SA"/>
        </w:rPr>
        <w:t xml:space="preserve">for </w:t>
      </w:r>
      <w:r w:rsidRPr="00BF2576">
        <w:rPr>
          <w:rFonts w:ascii="Consolas" w:hAnsi="Consolas" w:cs="Consolas"/>
          <w:noProof/>
          <w:color w:val="008000"/>
          <w:sz w:val="18"/>
          <w:lang w:val="en-AU" w:bidi="ar-SA"/>
        </w:rPr>
        <w:t>association properties.</w:t>
      </w:r>
      <w:r w:rsidRPr="00BF2576">
        <w:rPr>
          <w:rFonts w:ascii="Consolas" w:hAnsi="Consolas" w:cs="Consolas"/>
          <w:noProof/>
          <w:color w:val="808080"/>
          <w:sz w:val="18"/>
          <w:lang w:val="en-AU" w:bidi="ar-SA"/>
        </w:rPr>
        <w:t>&lt;/summary&gt;</w:t>
      </w:r>
    </w:p>
    <w:p w14:paraId="4000AA5C"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ExplorerItem</w:t>
      </w:r>
      <w:r w:rsidRPr="00BF2576">
        <w:rPr>
          <w:rFonts w:ascii="Consolas" w:hAnsi="Consolas" w:cs="Consolas"/>
          <w:noProof/>
          <w:sz w:val="18"/>
          <w:lang w:val="en-AU" w:bidi="ar-SA"/>
        </w:rPr>
        <w:t xml:space="preserve"> HyperlinkTarget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14:paraId="74945E37"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14:paraId="7AEF592A"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List</w:t>
      </w:r>
      <w:r w:rsidRPr="00BF2576">
        <w:rPr>
          <w:rFonts w:ascii="Consolas" w:hAnsi="Consolas" w:cs="Consolas"/>
          <w:noProof/>
          <w:sz w:val="18"/>
          <w:lang w:val="en-AU" w:bidi="ar-SA"/>
        </w:rPr>
        <w:t>&lt;</w:t>
      </w:r>
      <w:r w:rsidRPr="00BF2576">
        <w:rPr>
          <w:rFonts w:ascii="Consolas" w:hAnsi="Consolas" w:cs="Consolas"/>
          <w:noProof/>
          <w:color w:val="2B91AF"/>
          <w:sz w:val="18"/>
          <w:lang w:val="en-AU" w:bidi="ar-SA"/>
        </w:rPr>
        <w:t>ExplorerItem</w:t>
      </w:r>
      <w:r w:rsidRPr="00BF2576">
        <w:rPr>
          <w:rFonts w:ascii="Consolas" w:hAnsi="Consolas" w:cs="Consolas"/>
          <w:noProof/>
          <w:sz w:val="18"/>
          <w:lang w:val="en-AU" w:bidi="ar-SA"/>
        </w:rPr>
        <w:t xml:space="preserve">&gt; Children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14:paraId="4B3CA3C2"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14:paraId="70631AEC" w14:textId="77777777"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Set to true to get the context menu to appear with query snippets such as</w:t>
      </w:r>
    </w:p>
    <w:p w14:paraId="250CBA96" w14:textId="77777777"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Customers.Take(</w:t>
      </w:r>
      <w:r w:rsidR="003E674A">
        <w:rPr>
          <w:rFonts w:ascii="Consolas" w:hAnsi="Consolas" w:cs="Consolas"/>
          <w:noProof/>
          <w:color w:val="008000"/>
          <w:sz w:val="18"/>
          <w:lang w:val="en-AU" w:bidi="ar-SA"/>
        </w:rPr>
        <w:t>10</w:t>
      </w:r>
      <w:r w:rsidRPr="00BF2576">
        <w:rPr>
          <w:rFonts w:ascii="Consolas" w:hAnsi="Consolas" w:cs="Consolas"/>
          <w:noProof/>
          <w:color w:val="008000"/>
          <w:sz w:val="18"/>
          <w:lang w:val="en-AU" w:bidi="ar-SA"/>
        </w:rPr>
        <w:t xml:space="preserve">0). In general, this should be set to true with all items of kind </w:t>
      </w:r>
    </w:p>
    <w:p w14:paraId="745EC0DD" w14:textId="77777777"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QueryableObject except scalar functions.</w:t>
      </w:r>
      <w:r w:rsidRPr="00BF2576">
        <w:rPr>
          <w:rFonts w:ascii="Consolas" w:hAnsi="Consolas" w:cs="Consolas"/>
          <w:noProof/>
          <w:color w:val="808080"/>
          <w:sz w:val="18"/>
          <w:lang w:val="en-AU" w:bidi="ar-SA"/>
        </w:rPr>
        <w:t>&lt;/summary&gt;</w:t>
      </w:r>
    </w:p>
    <w:p w14:paraId="7219DD36"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bool</w:t>
      </w:r>
      <w:r w:rsidRPr="00BF2576">
        <w:rPr>
          <w:rFonts w:ascii="Consolas" w:hAnsi="Consolas" w:cs="Consolas"/>
          <w:noProof/>
          <w:sz w:val="18"/>
          <w:lang w:val="en-AU" w:bidi="ar-SA"/>
        </w:rPr>
        <w:t xml:space="preserve"> IsEnumerable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14:paraId="6548556E"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14:paraId="23023DB2" w14:textId="77777777"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You can use this to store temporary data to help in constructing the object</w:t>
      </w:r>
    </w:p>
    <w:p w14:paraId="28059C40" w14:textId="77777777"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graph. The content of this field is not sent back to the host domain.</w:t>
      </w:r>
      <w:r w:rsidRPr="00BF2576">
        <w:rPr>
          <w:rFonts w:ascii="Consolas" w:hAnsi="Consolas" w:cs="Consolas"/>
          <w:noProof/>
          <w:color w:val="808080"/>
          <w:sz w:val="18"/>
          <w:lang w:val="en-AU" w:bidi="ar-SA"/>
        </w:rPr>
        <w:t>&lt;/summary&gt;</w:t>
      </w:r>
    </w:p>
    <w:p w14:paraId="7A47FAC5" w14:textId="77777777"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BF2576">
        <w:rPr>
          <w:rFonts w:ascii="Consolas" w:hAnsi="Consolas" w:cs="Consolas"/>
          <w:noProof/>
          <w:sz w:val="18"/>
          <w:lang w:val="en-AU" w:bidi="ar-SA"/>
        </w:rPr>
        <w:t>[</w:t>
      </w:r>
      <w:r w:rsidRPr="00BF2576">
        <w:rPr>
          <w:rFonts w:ascii="Consolas" w:hAnsi="Consolas" w:cs="Consolas"/>
          <w:noProof/>
          <w:color w:val="2B91AF"/>
          <w:sz w:val="18"/>
          <w:lang w:val="en-AU" w:bidi="ar-SA"/>
        </w:rPr>
        <w:t>NonSerialized</w:t>
      </w:r>
      <w:r w:rsidRPr="00BF2576">
        <w:rPr>
          <w:rFonts w:ascii="Consolas" w:hAnsi="Consolas" w:cs="Consolas"/>
          <w:noProof/>
          <w:sz w:val="18"/>
          <w:lang w:val="en-AU" w:bidi="ar-SA"/>
        </w:rPr>
        <w:t>]</w:t>
      </w:r>
    </w:p>
    <w:p w14:paraId="366C4842" w14:textId="77777777" w:rsidR="005E4DFC"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object</w:t>
      </w:r>
      <w:r w:rsidRPr="00BF2576">
        <w:rPr>
          <w:rFonts w:ascii="Consolas" w:hAnsi="Consolas" w:cs="Consolas"/>
          <w:noProof/>
          <w:sz w:val="18"/>
          <w:lang w:val="en-AU" w:bidi="ar-SA"/>
        </w:rPr>
        <w:t xml:space="preserve"> Tag;</w:t>
      </w:r>
    </w:p>
    <w:p w14:paraId="731CED02" w14:textId="77777777" w:rsidR="00363397" w:rsidRDefault="00363397" w:rsidP="00BF2576">
      <w:pPr>
        <w:autoSpaceDE w:val="0"/>
        <w:autoSpaceDN w:val="0"/>
        <w:adjustRightInd w:val="0"/>
        <w:spacing w:before="0" w:after="0" w:line="240" w:lineRule="auto"/>
        <w:rPr>
          <w:rFonts w:ascii="Consolas" w:hAnsi="Consolas" w:cs="Consolas"/>
          <w:noProof/>
          <w:sz w:val="18"/>
          <w:lang w:val="en-AU" w:bidi="ar-SA"/>
        </w:rPr>
      </w:pPr>
    </w:p>
    <w:p w14:paraId="37BD482F" w14:textId="77777777"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808080"/>
          <w:sz w:val="18"/>
          <w:szCs w:val="18"/>
          <w:lang w:bidi="ar-SA"/>
        </w:rPr>
        <w:lastRenderedPageBreak/>
        <w:t xml:space="preserve"> </w:t>
      </w:r>
      <w:r w:rsidR="00C80204">
        <w:rPr>
          <w:rFonts w:ascii="Consolas" w:hAnsi="Consolas" w:cs="Consolas"/>
          <w:color w:val="808080"/>
          <w:sz w:val="18"/>
          <w:szCs w:val="18"/>
          <w:lang w:bidi="ar-SA"/>
        </w:rPr>
        <w:t xml:space="preserve"> </w:t>
      </w:r>
      <w:r>
        <w:rPr>
          <w:rFonts w:ascii="Consolas" w:hAnsi="Consolas" w:cs="Consolas"/>
          <w:color w:val="808080"/>
          <w:sz w:val="18"/>
          <w:szCs w:val="18"/>
          <w:lang w:bidi="ar-SA"/>
        </w:rPr>
        <w:t xml:space="preserve"> ///</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For drivers that support SQL queries, this indicates the name of the underlying</w:t>
      </w:r>
    </w:p>
    <w:p w14:paraId="7387009F" w14:textId="77777777"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 xml:space="preserve"> database object. This is shown when the user changes the query language to SQL.</w:t>
      </w:r>
      <w:r>
        <w:rPr>
          <w:rFonts w:ascii="Consolas" w:hAnsi="Consolas" w:cs="Consolas"/>
          <w:color w:val="808080"/>
          <w:sz w:val="18"/>
          <w:szCs w:val="18"/>
          <w:lang w:bidi="ar-SA"/>
        </w:rPr>
        <w:t>&lt;/summary&gt;</w:t>
      </w:r>
    </w:p>
    <w:p w14:paraId="1D2FD3E4" w14:textId="77777777"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C80204">
        <w:rPr>
          <w:rFonts w:ascii="Consolas" w:hAnsi="Consolas" w:cs="Consolas"/>
          <w:color w:val="0000FF"/>
          <w:sz w:val="18"/>
          <w:szCs w:val="18"/>
          <w:lang w:bidi="ar-SA"/>
        </w:rPr>
        <w:t xml:space="preserve"> </w:t>
      </w: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SqlName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14:paraId="4EE09CAE" w14:textId="77777777" w:rsidR="00363397" w:rsidRDefault="00363397" w:rsidP="00363397">
      <w:pPr>
        <w:autoSpaceDE w:val="0"/>
        <w:autoSpaceDN w:val="0"/>
        <w:adjustRightInd w:val="0"/>
        <w:spacing w:before="0" w:after="0" w:line="240" w:lineRule="auto"/>
        <w:rPr>
          <w:rFonts w:ascii="Consolas" w:hAnsi="Consolas" w:cs="Consolas"/>
          <w:sz w:val="18"/>
          <w:szCs w:val="18"/>
          <w:lang w:bidi="ar-SA"/>
        </w:rPr>
      </w:pPr>
    </w:p>
    <w:p w14:paraId="19E7AAA9" w14:textId="77777777"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808080"/>
          <w:sz w:val="18"/>
          <w:szCs w:val="18"/>
          <w:lang w:bidi="ar-SA"/>
        </w:rPr>
        <w:t xml:space="preserve">  </w:t>
      </w:r>
      <w:r w:rsidR="00C80204">
        <w:rPr>
          <w:rFonts w:ascii="Consolas" w:hAnsi="Consolas" w:cs="Consolas"/>
          <w:color w:val="808080"/>
          <w:sz w:val="18"/>
          <w:szCs w:val="18"/>
          <w:lang w:bidi="ar-SA"/>
        </w:rPr>
        <w:t xml:space="preserve"> </w:t>
      </w: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For drivers that support SQL queries, this indicates the type of the underlying</w:t>
      </w:r>
    </w:p>
    <w:p w14:paraId="678ADB00" w14:textId="77777777"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database object (applicable to columns). This is shown when the user changes the query</w:t>
      </w:r>
    </w:p>
    <w:p w14:paraId="55008563" w14:textId="77777777"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language to SQL.</w:t>
      </w:r>
      <w:r>
        <w:rPr>
          <w:rFonts w:ascii="Consolas" w:hAnsi="Consolas" w:cs="Consolas"/>
          <w:color w:val="808080"/>
          <w:sz w:val="18"/>
          <w:szCs w:val="18"/>
          <w:lang w:bidi="ar-SA"/>
        </w:rPr>
        <w:t>&lt;/summary&gt;</w:t>
      </w:r>
    </w:p>
    <w:p w14:paraId="100A0082" w14:textId="77777777" w:rsidR="00363397" w:rsidRPr="00363397" w:rsidRDefault="00363397" w:rsidP="00BF2576">
      <w:pPr>
        <w:autoSpaceDE w:val="0"/>
        <w:autoSpaceDN w:val="0"/>
        <w:adjustRightInd w:val="0"/>
        <w:spacing w:before="0" w:after="0" w:line="240" w:lineRule="auto"/>
        <w:rPr>
          <w:rFonts w:ascii="Consolas" w:hAnsi="Consolas" w:cs="Consolas"/>
          <w:noProof/>
          <w:sz w:val="16"/>
          <w:lang w:bidi="ar-SA"/>
        </w:rPr>
      </w:pPr>
      <w:r>
        <w:rPr>
          <w:rFonts w:ascii="Consolas" w:hAnsi="Consolas" w:cs="Consolas"/>
          <w:color w:val="0000FF"/>
          <w:sz w:val="18"/>
          <w:szCs w:val="18"/>
          <w:lang w:bidi="ar-SA"/>
        </w:rPr>
        <w:t xml:space="preserve">  </w:t>
      </w:r>
      <w:r w:rsidR="00C80204">
        <w:rPr>
          <w:rFonts w:ascii="Consolas" w:hAnsi="Consolas" w:cs="Consolas"/>
          <w:color w:val="0000FF"/>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SqlTypeDeclaration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14:paraId="6AC23106" w14:textId="77777777" w:rsidR="00764D4A" w:rsidRDefault="005E4DFC" w:rsidP="00033E0A">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p>
    <w:p w14:paraId="36DF9D0E" w14:textId="77777777" w:rsidR="00FB7B23" w:rsidRDefault="00FB7B23" w:rsidP="00FB7B23">
      <w:pPr>
        <w:pStyle w:val="Heading2"/>
      </w:pPr>
      <w:bookmarkStart w:id="56" w:name="_Toc85551591"/>
      <w:r>
        <w:t>ExplorerItemKind</w:t>
      </w:r>
      <w:bookmarkEnd w:id="56"/>
    </w:p>
    <w:p w14:paraId="3B98EED0" w14:textId="77777777" w:rsidR="00FB7B23" w:rsidRDefault="00FB7B23" w:rsidP="00033E0A">
      <w:pPr>
        <w:autoSpaceDE w:val="0"/>
        <w:autoSpaceDN w:val="0"/>
        <w:adjustRightInd w:val="0"/>
        <w:spacing w:before="0" w:after="0" w:line="240" w:lineRule="auto"/>
        <w:rPr>
          <w:rFonts w:ascii="Consolas" w:hAnsi="Consolas" w:cs="Consolas"/>
          <w:noProof/>
          <w:sz w:val="18"/>
          <w:lang w:val="en-AU" w:bidi="ar-SA"/>
        </w:rPr>
      </w:pPr>
    </w:p>
    <w:p w14:paraId="750E7B66" w14:textId="77777777" w:rsidR="00FB7B23" w:rsidRDefault="00FB7B23" w:rsidP="00033E0A">
      <w:pPr>
        <w:autoSpaceDE w:val="0"/>
        <w:autoSpaceDN w:val="0"/>
        <w:adjustRightInd w:val="0"/>
        <w:spacing w:before="0" w:after="0" w:line="240" w:lineRule="auto"/>
        <w:rPr>
          <w:rFonts w:ascii="Consolas" w:hAnsi="Consolas" w:cs="Consolas"/>
          <w:noProof/>
          <w:sz w:val="18"/>
          <w:lang w:val="en-AU" w:bidi="ar-SA"/>
        </w:rPr>
      </w:pPr>
      <w:r w:rsidRPr="004822DE">
        <w:rPr>
          <w:b/>
        </w:rPr>
        <w:t>ExplorerItemKind</w:t>
      </w:r>
      <w:r>
        <w:t xml:space="preserve"> determines how an </w:t>
      </w:r>
      <w:r w:rsidR="0016253E" w:rsidRPr="0016253E">
        <w:rPr>
          <w:b/>
        </w:rPr>
        <w:t>ExplorerItem</w:t>
      </w:r>
      <w:r>
        <w:t xml:space="preserve"> will appear </w:t>
      </w:r>
      <w:r w:rsidR="0095149C">
        <w:t>(</w:t>
      </w:r>
      <w:r>
        <w:t xml:space="preserve">and </w:t>
      </w:r>
      <w:r w:rsidR="0095149C">
        <w:t xml:space="preserve">to some extent, </w:t>
      </w:r>
      <w:r>
        <w:t>behave</w:t>
      </w:r>
      <w:r w:rsidR="0095149C">
        <w:t>) in</w:t>
      </w:r>
      <w:r>
        <w:t xml:space="preserve"> the Schema Explorer treeview:</w:t>
      </w:r>
    </w:p>
    <w:p w14:paraId="47A0F017" w14:textId="77777777" w:rsidR="00FB7B23" w:rsidRDefault="00FB7B23" w:rsidP="00033E0A">
      <w:pPr>
        <w:autoSpaceDE w:val="0"/>
        <w:autoSpaceDN w:val="0"/>
        <w:adjustRightInd w:val="0"/>
        <w:spacing w:before="0" w:after="0" w:line="240" w:lineRule="auto"/>
        <w:rPr>
          <w:rFonts w:ascii="Consolas" w:hAnsi="Consolas" w:cs="Consolas"/>
          <w:noProof/>
          <w:sz w:val="18"/>
          <w:lang w:val="en-AU" w:bidi="ar-SA"/>
        </w:rPr>
      </w:pPr>
    </w:p>
    <w:p w14:paraId="04277BE6" w14:textId="77777777"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enum</w:t>
      </w:r>
      <w:r>
        <w:rPr>
          <w:rFonts w:ascii="Consolas" w:hAnsi="Consolas" w:cs="Consolas"/>
          <w:sz w:val="18"/>
          <w:szCs w:val="18"/>
          <w:lang w:bidi="ar-SA"/>
        </w:rPr>
        <w:t xml:space="preserve"> </w:t>
      </w:r>
      <w:r>
        <w:rPr>
          <w:rFonts w:ascii="Consolas" w:hAnsi="Consolas" w:cs="Consolas"/>
          <w:color w:val="2B91AF"/>
          <w:sz w:val="18"/>
          <w:szCs w:val="18"/>
          <w:lang w:bidi="ar-SA"/>
        </w:rPr>
        <w:t>ExplorerItemKind</w:t>
      </w:r>
      <w:r>
        <w:rPr>
          <w:rFonts w:ascii="Consolas" w:hAnsi="Consolas" w:cs="Consolas"/>
          <w:sz w:val="18"/>
          <w:szCs w:val="18"/>
          <w:lang w:bidi="ar-SA"/>
        </w:rPr>
        <w:t xml:space="preserve"> </w:t>
      </w:r>
    </w:p>
    <w:p w14:paraId="79C8DC5A" w14:textId="77777777"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29BA5292" w14:textId="77777777"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QueryableObject, Category, Schema, Parameter, Property, ReferenceLink, CollectionLink</w:t>
      </w:r>
    </w:p>
    <w:p w14:paraId="6BFE77D7" w14:textId="77777777"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14:paraId="1C4853EA" w14:textId="77777777" w:rsidR="003E674A" w:rsidRPr="00FB7B23" w:rsidRDefault="003E674A" w:rsidP="00033E0A">
      <w:pPr>
        <w:autoSpaceDE w:val="0"/>
        <w:autoSpaceDN w:val="0"/>
        <w:adjustRightInd w:val="0"/>
        <w:spacing w:before="0" w:after="0" w:line="240" w:lineRule="auto"/>
        <w:rPr>
          <w:rFonts w:ascii="Consolas" w:hAnsi="Consolas" w:cs="Consolas"/>
          <w:noProof/>
          <w:sz w:val="18"/>
          <w:lang w:bidi="ar-SA"/>
        </w:rPr>
      </w:pPr>
    </w:p>
    <w:p w14:paraId="1DC80590" w14:textId="77777777" w:rsidR="00FB7B23" w:rsidRDefault="00FB7B23" w:rsidP="00FB7B23">
      <w:pPr>
        <w:autoSpaceDE w:val="0"/>
        <w:autoSpaceDN w:val="0"/>
        <w:adjustRightInd w:val="0"/>
        <w:spacing w:before="0" w:after="0" w:line="240" w:lineRule="auto"/>
      </w:pPr>
      <w:r w:rsidRPr="00FB7B23">
        <w:rPr>
          <w:b/>
        </w:rPr>
        <w:t>QueryableObject</w:t>
      </w:r>
      <w:r>
        <w:t xml:space="preserve"> is for objects that </w:t>
      </w:r>
      <w:r w:rsidR="003E674A">
        <w:t>the user might want to query</w:t>
      </w:r>
      <w:r w:rsidR="0095149C">
        <w:t xml:space="preserve">. Right now, this is the only member of </w:t>
      </w:r>
      <w:r w:rsidR="00650482">
        <w:t>the</w:t>
      </w:r>
      <w:r w:rsidR="0095149C">
        <w:t xml:space="preserve"> enum that has special </w:t>
      </w:r>
      <w:r w:rsidR="0095149C" w:rsidRPr="0095149C">
        <w:rPr>
          <w:i/>
        </w:rPr>
        <w:t>behavior</w:t>
      </w:r>
      <w:r w:rsidR="0095149C">
        <w:t>, which is to display a context menu with query snippets such as Customers.Take(100) when the user right-clicks on it. Note that you must also set the</w:t>
      </w:r>
      <w:r w:rsidR="003E674A">
        <w:t xml:space="preserve"> </w:t>
      </w:r>
      <w:r w:rsidR="003E674A" w:rsidRPr="0095149C">
        <w:t>ExplorerItem</w:t>
      </w:r>
      <w:r w:rsidR="0095149C" w:rsidRPr="0095149C">
        <w:t>’s</w:t>
      </w:r>
      <w:r w:rsidR="003E674A">
        <w:t xml:space="preserve"> </w:t>
      </w:r>
      <w:r w:rsidR="003E674A" w:rsidRPr="003E674A">
        <w:rPr>
          <w:b/>
        </w:rPr>
        <w:t>IsEnumerable</w:t>
      </w:r>
      <w:r w:rsidR="003E674A">
        <w:t xml:space="preserve"> property set to true</w:t>
      </w:r>
      <w:r w:rsidR="0095149C">
        <w:t>, otherwise the context menu won’t appear.</w:t>
      </w:r>
    </w:p>
    <w:p w14:paraId="1D8A18B7" w14:textId="77777777" w:rsidR="00FB7B23" w:rsidRDefault="00FB7B23" w:rsidP="00FB7B23">
      <w:pPr>
        <w:autoSpaceDE w:val="0"/>
        <w:autoSpaceDN w:val="0"/>
        <w:adjustRightInd w:val="0"/>
        <w:spacing w:before="0" w:after="0" w:line="240" w:lineRule="auto"/>
      </w:pPr>
    </w:p>
    <w:p w14:paraId="55E2EF2F" w14:textId="77777777" w:rsidR="003E674A" w:rsidRDefault="003E674A" w:rsidP="00FB7B23">
      <w:pPr>
        <w:autoSpaceDE w:val="0"/>
        <w:autoSpaceDN w:val="0"/>
        <w:adjustRightInd w:val="0"/>
        <w:spacing w:before="0" w:after="0" w:line="240" w:lineRule="auto"/>
      </w:pPr>
      <w:r w:rsidRPr="003E674A">
        <w:rPr>
          <w:b/>
        </w:rPr>
        <w:t>Category</w:t>
      </w:r>
      <w:r>
        <w:t xml:space="preserve"> is for organizing groups of items, such as “Stored Procedures” or “Views”. See “</w:t>
      </w:r>
      <w:r w:rsidRPr="003E674A">
        <w:t>Writing a Static Driver</w:t>
      </w:r>
      <w:r>
        <w:t>” for an example.</w:t>
      </w:r>
      <w:r w:rsidR="00A30592">
        <w:t xml:space="preserve"> </w:t>
      </w:r>
      <w:r w:rsidRPr="003E674A">
        <w:rPr>
          <w:b/>
        </w:rPr>
        <w:t>Schema</w:t>
      </w:r>
      <w:r>
        <w:t xml:space="preserve"> is </w:t>
      </w:r>
      <w:r w:rsidR="00A30592">
        <w:t>for grouping into multiple schemas.</w:t>
      </w:r>
    </w:p>
    <w:p w14:paraId="7DFEBB95" w14:textId="77777777" w:rsidR="003E674A" w:rsidRDefault="003E674A" w:rsidP="00FB7B23">
      <w:pPr>
        <w:autoSpaceDE w:val="0"/>
        <w:autoSpaceDN w:val="0"/>
        <w:adjustRightInd w:val="0"/>
        <w:spacing w:before="0" w:after="0" w:line="240" w:lineRule="auto"/>
      </w:pPr>
    </w:p>
    <w:p w14:paraId="306F3758" w14:textId="77777777" w:rsidR="00A30592" w:rsidRDefault="00A30592" w:rsidP="00FB7B23">
      <w:pPr>
        <w:autoSpaceDE w:val="0"/>
        <w:autoSpaceDN w:val="0"/>
        <w:adjustRightInd w:val="0"/>
        <w:spacing w:before="0" w:after="0" w:line="240" w:lineRule="auto"/>
      </w:pPr>
      <w:r w:rsidRPr="00A30592">
        <w:rPr>
          <w:b/>
        </w:rPr>
        <w:t>Parameter</w:t>
      </w:r>
      <w:r>
        <w:t xml:space="preserve"> is for method/function parameters and </w:t>
      </w:r>
      <w:r w:rsidRPr="00A30592">
        <w:rPr>
          <w:b/>
        </w:rPr>
        <w:t>Property</w:t>
      </w:r>
      <w:r>
        <w:t xml:space="preserve"> is for simple objects or colums.</w:t>
      </w:r>
    </w:p>
    <w:p w14:paraId="35AAFA52" w14:textId="77777777" w:rsidR="00A30592" w:rsidRDefault="00A30592" w:rsidP="00FB7B23">
      <w:pPr>
        <w:autoSpaceDE w:val="0"/>
        <w:autoSpaceDN w:val="0"/>
        <w:adjustRightInd w:val="0"/>
        <w:spacing w:before="0" w:after="0" w:line="240" w:lineRule="auto"/>
      </w:pPr>
    </w:p>
    <w:p w14:paraId="7B51DCF9" w14:textId="77777777" w:rsidR="00A30592" w:rsidRDefault="00A30592" w:rsidP="00A30592">
      <w:pPr>
        <w:autoSpaceDE w:val="0"/>
        <w:autoSpaceDN w:val="0"/>
        <w:adjustRightInd w:val="0"/>
        <w:spacing w:before="0" w:after="0" w:line="240" w:lineRule="auto"/>
      </w:pPr>
      <w:r w:rsidRPr="00FB7B23">
        <w:rPr>
          <w:b/>
        </w:rPr>
        <w:t>ReferenceLink</w:t>
      </w:r>
      <w:r>
        <w:t xml:space="preserve"> displays the item underlined in blue. Use it for hyperlinked objects that point to a non-enumerable object (e.g., many:one associations). Use </w:t>
      </w:r>
      <w:r w:rsidRPr="003E674A">
        <w:rPr>
          <w:b/>
        </w:rPr>
        <w:t>CollectionLink</w:t>
      </w:r>
      <w:r>
        <w:t xml:space="preserve"> for a hyperlinked object that points to a collection, and for one:many and many:many relationships. The ExplorerItem’s </w:t>
      </w:r>
      <w:r w:rsidRPr="003E674A">
        <w:rPr>
          <w:b/>
        </w:rPr>
        <w:t>HyperlinkTarget</w:t>
      </w:r>
      <w:r>
        <w:t xml:space="preserve"> property indicates where to go when the user clicks on the link.</w:t>
      </w:r>
    </w:p>
    <w:p w14:paraId="0E973DB6" w14:textId="77777777" w:rsidR="0016253E" w:rsidRDefault="0016253E" w:rsidP="0016253E">
      <w:pPr>
        <w:pStyle w:val="Heading2"/>
      </w:pPr>
      <w:bookmarkStart w:id="57" w:name="_Toc85551592"/>
      <w:r>
        <w:t>ExplorerIcon</w:t>
      </w:r>
      <w:bookmarkEnd w:id="57"/>
    </w:p>
    <w:p w14:paraId="5B272F54" w14:textId="77777777" w:rsidR="00E221C3" w:rsidRDefault="00E221C3" w:rsidP="0016253E">
      <w:pPr>
        <w:autoSpaceDE w:val="0"/>
        <w:autoSpaceDN w:val="0"/>
        <w:adjustRightInd w:val="0"/>
        <w:spacing w:before="0" w:after="0" w:line="240" w:lineRule="auto"/>
      </w:pPr>
    </w:p>
    <w:p w14:paraId="094F9CE9" w14:textId="77777777" w:rsidR="0016253E" w:rsidRDefault="0016253E" w:rsidP="0016253E">
      <w:pPr>
        <w:autoSpaceDE w:val="0"/>
        <w:autoSpaceDN w:val="0"/>
        <w:adjustRightInd w:val="0"/>
        <w:spacing w:before="0" w:after="0" w:line="240" w:lineRule="auto"/>
        <w:rPr>
          <w:sz w:val="20"/>
        </w:rPr>
      </w:pPr>
      <w:r w:rsidRPr="0016253E">
        <w:t xml:space="preserve">This </w:t>
      </w:r>
      <w:r>
        <w:t xml:space="preserve">determines an </w:t>
      </w:r>
      <w:r w:rsidRPr="0016253E">
        <w:rPr>
          <w:b/>
        </w:rPr>
        <w:t>ExplorerItem</w:t>
      </w:r>
      <w:r w:rsidRPr="0016253E">
        <w:t>’s</w:t>
      </w:r>
      <w:r>
        <w:t xml:space="preserve"> icon in the Schema Explorer. It has no other functional significance.</w:t>
      </w:r>
    </w:p>
    <w:sectPr w:rsidR="0016253E" w:rsidSect="00B422A5">
      <w:pgSz w:w="12240" w:h="15840" w:code="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7F4"/>
    <w:multiLevelType w:val="hybridMultilevel"/>
    <w:tmpl w:val="DDB2A9A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AF4DAC"/>
    <w:multiLevelType w:val="hybridMultilevel"/>
    <w:tmpl w:val="2924C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7F56B4"/>
    <w:multiLevelType w:val="hybridMultilevel"/>
    <w:tmpl w:val="127A2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25452E"/>
    <w:multiLevelType w:val="hybridMultilevel"/>
    <w:tmpl w:val="8BF6DC78"/>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4" w15:restartNumberingAfterBreak="0">
    <w:nsid w:val="1F525191"/>
    <w:multiLevelType w:val="hybridMultilevel"/>
    <w:tmpl w:val="E2F8F1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EC6375"/>
    <w:multiLevelType w:val="hybridMultilevel"/>
    <w:tmpl w:val="773E2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70319B"/>
    <w:multiLevelType w:val="hybridMultilevel"/>
    <w:tmpl w:val="1D54614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B45F81"/>
    <w:multiLevelType w:val="hybridMultilevel"/>
    <w:tmpl w:val="65B8C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1C3589"/>
    <w:multiLevelType w:val="hybridMultilevel"/>
    <w:tmpl w:val="4290132A"/>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9" w15:restartNumberingAfterBreak="0">
    <w:nsid w:val="26FA7D88"/>
    <w:multiLevelType w:val="hybridMultilevel"/>
    <w:tmpl w:val="60D0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76B9C"/>
    <w:multiLevelType w:val="hybridMultilevel"/>
    <w:tmpl w:val="21A03DAC"/>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11" w15:restartNumberingAfterBreak="0">
    <w:nsid w:val="3907708E"/>
    <w:multiLevelType w:val="hybridMultilevel"/>
    <w:tmpl w:val="93F47D4A"/>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12" w15:restartNumberingAfterBreak="0">
    <w:nsid w:val="3F252DB4"/>
    <w:multiLevelType w:val="hybridMultilevel"/>
    <w:tmpl w:val="129A17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3E13FE"/>
    <w:multiLevelType w:val="hybridMultilevel"/>
    <w:tmpl w:val="74DE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390870"/>
    <w:multiLevelType w:val="hybridMultilevel"/>
    <w:tmpl w:val="AE52F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1C552B"/>
    <w:multiLevelType w:val="hybridMultilevel"/>
    <w:tmpl w:val="5A68D612"/>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16" w15:restartNumberingAfterBreak="0">
    <w:nsid w:val="4DD40449"/>
    <w:multiLevelType w:val="hybridMultilevel"/>
    <w:tmpl w:val="0FB2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2C719F"/>
    <w:multiLevelType w:val="hybridMultilevel"/>
    <w:tmpl w:val="5FAE26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271205"/>
    <w:multiLevelType w:val="hybridMultilevel"/>
    <w:tmpl w:val="8D9E7460"/>
    <w:lvl w:ilvl="0" w:tplc="D5C20CAC">
      <w:start w:val="1"/>
      <w:numFmt w:val="decimal"/>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19" w15:restartNumberingAfterBreak="0">
    <w:nsid w:val="56F06F0F"/>
    <w:multiLevelType w:val="hybridMultilevel"/>
    <w:tmpl w:val="A8822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532153"/>
    <w:multiLevelType w:val="hybridMultilevel"/>
    <w:tmpl w:val="2A6A94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B7C763E"/>
    <w:multiLevelType w:val="hybridMultilevel"/>
    <w:tmpl w:val="D41CD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B977D59"/>
    <w:multiLevelType w:val="hybridMultilevel"/>
    <w:tmpl w:val="1C02B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C3E0309"/>
    <w:multiLevelType w:val="hybridMultilevel"/>
    <w:tmpl w:val="26F629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DAA16C2"/>
    <w:multiLevelType w:val="hybridMultilevel"/>
    <w:tmpl w:val="6534D9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6B2D8C"/>
    <w:multiLevelType w:val="hybridMultilevel"/>
    <w:tmpl w:val="25EEA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880B62"/>
    <w:multiLevelType w:val="hybridMultilevel"/>
    <w:tmpl w:val="1D54614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1636E67"/>
    <w:multiLevelType w:val="hybridMultilevel"/>
    <w:tmpl w:val="5C22F2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5232C80"/>
    <w:multiLevelType w:val="hybridMultilevel"/>
    <w:tmpl w:val="C0AC3F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BB2818"/>
    <w:multiLevelType w:val="hybridMultilevel"/>
    <w:tmpl w:val="9EAE266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30" w15:restartNumberingAfterBreak="0">
    <w:nsid w:val="6F2F40CB"/>
    <w:multiLevelType w:val="hybridMultilevel"/>
    <w:tmpl w:val="D1A89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23"/>
  </w:num>
  <w:num w:numId="5">
    <w:abstractNumId w:val="21"/>
  </w:num>
  <w:num w:numId="6">
    <w:abstractNumId w:val="29"/>
  </w:num>
  <w:num w:numId="7">
    <w:abstractNumId w:val="22"/>
  </w:num>
  <w:num w:numId="8">
    <w:abstractNumId w:val="27"/>
  </w:num>
  <w:num w:numId="9">
    <w:abstractNumId w:val="30"/>
  </w:num>
  <w:num w:numId="10">
    <w:abstractNumId w:val="1"/>
  </w:num>
  <w:num w:numId="11">
    <w:abstractNumId w:val="20"/>
  </w:num>
  <w:num w:numId="12">
    <w:abstractNumId w:val="16"/>
  </w:num>
  <w:num w:numId="13">
    <w:abstractNumId w:val="7"/>
  </w:num>
  <w:num w:numId="14">
    <w:abstractNumId w:val="11"/>
  </w:num>
  <w:num w:numId="15">
    <w:abstractNumId w:val="19"/>
  </w:num>
  <w:num w:numId="16">
    <w:abstractNumId w:val="8"/>
  </w:num>
  <w:num w:numId="17">
    <w:abstractNumId w:val="10"/>
  </w:num>
  <w:num w:numId="18">
    <w:abstractNumId w:val="15"/>
  </w:num>
  <w:num w:numId="19">
    <w:abstractNumId w:val="13"/>
  </w:num>
  <w:num w:numId="20">
    <w:abstractNumId w:val="2"/>
  </w:num>
  <w:num w:numId="21">
    <w:abstractNumId w:val="9"/>
  </w:num>
  <w:num w:numId="22">
    <w:abstractNumId w:val="24"/>
  </w:num>
  <w:num w:numId="23">
    <w:abstractNumId w:val="18"/>
  </w:num>
  <w:num w:numId="24">
    <w:abstractNumId w:val="14"/>
  </w:num>
  <w:num w:numId="25">
    <w:abstractNumId w:val="4"/>
  </w:num>
  <w:num w:numId="26">
    <w:abstractNumId w:val="6"/>
  </w:num>
  <w:num w:numId="27">
    <w:abstractNumId w:val="28"/>
  </w:num>
  <w:num w:numId="28">
    <w:abstractNumId w:val="26"/>
  </w:num>
  <w:num w:numId="29">
    <w:abstractNumId w:val="17"/>
  </w:num>
  <w:num w:numId="30">
    <w:abstractNumId w:val="2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D653E"/>
    <w:rsid w:val="00002CC4"/>
    <w:rsid w:val="00005B2E"/>
    <w:rsid w:val="00010E7B"/>
    <w:rsid w:val="00011730"/>
    <w:rsid w:val="00020B28"/>
    <w:rsid w:val="00025317"/>
    <w:rsid w:val="0002586F"/>
    <w:rsid w:val="0002692A"/>
    <w:rsid w:val="000269C4"/>
    <w:rsid w:val="0003233B"/>
    <w:rsid w:val="00033610"/>
    <w:rsid w:val="00033E0A"/>
    <w:rsid w:val="00035123"/>
    <w:rsid w:val="000364D7"/>
    <w:rsid w:val="00037EF4"/>
    <w:rsid w:val="000407D0"/>
    <w:rsid w:val="00040F5B"/>
    <w:rsid w:val="00042806"/>
    <w:rsid w:val="00044AF8"/>
    <w:rsid w:val="00045DD7"/>
    <w:rsid w:val="00045EE5"/>
    <w:rsid w:val="000466D4"/>
    <w:rsid w:val="00046C0C"/>
    <w:rsid w:val="0005288F"/>
    <w:rsid w:val="00052D8C"/>
    <w:rsid w:val="00055233"/>
    <w:rsid w:val="00056717"/>
    <w:rsid w:val="00056C49"/>
    <w:rsid w:val="00061165"/>
    <w:rsid w:val="00062C7F"/>
    <w:rsid w:val="00066D89"/>
    <w:rsid w:val="00071168"/>
    <w:rsid w:val="00076979"/>
    <w:rsid w:val="00076AA3"/>
    <w:rsid w:val="00082A8F"/>
    <w:rsid w:val="000830BE"/>
    <w:rsid w:val="00084388"/>
    <w:rsid w:val="00084C5C"/>
    <w:rsid w:val="00085788"/>
    <w:rsid w:val="0008725F"/>
    <w:rsid w:val="00087447"/>
    <w:rsid w:val="000908F5"/>
    <w:rsid w:val="00091D7E"/>
    <w:rsid w:val="000920A1"/>
    <w:rsid w:val="00092390"/>
    <w:rsid w:val="00094DC2"/>
    <w:rsid w:val="000951F0"/>
    <w:rsid w:val="000A0112"/>
    <w:rsid w:val="000A1B96"/>
    <w:rsid w:val="000A23FA"/>
    <w:rsid w:val="000A2E64"/>
    <w:rsid w:val="000A64A9"/>
    <w:rsid w:val="000B1E79"/>
    <w:rsid w:val="000B2CE4"/>
    <w:rsid w:val="000B3E50"/>
    <w:rsid w:val="000B5C4C"/>
    <w:rsid w:val="000B60BF"/>
    <w:rsid w:val="000B656A"/>
    <w:rsid w:val="000C0A5F"/>
    <w:rsid w:val="000C4D9C"/>
    <w:rsid w:val="000C6052"/>
    <w:rsid w:val="000D0875"/>
    <w:rsid w:val="000D3411"/>
    <w:rsid w:val="000D34C1"/>
    <w:rsid w:val="000E090D"/>
    <w:rsid w:val="000E2374"/>
    <w:rsid w:val="000E4372"/>
    <w:rsid w:val="000E5B88"/>
    <w:rsid w:val="00104AB4"/>
    <w:rsid w:val="00107637"/>
    <w:rsid w:val="0011010E"/>
    <w:rsid w:val="00112EC3"/>
    <w:rsid w:val="001147C3"/>
    <w:rsid w:val="001200D2"/>
    <w:rsid w:val="0012347F"/>
    <w:rsid w:val="001249D9"/>
    <w:rsid w:val="001273FE"/>
    <w:rsid w:val="001302B2"/>
    <w:rsid w:val="001307CC"/>
    <w:rsid w:val="0013215C"/>
    <w:rsid w:val="00132369"/>
    <w:rsid w:val="00132C63"/>
    <w:rsid w:val="00134458"/>
    <w:rsid w:val="001357B6"/>
    <w:rsid w:val="00137DA4"/>
    <w:rsid w:val="001413EC"/>
    <w:rsid w:val="001448D6"/>
    <w:rsid w:val="00150360"/>
    <w:rsid w:val="0015096F"/>
    <w:rsid w:val="001557E9"/>
    <w:rsid w:val="00155E4B"/>
    <w:rsid w:val="0016253E"/>
    <w:rsid w:val="00162EEB"/>
    <w:rsid w:val="00163472"/>
    <w:rsid w:val="00163C26"/>
    <w:rsid w:val="00164522"/>
    <w:rsid w:val="00166B06"/>
    <w:rsid w:val="0017013A"/>
    <w:rsid w:val="001722EE"/>
    <w:rsid w:val="00176C5A"/>
    <w:rsid w:val="00180EA4"/>
    <w:rsid w:val="001821CE"/>
    <w:rsid w:val="00182F7B"/>
    <w:rsid w:val="00184929"/>
    <w:rsid w:val="001853FB"/>
    <w:rsid w:val="0019163E"/>
    <w:rsid w:val="00194E2F"/>
    <w:rsid w:val="001A082B"/>
    <w:rsid w:val="001A11CF"/>
    <w:rsid w:val="001A296F"/>
    <w:rsid w:val="001A3F60"/>
    <w:rsid w:val="001A4789"/>
    <w:rsid w:val="001A664F"/>
    <w:rsid w:val="001B06CC"/>
    <w:rsid w:val="001B1960"/>
    <w:rsid w:val="001B5CA2"/>
    <w:rsid w:val="001C0F3E"/>
    <w:rsid w:val="001C21CC"/>
    <w:rsid w:val="001C3CB8"/>
    <w:rsid w:val="001C4E7A"/>
    <w:rsid w:val="001C5553"/>
    <w:rsid w:val="001C5A52"/>
    <w:rsid w:val="001C6A12"/>
    <w:rsid w:val="001C700A"/>
    <w:rsid w:val="001D35A6"/>
    <w:rsid w:val="001D3E53"/>
    <w:rsid w:val="001D42F4"/>
    <w:rsid w:val="001D49AE"/>
    <w:rsid w:val="001D5E38"/>
    <w:rsid w:val="001E30CA"/>
    <w:rsid w:val="001E33DB"/>
    <w:rsid w:val="001E3F7B"/>
    <w:rsid w:val="001E4DAD"/>
    <w:rsid w:val="001E6A67"/>
    <w:rsid w:val="001E6C68"/>
    <w:rsid w:val="001F1316"/>
    <w:rsid w:val="001F3526"/>
    <w:rsid w:val="001F4FED"/>
    <w:rsid w:val="0020748F"/>
    <w:rsid w:val="002079B8"/>
    <w:rsid w:val="002109F7"/>
    <w:rsid w:val="002132EF"/>
    <w:rsid w:val="00221AA7"/>
    <w:rsid w:val="00224409"/>
    <w:rsid w:val="00226399"/>
    <w:rsid w:val="002265F5"/>
    <w:rsid w:val="00226775"/>
    <w:rsid w:val="00231325"/>
    <w:rsid w:val="00231931"/>
    <w:rsid w:val="00233AEC"/>
    <w:rsid w:val="00235A53"/>
    <w:rsid w:val="00236035"/>
    <w:rsid w:val="0023618B"/>
    <w:rsid w:val="00236D57"/>
    <w:rsid w:val="00242081"/>
    <w:rsid w:val="00242754"/>
    <w:rsid w:val="00245743"/>
    <w:rsid w:val="0024663D"/>
    <w:rsid w:val="002475AB"/>
    <w:rsid w:val="00257F2B"/>
    <w:rsid w:val="002610E5"/>
    <w:rsid w:val="00261A99"/>
    <w:rsid w:val="00262C13"/>
    <w:rsid w:val="0026307E"/>
    <w:rsid w:val="00266E06"/>
    <w:rsid w:val="002670CD"/>
    <w:rsid w:val="00280BF7"/>
    <w:rsid w:val="00281BC6"/>
    <w:rsid w:val="00284012"/>
    <w:rsid w:val="00285967"/>
    <w:rsid w:val="002867CF"/>
    <w:rsid w:val="0029164F"/>
    <w:rsid w:val="0029231D"/>
    <w:rsid w:val="002971C4"/>
    <w:rsid w:val="002A1AB5"/>
    <w:rsid w:val="002A1EE7"/>
    <w:rsid w:val="002A6963"/>
    <w:rsid w:val="002B0E37"/>
    <w:rsid w:val="002B1A3A"/>
    <w:rsid w:val="002B287F"/>
    <w:rsid w:val="002B53E7"/>
    <w:rsid w:val="002B7FB7"/>
    <w:rsid w:val="002C1D09"/>
    <w:rsid w:val="002C26A4"/>
    <w:rsid w:val="002D3E1C"/>
    <w:rsid w:val="002D6217"/>
    <w:rsid w:val="002E2A6D"/>
    <w:rsid w:val="002E4196"/>
    <w:rsid w:val="002E4AA7"/>
    <w:rsid w:val="002E540E"/>
    <w:rsid w:val="002E560F"/>
    <w:rsid w:val="002F15FF"/>
    <w:rsid w:val="002F504C"/>
    <w:rsid w:val="00302FFB"/>
    <w:rsid w:val="003041D9"/>
    <w:rsid w:val="00314CC0"/>
    <w:rsid w:val="00315C47"/>
    <w:rsid w:val="00317956"/>
    <w:rsid w:val="00320602"/>
    <w:rsid w:val="00322C64"/>
    <w:rsid w:val="003237DD"/>
    <w:rsid w:val="003248C0"/>
    <w:rsid w:val="00332AF6"/>
    <w:rsid w:val="00333978"/>
    <w:rsid w:val="003347CF"/>
    <w:rsid w:val="00334F20"/>
    <w:rsid w:val="00335709"/>
    <w:rsid w:val="00335757"/>
    <w:rsid w:val="00337928"/>
    <w:rsid w:val="003455CE"/>
    <w:rsid w:val="00352476"/>
    <w:rsid w:val="0035257B"/>
    <w:rsid w:val="00353352"/>
    <w:rsid w:val="00354605"/>
    <w:rsid w:val="00354A0D"/>
    <w:rsid w:val="00355C32"/>
    <w:rsid w:val="00356415"/>
    <w:rsid w:val="00363397"/>
    <w:rsid w:val="00363870"/>
    <w:rsid w:val="00364FF2"/>
    <w:rsid w:val="00366E5A"/>
    <w:rsid w:val="003677A1"/>
    <w:rsid w:val="003702A9"/>
    <w:rsid w:val="00371811"/>
    <w:rsid w:val="00375061"/>
    <w:rsid w:val="00384B23"/>
    <w:rsid w:val="0038778A"/>
    <w:rsid w:val="00387D0F"/>
    <w:rsid w:val="00390396"/>
    <w:rsid w:val="00390D6C"/>
    <w:rsid w:val="00391650"/>
    <w:rsid w:val="00394750"/>
    <w:rsid w:val="00396F19"/>
    <w:rsid w:val="00397876"/>
    <w:rsid w:val="003978E4"/>
    <w:rsid w:val="003A0C74"/>
    <w:rsid w:val="003A1644"/>
    <w:rsid w:val="003A1F32"/>
    <w:rsid w:val="003A2ABB"/>
    <w:rsid w:val="003A7779"/>
    <w:rsid w:val="003B1052"/>
    <w:rsid w:val="003B1712"/>
    <w:rsid w:val="003B2ECB"/>
    <w:rsid w:val="003B59F6"/>
    <w:rsid w:val="003C0188"/>
    <w:rsid w:val="003C2268"/>
    <w:rsid w:val="003C2598"/>
    <w:rsid w:val="003C71BE"/>
    <w:rsid w:val="003D1131"/>
    <w:rsid w:val="003D62C0"/>
    <w:rsid w:val="003E28E0"/>
    <w:rsid w:val="003E4FC2"/>
    <w:rsid w:val="003E674A"/>
    <w:rsid w:val="003E6E96"/>
    <w:rsid w:val="003F1C7D"/>
    <w:rsid w:val="003F3718"/>
    <w:rsid w:val="003F72F1"/>
    <w:rsid w:val="00400380"/>
    <w:rsid w:val="00403200"/>
    <w:rsid w:val="00403450"/>
    <w:rsid w:val="004042C5"/>
    <w:rsid w:val="00410126"/>
    <w:rsid w:val="0041060D"/>
    <w:rsid w:val="00411E98"/>
    <w:rsid w:val="00415D62"/>
    <w:rsid w:val="00417A3E"/>
    <w:rsid w:val="00423F67"/>
    <w:rsid w:val="004324EA"/>
    <w:rsid w:val="0043343E"/>
    <w:rsid w:val="004357CF"/>
    <w:rsid w:val="00435CCA"/>
    <w:rsid w:val="00437045"/>
    <w:rsid w:val="004370AE"/>
    <w:rsid w:val="00446F2B"/>
    <w:rsid w:val="00450C8E"/>
    <w:rsid w:val="00451218"/>
    <w:rsid w:val="00451D54"/>
    <w:rsid w:val="004528FD"/>
    <w:rsid w:val="004538F9"/>
    <w:rsid w:val="004545F3"/>
    <w:rsid w:val="00456FB8"/>
    <w:rsid w:val="004577A3"/>
    <w:rsid w:val="0046728C"/>
    <w:rsid w:val="00467B08"/>
    <w:rsid w:val="00472031"/>
    <w:rsid w:val="0047561A"/>
    <w:rsid w:val="0047793E"/>
    <w:rsid w:val="00481094"/>
    <w:rsid w:val="004822DE"/>
    <w:rsid w:val="0048247F"/>
    <w:rsid w:val="00483E5F"/>
    <w:rsid w:val="004851BC"/>
    <w:rsid w:val="004851D8"/>
    <w:rsid w:val="00485703"/>
    <w:rsid w:val="0049308A"/>
    <w:rsid w:val="00496797"/>
    <w:rsid w:val="004A431F"/>
    <w:rsid w:val="004A4E37"/>
    <w:rsid w:val="004A4F8C"/>
    <w:rsid w:val="004A5731"/>
    <w:rsid w:val="004A7CE3"/>
    <w:rsid w:val="004B57DE"/>
    <w:rsid w:val="004B70B4"/>
    <w:rsid w:val="004B73D5"/>
    <w:rsid w:val="004B7F29"/>
    <w:rsid w:val="004C0C74"/>
    <w:rsid w:val="004C79C2"/>
    <w:rsid w:val="004D119F"/>
    <w:rsid w:val="004D1624"/>
    <w:rsid w:val="004D1A24"/>
    <w:rsid w:val="004E085E"/>
    <w:rsid w:val="004E1813"/>
    <w:rsid w:val="004E257F"/>
    <w:rsid w:val="004E3B40"/>
    <w:rsid w:val="004E4785"/>
    <w:rsid w:val="004E6ABC"/>
    <w:rsid w:val="004E7AF9"/>
    <w:rsid w:val="004F69FC"/>
    <w:rsid w:val="004F708C"/>
    <w:rsid w:val="004F70BD"/>
    <w:rsid w:val="00500627"/>
    <w:rsid w:val="00500F67"/>
    <w:rsid w:val="005030A6"/>
    <w:rsid w:val="00503C7C"/>
    <w:rsid w:val="00504EE2"/>
    <w:rsid w:val="0050554B"/>
    <w:rsid w:val="0050654D"/>
    <w:rsid w:val="00514A24"/>
    <w:rsid w:val="00515174"/>
    <w:rsid w:val="005158B3"/>
    <w:rsid w:val="00515C51"/>
    <w:rsid w:val="005163F2"/>
    <w:rsid w:val="00517AB4"/>
    <w:rsid w:val="00520B5D"/>
    <w:rsid w:val="005213A6"/>
    <w:rsid w:val="005246D4"/>
    <w:rsid w:val="00524C19"/>
    <w:rsid w:val="00525C2B"/>
    <w:rsid w:val="00525F8F"/>
    <w:rsid w:val="0053117D"/>
    <w:rsid w:val="00532141"/>
    <w:rsid w:val="00533C20"/>
    <w:rsid w:val="00536590"/>
    <w:rsid w:val="005403A2"/>
    <w:rsid w:val="00542E6C"/>
    <w:rsid w:val="00543048"/>
    <w:rsid w:val="005430EA"/>
    <w:rsid w:val="00545D5D"/>
    <w:rsid w:val="00547042"/>
    <w:rsid w:val="00547772"/>
    <w:rsid w:val="00550A7C"/>
    <w:rsid w:val="00550FF7"/>
    <w:rsid w:val="00551410"/>
    <w:rsid w:val="00554B30"/>
    <w:rsid w:val="00555DD4"/>
    <w:rsid w:val="00560EF3"/>
    <w:rsid w:val="0056278A"/>
    <w:rsid w:val="00563023"/>
    <w:rsid w:val="0057048B"/>
    <w:rsid w:val="005722EA"/>
    <w:rsid w:val="00572EA7"/>
    <w:rsid w:val="005768D8"/>
    <w:rsid w:val="005768F0"/>
    <w:rsid w:val="005771A4"/>
    <w:rsid w:val="00580ED5"/>
    <w:rsid w:val="005820CB"/>
    <w:rsid w:val="00586249"/>
    <w:rsid w:val="00586538"/>
    <w:rsid w:val="00593497"/>
    <w:rsid w:val="00593639"/>
    <w:rsid w:val="005975AE"/>
    <w:rsid w:val="005A26C2"/>
    <w:rsid w:val="005A4432"/>
    <w:rsid w:val="005A5126"/>
    <w:rsid w:val="005A5D5D"/>
    <w:rsid w:val="005A63FE"/>
    <w:rsid w:val="005A663A"/>
    <w:rsid w:val="005A6979"/>
    <w:rsid w:val="005A6E44"/>
    <w:rsid w:val="005A79ED"/>
    <w:rsid w:val="005B0869"/>
    <w:rsid w:val="005B2022"/>
    <w:rsid w:val="005B37B2"/>
    <w:rsid w:val="005B482E"/>
    <w:rsid w:val="005B509D"/>
    <w:rsid w:val="005B5F58"/>
    <w:rsid w:val="005B7D12"/>
    <w:rsid w:val="005C0887"/>
    <w:rsid w:val="005C0F17"/>
    <w:rsid w:val="005C4181"/>
    <w:rsid w:val="005C50D1"/>
    <w:rsid w:val="005C53F3"/>
    <w:rsid w:val="005C6F69"/>
    <w:rsid w:val="005D0476"/>
    <w:rsid w:val="005D0708"/>
    <w:rsid w:val="005D21EF"/>
    <w:rsid w:val="005D265E"/>
    <w:rsid w:val="005D3D11"/>
    <w:rsid w:val="005D5289"/>
    <w:rsid w:val="005D5331"/>
    <w:rsid w:val="005D5E48"/>
    <w:rsid w:val="005E0FE0"/>
    <w:rsid w:val="005E1419"/>
    <w:rsid w:val="005E41B4"/>
    <w:rsid w:val="005E4B87"/>
    <w:rsid w:val="005E4DFC"/>
    <w:rsid w:val="005E5945"/>
    <w:rsid w:val="005E69BC"/>
    <w:rsid w:val="005F0C58"/>
    <w:rsid w:val="005F148A"/>
    <w:rsid w:val="005F22E4"/>
    <w:rsid w:val="005F4741"/>
    <w:rsid w:val="005F49DF"/>
    <w:rsid w:val="005F69AC"/>
    <w:rsid w:val="005F700A"/>
    <w:rsid w:val="00601315"/>
    <w:rsid w:val="00602497"/>
    <w:rsid w:val="0060257D"/>
    <w:rsid w:val="006042A7"/>
    <w:rsid w:val="00605421"/>
    <w:rsid w:val="0060608C"/>
    <w:rsid w:val="00611391"/>
    <w:rsid w:val="0061178B"/>
    <w:rsid w:val="006126E3"/>
    <w:rsid w:val="00612AC9"/>
    <w:rsid w:val="006178ED"/>
    <w:rsid w:val="00630924"/>
    <w:rsid w:val="00631872"/>
    <w:rsid w:val="00642545"/>
    <w:rsid w:val="00646406"/>
    <w:rsid w:val="006475E2"/>
    <w:rsid w:val="00650482"/>
    <w:rsid w:val="006526DD"/>
    <w:rsid w:val="00653512"/>
    <w:rsid w:val="00654212"/>
    <w:rsid w:val="0066158D"/>
    <w:rsid w:val="006663D8"/>
    <w:rsid w:val="00675E00"/>
    <w:rsid w:val="00680D20"/>
    <w:rsid w:val="00683ABB"/>
    <w:rsid w:val="00685A19"/>
    <w:rsid w:val="00686760"/>
    <w:rsid w:val="006870D3"/>
    <w:rsid w:val="006A01AF"/>
    <w:rsid w:val="006A082F"/>
    <w:rsid w:val="006A0EF9"/>
    <w:rsid w:val="006A19D1"/>
    <w:rsid w:val="006A1AAC"/>
    <w:rsid w:val="006A2427"/>
    <w:rsid w:val="006A4067"/>
    <w:rsid w:val="006A5CE5"/>
    <w:rsid w:val="006A5F01"/>
    <w:rsid w:val="006B04DB"/>
    <w:rsid w:val="006B1C17"/>
    <w:rsid w:val="006B5245"/>
    <w:rsid w:val="006C01E2"/>
    <w:rsid w:val="006C0AFA"/>
    <w:rsid w:val="006C17DF"/>
    <w:rsid w:val="006C7545"/>
    <w:rsid w:val="006D18AB"/>
    <w:rsid w:val="006D20E2"/>
    <w:rsid w:val="006D2607"/>
    <w:rsid w:val="006D2D57"/>
    <w:rsid w:val="006D2DB8"/>
    <w:rsid w:val="006D2EDF"/>
    <w:rsid w:val="006D35D2"/>
    <w:rsid w:val="006E6348"/>
    <w:rsid w:val="006E67B8"/>
    <w:rsid w:val="006E7401"/>
    <w:rsid w:val="006F003A"/>
    <w:rsid w:val="006F281B"/>
    <w:rsid w:val="006F6FB3"/>
    <w:rsid w:val="006F7D6F"/>
    <w:rsid w:val="00700A78"/>
    <w:rsid w:val="00703ED6"/>
    <w:rsid w:val="00704C8B"/>
    <w:rsid w:val="007118C4"/>
    <w:rsid w:val="00711A74"/>
    <w:rsid w:val="00712FBD"/>
    <w:rsid w:val="00716176"/>
    <w:rsid w:val="00717409"/>
    <w:rsid w:val="007179C6"/>
    <w:rsid w:val="00720777"/>
    <w:rsid w:val="0072111D"/>
    <w:rsid w:val="00722B4A"/>
    <w:rsid w:val="00724182"/>
    <w:rsid w:val="007252C0"/>
    <w:rsid w:val="00727197"/>
    <w:rsid w:val="007273C8"/>
    <w:rsid w:val="00730942"/>
    <w:rsid w:val="00731107"/>
    <w:rsid w:val="00733197"/>
    <w:rsid w:val="00734B65"/>
    <w:rsid w:val="007365BB"/>
    <w:rsid w:val="00741ACD"/>
    <w:rsid w:val="00741C6A"/>
    <w:rsid w:val="00742BCF"/>
    <w:rsid w:val="00742E62"/>
    <w:rsid w:val="0074552E"/>
    <w:rsid w:val="0074711C"/>
    <w:rsid w:val="00751918"/>
    <w:rsid w:val="007526D7"/>
    <w:rsid w:val="00757EBF"/>
    <w:rsid w:val="00760711"/>
    <w:rsid w:val="00761901"/>
    <w:rsid w:val="00762A84"/>
    <w:rsid w:val="00763624"/>
    <w:rsid w:val="00763EC6"/>
    <w:rsid w:val="00764D4A"/>
    <w:rsid w:val="00766A26"/>
    <w:rsid w:val="00767247"/>
    <w:rsid w:val="00770B1F"/>
    <w:rsid w:val="00770C03"/>
    <w:rsid w:val="00770C16"/>
    <w:rsid w:val="00774D8F"/>
    <w:rsid w:val="0077597D"/>
    <w:rsid w:val="007768D6"/>
    <w:rsid w:val="00777E8C"/>
    <w:rsid w:val="00777F48"/>
    <w:rsid w:val="00780552"/>
    <w:rsid w:val="00780CDA"/>
    <w:rsid w:val="007822B4"/>
    <w:rsid w:val="00782EED"/>
    <w:rsid w:val="0078502E"/>
    <w:rsid w:val="00787857"/>
    <w:rsid w:val="0079045A"/>
    <w:rsid w:val="00791B9C"/>
    <w:rsid w:val="00794E36"/>
    <w:rsid w:val="00795ED5"/>
    <w:rsid w:val="0079602E"/>
    <w:rsid w:val="007966A9"/>
    <w:rsid w:val="007966FD"/>
    <w:rsid w:val="00797AFC"/>
    <w:rsid w:val="007A2755"/>
    <w:rsid w:val="007A5163"/>
    <w:rsid w:val="007A56D5"/>
    <w:rsid w:val="007A61F2"/>
    <w:rsid w:val="007A6A4B"/>
    <w:rsid w:val="007A6E59"/>
    <w:rsid w:val="007A7DA7"/>
    <w:rsid w:val="007B327E"/>
    <w:rsid w:val="007B36B4"/>
    <w:rsid w:val="007B5052"/>
    <w:rsid w:val="007C05B6"/>
    <w:rsid w:val="007C0EE4"/>
    <w:rsid w:val="007C17FB"/>
    <w:rsid w:val="007C1D85"/>
    <w:rsid w:val="007C3480"/>
    <w:rsid w:val="007C3E67"/>
    <w:rsid w:val="007C55B2"/>
    <w:rsid w:val="007C5AE7"/>
    <w:rsid w:val="007C6C2A"/>
    <w:rsid w:val="007C7B02"/>
    <w:rsid w:val="007D155F"/>
    <w:rsid w:val="007D17CC"/>
    <w:rsid w:val="007D3171"/>
    <w:rsid w:val="007D4C14"/>
    <w:rsid w:val="007D751B"/>
    <w:rsid w:val="007E17E5"/>
    <w:rsid w:val="007E1F37"/>
    <w:rsid w:val="007E30CB"/>
    <w:rsid w:val="007E39C2"/>
    <w:rsid w:val="007E3F76"/>
    <w:rsid w:val="007E4947"/>
    <w:rsid w:val="007E65EC"/>
    <w:rsid w:val="007E707B"/>
    <w:rsid w:val="007F1D6D"/>
    <w:rsid w:val="007F5819"/>
    <w:rsid w:val="007F6AF2"/>
    <w:rsid w:val="0080225F"/>
    <w:rsid w:val="008037F5"/>
    <w:rsid w:val="0080398E"/>
    <w:rsid w:val="008054C2"/>
    <w:rsid w:val="008057EA"/>
    <w:rsid w:val="00806558"/>
    <w:rsid w:val="00807EC2"/>
    <w:rsid w:val="00810C4D"/>
    <w:rsid w:val="00810F41"/>
    <w:rsid w:val="00823CF2"/>
    <w:rsid w:val="00824621"/>
    <w:rsid w:val="00824CA7"/>
    <w:rsid w:val="00830443"/>
    <w:rsid w:val="00831721"/>
    <w:rsid w:val="00834484"/>
    <w:rsid w:val="00837DE2"/>
    <w:rsid w:val="00840A8B"/>
    <w:rsid w:val="00852551"/>
    <w:rsid w:val="00853AAA"/>
    <w:rsid w:val="00854817"/>
    <w:rsid w:val="00857787"/>
    <w:rsid w:val="00860F75"/>
    <w:rsid w:val="00860FDE"/>
    <w:rsid w:val="008618DD"/>
    <w:rsid w:val="00864AAB"/>
    <w:rsid w:val="008652EE"/>
    <w:rsid w:val="00870A89"/>
    <w:rsid w:val="00870B17"/>
    <w:rsid w:val="00872F26"/>
    <w:rsid w:val="00873528"/>
    <w:rsid w:val="0087789C"/>
    <w:rsid w:val="008872A0"/>
    <w:rsid w:val="008923AC"/>
    <w:rsid w:val="008945FE"/>
    <w:rsid w:val="00894F89"/>
    <w:rsid w:val="00894FD3"/>
    <w:rsid w:val="00897C2A"/>
    <w:rsid w:val="008A15E8"/>
    <w:rsid w:val="008A3A94"/>
    <w:rsid w:val="008A482D"/>
    <w:rsid w:val="008A7D77"/>
    <w:rsid w:val="008B085C"/>
    <w:rsid w:val="008B3A89"/>
    <w:rsid w:val="008B4AFF"/>
    <w:rsid w:val="008B5261"/>
    <w:rsid w:val="008B53D2"/>
    <w:rsid w:val="008C1CBF"/>
    <w:rsid w:val="008C492B"/>
    <w:rsid w:val="008D108D"/>
    <w:rsid w:val="008D31D0"/>
    <w:rsid w:val="008D3D72"/>
    <w:rsid w:val="008D5A04"/>
    <w:rsid w:val="008D7A69"/>
    <w:rsid w:val="008E5B70"/>
    <w:rsid w:val="008F2AA7"/>
    <w:rsid w:val="008F46D8"/>
    <w:rsid w:val="008F69A3"/>
    <w:rsid w:val="008F77FA"/>
    <w:rsid w:val="008F7C9A"/>
    <w:rsid w:val="00901069"/>
    <w:rsid w:val="00901AA4"/>
    <w:rsid w:val="00902B3E"/>
    <w:rsid w:val="00904282"/>
    <w:rsid w:val="00906E76"/>
    <w:rsid w:val="00907807"/>
    <w:rsid w:val="0091041F"/>
    <w:rsid w:val="00911BA3"/>
    <w:rsid w:val="009143AE"/>
    <w:rsid w:val="009143F3"/>
    <w:rsid w:val="009152D8"/>
    <w:rsid w:val="00916FBE"/>
    <w:rsid w:val="0091716B"/>
    <w:rsid w:val="00917BCB"/>
    <w:rsid w:val="0092278A"/>
    <w:rsid w:val="009245B5"/>
    <w:rsid w:val="00925F25"/>
    <w:rsid w:val="009261F3"/>
    <w:rsid w:val="00932FD1"/>
    <w:rsid w:val="00935326"/>
    <w:rsid w:val="00935A91"/>
    <w:rsid w:val="00935E30"/>
    <w:rsid w:val="00940FCB"/>
    <w:rsid w:val="009413D8"/>
    <w:rsid w:val="009421DF"/>
    <w:rsid w:val="00943071"/>
    <w:rsid w:val="00943EF5"/>
    <w:rsid w:val="0094489F"/>
    <w:rsid w:val="00946F65"/>
    <w:rsid w:val="009472E4"/>
    <w:rsid w:val="0095149C"/>
    <w:rsid w:val="00951D27"/>
    <w:rsid w:val="00953C90"/>
    <w:rsid w:val="009558E2"/>
    <w:rsid w:val="0095590E"/>
    <w:rsid w:val="00957D09"/>
    <w:rsid w:val="009604DF"/>
    <w:rsid w:val="00960FAE"/>
    <w:rsid w:val="00972466"/>
    <w:rsid w:val="00972A34"/>
    <w:rsid w:val="00973F39"/>
    <w:rsid w:val="00976E10"/>
    <w:rsid w:val="009773DA"/>
    <w:rsid w:val="00977D0C"/>
    <w:rsid w:val="00982701"/>
    <w:rsid w:val="00983753"/>
    <w:rsid w:val="009856C2"/>
    <w:rsid w:val="00986231"/>
    <w:rsid w:val="00995C81"/>
    <w:rsid w:val="009A0699"/>
    <w:rsid w:val="009A25E9"/>
    <w:rsid w:val="009A40EB"/>
    <w:rsid w:val="009A68EA"/>
    <w:rsid w:val="009B4202"/>
    <w:rsid w:val="009B48E9"/>
    <w:rsid w:val="009B5B36"/>
    <w:rsid w:val="009B5DE5"/>
    <w:rsid w:val="009C1592"/>
    <w:rsid w:val="009C692B"/>
    <w:rsid w:val="009C7AAC"/>
    <w:rsid w:val="009D0370"/>
    <w:rsid w:val="009D212C"/>
    <w:rsid w:val="009D4A2B"/>
    <w:rsid w:val="009D5E82"/>
    <w:rsid w:val="009E0125"/>
    <w:rsid w:val="009E05EC"/>
    <w:rsid w:val="009E2105"/>
    <w:rsid w:val="009E3200"/>
    <w:rsid w:val="009E466D"/>
    <w:rsid w:val="009E4C65"/>
    <w:rsid w:val="009E4D1A"/>
    <w:rsid w:val="009E7964"/>
    <w:rsid w:val="009F0830"/>
    <w:rsid w:val="009F179E"/>
    <w:rsid w:val="00A01042"/>
    <w:rsid w:val="00A027F2"/>
    <w:rsid w:val="00A03184"/>
    <w:rsid w:val="00A033B8"/>
    <w:rsid w:val="00A03F0A"/>
    <w:rsid w:val="00A1220E"/>
    <w:rsid w:val="00A122C4"/>
    <w:rsid w:val="00A12A3A"/>
    <w:rsid w:val="00A12FB5"/>
    <w:rsid w:val="00A13573"/>
    <w:rsid w:val="00A21D84"/>
    <w:rsid w:val="00A23519"/>
    <w:rsid w:val="00A23548"/>
    <w:rsid w:val="00A23C01"/>
    <w:rsid w:val="00A23F01"/>
    <w:rsid w:val="00A30592"/>
    <w:rsid w:val="00A30841"/>
    <w:rsid w:val="00A33FAF"/>
    <w:rsid w:val="00A3417D"/>
    <w:rsid w:val="00A36472"/>
    <w:rsid w:val="00A3707D"/>
    <w:rsid w:val="00A375A0"/>
    <w:rsid w:val="00A420AA"/>
    <w:rsid w:val="00A4223E"/>
    <w:rsid w:val="00A44B71"/>
    <w:rsid w:val="00A44C69"/>
    <w:rsid w:val="00A5247E"/>
    <w:rsid w:val="00A528BF"/>
    <w:rsid w:val="00A5779B"/>
    <w:rsid w:val="00A628AB"/>
    <w:rsid w:val="00A70512"/>
    <w:rsid w:val="00A72DDE"/>
    <w:rsid w:val="00A75DA0"/>
    <w:rsid w:val="00A760EB"/>
    <w:rsid w:val="00A82199"/>
    <w:rsid w:val="00A849D7"/>
    <w:rsid w:val="00A862CB"/>
    <w:rsid w:val="00A872F8"/>
    <w:rsid w:val="00A90D20"/>
    <w:rsid w:val="00A94C1D"/>
    <w:rsid w:val="00A96909"/>
    <w:rsid w:val="00AA07B4"/>
    <w:rsid w:val="00AA1182"/>
    <w:rsid w:val="00AA1F03"/>
    <w:rsid w:val="00AA2B64"/>
    <w:rsid w:val="00AA3CF9"/>
    <w:rsid w:val="00AA5796"/>
    <w:rsid w:val="00AA5CC0"/>
    <w:rsid w:val="00AA5FFC"/>
    <w:rsid w:val="00AB2FB1"/>
    <w:rsid w:val="00AB4BD0"/>
    <w:rsid w:val="00AB6C58"/>
    <w:rsid w:val="00AB76FE"/>
    <w:rsid w:val="00AB788C"/>
    <w:rsid w:val="00AB7BA7"/>
    <w:rsid w:val="00AC19A3"/>
    <w:rsid w:val="00AC426D"/>
    <w:rsid w:val="00AC5511"/>
    <w:rsid w:val="00AD403F"/>
    <w:rsid w:val="00AD5A40"/>
    <w:rsid w:val="00AE0F4E"/>
    <w:rsid w:val="00AE24B7"/>
    <w:rsid w:val="00AE4189"/>
    <w:rsid w:val="00AE5E5B"/>
    <w:rsid w:val="00AF01E8"/>
    <w:rsid w:val="00AF45EA"/>
    <w:rsid w:val="00AF54CA"/>
    <w:rsid w:val="00AF5F9D"/>
    <w:rsid w:val="00B023B4"/>
    <w:rsid w:val="00B02890"/>
    <w:rsid w:val="00B03898"/>
    <w:rsid w:val="00B104E3"/>
    <w:rsid w:val="00B117CE"/>
    <w:rsid w:val="00B16C96"/>
    <w:rsid w:val="00B20D3A"/>
    <w:rsid w:val="00B20DF9"/>
    <w:rsid w:val="00B236C9"/>
    <w:rsid w:val="00B24284"/>
    <w:rsid w:val="00B26817"/>
    <w:rsid w:val="00B30FB4"/>
    <w:rsid w:val="00B33A01"/>
    <w:rsid w:val="00B35522"/>
    <w:rsid w:val="00B3627A"/>
    <w:rsid w:val="00B36885"/>
    <w:rsid w:val="00B37D85"/>
    <w:rsid w:val="00B41723"/>
    <w:rsid w:val="00B422A5"/>
    <w:rsid w:val="00B42725"/>
    <w:rsid w:val="00B44E57"/>
    <w:rsid w:val="00B46397"/>
    <w:rsid w:val="00B473B4"/>
    <w:rsid w:val="00B5231A"/>
    <w:rsid w:val="00B53A23"/>
    <w:rsid w:val="00B54E15"/>
    <w:rsid w:val="00B66122"/>
    <w:rsid w:val="00B67A63"/>
    <w:rsid w:val="00B712FE"/>
    <w:rsid w:val="00B75220"/>
    <w:rsid w:val="00B762A7"/>
    <w:rsid w:val="00B77765"/>
    <w:rsid w:val="00B8183B"/>
    <w:rsid w:val="00B825B5"/>
    <w:rsid w:val="00B83874"/>
    <w:rsid w:val="00B8495D"/>
    <w:rsid w:val="00B8680B"/>
    <w:rsid w:val="00B87114"/>
    <w:rsid w:val="00B918E6"/>
    <w:rsid w:val="00B94BCA"/>
    <w:rsid w:val="00B97AD5"/>
    <w:rsid w:val="00BA3315"/>
    <w:rsid w:val="00BB505B"/>
    <w:rsid w:val="00BB58B1"/>
    <w:rsid w:val="00BB5A01"/>
    <w:rsid w:val="00BB6210"/>
    <w:rsid w:val="00BB6ABF"/>
    <w:rsid w:val="00BB6E50"/>
    <w:rsid w:val="00BC09FE"/>
    <w:rsid w:val="00BC6ABA"/>
    <w:rsid w:val="00BC7C5A"/>
    <w:rsid w:val="00BE0C27"/>
    <w:rsid w:val="00BE0EA4"/>
    <w:rsid w:val="00BE223D"/>
    <w:rsid w:val="00BE23F5"/>
    <w:rsid w:val="00BE304D"/>
    <w:rsid w:val="00BE586F"/>
    <w:rsid w:val="00BE7A9B"/>
    <w:rsid w:val="00BF17EB"/>
    <w:rsid w:val="00BF1DB4"/>
    <w:rsid w:val="00BF2576"/>
    <w:rsid w:val="00BF2641"/>
    <w:rsid w:val="00BF43C9"/>
    <w:rsid w:val="00BF52A5"/>
    <w:rsid w:val="00BF60DA"/>
    <w:rsid w:val="00BF7C20"/>
    <w:rsid w:val="00C004AD"/>
    <w:rsid w:val="00C019F9"/>
    <w:rsid w:val="00C03D90"/>
    <w:rsid w:val="00C0569D"/>
    <w:rsid w:val="00C05ECC"/>
    <w:rsid w:val="00C12842"/>
    <w:rsid w:val="00C13B07"/>
    <w:rsid w:val="00C16233"/>
    <w:rsid w:val="00C16CE4"/>
    <w:rsid w:val="00C17A09"/>
    <w:rsid w:val="00C2452D"/>
    <w:rsid w:val="00C25DB0"/>
    <w:rsid w:val="00C267B0"/>
    <w:rsid w:val="00C309CA"/>
    <w:rsid w:val="00C318FB"/>
    <w:rsid w:val="00C345E1"/>
    <w:rsid w:val="00C376AD"/>
    <w:rsid w:val="00C40D8A"/>
    <w:rsid w:val="00C458D4"/>
    <w:rsid w:val="00C4641C"/>
    <w:rsid w:val="00C517A9"/>
    <w:rsid w:val="00C522F5"/>
    <w:rsid w:val="00C5257B"/>
    <w:rsid w:val="00C54094"/>
    <w:rsid w:val="00C546CD"/>
    <w:rsid w:val="00C64622"/>
    <w:rsid w:val="00C6497B"/>
    <w:rsid w:val="00C66DAD"/>
    <w:rsid w:val="00C7229B"/>
    <w:rsid w:val="00C7231F"/>
    <w:rsid w:val="00C74508"/>
    <w:rsid w:val="00C75DF4"/>
    <w:rsid w:val="00C7605E"/>
    <w:rsid w:val="00C775C2"/>
    <w:rsid w:val="00C80204"/>
    <w:rsid w:val="00C81206"/>
    <w:rsid w:val="00C82E99"/>
    <w:rsid w:val="00C83343"/>
    <w:rsid w:val="00C85E79"/>
    <w:rsid w:val="00C8616F"/>
    <w:rsid w:val="00C871AE"/>
    <w:rsid w:val="00C92132"/>
    <w:rsid w:val="00C930E0"/>
    <w:rsid w:val="00C93671"/>
    <w:rsid w:val="00C95E72"/>
    <w:rsid w:val="00C97D12"/>
    <w:rsid w:val="00CA25BF"/>
    <w:rsid w:val="00CA3EA3"/>
    <w:rsid w:val="00CA55E9"/>
    <w:rsid w:val="00CA624D"/>
    <w:rsid w:val="00CA776D"/>
    <w:rsid w:val="00CB290B"/>
    <w:rsid w:val="00CB2F69"/>
    <w:rsid w:val="00CC17D9"/>
    <w:rsid w:val="00CC19B3"/>
    <w:rsid w:val="00CC1DB2"/>
    <w:rsid w:val="00CC3325"/>
    <w:rsid w:val="00CC42DE"/>
    <w:rsid w:val="00CC5B46"/>
    <w:rsid w:val="00CC64AE"/>
    <w:rsid w:val="00CC68E1"/>
    <w:rsid w:val="00CD1C3D"/>
    <w:rsid w:val="00CD33F0"/>
    <w:rsid w:val="00CD3763"/>
    <w:rsid w:val="00CD68B1"/>
    <w:rsid w:val="00CD7257"/>
    <w:rsid w:val="00CD7CBF"/>
    <w:rsid w:val="00CE0523"/>
    <w:rsid w:val="00CE1BA1"/>
    <w:rsid w:val="00CE3C00"/>
    <w:rsid w:val="00CE400D"/>
    <w:rsid w:val="00CF04D0"/>
    <w:rsid w:val="00CF3776"/>
    <w:rsid w:val="00CF61E6"/>
    <w:rsid w:val="00D01598"/>
    <w:rsid w:val="00D14A6A"/>
    <w:rsid w:val="00D14E6A"/>
    <w:rsid w:val="00D16D44"/>
    <w:rsid w:val="00D171D7"/>
    <w:rsid w:val="00D21C04"/>
    <w:rsid w:val="00D2595B"/>
    <w:rsid w:val="00D26EC3"/>
    <w:rsid w:val="00D30DF6"/>
    <w:rsid w:val="00D323BF"/>
    <w:rsid w:val="00D329B8"/>
    <w:rsid w:val="00D32B69"/>
    <w:rsid w:val="00D41129"/>
    <w:rsid w:val="00D427B9"/>
    <w:rsid w:val="00D42F39"/>
    <w:rsid w:val="00D462CF"/>
    <w:rsid w:val="00D47248"/>
    <w:rsid w:val="00D514AA"/>
    <w:rsid w:val="00D53885"/>
    <w:rsid w:val="00D54859"/>
    <w:rsid w:val="00D71C8F"/>
    <w:rsid w:val="00D74AE6"/>
    <w:rsid w:val="00D768D2"/>
    <w:rsid w:val="00D76DEE"/>
    <w:rsid w:val="00D8051D"/>
    <w:rsid w:val="00D807B7"/>
    <w:rsid w:val="00D839AF"/>
    <w:rsid w:val="00D85F7B"/>
    <w:rsid w:val="00D92250"/>
    <w:rsid w:val="00D926E2"/>
    <w:rsid w:val="00D93BAA"/>
    <w:rsid w:val="00DA1B22"/>
    <w:rsid w:val="00DA24DA"/>
    <w:rsid w:val="00DA2CFE"/>
    <w:rsid w:val="00DA4A32"/>
    <w:rsid w:val="00DA5B55"/>
    <w:rsid w:val="00DB012F"/>
    <w:rsid w:val="00DB03B7"/>
    <w:rsid w:val="00DB4550"/>
    <w:rsid w:val="00DC1E8F"/>
    <w:rsid w:val="00DC47E8"/>
    <w:rsid w:val="00DC5548"/>
    <w:rsid w:val="00DC5CE7"/>
    <w:rsid w:val="00DC60AA"/>
    <w:rsid w:val="00DD24ED"/>
    <w:rsid w:val="00DD32E1"/>
    <w:rsid w:val="00DD37A2"/>
    <w:rsid w:val="00DE6C11"/>
    <w:rsid w:val="00DE7CCC"/>
    <w:rsid w:val="00DF2070"/>
    <w:rsid w:val="00DF676E"/>
    <w:rsid w:val="00E01B83"/>
    <w:rsid w:val="00E0382F"/>
    <w:rsid w:val="00E04FAE"/>
    <w:rsid w:val="00E07B6E"/>
    <w:rsid w:val="00E171B2"/>
    <w:rsid w:val="00E17E11"/>
    <w:rsid w:val="00E221C3"/>
    <w:rsid w:val="00E23A39"/>
    <w:rsid w:val="00E249ED"/>
    <w:rsid w:val="00E25A0C"/>
    <w:rsid w:val="00E27503"/>
    <w:rsid w:val="00E31B4D"/>
    <w:rsid w:val="00E33011"/>
    <w:rsid w:val="00E336C8"/>
    <w:rsid w:val="00E36D9A"/>
    <w:rsid w:val="00E43A7E"/>
    <w:rsid w:val="00E46719"/>
    <w:rsid w:val="00E46E07"/>
    <w:rsid w:val="00E46F47"/>
    <w:rsid w:val="00E5001D"/>
    <w:rsid w:val="00E53DA5"/>
    <w:rsid w:val="00E56747"/>
    <w:rsid w:val="00E56FB4"/>
    <w:rsid w:val="00E571F8"/>
    <w:rsid w:val="00E64347"/>
    <w:rsid w:val="00E7081A"/>
    <w:rsid w:val="00E74504"/>
    <w:rsid w:val="00E77976"/>
    <w:rsid w:val="00E77C18"/>
    <w:rsid w:val="00E80B48"/>
    <w:rsid w:val="00E81193"/>
    <w:rsid w:val="00E8274F"/>
    <w:rsid w:val="00E83088"/>
    <w:rsid w:val="00E9342B"/>
    <w:rsid w:val="00E938D8"/>
    <w:rsid w:val="00E94C03"/>
    <w:rsid w:val="00E97756"/>
    <w:rsid w:val="00EA298D"/>
    <w:rsid w:val="00EA5C50"/>
    <w:rsid w:val="00EB5E38"/>
    <w:rsid w:val="00EB65AA"/>
    <w:rsid w:val="00EB75D4"/>
    <w:rsid w:val="00EB7946"/>
    <w:rsid w:val="00EC2428"/>
    <w:rsid w:val="00EC2579"/>
    <w:rsid w:val="00EC527B"/>
    <w:rsid w:val="00EC5E3D"/>
    <w:rsid w:val="00ED0D45"/>
    <w:rsid w:val="00ED1FA9"/>
    <w:rsid w:val="00ED7873"/>
    <w:rsid w:val="00EE0CA4"/>
    <w:rsid w:val="00EE2999"/>
    <w:rsid w:val="00EE48A8"/>
    <w:rsid w:val="00EE5ECD"/>
    <w:rsid w:val="00EF1DA6"/>
    <w:rsid w:val="00EF33F9"/>
    <w:rsid w:val="00EF36E0"/>
    <w:rsid w:val="00EF3E62"/>
    <w:rsid w:val="00EF41DD"/>
    <w:rsid w:val="00EF5916"/>
    <w:rsid w:val="00F00151"/>
    <w:rsid w:val="00F013CD"/>
    <w:rsid w:val="00F039F3"/>
    <w:rsid w:val="00F03C1C"/>
    <w:rsid w:val="00F03C21"/>
    <w:rsid w:val="00F0523E"/>
    <w:rsid w:val="00F07FF0"/>
    <w:rsid w:val="00F1014B"/>
    <w:rsid w:val="00F142D4"/>
    <w:rsid w:val="00F163AA"/>
    <w:rsid w:val="00F2127F"/>
    <w:rsid w:val="00F213E2"/>
    <w:rsid w:val="00F22C98"/>
    <w:rsid w:val="00F22CB8"/>
    <w:rsid w:val="00F2451F"/>
    <w:rsid w:val="00F24F5F"/>
    <w:rsid w:val="00F300FD"/>
    <w:rsid w:val="00F3316C"/>
    <w:rsid w:val="00F33913"/>
    <w:rsid w:val="00F34A83"/>
    <w:rsid w:val="00F366A3"/>
    <w:rsid w:val="00F3747C"/>
    <w:rsid w:val="00F37CBE"/>
    <w:rsid w:val="00F42171"/>
    <w:rsid w:val="00F42598"/>
    <w:rsid w:val="00F43618"/>
    <w:rsid w:val="00F440B5"/>
    <w:rsid w:val="00F440E0"/>
    <w:rsid w:val="00F442A0"/>
    <w:rsid w:val="00F511D0"/>
    <w:rsid w:val="00F53296"/>
    <w:rsid w:val="00F54828"/>
    <w:rsid w:val="00F54E28"/>
    <w:rsid w:val="00F56BB3"/>
    <w:rsid w:val="00F60B9A"/>
    <w:rsid w:val="00F65DEF"/>
    <w:rsid w:val="00F65E4B"/>
    <w:rsid w:val="00F71120"/>
    <w:rsid w:val="00F71A2B"/>
    <w:rsid w:val="00F7217E"/>
    <w:rsid w:val="00F7685A"/>
    <w:rsid w:val="00F771DA"/>
    <w:rsid w:val="00F80851"/>
    <w:rsid w:val="00F823B1"/>
    <w:rsid w:val="00F82E9E"/>
    <w:rsid w:val="00F8532E"/>
    <w:rsid w:val="00F875FD"/>
    <w:rsid w:val="00F876EB"/>
    <w:rsid w:val="00F901A4"/>
    <w:rsid w:val="00F906A0"/>
    <w:rsid w:val="00F92075"/>
    <w:rsid w:val="00F92E26"/>
    <w:rsid w:val="00F9329E"/>
    <w:rsid w:val="00F95BD8"/>
    <w:rsid w:val="00F95EB2"/>
    <w:rsid w:val="00FA02D7"/>
    <w:rsid w:val="00FA3B7C"/>
    <w:rsid w:val="00FA4BD1"/>
    <w:rsid w:val="00FA52F9"/>
    <w:rsid w:val="00FB2294"/>
    <w:rsid w:val="00FB307D"/>
    <w:rsid w:val="00FB7B23"/>
    <w:rsid w:val="00FC036F"/>
    <w:rsid w:val="00FC18D2"/>
    <w:rsid w:val="00FC1DF2"/>
    <w:rsid w:val="00FC4949"/>
    <w:rsid w:val="00FC5237"/>
    <w:rsid w:val="00FC73BE"/>
    <w:rsid w:val="00FC7F3C"/>
    <w:rsid w:val="00FD01A0"/>
    <w:rsid w:val="00FD2286"/>
    <w:rsid w:val="00FD2F6D"/>
    <w:rsid w:val="00FD37F9"/>
    <w:rsid w:val="00FD4810"/>
    <w:rsid w:val="00FD653E"/>
    <w:rsid w:val="00FD6759"/>
    <w:rsid w:val="00FE1CD9"/>
    <w:rsid w:val="00FE26C3"/>
    <w:rsid w:val="00FE532F"/>
    <w:rsid w:val="00FE5B67"/>
    <w:rsid w:val="00FE5D46"/>
    <w:rsid w:val="00FE7D88"/>
    <w:rsid w:val="00FF0E61"/>
    <w:rsid w:val="00FF18D6"/>
    <w:rsid w:val="00FF2B7E"/>
    <w:rsid w:val="00FF3174"/>
    <w:rsid w:val="00FF33DD"/>
    <w:rsid w:val="00FF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E6B6"/>
  <w15:docId w15:val="{43277B2E-5161-4FEA-89FA-CA2EEA04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7A"/>
    <w:rPr>
      <w:rFonts w:ascii="Times New Roman" w:hAnsi="Times New Roman"/>
      <w:szCs w:val="20"/>
    </w:rPr>
  </w:style>
  <w:style w:type="paragraph" w:styleId="Heading1">
    <w:name w:val="heading 1"/>
    <w:basedOn w:val="Normal"/>
    <w:next w:val="Normal"/>
    <w:link w:val="Heading1Char"/>
    <w:uiPriority w:val="9"/>
    <w:qFormat/>
    <w:rsid w:val="00D926E2"/>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360" w:after="0"/>
      <w:outlineLvl w:val="0"/>
    </w:pPr>
    <w:rPr>
      <w:rFonts w:ascii="Arial" w:hAnsi="Arial"/>
      <w:b/>
      <w:bCs/>
      <w:color w:val="FFFFFF" w:themeColor="background1"/>
      <w:spacing w:val="15"/>
      <w:szCs w:val="22"/>
    </w:rPr>
  </w:style>
  <w:style w:type="paragraph" w:styleId="Heading2">
    <w:name w:val="heading 2"/>
    <w:basedOn w:val="Normal"/>
    <w:next w:val="Normal"/>
    <w:link w:val="Heading2Char"/>
    <w:uiPriority w:val="9"/>
    <w:unhideWhenUsed/>
    <w:qFormat/>
    <w:rsid w:val="00D926E2"/>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Cs w:val="22"/>
    </w:rPr>
  </w:style>
  <w:style w:type="paragraph" w:styleId="Heading3">
    <w:name w:val="heading 3"/>
    <w:basedOn w:val="Normal"/>
    <w:next w:val="Normal"/>
    <w:link w:val="Heading3Char"/>
    <w:uiPriority w:val="9"/>
    <w:unhideWhenUsed/>
    <w:qFormat/>
    <w:rsid w:val="00D926E2"/>
    <w:pPr>
      <w:keepNext/>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6C7545"/>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6C7545"/>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6C7545"/>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C7545"/>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C754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754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6E2"/>
    <w:rPr>
      <w:rFonts w:ascii="Arial" w:hAnsi="Arial"/>
      <w:b/>
      <w:bCs/>
      <w:color w:val="FFFFFF" w:themeColor="background1"/>
      <w:spacing w:val="15"/>
      <w:shd w:val="clear" w:color="auto" w:fill="4F81BD" w:themeFill="accent1"/>
    </w:rPr>
  </w:style>
  <w:style w:type="paragraph" w:styleId="DocumentMap">
    <w:name w:val="Document Map"/>
    <w:basedOn w:val="Normal"/>
    <w:link w:val="DocumentMapChar"/>
    <w:uiPriority w:val="99"/>
    <w:semiHidden/>
    <w:unhideWhenUsed/>
    <w:rsid w:val="00901A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1AA4"/>
    <w:rPr>
      <w:rFonts w:ascii="Tahoma" w:hAnsi="Tahoma" w:cs="Tahoma"/>
      <w:sz w:val="16"/>
      <w:szCs w:val="16"/>
    </w:rPr>
  </w:style>
  <w:style w:type="paragraph" w:styleId="ListParagraph">
    <w:name w:val="List Paragraph"/>
    <w:basedOn w:val="Normal"/>
    <w:uiPriority w:val="34"/>
    <w:qFormat/>
    <w:rsid w:val="006C7545"/>
    <w:pPr>
      <w:ind w:left="720"/>
      <w:contextualSpacing/>
    </w:pPr>
  </w:style>
  <w:style w:type="character" w:customStyle="1" w:styleId="Heading2Char">
    <w:name w:val="Heading 2 Char"/>
    <w:basedOn w:val="DefaultParagraphFont"/>
    <w:link w:val="Heading2"/>
    <w:uiPriority w:val="9"/>
    <w:rsid w:val="00D926E2"/>
    <w:rPr>
      <w:rFonts w:ascii="Times New Roman" w:hAnsi="Times New Roman"/>
      <w:spacing w:val="15"/>
      <w:shd w:val="clear" w:color="auto" w:fill="DBE5F1" w:themeFill="accent1" w:themeFillTint="33"/>
    </w:rPr>
  </w:style>
  <w:style w:type="paragraph" w:styleId="NoSpacing">
    <w:name w:val="No Spacing"/>
    <w:basedOn w:val="Normal"/>
    <w:link w:val="NoSpacingChar"/>
    <w:uiPriority w:val="1"/>
    <w:qFormat/>
    <w:rsid w:val="006C7545"/>
    <w:pPr>
      <w:spacing w:before="0" w:after="0" w:line="240" w:lineRule="auto"/>
    </w:pPr>
  </w:style>
  <w:style w:type="paragraph" w:styleId="Title">
    <w:name w:val="Title"/>
    <w:basedOn w:val="Normal"/>
    <w:next w:val="Normal"/>
    <w:link w:val="TitleChar"/>
    <w:uiPriority w:val="10"/>
    <w:qFormat/>
    <w:rsid w:val="007118C4"/>
    <w:pPr>
      <w:spacing w:before="720"/>
    </w:pPr>
    <w:rPr>
      <w:rFonts w:ascii="Arial" w:hAnsi="Arial"/>
      <w:b/>
      <w:caps/>
      <w:color w:val="4F81BD" w:themeColor="accent1"/>
      <w:spacing w:val="10"/>
      <w:kern w:val="28"/>
      <w:sz w:val="36"/>
      <w:szCs w:val="52"/>
    </w:rPr>
  </w:style>
  <w:style w:type="character" w:customStyle="1" w:styleId="TitleChar">
    <w:name w:val="Title Char"/>
    <w:basedOn w:val="DefaultParagraphFont"/>
    <w:link w:val="Title"/>
    <w:uiPriority w:val="10"/>
    <w:rsid w:val="007118C4"/>
    <w:rPr>
      <w:rFonts w:ascii="Arial" w:hAnsi="Arial"/>
      <w:b/>
      <w:caps/>
      <w:color w:val="4F81BD" w:themeColor="accent1"/>
      <w:spacing w:val="10"/>
      <w:kern w:val="28"/>
      <w:sz w:val="36"/>
      <w:szCs w:val="52"/>
    </w:rPr>
  </w:style>
  <w:style w:type="paragraph" w:styleId="BalloonText">
    <w:name w:val="Balloon Text"/>
    <w:basedOn w:val="Normal"/>
    <w:link w:val="BalloonTextChar"/>
    <w:uiPriority w:val="99"/>
    <w:semiHidden/>
    <w:unhideWhenUsed/>
    <w:rsid w:val="0052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2B"/>
    <w:rPr>
      <w:rFonts w:ascii="Tahoma" w:hAnsi="Tahoma" w:cs="Tahoma"/>
      <w:sz w:val="16"/>
      <w:szCs w:val="16"/>
    </w:rPr>
  </w:style>
  <w:style w:type="character" w:styleId="Hyperlink">
    <w:name w:val="Hyperlink"/>
    <w:basedOn w:val="DefaultParagraphFont"/>
    <w:uiPriority w:val="99"/>
    <w:unhideWhenUsed/>
    <w:rsid w:val="00E80B48"/>
    <w:rPr>
      <w:color w:val="0000FF" w:themeColor="hyperlink"/>
      <w:u w:val="single"/>
    </w:rPr>
  </w:style>
  <w:style w:type="character" w:customStyle="1" w:styleId="Heading3Char">
    <w:name w:val="Heading 3 Char"/>
    <w:basedOn w:val="DefaultParagraphFont"/>
    <w:link w:val="Heading3"/>
    <w:uiPriority w:val="9"/>
    <w:rsid w:val="00D926E2"/>
    <w:rPr>
      <w:rFonts w:ascii="Times New Roman" w:hAnsi="Times New Roman"/>
      <w:caps/>
      <w:color w:val="243F60" w:themeColor="accent1" w:themeShade="7F"/>
      <w:spacing w:val="15"/>
    </w:rPr>
  </w:style>
  <w:style w:type="character" w:customStyle="1" w:styleId="Heading4Char">
    <w:name w:val="Heading 4 Char"/>
    <w:basedOn w:val="DefaultParagraphFont"/>
    <w:link w:val="Heading4"/>
    <w:uiPriority w:val="9"/>
    <w:semiHidden/>
    <w:rsid w:val="006C7545"/>
    <w:rPr>
      <w:caps/>
      <w:color w:val="365F91" w:themeColor="accent1" w:themeShade="BF"/>
      <w:spacing w:val="10"/>
    </w:rPr>
  </w:style>
  <w:style w:type="character" w:customStyle="1" w:styleId="Heading5Char">
    <w:name w:val="Heading 5 Char"/>
    <w:basedOn w:val="DefaultParagraphFont"/>
    <w:link w:val="Heading5"/>
    <w:uiPriority w:val="9"/>
    <w:semiHidden/>
    <w:rsid w:val="006C7545"/>
    <w:rPr>
      <w:caps/>
      <w:color w:val="365F91" w:themeColor="accent1" w:themeShade="BF"/>
      <w:spacing w:val="10"/>
    </w:rPr>
  </w:style>
  <w:style w:type="character" w:customStyle="1" w:styleId="Heading6Char">
    <w:name w:val="Heading 6 Char"/>
    <w:basedOn w:val="DefaultParagraphFont"/>
    <w:link w:val="Heading6"/>
    <w:uiPriority w:val="9"/>
    <w:semiHidden/>
    <w:rsid w:val="006C7545"/>
    <w:rPr>
      <w:caps/>
      <w:color w:val="365F91" w:themeColor="accent1" w:themeShade="BF"/>
      <w:spacing w:val="10"/>
    </w:rPr>
  </w:style>
  <w:style w:type="character" w:customStyle="1" w:styleId="Heading7Char">
    <w:name w:val="Heading 7 Char"/>
    <w:basedOn w:val="DefaultParagraphFont"/>
    <w:link w:val="Heading7"/>
    <w:uiPriority w:val="9"/>
    <w:semiHidden/>
    <w:rsid w:val="006C7545"/>
    <w:rPr>
      <w:caps/>
      <w:color w:val="365F91" w:themeColor="accent1" w:themeShade="BF"/>
      <w:spacing w:val="10"/>
    </w:rPr>
  </w:style>
  <w:style w:type="character" w:customStyle="1" w:styleId="Heading8Char">
    <w:name w:val="Heading 8 Char"/>
    <w:basedOn w:val="DefaultParagraphFont"/>
    <w:link w:val="Heading8"/>
    <w:uiPriority w:val="9"/>
    <w:semiHidden/>
    <w:rsid w:val="006C7545"/>
    <w:rPr>
      <w:caps/>
      <w:spacing w:val="10"/>
      <w:sz w:val="18"/>
      <w:szCs w:val="18"/>
    </w:rPr>
  </w:style>
  <w:style w:type="character" w:customStyle="1" w:styleId="Heading9Char">
    <w:name w:val="Heading 9 Char"/>
    <w:basedOn w:val="DefaultParagraphFont"/>
    <w:link w:val="Heading9"/>
    <w:uiPriority w:val="9"/>
    <w:semiHidden/>
    <w:rsid w:val="006C7545"/>
    <w:rPr>
      <w:i/>
      <w:caps/>
      <w:spacing w:val="10"/>
      <w:sz w:val="18"/>
      <w:szCs w:val="18"/>
    </w:rPr>
  </w:style>
  <w:style w:type="paragraph" w:styleId="Caption">
    <w:name w:val="caption"/>
    <w:basedOn w:val="Normal"/>
    <w:next w:val="Normal"/>
    <w:uiPriority w:val="35"/>
    <w:semiHidden/>
    <w:unhideWhenUsed/>
    <w:qFormat/>
    <w:rsid w:val="006C7545"/>
    <w:rPr>
      <w:b/>
      <w:bCs/>
      <w:color w:val="365F91" w:themeColor="accent1" w:themeShade="BF"/>
      <w:sz w:val="16"/>
      <w:szCs w:val="16"/>
    </w:rPr>
  </w:style>
  <w:style w:type="paragraph" w:styleId="Subtitle">
    <w:name w:val="Subtitle"/>
    <w:basedOn w:val="Normal"/>
    <w:next w:val="Normal"/>
    <w:link w:val="SubtitleChar"/>
    <w:uiPriority w:val="11"/>
    <w:qFormat/>
    <w:rsid w:val="006C754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C7545"/>
    <w:rPr>
      <w:caps/>
      <w:color w:val="595959" w:themeColor="text1" w:themeTint="A6"/>
      <w:spacing w:val="10"/>
      <w:sz w:val="24"/>
      <w:szCs w:val="24"/>
    </w:rPr>
  </w:style>
  <w:style w:type="character" w:styleId="Strong">
    <w:name w:val="Strong"/>
    <w:uiPriority w:val="22"/>
    <w:qFormat/>
    <w:rsid w:val="006C7545"/>
    <w:rPr>
      <w:b/>
      <w:bCs/>
    </w:rPr>
  </w:style>
  <w:style w:type="character" w:styleId="Emphasis">
    <w:name w:val="Emphasis"/>
    <w:uiPriority w:val="20"/>
    <w:qFormat/>
    <w:rsid w:val="006C7545"/>
    <w:rPr>
      <w:caps/>
      <w:color w:val="243F60" w:themeColor="accent1" w:themeShade="7F"/>
      <w:spacing w:val="5"/>
    </w:rPr>
  </w:style>
  <w:style w:type="character" w:customStyle="1" w:styleId="NoSpacingChar">
    <w:name w:val="No Spacing Char"/>
    <w:basedOn w:val="DefaultParagraphFont"/>
    <w:link w:val="NoSpacing"/>
    <w:uiPriority w:val="1"/>
    <w:rsid w:val="006C7545"/>
    <w:rPr>
      <w:sz w:val="20"/>
      <w:szCs w:val="20"/>
    </w:rPr>
  </w:style>
  <w:style w:type="paragraph" w:styleId="Quote">
    <w:name w:val="Quote"/>
    <w:basedOn w:val="Normal"/>
    <w:next w:val="Normal"/>
    <w:link w:val="QuoteChar"/>
    <w:uiPriority w:val="29"/>
    <w:qFormat/>
    <w:rsid w:val="006C7545"/>
    <w:rPr>
      <w:i/>
      <w:iCs/>
    </w:rPr>
  </w:style>
  <w:style w:type="character" w:customStyle="1" w:styleId="QuoteChar">
    <w:name w:val="Quote Char"/>
    <w:basedOn w:val="DefaultParagraphFont"/>
    <w:link w:val="Quote"/>
    <w:uiPriority w:val="29"/>
    <w:rsid w:val="006C7545"/>
    <w:rPr>
      <w:i/>
      <w:iCs/>
      <w:sz w:val="20"/>
      <w:szCs w:val="20"/>
    </w:rPr>
  </w:style>
  <w:style w:type="paragraph" w:styleId="IntenseQuote">
    <w:name w:val="Intense Quote"/>
    <w:basedOn w:val="Normal"/>
    <w:next w:val="Normal"/>
    <w:link w:val="IntenseQuoteChar"/>
    <w:uiPriority w:val="30"/>
    <w:qFormat/>
    <w:rsid w:val="00076979"/>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076979"/>
    <w:rPr>
      <w:i/>
      <w:iCs/>
      <w:color w:val="4F81BD" w:themeColor="accent1"/>
      <w:sz w:val="20"/>
      <w:szCs w:val="20"/>
    </w:rPr>
  </w:style>
  <w:style w:type="character" w:styleId="SubtleEmphasis">
    <w:name w:val="Subtle Emphasis"/>
    <w:uiPriority w:val="19"/>
    <w:qFormat/>
    <w:rsid w:val="006C7545"/>
    <w:rPr>
      <w:i/>
      <w:iCs/>
      <w:color w:val="243F60" w:themeColor="accent1" w:themeShade="7F"/>
    </w:rPr>
  </w:style>
  <w:style w:type="character" w:styleId="IntenseEmphasis">
    <w:name w:val="Intense Emphasis"/>
    <w:uiPriority w:val="21"/>
    <w:qFormat/>
    <w:rsid w:val="006C7545"/>
    <w:rPr>
      <w:b/>
      <w:bCs/>
      <w:caps/>
      <w:color w:val="243F60" w:themeColor="accent1" w:themeShade="7F"/>
      <w:spacing w:val="10"/>
    </w:rPr>
  </w:style>
  <w:style w:type="character" w:styleId="SubtleReference">
    <w:name w:val="Subtle Reference"/>
    <w:uiPriority w:val="31"/>
    <w:qFormat/>
    <w:rsid w:val="006C7545"/>
    <w:rPr>
      <w:b/>
      <w:bCs/>
      <w:color w:val="4F81BD" w:themeColor="accent1"/>
    </w:rPr>
  </w:style>
  <w:style w:type="character" w:styleId="IntenseReference">
    <w:name w:val="Intense Reference"/>
    <w:uiPriority w:val="32"/>
    <w:qFormat/>
    <w:rsid w:val="006C7545"/>
    <w:rPr>
      <w:b/>
      <w:bCs/>
      <w:i/>
      <w:iCs/>
      <w:caps/>
      <w:color w:val="4F81BD" w:themeColor="accent1"/>
    </w:rPr>
  </w:style>
  <w:style w:type="character" w:styleId="BookTitle">
    <w:name w:val="Book Title"/>
    <w:uiPriority w:val="33"/>
    <w:qFormat/>
    <w:rsid w:val="006C7545"/>
    <w:rPr>
      <w:b/>
      <w:bCs/>
      <w:i/>
      <w:iCs/>
      <w:spacing w:val="9"/>
    </w:rPr>
  </w:style>
  <w:style w:type="paragraph" w:styleId="TOCHeading">
    <w:name w:val="TOC Heading"/>
    <w:basedOn w:val="Heading1"/>
    <w:next w:val="Normal"/>
    <w:uiPriority w:val="39"/>
    <w:semiHidden/>
    <w:unhideWhenUsed/>
    <w:qFormat/>
    <w:rsid w:val="006C7545"/>
    <w:pPr>
      <w:outlineLvl w:val="9"/>
    </w:pPr>
  </w:style>
  <w:style w:type="paragraph" w:styleId="BodyText">
    <w:name w:val="Body Text"/>
    <w:basedOn w:val="Normal"/>
    <w:link w:val="BodyTextChar"/>
    <w:uiPriority w:val="99"/>
    <w:semiHidden/>
    <w:unhideWhenUsed/>
    <w:rsid w:val="00F54E28"/>
    <w:pPr>
      <w:spacing w:after="120"/>
    </w:pPr>
  </w:style>
  <w:style w:type="character" w:customStyle="1" w:styleId="BodyTextChar">
    <w:name w:val="Body Text Char"/>
    <w:basedOn w:val="DefaultParagraphFont"/>
    <w:link w:val="BodyText"/>
    <w:uiPriority w:val="99"/>
    <w:semiHidden/>
    <w:rsid w:val="00F54E28"/>
    <w:rPr>
      <w:rFonts w:ascii="Times New Roman" w:hAnsi="Times New Roman"/>
      <w:szCs w:val="20"/>
    </w:rPr>
  </w:style>
  <w:style w:type="character" w:styleId="FollowedHyperlink">
    <w:name w:val="FollowedHyperlink"/>
    <w:basedOn w:val="DefaultParagraphFont"/>
    <w:uiPriority w:val="99"/>
    <w:semiHidden/>
    <w:unhideWhenUsed/>
    <w:rsid w:val="00C16233"/>
    <w:rPr>
      <w:color w:val="800080" w:themeColor="followedHyperlink"/>
      <w:u w:val="single"/>
    </w:rPr>
  </w:style>
  <w:style w:type="paragraph" w:styleId="HTMLPreformatted">
    <w:name w:val="HTML Preformatted"/>
    <w:basedOn w:val="Normal"/>
    <w:link w:val="HTMLPreformattedChar"/>
    <w:uiPriority w:val="99"/>
    <w:semiHidden/>
    <w:unhideWhenUsed/>
    <w:rsid w:val="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AC19A3"/>
    <w:rPr>
      <w:rFonts w:ascii="Courier New" w:eastAsia="Times New Roman" w:hAnsi="Courier New" w:cs="Courier New"/>
      <w:sz w:val="20"/>
      <w:szCs w:val="20"/>
      <w:lang w:bidi="ar-SA"/>
    </w:rPr>
  </w:style>
  <w:style w:type="paragraph" w:customStyle="1" w:styleId="Note">
    <w:name w:val="Note"/>
    <w:basedOn w:val="Normal"/>
    <w:qFormat/>
    <w:rsid w:val="00D926E2"/>
    <w:pPr>
      <w:keepLines/>
      <w:pBdr>
        <w:top w:val="single" w:sz="18" w:space="1" w:color="95B3D7" w:themeColor="accent1" w:themeTint="99"/>
        <w:left w:val="single" w:sz="18" w:space="4" w:color="95B3D7" w:themeColor="accent1" w:themeTint="99"/>
        <w:bottom w:val="single" w:sz="18" w:space="1" w:color="95B3D7" w:themeColor="accent1" w:themeTint="99"/>
        <w:right w:val="single" w:sz="18" w:space="4" w:color="95B3D7" w:themeColor="accent1" w:themeTint="99"/>
      </w:pBdr>
      <w:ind w:left="397" w:right="567"/>
    </w:pPr>
  </w:style>
  <w:style w:type="paragraph" w:styleId="TOC1">
    <w:name w:val="toc 1"/>
    <w:basedOn w:val="Normal"/>
    <w:next w:val="Normal"/>
    <w:autoRedefine/>
    <w:uiPriority w:val="39"/>
    <w:unhideWhenUsed/>
    <w:qFormat/>
    <w:rsid w:val="000D34C1"/>
    <w:pPr>
      <w:tabs>
        <w:tab w:val="right" w:leader="dot" w:pos="10245"/>
      </w:tabs>
      <w:spacing w:before="120" w:after="0"/>
    </w:pPr>
  </w:style>
  <w:style w:type="paragraph" w:styleId="TOC2">
    <w:name w:val="toc 2"/>
    <w:basedOn w:val="Normal"/>
    <w:next w:val="Normal"/>
    <w:autoRedefine/>
    <w:uiPriority w:val="39"/>
    <w:unhideWhenUsed/>
    <w:qFormat/>
    <w:rsid w:val="000D34C1"/>
    <w:pPr>
      <w:tabs>
        <w:tab w:val="right" w:leader="dot" w:pos="10245"/>
      </w:tabs>
      <w:spacing w:before="0" w:after="0" w:line="240" w:lineRule="auto"/>
      <w:ind w:left="397"/>
    </w:pPr>
  </w:style>
  <w:style w:type="paragraph" w:styleId="TOC3">
    <w:name w:val="toc 3"/>
    <w:basedOn w:val="Normal"/>
    <w:next w:val="Normal"/>
    <w:autoRedefine/>
    <w:uiPriority w:val="39"/>
    <w:semiHidden/>
    <w:unhideWhenUsed/>
    <w:qFormat/>
    <w:rsid w:val="00CA3EA3"/>
    <w:pPr>
      <w:spacing w:before="0" w:after="100"/>
      <w:ind w:left="440"/>
    </w:pPr>
    <w:rPr>
      <w:rFonts w:asciiTheme="minorHAnsi" w:hAnsiTheme="minorHAnsi"/>
      <w:szCs w:val="22"/>
      <w:lang w:bidi="ar-SA"/>
    </w:rPr>
  </w:style>
  <w:style w:type="character" w:styleId="UnresolvedMention">
    <w:name w:val="Unresolved Mention"/>
    <w:basedOn w:val="DefaultParagraphFont"/>
    <w:uiPriority w:val="99"/>
    <w:semiHidden/>
    <w:unhideWhenUsed/>
    <w:rsid w:val="00E81193"/>
    <w:rPr>
      <w:color w:val="605E5C"/>
      <w:shd w:val="clear" w:color="auto" w:fill="E1DFDD"/>
    </w:rPr>
  </w:style>
  <w:style w:type="character" w:styleId="HTMLCode">
    <w:name w:val="HTML Code"/>
    <w:basedOn w:val="DefaultParagraphFont"/>
    <w:uiPriority w:val="99"/>
    <w:semiHidden/>
    <w:unhideWhenUsed/>
    <w:rsid w:val="00415D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42955">
      <w:bodyDiv w:val="1"/>
      <w:marLeft w:val="0"/>
      <w:marRight w:val="0"/>
      <w:marTop w:val="0"/>
      <w:marBottom w:val="0"/>
      <w:divBdr>
        <w:top w:val="none" w:sz="0" w:space="0" w:color="auto"/>
        <w:left w:val="none" w:sz="0" w:space="0" w:color="auto"/>
        <w:bottom w:val="none" w:sz="0" w:space="0" w:color="auto"/>
        <w:right w:val="none" w:sz="0" w:space="0" w:color="auto"/>
      </w:divBdr>
    </w:div>
    <w:div w:id="1875380368">
      <w:bodyDiv w:val="1"/>
      <w:marLeft w:val="0"/>
      <w:marRight w:val="0"/>
      <w:marTop w:val="0"/>
      <w:marBottom w:val="0"/>
      <w:divBdr>
        <w:top w:val="none" w:sz="0" w:space="0" w:color="auto"/>
        <w:left w:val="none" w:sz="0" w:space="0" w:color="auto"/>
        <w:bottom w:val="none" w:sz="0" w:space="0" w:color="auto"/>
        <w:right w:val="none" w:sz="0" w:space="0" w:color="auto"/>
      </w:divBdr>
    </w:div>
    <w:div w:id="19373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www.linqpad.net/CustomizingDump.aspx" TargetMode="External"/><Relationship Id="rId2" Type="http://schemas.openxmlformats.org/officeDocument/2006/relationships/numbering" Target="numbering.xml"/><Relationship Id="rId16" Type="http://schemas.openxmlformats.org/officeDocument/2006/relationships/hyperlink" Target="http://www.linqpad.net/FAQ.aspx" TargetMode="External"/><Relationship Id="rId1" Type="http://schemas.openxmlformats.org/officeDocument/2006/relationships/customXml" Target="../customXml/item1.xml"/><Relationship Id="rId6" Type="http://schemas.openxmlformats.org/officeDocument/2006/relationships/hyperlink" Target="https://www.linqpad.net/Extensibility.aspx" TargetMode="External"/><Relationship Id="rId11" Type="http://schemas.openxmlformats.org/officeDocument/2006/relationships/hyperlink" Target="https://www.linqpad.net/Extensibility.aspx" TargetMode="External"/><Relationship Id="rId5" Type="http://schemas.openxmlformats.org/officeDocument/2006/relationships/webSettings" Target="webSettings.xml"/><Relationship Id="rId15" Type="http://schemas.openxmlformats.org/officeDocument/2006/relationships/hyperlink" Target="http://www.linqpad.net/CustomizingDump.aspx" TargetMode="External"/><Relationship Id="rId10" Type="http://schemas.openxmlformats.org/officeDocument/2006/relationships/hyperlink" Target="https://www.linqpad.net/Extensibility.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qpad.net/Extensibility.aspx" TargetMode="External"/><Relationship Id="rId14" Type="http://schemas.openxmlformats.org/officeDocument/2006/relationships/hyperlink" Target="http://www.linqpad.net/CustomizingDum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E8902-21E4-43B5-B5D7-570E43A5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7193</TotalTime>
  <Pages>33</Pages>
  <Words>12206</Words>
  <Characters>69575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Albahari</dc:creator>
  <cp:lastModifiedBy>Joe Albahari</cp:lastModifiedBy>
  <cp:revision>795</cp:revision>
  <cp:lastPrinted>2012-03-22T02:06:00Z</cp:lastPrinted>
  <dcterms:created xsi:type="dcterms:W3CDTF">2009-11-30T03:42:00Z</dcterms:created>
  <dcterms:modified xsi:type="dcterms:W3CDTF">2021-10-19T07:58:00Z</dcterms:modified>
</cp:coreProperties>
</file>