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C3C67" w14:textId="411E5CF9" w:rsidR="00CF47FA" w:rsidRDefault="009E0014" w:rsidP="00B661D0">
      <w:pPr>
        <w:tabs>
          <w:tab w:val="left" w:pos="2610"/>
        </w:tabs>
        <w:spacing w:after="0" w:line="240" w:lineRule="auto"/>
      </w:pPr>
      <w:r>
        <w:tab/>
      </w:r>
    </w:p>
    <w:p w14:paraId="44E1812B" w14:textId="1A2517C1" w:rsidR="00CF47FA" w:rsidRPr="00056D98" w:rsidRDefault="00CF47FA" w:rsidP="00CF47FA">
      <w:pPr>
        <w:rPr>
          <w:sz w:val="20"/>
          <w:szCs w:val="20"/>
        </w:rPr>
      </w:pPr>
    </w:p>
    <w:p w14:paraId="1C0D0562" w14:textId="3A9431E8" w:rsidR="009E0014" w:rsidRPr="00056D98" w:rsidRDefault="00CF47FA" w:rsidP="00CF47FA">
      <w:pPr>
        <w:tabs>
          <w:tab w:val="left" w:pos="1110"/>
        </w:tabs>
        <w:rPr>
          <w:sz w:val="20"/>
          <w:szCs w:val="20"/>
        </w:rPr>
      </w:pPr>
      <w:r w:rsidRPr="00056D98">
        <w:rPr>
          <w:sz w:val="20"/>
          <w:szCs w:val="20"/>
        </w:rPr>
        <w:tab/>
      </w:r>
    </w:p>
    <w:p w14:paraId="7F9635BF" w14:textId="77777777" w:rsidR="00CF47FA" w:rsidRPr="00056D98" w:rsidRDefault="00CF47FA" w:rsidP="00CF47FA">
      <w:pPr>
        <w:spacing w:line="360" w:lineRule="auto"/>
        <w:jc w:val="center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056D98">
        <w:rPr>
          <w:rFonts w:ascii="Arial" w:hAnsi="Arial" w:cs="Arial"/>
          <w:b/>
          <w:color w:val="000000"/>
          <w:sz w:val="20"/>
          <w:szCs w:val="20"/>
          <w:u w:val="single"/>
        </w:rPr>
        <w:t>ÍNDICE</w:t>
      </w:r>
    </w:p>
    <w:p w14:paraId="4098CA1C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408E7966" w14:textId="12FC9FB4" w:rsidR="00CF47FA" w:rsidRPr="00056D98" w:rsidRDefault="2E38683E" w:rsidP="2E38683E">
      <w:pPr>
        <w:tabs>
          <w:tab w:val="left" w:pos="1843"/>
          <w:tab w:val="left" w:pos="8647"/>
        </w:tabs>
        <w:spacing w:line="36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2E38683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CAPÍTULO I </w:t>
      </w:r>
      <w:r w:rsidR="00CF47FA">
        <w:tab/>
      </w:r>
      <w:r w:rsidRPr="2E38683E">
        <w:rPr>
          <w:rFonts w:ascii="Arial" w:hAnsi="Arial" w:cs="Arial"/>
          <w:b/>
          <w:bCs/>
          <w:color w:val="000000" w:themeColor="text1"/>
          <w:sz w:val="20"/>
          <w:szCs w:val="20"/>
        </w:rPr>
        <w:t>DA NATUREZA E COMPETÊNCIAS...............................................................00</w:t>
      </w:r>
    </w:p>
    <w:p w14:paraId="34D4271B" w14:textId="77777777" w:rsidR="00CF47FA" w:rsidRPr="00056D98" w:rsidRDefault="00CF47FA" w:rsidP="00CF47FA">
      <w:pPr>
        <w:tabs>
          <w:tab w:val="left" w:pos="1843"/>
          <w:tab w:val="left" w:pos="8647"/>
        </w:tabs>
        <w:spacing w:line="36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056D98">
        <w:rPr>
          <w:rFonts w:ascii="Arial" w:hAnsi="Arial" w:cs="Arial"/>
          <w:b/>
          <w:color w:val="000000"/>
          <w:sz w:val="20"/>
          <w:szCs w:val="20"/>
        </w:rPr>
        <w:t>CAPÍTULO II</w:t>
      </w:r>
      <w:r w:rsidRPr="00056D98">
        <w:rPr>
          <w:rFonts w:ascii="Arial" w:hAnsi="Arial" w:cs="Arial"/>
          <w:b/>
          <w:color w:val="000000"/>
          <w:sz w:val="20"/>
          <w:szCs w:val="20"/>
        </w:rPr>
        <w:tab/>
        <w:t>DA COMPOSIÇÃO............................................................................................00</w:t>
      </w:r>
    </w:p>
    <w:p w14:paraId="49ED039C" w14:textId="77777777" w:rsidR="00CF47FA" w:rsidRPr="00056D98" w:rsidRDefault="00CF47FA" w:rsidP="00CF47FA">
      <w:pPr>
        <w:tabs>
          <w:tab w:val="left" w:pos="1843"/>
          <w:tab w:val="left" w:pos="8647"/>
        </w:tabs>
        <w:spacing w:line="36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056D98">
        <w:rPr>
          <w:rFonts w:ascii="Arial" w:hAnsi="Arial" w:cs="Arial"/>
          <w:b/>
          <w:color w:val="000000"/>
          <w:sz w:val="20"/>
          <w:szCs w:val="20"/>
        </w:rPr>
        <w:t>CAPÍTULO III</w:t>
      </w:r>
      <w:r w:rsidRPr="00056D98">
        <w:rPr>
          <w:rFonts w:ascii="Arial" w:hAnsi="Arial" w:cs="Arial"/>
          <w:b/>
          <w:color w:val="000000"/>
          <w:sz w:val="20"/>
          <w:szCs w:val="20"/>
        </w:rPr>
        <w:tab/>
        <w:t>DAS ATRIBUIÇÕES..........................................................................................00</w:t>
      </w:r>
    </w:p>
    <w:p w14:paraId="24B0587B" w14:textId="77777777" w:rsidR="00CF47FA" w:rsidRPr="00056D98" w:rsidRDefault="00CF47FA" w:rsidP="00CF47FA">
      <w:pPr>
        <w:tabs>
          <w:tab w:val="left" w:pos="1843"/>
          <w:tab w:val="left" w:pos="8647"/>
        </w:tabs>
        <w:spacing w:line="36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056D98">
        <w:rPr>
          <w:rFonts w:ascii="Arial" w:hAnsi="Arial" w:cs="Arial"/>
          <w:b/>
          <w:color w:val="000000"/>
          <w:sz w:val="20"/>
          <w:szCs w:val="20"/>
        </w:rPr>
        <w:t>CAPÍTULO IV</w:t>
      </w:r>
      <w:r w:rsidRPr="00056D98">
        <w:rPr>
          <w:rFonts w:ascii="Arial" w:hAnsi="Arial" w:cs="Arial"/>
          <w:b/>
          <w:color w:val="000000"/>
          <w:sz w:val="20"/>
          <w:szCs w:val="20"/>
        </w:rPr>
        <w:tab/>
        <w:t>DO FUNCIONAMENTO.....................................................................................00</w:t>
      </w:r>
    </w:p>
    <w:p w14:paraId="1C3F343D" w14:textId="77777777" w:rsidR="00CF47FA" w:rsidRPr="00056D98" w:rsidRDefault="00CF47FA" w:rsidP="00CF47FA">
      <w:pPr>
        <w:spacing w:line="360" w:lineRule="auto"/>
        <w:jc w:val="both"/>
        <w:rPr>
          <w:sz w:val="20"/>
          <w:szCs w:val="20"/>
        </w:rPr>
      </w:pPr>
      <w:r w:rsidRPr="00056D98">
        <w:rPr>
          <w:rFonts w:ascii="Arial" w:hAnsi="Arial" w:cs="Arial"/>
          <w:b/>
          <w:color w:val="000000"/>
          <w:sz w:val="20"/>
          <w:szCs w:val="20"/>
        </w:rPr>
        <w:t>CAPÍTULO V</w:t>
      </w:r>
      <w:r w:rsidRPr="00056D98">
        <w:rPr>
          <w:rFonts w:ascii="Arial" w:hAnsi="Arial" w:cs="Arial"/>
          <w:b/>
          <w:color w:val="000000"/>
          <w:sz w:val="20"/>
          <w:szCs w:val="20"/>
        </w:rPr>
        <w:tab/>
        <w:t xml:space="preserve">       </w:t>
      </w:r>
      <w:r w:rsidRPr="00056D98">
        <w:rPr>
          <w:rFonts w:ascii="Arial" w:hAnsi="Arial" w:cs="Arial"/>
          <w:b/>
          <w:sz w:val="20"/>
          <w:szCs w:val="20"/>
        </w:rPr>
        <w:t>ACOMPANHAMENTO DE RESULTADO............................................</w:t>
      </w:r>
      <w:r w:rsidRPr="00056D98">
        <w:rPr>
          <w:rFonts w:ascii="Arial" w:hAnsi="Arial" w:cs="Arial"/>
          <w:b/>
          <w:color w:val="000000"/>
          <w:sz w:val="20"/>
          <w:szCs w:val="20"/>
        </w:rPr>
        <w:t>..............00</w:t>
      </w:r>
    </w:p>
    <w:p w14:paraId="3FC3BB90" w14:textId="77777777" w:rsidR="00CF47FA" w:rsidRPr="00056D98" w:rsidRDefault="00CF47FA" w:rsidP="00CF47FA">
      <w:pPr>
        <w:tabs>
          <w:tab w:val="left" w:pos="1843"/>
          <w:tab w:val="left" w:pos="8647"/>
        </w:tabs>
        <w:spacing w:line="36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056D98">
        <w:rPr>
          <w:rFonts w:ascii="Arial" w:hAnsi="Arial" w:cs="Arial"/>
          <w:b/>
          <w:color w:val="000000"/>
          <w:sz w:val="20"/>
          <w:szCs w:val="20"/>
        </w:rPr>
        <w:t>CAPÍTULO VI</w:t>
      </w:r>
      <w:r w:rsidRPr="00056D98">
        <w:rPr>
          <w:rFonts w:ascii="Arial" w:hAnsi="Arial" w:cs="Arial"/>
          <w:b/>
          <w:color w:val="000000"/>
          <w:sz w:val="20"/>
          <w:szCs w:val="20"/>
        </w:rPr>
        <w:tab/>
        <w:t>ANEXOS............................................................................................................00</w:t>
      </w:r>
    </w:p>
    <w:p w14:paraId="52FF4E04" w14:textId="42802595" w:rsidR="00CF47FA" w:rsidRPr="00056D98" w:rsidRDefault="00CF47FA" w:rsidP="00CF47FA">
      <w:pPr>
        <w:spacing w:line="360" w:lineRule="auto"/>
        <w:jc w:val="both"/>
        <w:rPr>
          <w:sz w:val="20"/>
          <w:szCs w:val="20"/>
        </w:rPr>
      </w:pPr>
      <w:r w:rsidRPr="00056D98">
        <w:rPr>
          <w:rFonts w:ascii="Arial" w:hAnsi="Arial" w:cs="Arial"/>
          <w:b/>
          <w:color w:val="000000"/>
          <w:sz w:val="20"/>
          <w:szCs w:val="20"/>
        </w:rPr>
        <w:t xml:space="preserve">CAPÍTULO VII     </w:t>
      </w:r>
      <w:r w:rsidR="00C3528D">
        <w:rPr>
          <w:rFonts w:ascii="Arial" w:hAnsi="Arial" w:cs="Arial"/>
          <w:b/>
          <w:color w:val="000000"/>
          <w:sz w:val="20"/>
          <w:szCs w:val="20"/>
        </w:rPr>
        <w:t xml:space="preserve">   </w:t>
      </w:r>
      <w:r w:rsidRPr="00056D98">
        <w:rPr>
          <w:rFonts w:ascii="Arial" w:hAnsi="Arial" w:cs="Arial"/>
          <w:b/>
          <w:color w:val="000000"/>
          <w:sz w:val="20"/>
          <w:szCs w:val="20"/>
        </w:rPr>
        <w:t xml:space="preserve"> REFERÊNCIAS..............................................</w:t>
      </w:r>
      <w:r w:rsidRPr="00056D98">
        <w:rPr>
          <w:rFonts w:ascii="Arial" w:hAnsi="Arial" w:cs="Arial"/>
          <w:b/>
          <w:sz w:val="20"/>
          <w:szCs w:val="20"/>
        </w:rPr>
        <w:t>......................................</w:t>
      </w:r>
      <w:r w:rsidRPr="00056D98">
        <w:rPr>
          <w:rFonts w:ascii="Arial" w:hAnsi="Arial" w:cs="Arial"/>
          <w:b/>
          <w:color w:val="000000"/>
          <w:sz w:val="20"/>
          <w:szCs w:val="20"/>
        </w:rPr>
        <w:t>..............00</w:t>
      </w:r>
    </w:p>
    <w:p w14:paraId="2760CCF7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7A3ED95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76DE3C66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6C01C00" w14:textId="77777777" w:rsidR="00CF47FA" w:rsidRPr="00056D98" w:rsidRDefault="00CF47FA" w:rsidP="00CF47FA">
      <w:pPr>
        <w:jc w:val="center"/>
        <w:rPr>
          <w:rFonts w:cs="Calibri"/>
          <w:b/>
          <w:sz w:val="20"/>
          <w:szCs w:val="20"/>
        </w:rPr>
      </w:pPr>
    </w:p>
    <w:p w14:paraId="52FF0B15" w14:textId="77777777" w:rsidR="00CF47FA" w:rsidRDefault="00CF47FA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36C5E00C" w14:textId="77777777" w:rsidR="00056D98" w:rsidRPr="00056D98" w:rsidRDefault="00056D98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1D5911BA" w14:textId="77777777" w:rsidR="00CF47FA" w:rsidRDefault="00CF47FA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57FA2EC0" w14:textId="77777777" w:rsidR="000C36E1" w:rsidRPr="00056D98" w:rsidRDefault="000C36E1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7D09D207" w14:textId="77777777" w:rsidR="00CF47FA" w:rsidRPr="00056D98" w:rsidRDefault="00CF47FA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7CCB3EFD" w14:textId="77777777" w:rsidR="00CF47FA" w:rsidRPr="00056D98" w:rsidRDefault="00CF47FA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1C3C7835" w14:textId="77777777" w:rsidR="00CF47FA" w:rsidRPr="00056D98" w:rsidRDefault="00CF47FA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56DC4C50" w14:textId="77777777" w:rsidR="00CF47FA" w:rsidRPr="00056D98" w:rsidRDefault="00CF47FA" w:rsidP="00CF47FA">
      <w:pPr>
        <w:spacing w:line="360" w:lineRule="auto"/>
        <w:jc w:val="both"/>
        <w:rPr>
          <w:b/>
          <w:bCs/>
          <w:sz w:val="20"/>
          <w:szCs w:val="20"/>
        </w:rPr>
      </w:pPr>
    </w:p>
    <w:p w14:paraId="3DFB5DC0" w14:textId="44EB818B" w:rsidR="00CF47FA" w:rsidRPr="00056D98" w:rsidRDefault="2C9DC65B" w:rsidP="2C9DC65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5A077F24">
        <w:rPr>
          <w:rFonts w:ascii="Arial" w:hAnsi="Arial" w:cs="Arial"/>
          <w:b/>
          <w:bCs/>
          <w:sz w:val="20"/>
          <w:szCs w:val="20"/>
        </w:rPr>
        <w:lastRenderedPageBreak/>
        <w:t>CAPÍTULO I - DA FINALIDADE E COMPETÊNCIAS</w:t>
      </w:r>
    </w:p>
    <w:p w14:paraId="6F4873FA" w14:textId="6455F85B" w:rsidR="00CF47FA" w:rsidRPr="00056D98" w:rsidRDefault="69898912" w:rsidP="5A077F24">
      <w:pPr>
        <w:spacing w:line="360" w:lineRule="auto"/>
        <w:jc w:val="both"/>
      </w:pPr>
      <w:r w:rsidRPr="5A077F24">
        <w:rPr>
          <w:rFonts w:ascii="Arial" w:eastAsia="Arial" w:hAnsi="Arial" w:cs="Arial"/>
          <w:sz w:val="20"/>
          <w:szCs w:val="20"/>
        </w:rPr>
        <w:t>Este regimento servirá como orientador para os componentes do Núcleo de Segurança do Paciente do Instituto Municipal de Assistência à Saúde Juliano Moreira Hospital Especializado em Psiquiatria. Abaixo comtempla os termos técnicos empregados e suas definições para a Classificação Internacional para a Segurança do Paciente. Estas levaram em conta o Relatório Técnico da Organização Mundial da Saúde (OMS) de 2009 e a Resolução - RDC nº 36, de 25 de Julho de 2013, que institui ações para a Segurança do Paciente em Serviços de Saúde. Sendo assim entende-se que: Incidente • É um evento ou circunstância que poderia ter resultado, ou resultou, em dano desnecessário ao paciente. Evento Adverso (EA) • Incidente que resulta em dano ao paciente. Segurança do Paciente • Redução, a um mínimo aceitável, do risco de dano desnecessário associado ao cuidado de saúde. Gestão de Risco • Aplicação sistêmica e contínua de iniciativa, procedimentos, condutas e recursos na avaliação e controle de risco e eventos adversos que afetam a segurança, a saúde, a integridade profissional, o meio ambiente e a</w:t>
      </w:r>
    </w:p>
    <w:p w14:paraId="499626DF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05E05F7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56D98">
        <w:rPr>
          <w:rFonts w:ascii="Arial" w:hAnsi="Arial" w:cs="Arial"/>
          <w:b/>
          <w:sz w:val="20"/>
          <w:szCs w:val="20"/>
        </w:rPr>
        <w:t xml:space="preserve">CAPÍTULO II - DA COMPOSIÇÃO </w:t>
      </w:r>
    </w:p>
    <w:p w14:paraId="52179D1C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056D98">
        <w:rPr>
          <w:rFonts w:ascii="Arial" w:hAnsi="Arial" w:cs="Arial"/>
          <w:bCs/>
          <w:sz w:val="20"/>
          <w:szCs w:val="20"/>
        </w:rPr>
        <w:t>Descrever os membros da comissão, assim como a hierarquização.</w:t>
      </w:r>
    </w:p>
    <w:p w14:paraId="6EF326D7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12606FC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56D98">
        <w:rPr>
          <w:rFonts w:ascii="Arial" w:hAnsi="Arial" w:cs="Arial"/>
          <w:b/>
          <w:sz w:val="20"/>
          <w:szCs w:val="20"/>
        </w:rPr>
        <w:t>CAPÍTULO III - DAS ATRIBUIÇÕES</w:t>
      </w:r>
    </w:p>
    <w:p w14:paraId="2AE6B535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bookmarkStart w:id="0" w:name="_Hlk67046340"/>
      <w:r w:rsidRPr="00056D98">
        <w:rPr>
          <w:rFonts w:ascii="Arial" w:hAnsi="Arial" w:cs="Arial"/>
          <w:bCs/>
          <w:sz w:val="20"/>
          <w:szCs w:val="20"/>
        </w:rPr>
        <w:t>Descrever a competência de cada membro assim como seus papeis e responsabilidades</w:t>
      </w:r>
      <w:bookmarkEnd w:id="0"/>
    </w:p>
    <w:p w14:paraId="6FC28CEA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A4F079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56D98">
        <w:rPr>
          <w:rFonts w:ascii="Arial" w:hAnsi="Arial" w:cs="Arial"/>
          <w:b/>
          <w:sz w:val="20"/>
          <w:szCs w:val="20"/>
        </w:rPr>
        <w:t xml:space="preserve">CAPÍTULO IV - DO FUNCIONAMENTO </w:t>
      </w:r>
    </w:p>
    <w:p w14:paraId="73AA0CC6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bookmarkStart w:id="1" w:name="_Hlk67046399"/>
      <w:r w:rsidRPr="00056D98">
        <w:rPr>
          <w:rFonts w:ascii="Arial" w:hAnsi="Arial" w:cs="Arial"/>
          <w:bCs/>
          <w:sz w:val="20"/>
          <w:szCs w:val="20"/>
        </w:rPr>
        <w:t>Descrever as regras e políticas de funcionamento da comissão.</w:t>
      </w:r>
    </w:p>
    <w:bookmarkEnd w:id="1"/>
    <w:p w14:paraId="5DB8F852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C1B4D50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56D98">
        <w:rPr>
          <w:rFonts w:ascii="Arial" w:hAnsi="Arial" w:cs="Arial"/>
          <w:b/>
          <w:sz w:val="20"/>
          <w:szCs w:val="20"/>
        </w:rPr>
        <w:t>CAPÍTULO V - ACOMPANHAMENTO DE RESULTADO</w:t>
      </w:r>
    </w:p>
    <w:p w14:paraId="5E71C2A3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bookmarkStart w:id="2" w:name="_Hlk67046407"/>
      <w:r w:rsidRPr="00056D98">
        <w:rPr>
          <w:rFonts w:ascii="Arial" w:hAnsi="Arial" w:cs="Arial"/>
          <w:bCs/>
          <w:sz w:val="20"/>
          <w:szCs w:val="20"/>
        </w:rPr>
        <w:t xml:space="preserve"> De</w:t>
      </w:r>
      <w:bookmarkEnd w:id="2"/>
      <w:r w:rsidRPr="00056D98">
        <w:rPr>
          <w:rFonts w:ascii="Arial" w:hAnsi="Arial" w:cs="Arial"/>
          <w:bCs/>
          <w:sz w:val="20"/>
          <w:szCs w:val="20"/>
        </w:rPr>
        <w:t>finição dos resultados/entregas periódicas da comissão, definição de indicadores.</w:t>
      </w:r>
    </w:p>
    <w:p w14:paraId="4D44D97B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65581D98" w14:textId="77777777" w:rsidR="00CF47FA" w:rsidRPr="00056D98" w:rsidRDefault="00CF47FA" w:rsidP="00CF47FA">
      <w:pPr>
        <w:spacing w:line="360" w:lineRule="auto"/>
        <w:jc w:val="both"/>
        <w:rPr>
          <w:sz w:val="20"/>
          <w:szCs w:val="20"/>
        </w:rPr>
      </w:pPr>
      <w:r w:rsidRPr="00056D98">
        <w:rPr>
          <w:rFonts w:ascii="Arial" w:hAnsi="Arial" w:cs="Arial"/>
          <w:b/>
          <w:sz w:val="20"/>
          <w:szCs w:val="20"/>
        </w:rPr>
        <w:t>CAPÍTULO VI - ANEXOS</w:t>
      </w:r>
    </w:p>
    <w:p w14:paraId="00744F3A" w14:textId="77777777" w:rsidR="00CF47FA" w:rsidRPr="00056D98" w:rsidRDefault="00CF47FA" w:rsidP="00CF47FA">
      <w:pPr>
        <w:tabs>
          <w:tab w:val="left" w:pos="284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6D98">
        <w:rPr>
          <w:rFonts w:ascii="Arial" w:hAnsi="Arial" w:cs="Arial"/>
          <w:sz w:val="20"/>
          <w:szCs w:val="20"/>
        </w:rPr>
        <w:t>Listar e inserir os documentos anexos ao Regimento.</w:t>
      </w:r>
    </w:p>
    <w:p w14:paraId="091012FB" w14:textId="77777777" w:rsidR="00CF47FA" w:rsidRPr="00056D98" w:rsidRDefault="00CF47FA" w:rsidP="00CF47FA">
      <w:pPr>
        <w:tabs>
          <w:tab w:val="left" w:pos="284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6D98">
        <w:rPr>
          <w:rFonts w:ascii="Arial" w:hAnsi="Arial" w:cs="Arial"/>
          <w:sz w:val="20"/>
          <w:szCs w:val="20"/>
        </w:rPr>
        <w:lastRenderedPageBreak/>
        <w:t xml:space="preserve">Ex: </w:t>
      </w:r>
    </w:p>
    <w:p w14:paraId="48B4CF6C" w14:textId="77777777" w:rsidR="00CF47FA" w:rsidRPr="00056D98" w:rsidRDefault="00CF47FA" w:rsidP="00CF47FA">
      <w:pPr>
        <w:tabs>
          <w:tab w:val="left" w:pos="284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6D98">
        <w:rPr>
          <w:rFonts w:ascii="Arial" w:hAnsi="Arial" w:cs="Arial"/>
          <w:sz w:val="20"/>
          <w:szCs w:val="20"/>
        </w:rPr>
        <w:t>11.1 Ato constitutivo;</w:t>
      </w:r>
    </w:p>
    <w:p w14:paraId="5B8635F7" w14:textId="77777777" w:rsidR="00CF47FA" w:rsidRPr="00056D98" w:rsidRDefault="00CF47FA" w:rsidP="00CF47FA">
      <w:pPr>
        <w:tabs>
          <w:tab w:val="left" w:pos="284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6D98">
        <w:rPr>
          <w:rFonts w:ascii="Arial" w:hAnsi="Arial" w:cs="Arial"/>
          <w:sz w:val="20"/>
          <w:szCs w:val="20"/>
        </w:rPr>
        <w:t>11.2 Cronograma anual;</w:t>
      </w:r>
    </w:p>
    <w:p w14:paraId="46D13114" w14:textId="77777777" w:rsidR="00CF47FA" w:rsidRPr="00056D98" w:rsidRDefault="00CF47FA" w:rsidP="00CF47FA">
      <w:pPr>
        <w:tabs>
          <w:tab w:val="left" w:pos="284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6D98">
        <w:rPr>
          <w:rFonts w:ascii="Arial" w:hAnsi="Arial" w:cs="Arial"/>
          <w:sz w:val="20"/>
          <w:szCs w:val="20"/>
        </w:rPr>
        <w:t>11.3 Ata da reunião;</w:t>
      </w:r>
    </w:p>
    <w:p w14:paraId="625498C4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2758280" w14:textId="77777777" w:rsidR="00CF47FA" w:rsidRPr="00056D98" w:rsidRDefault="00CF47FA" w:rsidP="00CF47F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56D98">
        <w:rPr>
          <w:rFonts w:ascii="Arial" w:hAnsi="Arial" w:cs="Arial"/>
          <w:b/>
          <w:sz w:val="20"/>
          <w:szCs w:val="20"/>
        </w:rPr>
        <w:t>CAPÍTULO VII – REFERÊNCIAS</w:t>
      </w:r>
    </w:p>
    <w:p w14:paraId="511C4689" w14:textId="77777777" w:rsidR="00CF47FA" w:rsidRPr="00056D98" w:rsidRDefault="00CF47FA" w:rsidP="00CF47FA">
      <w:pPr>
        <w:spacing w:line="360" w:lineRule="auto"/>
        <w:jc w:val="both"/>
        <w:rPr>
          <w:sz w:val="20"/>
          <w:szCs w:val="20"/>
        </w:rPr>
      </w:pPr>
      <w:r w:rsidRPr="00056D98">
        <w:rPr>
          <w:rFonts w:ascii="Arial" w:hAnsi="Arial" w:cs="Arial"/>
          <w:bCs/>
          <w:sz w:val="20"/>
          <w:szCs w:val="20"/>
        </w:rPr>
        <w:t>Legislações aplicáveis a comissão.</w:t>
      </w:r>
    </w:p>
    <w:p w14:paraId="624B58B0" w14:textId="77777777" w:rsidR="00CF47FA" w:rsidRPr="00CF47FA" w:rsidRDefault="00CF47FA" w:rsidP="00CF47FA">
      <w:pPr>
        <w:tabs>
          <w:tab w:val="left" w:pos="1110"/>
        </w:tabs>
      </w:pPr>
    </w:p>
    <w:sectPr w:rsidR="00CF47FA" w:rsidRPr="00CF47FA" w:rsidSect="007020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7FC576" w14:textId="77777777" w:rsidR="00AB043B" w:rsidRDefault="00AB043B" w:rsidP="00EF1D1C">
      <w:pPr>
        <w:spacing w:after="0" w:line="240" w:lineRule="auto"/>
      </w:pPr>
      <w:r>
        <w:separator/>
      </w:r>
    </w:p>
  </w:endnote>
  <w:endnote w:type="continuationSeparator" w:id="0">
    <w:p w14:paraId="164BE544" w14:textId="77777777" w:rsidR="00AB043B" w:rsidRDefault="00AB043B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CC2E71" w14:textId="77777777" w:rsidR="000C36E1" w:rsidRDefault="000C36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</w:p>
          </w:tc>
          <w:tc>
            <w:tcPr>
              <w:tcW w:w="3245" w:type="dxa"/>
            </w:tcPr>
            <w:p w14:paraId="33203F6C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</w:p>
          </w:tc>
          <w:tc>
            <w:tcPr>
              <w:tcW w:w="3246" w:type="dxa"/>
            </w:tcPr>
            <w:p w14:paraId="772DDD1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5" w:type="dxa"/>
            </w:tcPr>
            <w:p w14:paraId="6E91C728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6" w:type="dxa"/>
            </w:tcPr>
            <w:p w14:paraId="69924131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</w:tr>
      </w:tbl>
      <w:p w14:paraId="4E0BF5D1" w14:textId="394BE54B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6AB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C7F5D2" w14:textId="77777777" w:rsidR="000C36E1" w:rsidRDefault="000C36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CCE38" w14:textId="77777777" w:rsidR="00AB043B" w:rsidRDefault="00AB043B" w:rsidP="00EF1D1C">
      <w:pPr>
        <w:spacing w:after="0" w:line="240" w:lineRule="auto"/>
      </w:pPr>
      <w:r>
        <w:separator/>
      </w:r>
    </w:p>
  </w:footnote>
  <w:footnote w:type="continuationSeparator" w:id="0">
    <w:p w14:paraId="511AA6A4" w14:textId="77777777" w:rsidR="00AB043B" w:rsidRDefault="00AB043B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EF3CAF" w14:textId="77777777" w:rsidR="000C36E1" w:rsidRDefault="000C36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45015DF8" w:rsidR="00254F44" w:rsidRDefault="00F71E2E" w:rsidP="00BC64A6">
    <w:pPr>
      <w:pStyle w:val="Cabealho"/>
      <w:jc w:val="center"/>
    </w:pPr>
    <w:r>
      <w:rPr>
        <w:noProof/>
      </w:rPr>
      <w:drawing>
        <wp:inline distT="0" distB="0" distL="0" distR="0" wp14:anchorId="1ACD33D9" wp14:editId="7D1DFCF6">
          <wp:extent cx="6188710" cy="625475"/>
          <wp:effectExtent l="0" t="0" r="2540" b="3175"/>
          <wp:docPr id="2051726827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id w:val="406960117"/>
        <w:docPartObj>
          <w:docPartGallery w:val="Watermarks"/>
          <w:docPartUnique/>
        </w:docPartObj>
      </w:sdtPr>
      <w:sdtEndPr/>
      <w:sdtContent>
        <w:r w:rsidR="005D6ABD">
          <w:pict w14:anchorId="1D2E29F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6145" type="#_x0000_t136" style="position:absolute;left:0;text-align:left;margin-left:0;margin-top:0;width:494.9pt;height:164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bookmarkStart w:id="3" w:name="_GoBack"/>
    <w:bookmarkEnd w:id="3"/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2E281F">
      <w:trPr>
        <w:trHeight w:val="254"/>
      </w:trPr>
      <w:tc>
        <w:tcPr>
          <w:tcW w:w="4030" w:type="dxa"/>
        </w:tcPr>
        <w:p w14:paraId="4978ACDE" w14:textId="0EC5A691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4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>XXXXX</w:t>
          </w:r>
        </w:p>
      </w:tc>
      <w:tc>
        <w:tcPr>
          <w:tcW w:w="4016" w:type="dxa"/>
        </w:tcPr>
        <w:p w14:paraId="358CADBF" w14:textId="20D8A7AB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  <w:r>
            <w:rPr>
              <w:rFonts w:asciiTheme="minorHAnsi" w:hAnsiTheme="minorHAnsi" w:cstheme="minorHAnsi"/>
              <w:sz w:val="20"/>
              <w:szCs w:val="20"/>
            </w:rPr>
            <w:t>xx/xx/xx</w:t>
          </w:r>
        </w:p>
      </w:tc>
      <w:tc>
        <w:tcPr>
          <w:tcW w:w="1730" w:type="dxa"/>
        </w:tcPr>
        <w:p w14:paraId="70F23DD8" w14:textId="77777777" w:rsidR="00254F44" w:rsidRPr="00EE5617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  <w:r w:rsidRPr="00EE5617">
            <w:rPr>
              <w:rFonts w:asciiTheme="minorHAnsi" w:hAnsiTheme="minorHAnsi" w:cstheme="minorHAnsi"/>
              <w:sz w:val="20"/>
              <w:szCs w:val="20"/>
            </w:rPr>
            <w:t>001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383BBC70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>Modelo Padrão – Regimento Interno</w:t>
          </w:r>
        </w:p>
      </w:tc>
    </w:tr>
    <w:tr w:rsidR="00254F44" w:rsidRPr="00B91BE4" w14:paraId="1C559CE5" w14:textId="77777777" w:rsidTr="002E281F">
      <w:trPr>
        <w:trHeight w:val="270"/>
      </w:trPr>
      <w:tc>
        <w:tcPr>
          <w:tcW w:w="4030" w:type="dxa"/>
        </w:tcPr>
        <w:p w14:paraId="7B26C576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Quem fez o documento</w:t>
          </w:r>
        </w:p>
      </w:tc>
      <w:tc>
        <w:tcPr>
          <w:tcW w:w="4016" w:type="dxa"/>
        </w:tcPr>
        <w:p w14:paraId="1972368E" w14:textId="116EC89A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>Referência técnica ou Direção Geral</w:t>
          </w:r>
        </w:p>
      </w:tc>
      <w:tc>
        <w:tcPr>
          <w:tcW w:w="1730" w:type="dxa"/>
        </w:tcPr>
        <w:p w14:paraId="4DA3B4A3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>
            <w:rPr>
              <w:rFonts w:asciiTheme="minorHAnsi" w:hAnsiTheme="minorHAnsi" w:cstheme="minorHAnsi"/>
              <w:sz w:val="20"/>
              <w:szCs w:val="20"/>
            </w:rPr>
            <w:t>xx/xx/</w:t>
          </w:r>
          <w:bookmarkEnd w:id="4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</w:p>
      </w:tc>
    </w:tr>
  </w:tbl>
  <w:p w14:paraId="1B70C234" w14:textId="27EF06A2" w:rsidR="00254F44" w:rsidRPr="00C67145" w:rsidRDefault="00254F44" w:rsidP="00C67145">
    <w:pPr>
      <w:pStyle w:val="Cabealho"/>
      <w:jc w:val="center"/>
    </w:pPr>
  </w:p>
  <w:p w14:paraId="4FD70388" w14:textId="3A4BAE39" w:rsidR="00254F44" w:rsidRDefault="00254F44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D4188A" w14:textId="77777777" w:rsidR="000C36E1" w:rsidRDefault="000C36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3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6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655D"/>
    <w:rsid w:val="00056D98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5871"/>
    <w:rsid w:val="000C0371"/>
    <w:rsid w:val="000C36E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346B"/>
    <w:rsid w:val="001167BB"/>
    <w:rsid w:val="0012456E"/>
    <w:rsid w:val="00126B99"/>
    <w:rsid w:val="00130C9F"/>
    <w:rsid w:val="00134250"/>
    <w:rsid w:val="001526E1"/>
    <w:rsid w:val="00154B6F"/>
    <w:rsid w:val="0016417B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F23F5"/>
    <w:rsid w:val="001F267D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D16D2"/>
    <w:rsid w:val="002D3FEA"/>
    <w:rsid w:val="002D5FDF"/>
    <w:rsid w:val="002D75C3"/>
    <w:rsid w:val="002E1413"/>
    <w:rsid w:val="002E281F"/>
    <w:rsid w:val="002E3374"/>
    <w:rsid w:val="002E4AE2"/>
    <w:rsid w:val="002E782B"/>
    <w:rsid w:val="002F16EE"/>
    <w:rsid w:val="002F3965"/>
    <w:rsid w:val="002F42B7"/>
    <w:rsid w:val="003078A0"/>
    <w:rsid w:val="00315713"/>
    <w:rsid w:val="00315DC3"/>
    <w:rsid w:val="003164CD"/>
    <w:rsid w:val="003210B5"/>
    <w:rsid w:val="003239F1"/>
    <w:rsid w:val="00333B22"/>
    <w:rsid w:val="0034453E"/>
    <w:rsid w:val="003508D0"/>
    <w:rsid w:val="00355412"/>
    <w:rsid w:val="00363A0D"/>
    <w:rsid w:val="00365BD8"/>
    <w:rsid w:val="00367088"/>
    <w:rsid w:val="00367827"/>
    <w:rsid w:val="003703A3"/>
    <w:rsid w:val="00371050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42E1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4C9E"/>
    <w:rsid w:val="004265D6"/>
    <w:rsid w:val="00426D90"/>
    <w:rsid w:val="0043021E"/>
    <w:rsid w:val="00430F01"/>
    <w:rsid w:val="00437E1E"/>
    <w:rsid w:val="0044305B"/>
    <w:rsid w:val="00444973"/>
    <w:rsid w:val="00462FB6"/>
    <w:rsid w:val="004653CE"/>
    <w:rsid w:val="00474625"/>
    <w:rsid w:val="0047597E"/>
    <w:rsid w:val="004779AF"/>
    <w:rsid w:val="0048599D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6ABD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6126"/>
    <w:rsid w:val="00642823"/>
    <w:rsid w:val="00646974"/>
    <w:rsid w:val="00653F10"/>
    <w:rsid w:val="00655890"/>
    <w:rsid w:val="00657C73"/>
    <w:rsid w:val="00661B21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C344F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6D06"/>
    <w:rsid w:val="00737A37"/>
    <w:rsid w:val="00740085"/>
    <w:rsid w:val="007431E3"/>
    <w:rsid w:val="00746669"/>
    <w:rsid w:val="00750C62"/>
    <w:rsid w:val="007522C8"/>
    <w:rsid w:val="007555C2"/>
    <w:rsid w:val="00755AC8"/>
    <w:rsid w:val="00760670"/>
    <w:rsid w:val="00760F81"/>
    <w:rsid w:val="00770887"/>
    <w:rsid w:val="0078363F"/>
    <w:rsid w:val="0079046A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455D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7A73"/>
    <w:rsid w:val="009B1214"/>
    <w:rsid w:val="009B2A3D"/>
    <w:rsid w:val="009B45C3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7107"/>
    <w:rsid w:val="00A9392E"/>
    <w:rsid w:val="00AA3D9A"/>
    <w:rsid w:val="00AA3F03"/>
    <w:rsid w:val="00AB043B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5556"/>
    <w:rsid w:val="00BB5CB6"/>
    <w:rsid w:val="00BC2799"/>
    <w:rsid w:val="00BC310B"/>
    <w:rsid w:val="00BC3D6F"/>
    <w:rsid w:val="00BC64A6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28D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BBC"/>
    <w:rsid w:val="00D32D6E"/>
    <w:rsid w:val="00D44CBE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81285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1E2E"/>
    <w:rsid w:val="00F77C77"/>
    <w:rsid w:val="00F83202"/>
    <w:rsid w:val="00F83D57"/>
    <w:rsid w:val="00F85BCF"/>
    <w:rsid w:val="00F860D5"/>
    <w:rsid w:val="00F91A76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2C10C575"/>
    <w:rsid w:val="2C9DC65B"/>
    <w:rsid w:val="2E38683E"/>
    <w:rsid w:val="5A077F24"/>
    <w:rsid w:val="69759580"/>
    <w:rsid w:val="69898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3CEBD9BC"/>
  <w15:docId w15:val="{005580E7-BF54-4D2B-A875-B713737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B0E2B-B20D-4635-B910-6007A82ED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5</TotalTime>
  <Pages>3</Pages>
  <Words>410</Words>
  <Characters>2219</Characters>
  <Application>Microsoft Office Word</Application>
  <DocSecurity>0</DocSecurity>
  <Lines>18</Lines>
  <Paragraphs>5</Paragraphs>
  <ScaleCrop>false</ScaleCrop>
  <Company>Hewlett-Packard Company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AMELIA ALVES LYRA</dc:creator>
  <cp:lastModifiedBy>Qualidade</cp:lastModifiedBy>
  <cp:revision>15</cp:revision>
  <cp:lastPrinted>2019-12-09T12:45:00Z</cp:lastPrinted>
  <dcterms:created xsi:type="dcterms:W3CDTF">2022-10-31T17:20:00Z</dcterms:created>
  <dcterms:modified xsi:type="dcterms:W3CDTF">2026-03-23T14:53:00Z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