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DP2 2021-2022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bzm9wb1wwnjh" w:id="0"/>
      <w:bookmarkEnd w:id="0"/>
      <w:r w:rsidDel="00000000" w:rsidR="00000000" w:rsidRPr="00000000">
        <w:rPr>
          <w:sz w:val="50"/>
          <w:szCs w:val="50"/>
          <w:rtl w:val="0"/>
        </w:rPr>
        <w:t xml:space="preserve">Development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14300" distT="114300" distL="114300" distR="114300">
            <wp:extent cx="4335300" cy="73462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before="240" w:line="240" w:lineRule="auto"/>
        <w:rPr/>
      </w:pPr>
      <w:bookmarkStart w:colFirst="0" w:colLast="0" w:name="_9crnw5ybhhy" w:id="1"/>
      <w:bookmarkEnd w:id="1"/>
      <w:r w:rsidDel="00000000" w:rsidR="00000000" w:rsidRPr="00000000">
        <w:rPr>
          <w:rtl w:val="0"/>
        </w:rPr>
        <w:t xml:space="preserve">Repositorio: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0" w:line="240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https://github.com/mpadillatabuenca/Acme-Toolkit.git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0" w:before="240" w:line="240" w:lineRule="auto"/>
        <w:rPr/>
      </w:pPr>
      <w:bookmarkStart w:colFirst="0" w:colLast="0" w:name="_qwn1u3bz279y" w:id="2"/>
      <w:bookmarkEnd w:id="2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José Manuel Bejarano Pozo       (josbezpoz@alum.us.es)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Mario Espinosa Rodríguez         (maresprod5@alum.us.es)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Andrea Meca Sánchez                (andmecsan@alum.us.es)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Manuel Padilla Tabuenca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(maresprod5@alum.us.es)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Ezequiel Pérez Sosa                     (ezepersos@alum.us.es)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Terroba Orozco </w:t>
        <w:tab/>
        <w:t xml:space="preserve">                (javteroro@alum.us.es)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0" w:before="240" w:line="240" w:lineRule="auto"/>
        <w:jc w:val="right"/>
        <w:rPr/>
      </w:pPr>
      <w:bookmarkStart w:colFirst="0" w:colLast="0" w:name="_e3d5ldcybbgl" w:id="3"/>
      <w:bookmarkEnd w:id="3"/>
      <w:r w:rsidDel="00000000" w:rsidR="00000000" w:rsidRPr="00000000">
        <w:rPr>
          <w:rtl w:val="0"/>
        </w:rPr>
        <w:t xml:space="preserve">GRUPO G1-E2-05</w:t>
      </w:r>
    </w:p>
    <w:p w:rsidR="00000000" w:rsidDel="00000000" w:rsidP="00000000" w:rsidRDefault="00000000" w:rsidRPr="00000000" w14:paraId="0000001B">
      <w:pPr>
        <w:pStyle w:val="Heading2"/>
        <w:spacing w:after="0" w:before="40" w:line="240" w:lineRule="auto"/>
        <w:jc w:val="right"/>
        <w:rPr/>
      </w:pPr>
      <w:bookmarkStart w:colFirst="0" w:colLast="0" w:name="_q64nhjtcilwm" w:id="4"/>
      <w:bookmarkEnd w:id="4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Versión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28/02/2022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smfgsbt2q5ow" w:id="5"/>
      <w:bookmarkEnd w:id="5"/>
      <w:r w:rsidDel="00000000" w:rsidR="00000000" w:rsidRPr="00000000">
        <w:rPr>
          <w:sz w:val="34"/>
          <w:szCs w:val="34"/>
          <w:rtl w:val="0"/>
        </w:rPr>
        <w:t xml:space="preserve">Tabla de contenidos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mfgsbt2q5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_smfgsbt2q5ow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248vud7e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_60248vud7ekl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7qgmdj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_7u7qgmdj4g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o4w9yzu1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del entorno de desarrollo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_4so4w9yzu19k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aj5u1fsvmmu">
            <w:r w:rsidDel="00000000" w:rsidR="00000000" w:rsidRPr="00000000">
              <w:rPr>
                <w:rtl w:val="0"/>
              </w:rPr>
              <w:t xml:space="preserve">Figura 1: versión de Java.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_jaj5u1fsvmmu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kndqgm5bo1">
            <w:r w:rsidDel="00000000" w:rsidR="00000000" w:rsidRPr="00000000">
              <w:rPr>
                <w:rtl w:val="0"/>
              </w:rPr>
              <w:t xml:space="preserve">Figura 2: versión de Maven.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_5kndqgm5bo1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6t7fzbva2kd">
            <w:r w:rsidDel="00000000" w:rsidR="00000000" w:rsidRPr="00000000">
              <w:rPr>
                <w:rtl w:val="0"/>
              </w:rPr>
              <w:t xml:space="preserve">Figura 3: versión de Firefox.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_j6t7fzbva2kd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x14l78vifnk">
            <w:r w:rsidDel="00000000" w:rsidR="00000000" w:rsidRPr="00000000">
              <w:rPr>
                <w:rtl w:val="0"/>
              </w:rPr>
              <w:t xml:space="preserve">Figura 4: versión de Geckodriver.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_3x14l78vifnk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zimglk2fe7l">
            <w:r w:rsidDel="00000000" w:rsidR="00000000" w:rsidRPr="00000000">
              <w:rPr>
                <w:rtl w:val="0"/>
              </w:rPr>
              <w:t xml:space="preserve">Figura 5: ejecución de MariaDB.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_mzimglk2fe7l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vkokgymn14z">
            <w:r w:rsidDel="00000000" w:rsidR="00000000" w:rsidRPr="00000000">
              <w:rPr>
                <w:rtl w:val="0"/>
              </w:rPr>
              <w:t xml:space="preserve">Figura 6: ejecución de DBeaver.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_gvkokgymn14z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5ydkbnaxhfd">
            <w:r w:rsidDel="00000000" w:rsidR="00000000" w:rsidRPr="00000000">
              <w:rPr>
                <w:rtl w:val="0"/>
              </w:rPr>
              <w:t xml:space="preserve">Figura 7: ejecución de Eclipse.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_k5ydkbnaxhfd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793r3jyr7uz">
            <w:r w:rsidDel="00000000" w:rsidR="00000000" w:rsidRPr="00000000">
              <w:rPr>
                <w:rtl w:val="0"/>
              </w:rPr>
              <w:t xml:space="preserve">Figura 8: ejecución del proyecto.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_2793r3jyr7uz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7ei7uvyf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_1o7ei7uvyfoz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dunytkov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_kpdunytkove1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imbdf68k4fp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pdojd3ef3e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juturlatymq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le2ccii56f5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ag2a9zl54lu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qd9nld5lso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il1oreoqran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60248vud7ekl" w:id="13"/>
      <w:bookmarkEnd w:id="13"/>
      <w:r w:rsidDel="00000000" w:rsidR="00000000" w:rsidRPr="00000000">
        <w:rPr>
          <w:sz w:val="34"/>
          <w:szCs w:val="34"/>
          <w:rtl w:val="0"/>
        </w:rPr>
        <w:t xml:space="preserve">Historial de versiones</w:t>
      </w:r>
    </w:p>
    <w:tbl>
      <w:tblPr>
        <w:tblStyle w:val="Table1"/>
        <w:tblW w:w="80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35"/>
        <w:gridCol w:w="4785"/>
        <w:tblGridChange w:id="0">
          <w:tblGrid>
            <w:gridCol w:w="1920"/>
            <w:gridCol w:w="1335"/>
            <w:gridCol w:w="4785"/>
          </w:tblGrid>
        </w:tblGridChange>
      </w:tblGrid>
      <w:tr>
        <w:trPr>
          <w:cantSplit w:val="0"/>
          <w:trHeight w:val="28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 los cambios</w:t>
            </w:r>
          </w:p>
        </w:tc>
      </w:tr>
      <w:tr>
        <w:trPr>
          <w:cantSplit w:val="0"/>
          <w:trHeight w:val="61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finalización del documento.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u7qgmdj4g" w:id="14"/>
      <w:bookmarkEnd w:id="14"/>
      <w:r w:rsidDel="00000000" w:rsidR="00000000" w:rsidRPr="00000000">
        <w:rPr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documento, realizado por Andrea Meca Sánchez, se mostrarán imágenes referentes al entorno de desarrollo necesario para la correcta ejecución de los futuros entregables de la asignatura de Diseño y Pruebas II con el fin de justificar que se ha seguido correctamente la guía proporcionada por los profesores de esta.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estructura del documento está compuesta de esta breve introducción seguida del apartado del estado del entorno de desarrollo con las correspondientes capturas, seguida de una breve conclusión y la bibliografía.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4so4w9yzu19k" w:id="15"/>
      <w:bookmarkEnd w:id="15"/>
      <w:r w:rsidDel="00000000" w:rsidR="00000000" w:rsidRPr="00000000">
        <w:rPr>
          <w:sz w:val="34"/>
          <w:szCs w:val="34"/>
          <w:rtl w:val="0"/>
        </w:rPr>
        <w:t xml:space="preserve">Estado del entorno de desarrollo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En cuanto al estado del entorno de desarrollo, listaré en este apartado las instalaciones y configuraciones principales necesarias para el buen funcionamiento del entorno de desarrollo, y proporcionaré imágenes para mostrar la instalación en mi equipo personal.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 continuación adjuntaré las capturas necesarias para la demostración de que el entorno de desarrollo está correctamente configurado: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Captura con la versión de java desde la terminal: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Figura 1: versión de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Maven: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jc w:val="center"/>
        <w:rPr/>
      </w:pPr>
      <w:bookmarkStart w:colFirst="0" w:colLast="0" w:name="_5kndqgm5bo1" w:id="16"/>
      <w:bookmarkEnd w:id="16"/>
      <w:r w:rsidDel="00000000" w:rsidR="00000000" w:rsidRPr="00000000">
        <w:rPr>
          <w:rtl w:val="0"/>
        </w:rPr>
        <w:t xml:space="preserve">Figura 2: versión de Maven.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Firefox: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jc w:val="center"/>
        <w:rPr/>
      </w:pPr>
      <w:bookmarkStart w:colFirst="0" w:colLast="0" w:name="_j6t7fzbva2kd" w:id="17"/>
      <w:bookmarkEnd w:id="17"/>
      <w:r w:rsidDel="00000000" w:rsidR="00000000" w:rsidRPr="00000000">
        <w:rPr>
          <w:rtl w:val="0"/>
        </w:rPr>
        <w:t xml:space="preserve">Figura 3: versión de Firefox.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Geckodriver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Geckodriver: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jc w:val="center"/>
        <w:rPr/>
      </w:pPr>
      <w:bookmarkStart w:colFirst="0" w:colLast="0" w:name="_3x14l78vifnk" w:id="18"/>
      <w:bookmarkEnd w:id="18"/>
      <w:r w:rsidDel="00000000" w:rsidR="00000000" w:rsidRPr="00000000">
        <w:rPr>
          <w:rtl w:val="0"/>
        </w:rPr>
        <w:t xml:space="preserve">Figura 4: versión de Geckodriver.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inicializa la base de datos de MariaDB: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jc w:val="center"/>
        <w:rPr/>
      </w:pPr>
      <w:bookmarkStart w:colFirst="0" w:colLast="0" w:name="_mzimglk2fe7l" w:id="19"/>
      <w:bookmarkEnd w:id="19"/>
      <w:r w:rsidDel="00000000" w:rsidR="00000000" w:rsidRPr="00000000">
        <w:rPr>
          <w:rtl w:val="0"/>
        </w:rPr>
        <w:t xml:space="preserve">Figura 5: ejecución de MariaDB.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Captura con el programa DBeaver ejecutándose, se pueden apreciar las dos conexiones necesarias junto con sus respectivas bases de datos: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6938" cy="318654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938" cy="318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0" w:firstLine="0"/>
        <w:rPr>
          <w:sz w:val="20"/>
          <w:szCs w:val="20"/>
        </w:rPr>
      </w:pPr>
      <w:bookmarkStart w:colFirst="0" w:colLast="0" w:name="_gvkokgymn14z" w:id="20"/>
      <w:bookmarkEnd w:id="20"/>
      <w:r w:rsidDel="00000000" w:rsidR="00000000" w:rsidRPr="00000000">
        <w:rPr>
          <w:rtl w:val="0"/>
        </w:rPr>
        <w:t xml:space="preserve">Figura 6: ejecución de DBeaver.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Captura del entorno de desarrollo Eclipse funcionando, además se puede ver el proyecto utilizado como framework compilado y sin errores: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jc w:val="center"/>
        <w:rPr>
          <w:sz w:val="20"/>
          <w:szCs w:val="20"/>
        </w:rPr>
      </w:pPr>
      <w:bookmarkStart w:colFirst="0" w:colLast="0" w:name="_k5ydkbnaxhfd" w:id="21"/>
      <w:bookmarkEnd w:id="21"/>
      <w:r w:rsidDel="00000000" w:rsidR="00000000" w:rsidRPr="00000000">
        <w:rPr>
          <w:sz w:val="20"/>
          <w:szCs w:val="20"/>
          <w:rtl w:val="0"/>
        </w:rPr>
        <w:t xml:space="preserve">Figura 7: ejecución de Eclipse.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funcionando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Captura con el proyecto Acme-Toolkit ejecutado en local: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jc w:val="center"/>
        <w:rPr>
          <w:sz w:val="20"/>
          <w:szCs w:val="20"/>
        </w:rPr>
      </w:pPr>
      <w:bookmarkStart w:colFirst="0" w:colLast="0" w:name="_2793r3jyr7uz" w:id="22"/>
      <w:bookmarkEnd w:id="22"/>
      <w:r w:rsidDel="00000000" w:rsidR="00000000" w:rsidRPr="00000000">
        <w:rPr>
          <w:sz w:val="20"/>
          <w:szCs w:val="20"/>
          <w:rtl w:val="0"/>
        </w:rPr>
        <w:t xml:space="preserve">Figura 8: ejecución del proyecto.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240" w:before="240" w:lineRule="auto"/>
        <w:jc w:val="both"/>
        <w:rPr/>
      </w:pPr>
      <w:bookmarkStart w:colFirst="0" w:colLast="0" w:name="_1o7ei7uvyfoz" w:id="23"/>
      <w:bookmarkEnd w:id="23"/>
      <w:r w:rsidDel="00000000" w:rsidR="00000000" w:rsidRPr="00000000">
        <w:rPr>
          <w:sz w:val="34"/>
          <w:szCs w:val="34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En este documento declaro que he seguido correctamente la guía proporcionada para instalar el entorno de desarrollo requerido para la asignatura de Diseño y Pruebas 2, adjuntando para ello imágenes de prueba de la realización de los pasos propuestos en dicha guía.</w:t>
      </w:r>
    </w:p>
    <w:p w:rsidR="00000000" w:rsidDel="00000000" w:rsidP="00000000" w:rsidRDefault="00000000" w:rsidRPr="00000000" w14:paraId="0000009C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22d4qminbjv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kpdunytkove1" w:id="25"/>
      <w:bookmarkEnd w:id="25"/>
      <w:r w:rsidDel="00000000" w:rsidR="00000000" w:rsidRPr="00000000">
        <w:rPr>
          <w:sz w:val="34"/>
          <w:szCs w:val="34"/>
          <w:rtl w:val="0"/>
        </w:rPr>
        <w:t xml:space="preserve">Bibliografía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Apuntes de la asignatura de Diseño y Pruebas 2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ev.us.es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hyperlink" Target="https://ev.us.es/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hyperlink" Target="https://github.com/mpadillatabuenca/Acme-Toolkit.git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