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Setmana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Disseny (mockup) de com serà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nostra Api per a que reculli i organitzi les dades que volem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Guardar informació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Afegir informació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 PHP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 simple de la pag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dades de la nostra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d’ús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Setmana 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Millora de disseny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info a través de llistats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 VUE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Setmana 3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Millora de disseny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Afegir el mapa interactiu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Emplenar la pag de informació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(Intent) Petit foro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Setmana 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 del powerPoint per a la presentació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 del projecte(video 2 min)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 técnica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 funcional(pdf)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Demo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d’usuari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2 min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