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D56DF" w14:textId="77777777" w:rsidR="00031631" w:rsidRPr="00031631" w:rsidRDefault="00031631" w:rsidP="00031631">
      <w:r>
        <w:t xml:space="preserve">Vous :       </w:t>
      </w:r>
      <w:r w:rsidRPr="00031631">
        <w:t xml:space="preserve">Une question : La basse de données </w:t>
      </w:r>
      <w:proofErr w:type="spellStart"/>
      <w:r w:rsidRPr="00031631">
        <w:t>Postgres</w:t>
      </w:r>
      <w:proofErr w:type="spellEnd"/>
      <w:r w:rsidRPr="00031631">
        <w:t xml:space="preserve"> est </w:t>
      </w:r>
      <w:proofErr w:type="spellStart"/>
      <w:r w:rsidRPr="00031631">
        <w:t>t elle</w:t>
      </w:r>
      <w:proofErr w:type="spellEnd"/>
      <w:r w:rsidRPr="00031631">
        <w:t xml:space="preserve"> préférable pour ce projet par rapport à </w:t>
      </w:r>
      <w:proofErr w:type="spellStart"/>
      <w:r w:rsidRPr="00031631">
        <w:t>Sqlite</w:t>
      </w:r>
      <w:proofErr w:type="spellEnd"/>
      <w:r w:rsidRPr="00031631">
        <w:t xml:space="preserve"> ?</w:t>
      </w:r>
    </w:p>
    <w:p w14:paraId="1CFA6748" w14:textId="7224F525" w:rsidR="00031631" w:rsidRPr="00031631" w:rsidRDefault="00031631" w:rsidP="00031631">
      <w:r>
        <w:t xml:space="preserve">Gemini 3.1 Pro :        </w:t>
      </w:r>
      <w:r w:rsidRPr="00031631">
        <w:rPr>
          <w:b/>
          <w:bCs/>
        </w:rPr>
        <w:t>La réponse courte : Oui, absolument.</w:t>
      </w:r>
      <w:r w:rsidRPr="00031631">
        <w:t xml:space="preserve"> Pour la mise en production de ce projet, un moteur de base de données comme PostgreSQL est très fortement recommandé par rapport à SQLite.</w:t>
      </w:r>
    </w:p>
    <w:p w14:paraId="4D58E675" w14:textId="77777777" w:rsidR="00031631" w:rsidRPr="00031631" w:rsidRDefault="00031631" w:rsidP="00031631">
      <w:r w:rsidRPr="00031631">
        <w:t>Voici pourquoi, en prenant en compte l'architecture de votre système :</w:t>
      </w:r>
    </w:p>
    <w:p w14:paraId="668E0446" w14:textId="77777777" w:rsidR="00031631" w:rsidRPr="00031631" w:rsidRDefault="00031631" w:rsidP="00031631">
      <w:pPr>
        <w:rPr>
          <w:b/>
          <w:bCs/>
        </w:rPr>
      </w:pPr>
      <w:r w:rsidRPr="00031631">
        <w:rPr>
          <w:b/>
          <w:bCs/>
        </w:rPr>
        <w:t>1. La gestion des accès simultanés (Le point faible de SQLite)</w:t>
      </w:r>
    </w:p>
    <w:p w14:paraId="7146CF3D" w14:textId="77777777" w:rsidR="00031631" w:rsidRPr="00031631" w:rsidRDefault="00031631" w:rsidP="00031631">
      <w:r w:rsidRPr="00031631">
        <w:t>SQLite est fantastique pour le développement sur votre ordinateur car tout est stocké dans un simple fichier (db.sqlite3). Cependant, lors d'une opération d'écriture (un ajout ou une modification), SQLite verrouille la base de données entière.</w:t>
      </w:r>
    </w:p>
    <w:p w14:paraId="448940E2" w14:textId="77777777" w:rsidR="00031631" w:rsidRPr="00031631" w:rsidRDefault="00031631" w:rsidP="00031631">
      <w:r w:rsidRPr="00031631">
        <w:t xml:space="preserve">Dans un système hiérarchisé impliquant potentiellement de multiples utilisateurs (comme des responsables de différentes DREN, CISCO ou directeurs d'établissements) qui se connectent pour modifier des données de présence ou des portfolios en même temps, SQLite va créer des bouchons et générer des erreurs de type </w:t>
      </w:r>
      <w:r w:rsidRPr="00031631">
        <w:rPr>
          <w:i/>
          <w:iCs/>
        </w:rPr>
        <w:t xml:space="preserve">« </w:t>
      </w:r>
      <w:proofErr w:type="spellStart"/>
      <w:r w:rsidRPr="00031631">
        <w:rPr>
          <w:i/>
          <w:iCs/>
        </w:rPr>
        <w:t>database</w:t>
      </w:r>
      <w:proofErr w:type="spellEnd"/>
      <w:r w:rsidRPr="00031631">
        <w:rPr>
          <w:i/>
          <w:iCs/>
        </w:rPr>
        <w:t xml:space="preserve"> </w:t>
      </w:r>
      <w:proofErr w:type="spellStart"/>
      <w:r w:rsidRPr="00031631">
        <w:rPr>
          <w:i/>
          <w:iCs/>
        </w:rPr>
        <w:t>is</w:t>
      </w:r>
      <w:proofErr w:type="spellEnd"/>
      <w:r w:rsidRPr="00031631">
        <w:rPr>
          <w:i/>
          <w:iCs/>
        </w:rPr>
        <w:t xml:space="preserve"> </w:t>
      </w:r>
      <w:proofErr w:type="spellStart"/>
      <w:r w:rsidRPr="00031631">
        <w:rPr>
          <w:i/>
          <w:iCs/>
        </w:rPr>
        <w:t>locked</w:t>
      </w:r>
      <w:proofErr w:type="spellEnd"/>
      <w:r w:rsidRPr="00031631">
        <w:rPr>
          <w:i/>
          <w:iCs/>
        </w:rPr>
        <w:t xml:space="preserve"> »</w:t>
      </w:r>
      <w:r w:rsidRPr="00031631">
        <w:t>.</w:t>
      </w:r>
    </w:p>
    <w:p w14:paraId="608B0354" w14:textId="77777777" w:rsidR="00031631" w:rsidRPr="00031631" w:rsidRDefault="00031631" w:rsidP="00031631">
      <w:pPr>
        <w:rPr>
          <w:b/>
          <w:bCs/>
        </w:rPr>
      </w:pPr>
      <w:r w:rsidRPr="00031631">
        <w:rPr>
          <w:b/>
          <w:bCs/>
        </w:rPr>
        <w:t>2. La robustesse de PostgreSQL</w:t>
      </w:r>
    </w:p>
    <w:p w14:paraId="500B9690" w14:textId="77777777" w:rsidR="00031631" w:rsidRPr="00031631" w:rsidRDefault="00031631" w:rsidP="00031631">
      <w:r w:rsidRPr="00031631">
        <w:t>PostgreSQL est un véritable serveur de base de données conçu pour la production. Il gère parfaitement la concurrence : plusieurs utilisateurs de différentes régions de Madagascar peuvent écrire et lire des données simultanément sans aucune perte de performance ni conflit. Il est également beaucoup plus strict et sécurisé concernant l'intégrité de vos données complexes (comme vos modèles conceptuels).</w:t>
      </w:r>
    </w:p>
    <w:p w14:paraId="679C057A" w14:textId="77777777" w:rsidR="00031631" w:rsidRPr="00031631" w:rsidRDefault="00031631" w:rsidP="00031631">
      <w:r w:rsidRPr="00031631">
        <w:pict w14:anchorId="1B64E04B">
          <v:rect id="_x0000_i1031" style="width:0;height:1.5pt" o:hralign="center" o:hrstd="t" o:hr="t" fillcolor="#a0a0a0" stroked="f"/>
        </w:pict>
      </w:r>
    </w:p>
    <w:p w14:paraId="678AFA20" w14:textId="77777777" w:rsidR="00031631" w:rsidRPr="00031631" w:rsidRDefault="00031631" w:rsidP="00031631">
      <w:pPr>
        <w:rPr>
          <w:b/>
          <w:bCs/>
        </w:rPr>
      </w:pPr>
      <w:r w:rsidRPr="00031631">
        <w:rPr>
          <w:rFonts w:ascii="Segoe UI Emoji" w:hAnsi="Segoe UI Emoji" w:cs="Segoe UI Emoji"/>
          <w:b/>
          <w:bCs/>
        </w:rPr>
        <w:t>⚠️</w:t>
      </w:r>
      <w:r w:rsidRPr="00031631">
        <w:rPr>
          <w:b/>
          <w:bCs/>
        </w:rPr>
        <w:t xml:space="preserve"> Le facteur "</w:t>
      </w:r>
      <w:proofErr w:type="spellStart"/>
      <w:r w:rsidRPr="00031631">
        <w:rPr>
          <w:b/>
          <w:bCs/>
        </w:rPr>
        <w:t>PythonAnywhere</w:t>
      </w:r>
      <w:proofErr w:type="spellEnd"/>
      <w:r w:rsidRPr="00031631">
        <w:rPr>
          <w:b/>
          <w:bCs/>
        </w:rPr>
        <w:t>"</w:t>
      </w:r>
    </w:p>
    <w:p w14:paraId="59AA918A" w14:textId="77777777" w:rsidR="00031631" w:rsidRPr="00031631" w:rsidRDefault="00031631" w:rsidP="00031631">
      <w:r w:rsidRPr="00031631">
        <w:t>Il y a un détail logistique très important à prendre en compte pour votre hébergement :</w:t>
      </w:r>
    </w:p>
    <w:p w14:paraId="7F9E34E5" w14:textId="77777777" w:rsidR="00031631" w:rsidRPr="00031631" w:rsidRDefault="00031631" w:rsidP="00031631">
      <w:pPr>
        <w:numPr>
          <w:ilvl w:val="0"/>
          <w:numId w:val="1"/>
        </w:numPr>
      </w:pPr>
      <w:r w:rsidRPr="00031631">
        <w:rPr>
          <w:b/>
          <w:bCs/>
        </w:rPr>
        <w:t>Comptes gratuits :</w:t>
      </w:r>
      <w:r w:rsidRPr="00031631">
        <w:t xml:space="preserve"> </w:t>
      </w:r>
      <w:proofErr w:type="spellStart"/>
      <w:r w:rsidRPr="00031631">
        <w:t>PythonAnywhere</w:t>
      </w:r>
      <w:proofErr w:type="spellEnd"/>
      <w:r w:rsidRPr="00031631">
        <w:t xml:space="preserve"> ne propose pas PostgreSQL sur son offre gratuite. Ils proposent </w:t>
      </w:r>
      <w:r w:rsidRPr="00031631">
        <w:rPr>
          <w:b/>
          <w:bCs/>
        </w:rPr>
        <w:t>MySQL</w:t>
      </w:r>
      <w:r w:rsidRPr="00031631">
        <w:t xml:space="preserve"> (qui est également un excellent choix pour la production, gère très bien la concurrence, et remplacera parfaitement SQLite).</w:t>
      </w:r>
    </w:p>
    <w:p w14:paraId="73602641" w14:textId="77777777" w:rsidR="00031631" w:rsidRPr="00031631" w:rsidRDefault="00031631" w:rsidP="00031631">
      <w:pPr>
        <w:numPr>
          <w:ilvl w:val="0"/>
          <w:numId w:val="1"/>
        </w:numPr>
      </w:pPr>
      <w:r w:rsidRPr="00031631">
        <w:rPr>
          <w:b/>
          <w:bCs/>
        </w:rPr>
        <w:t>Comptes payants (Hacker et plus) :</w:t>
      </w:r>
      <w:r w:rsidRPr="00031631">
        <w:t xml:space="preserve"> Vous avez accès à PostgreSQL.</w:t>
      </w:r>
    </w:p>
    <w:p w14:paraId="4AA88F90" w14:textId="77777777" w:rsidR="00031631" w:rsidRPr="00031631" w:rsidRDefault="00031631" w:rsidP="00031631">
      <w:pPr>
        <w:rPr>
          <w:b/>
          <w:bCs/>
        </w:rPr>
      </w:pPr>
      <w:r w:rsidRPr="00031631">
        <w:rPr>
          <w:b/>
          <w:bCs/>
        </w:rPr>
        <w:t>Ma recommandation pour la suite</w:t>
      </w:r>
    </w:p>
    <w:p w14:paraId="3F985C35" w14:textId="77777777" w:rsidR="00031631" w:rsidRPr="00031631" w:rsidRDefault="00031631" w:rsidP="00031631">
      <w:r w:rsidRPr="00031631">
        <w:t>Ne bloquez pas votre déploiement pour changer de base de données tout de suite !</w:t>
      </w:r>
    </w:p>
    <w:p w14:paraId="53162F60" w14:textId="77777777" w:rsidR="00031631" w:rsidRPr="00031631" w:rsidRDefault="00031631" w:rsidP="00031631">
      <w:r w:rsidRPr="00031631">
        <w:lastRenderedPageBreak/>
        <w:t xml:space="preserve">L'approche la plus prudente est de faire </w:t>
      </w:r>
      <w:r w:rsidRPr="00031631">
        <w:rPr>
          <w:b/>
          <w:bCs/>
        </w:rPr>
        <w:t>d'abord un premier déploiement avec votre SQLite actuel</w:t>
      </w:r>
      <w:r w:rsidRPr="00031631">
        <w:t xml:space="preserve"> (le fichier db.sqlite3 a d'ailleurs été envoyé sur GitHub lors de votre push). Cela nous permettra de vérifier que l'application web s'affiche correctement, que le code s'exécute, et que l'interface de connexion fonctionne.</w:t>
      </w:r>
    </w:p>
    <w:p w14:paraId="152452B7" w14:textId="77777777" w:rsidR="00031631" w:rsidRPr="00031631" w:rsidRDefault="00031631" w:rsidP="00031631">
      <w:r w:rsidRPr="00031631">
        <w:t>Une fois que votre application sera en ligne et stable, nous pourrons changer quelques lignes dans votre fichier settings.py pour la connecter à MySQL ou PostgreSQL de manière définitive.</w:t>
      </w:r>
    </w:p>
    <w:p w14:paraId="3A41025A" w14:textId="2D85EBFB" w:rsidR="004D4B9D" w:rsidRDefault="004D4B9D"/>
    <w:sectPr w:rsidR="004D4B9D" w:rsidSect="00031631">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F6324"/>
    <w:multiLevelType w:val="multilevel"/>
    <w:tmpl w:val="7444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9125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B9D"/>
    <w:rsid w:val="00031631"/>
    <w:rsid w:val="0004295E"/>
    <w:rsid w:val="004D4B9D"/>
    <w:rsid w:val="00851C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1753A"/>
  <w15:chartTrackingRefBased/>
  <w15:docId w15:val="{2CDD9A70-3475-4545-A83E-D19CA0E71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D4B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D4B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D4B9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D4B9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D4B9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D4B9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D4B9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D4B9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D4B9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D4B9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D4B9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D4B9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D4B9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D4B9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D4B9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D4B9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D4B9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D4B9D"/>
    <w:rPr>
      <w:rFonts w:eastAsiaTheme="majorEastAsia" w:cstheme="majorBidi"/>
      <w:color w:val="272727" w:themeColor="text1" w:themeTint="D8"/>
    </w:rPr>
  </w:style>
  <w:style w:type="paragraph" w:styleId="Titre">
    <w:name w:val="Title"/>
    <w:basedOn w:val="Normal"/>
    <w:next w:val="Normal"/>
    <w:link w:val="TitreCar"/>
    <w:uiPriority w:val="10"/>
    <w:qFormat/>
    <w:rsid w:val="004D4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D4B9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D4B9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D4B9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D4B9D"/>
    <w:pPr>
      <w:spacing w:before="160"/>
      <w:jc w:val="center"/>
    </w:pPr>
    <w:rPr>
      <w:i/>
      <w:iCs/>
      <w:color w:val="404040" w:themeColor="text1" w:themeTint="BF"/>
    </w:rPr>
  </w:style>
  <w:style w:type="character" w:customStyle="1" w:styleId="CitationCar">
    <w:name w:val="Citation Car"/>
    <w:basedOn w:val="Policepardfaut"/>
    <w:link w:val="Citation"/>
    <w:uiPriority w:val="29"/>
    <w:rsid w:val="004D4B9D"/>
    <w:rPr>
      <w:i/>
      <w:iCs/>
      <w:color w:val="404040" w:themeColor="text1" w:themeTint="BF"/>
    </w:rPr>
  </w:style>
  <w:style w:type="paragraph" w:styleId="Paragraphedeliste">
    <w:name w:val="List Paragraph"/>
    <w:basedOn w:val="Normal"/>
    <w:uiPriority w:val="34"/>
    <w:qFormat/>
    <w:rsid w:val="004D4B9D"/>
    <w:pPr>
      <w:ind w:left="720"/>
      <w:contextualSpacing/>
    </w:pPr>
  </w:style>
  <w:style w:type="character" w:styleId="Accentuationintense">
    <w:name w:val="Intense Emphasis"/>
    <w:basedOn w:val="Policepardfaut"/>
    <w:uiPriority w:val="21"/>
    <w:qFormat/>
    <w:rsid w:val="004D4B9D"/>
    <w:rPr>
      <w:i/>
      <w:iCs/>
      <w:color w:val="2F5496" w:themeColor="accent1" w:themeShade="BF"/>
    </w:rPr>
  </w:style>
  <w:style w:type="paragraph" w:styleId="Citationintense">
    <w:name w:val="Intense Quote"/>
    <w:basedOn w:val="Normal"/>
    <w:next w:val="Normal"/>
    <w:link w:val="CitationintenseCar"/>
    <w:uiPriority w:val="30"/>
    <w:qFormat/>
    <w:rsid w:val="004D4B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D4B9D"/>
    <w:rPr>
      <w:i/>
      <w:iCs/>
      <w:color w:val="2F5496" w:themeColor="accent1" w:themeShade="BF"/>
    </w:rPr>
  </w:style>
  <w:style w:type="character" w:styleId="Rfrenceintense">
    <w:name w:val="Intense Reference"/>
    <w:basedOn w:val="Policepardfaut"/>
    <w:uiPriority w:val="32"/>
    <w:qFormat/>
    <w:rsid w:val="004D4B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385</Words>
  <Characters>2120</Characters>
  <Application>Microsoft Office Word</Application>
  <DocSecurity>0</DocSecurity>
  <Lines>17</Lines>
  <Paragraphs>4</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2</cp:revision>
  <dcterms:created xsi:type="dcterms:W3CDTF">2026-04-13T19:50:00Z</dcterms:created>
  <dcterms:modified xsi:type="dcterms:W3CDTF">2026-04-13T19:50:00Z</dcterms:modified>
</cp:coreProperties>
</file>