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971" w:rsidRDefault="00621971" w:rsidP="003F317C"/>
    <w:p w:rsidR="00621971" w:rsidRPr="00621971" w:rsidRDefault="00621971" w:rsidP="00621971"/>
    <w:p w:rsidR="00621971" w:rsidRPr="00621971" w:rsidRDefault="00621971" w:rsidP="00621971"/>
    <w:p w:rsidR="00621971" w:rsidRPr="00621971" w:rsidRDefault="00621971" w:rsidP="00621971"/>
    <w:p w:rsidR="00621971" w:rsidRPr="00621971" w:rsidRDefault="00621971" w:rsidP="00621971"/>
    <w:p w:rsidR="00621971" w:rsidRDefault="00621971" w:rsidP="00621971"/>
    <w:p w:rsidR="004167CD" w:rsidRDefault="004167CD" w:rsidP="00621971"/>
    <w:p w:rsidR="004167CD" w:rsidRDefault="004167CD" w:rsidP="00621971"/>
    <w:p w:rsidR="00621971" w:rsidRDefault="00621971" w:rsidP="00621971"/>
    <w:p w:rsidR="004167CD" w:rsidRPr="0027273C" w:rsidRDefault="00621971" w:rsidP="004167CD">
      <w:pPr>
        <w:ind w:firstLine="708"/>
        <w:jc w:val="center"/>
        <w:rPr>
          <w:sz w:val="60"/>
          <w:szCs w:val="60"/>
        </w:rPr>
      </w:pPr>
      <w:r w:rsidRPr="0027273C">
        <w:rPr>
          <w:sz w:val="60"/>
          <w:szCs w:val="60"/>
        </w:rPr>
        <w:t>MÓDULO DE</w:t>
      </w:r>
      <w:r w:rsidR="003C67CF">
        <w:rPr>
          <w:sz w:val="60"/>
          <w:szCs w:val="60"/>
        </w:rPr>
        <w:t xml:space="preserve"> OPERACIÓN</w:t>
      </w:r>
      <w:r w:rsidR="0027273C" w:rsidRPr="0027273C">
        <w:rPr>
          <w:sz w:val="60"/>
          <w:szCs w:val="60"/>
        </w:rPr>
        <w:t xml:space="preserve"> </w:t>
      </w:r>
    </w:p>
    <w:p w:rsidR="004167CD" w:rsidRDefault="004167CD" w:rsidP="004167CD">
      <w:pPr>
        <w:ind w:firstLine="708"/>
        <w:jc w:val="right"/>
        <w:rPr>
          <w:sz w:val="60"/>
          <w:szCs w:val="60"/>
        </w:rPr>
      </w:pPr>
    </w:p>
    <w:p w:rsidR="004167CD" w:rsidRDefault="004167CD" w:rsidP="004167CD">
      <w:pPr>
        <w:spacing w:after="0" w:line="240" w:lineRule="auto"/>
        <w:ind w:firstLine="708"/>
        <w:jc w:val="right"/>
        <w:rPr>
          <w:sz w:val="60"/>
          <w:szCs w:val="60"/>
        </w:rPr>
      </w:pPr>
      <w:r>
        <w:rPr>
          <w:sz w:val="60"/>
          <w:szCs w:val="60"/>
        </w:rPr>
        <w:t>MANUAL DE USUARIO:</w:t>
      </w:r>
    </w:p>
    <w:p w:rsidR="00621971" w:rsidRPr="004167CD" w:rsidRDefault="004167CD" w:rsidP="004167CD">
      <w:pPr>
        <w:spacing w:after="0" w:line="240" w:lineRule="auto"/>
        <w:ind w:firstLine="708"/>
        <w:jc w:val="right"/>
        <w:rPr>
          <w:sz w:val="72"/>
          <w:szCs w:val="72"/>
        </w:rPr>
      </w:pPr>
      <w:r>
        <w:rPr>
          <w:sz w:val="60"/>
          <w:szCs w:val="60"/>
        </w:rPr>
        <w:t>“</w:t>
      </w:r>
      <w:r w:rsidR="003C67CF">
        <w:rPr>
          <w:sz w:val="60"/>
          <w:szCs w:val="60"/>
        </w:rPr>
        <w:t>OPERACIÓN</w:t>
      </w:r>
      <w:r w:rsidR="00BF5AE6">
        <w:rPr>
          <w:sz w:val="60"/>
          <w:szCs w:val="60"/>
        </w:rPr>
        <w:t>”</w:t>
      </w:r>
      <w:r w:rsidRPr="004167CD">
        <w:rPr>
          <w:sz w:val="72"/>
          <w:szCs w:val="72"/>
        </w:rPr>
        <w:t xml:space="preserve"> </w:t>
      </w:r>
      <w:r w:rsidR="00621971" w:rsidRPr="004167CD">
        <w:rPr>
          <w:sz w:val="72"/>
          <w:szCs w:val="72"/>
        </w:rPr>
        <w:t xml:space="preserve"> </w:t>
      </w:r>
    </w:p>
    <w:p w:rsidR="00621971" w:rsidRPr="00621971" w:rsidRDefault="00621971" w:rsidP="00621971"/>
    <w:p w:rsidR="00621971" w:rsidRDefault="00621971" w:rsidP="00621971"/>
    <w:p w:rsidR="00051C16" w:rsidRDefault="00051C16" w:rsidP="00621971"/>
    <w:p w:rsidR="00051C16" w:rsidRPr="00051C16" w:rsidRDefault="00051C16" w:rsidP="00051C16"/>
    <w:p w:rsidR="00051C16" w:rsidRPr="00051C16" w:rsidRDefault="00051C16" w:rsidP="00051C16"/>
    <w:p w:rsidR="00051C16" w:rsidRPr="00051C16" w:rsidRDefault="00051C16" w:rsidP="00051C16"/>
    <w:p w:rsidR="00051C16" w:rsidRPr="00051C16" w:rsidRDefault="00051C16" w:rsidP="00051C16"/>
    <w:p w:rsidR="00CA11C4" w:rsidRDefault="00051C16" w:rsidP="00051C16">
      <w:pPr>
        <w:tabs>
          <w:tab w:val="left" w:pos="5661"/>
        </w:tabs>
      </w:pPr>
      <w:r>
        <w:tab/>
      </w:r>
    </w:p>
    <w:p w:rsidR="000B4140" w:rsidRDefault="000B4140" w:rsidP="00051C16">
      <w:pPr>
        <w:tabs>
          <w:tab w:val="left" w:pos="5661"/>
        </w:tabs>
      </w:pPr>
    </w:p>
    <w:p w:rsidR="000B4140" w:rsidRDefault="000B4140" w:rsidP="00051C16">
      <w:pPr>
        <w:tabs>
          <w:tab w:val="left" w:pos="5661"/>
        </w:tabs>
      </w:pPr>
    </w:p>
    <w:p w:rsidR="000B4140" w:rsidRDefault="000B4140" w:rsidP="00051C16">
      <w:pPr>
        <w:tabs>
          <w:tab w:val="left" w:pos="5661"/>
        </w:tabs>
      </w:pPr>
    </w:p>
    <w:p w:rsidR="00B96E1D" w:rsidRDefault="00B96E1D" w:rsidP="00051C16">
      <w:pPr>
        <w:tabs>
          <w:tab w:val="left" w:pos="5661"/>
        </w:tabs>
        <w:sectPr w:rsidR="00B96E1D" w:rsidSect="00B96E1D">
          <w:headerReference w:type="even" r:id="rId9"/>
          <w:headerReference w:type="default" r:id="rId10"/>
          <w:footerReference w:type="even" r:id="rId11"/>
          <w:footerReference w:type="default" r:id="rId12"/>
          <w:pgSz w:w="12240" w:h="15840"/>
          <w:pgMar w:top="1701" w:right="1701" w:bottom="1701" w:left="1701" w:header="680" w:footer="1021" w:gutter="0"/>
          <w:cols w:space="708"/>
          <w:docGrid w:linePitch="360"/>
        </w:sectPr>
      </w:pPr>
    </w:p>
    <w:p w:rsidR="000B4140" w:rsidRDefault="000B4140" w:rsidP="00051C16">
      <w:pPr>
        <w:tabs>
          <w:tab w:val="left" w:pos="5661"/>
        </w:tabs>
      </w:pPr>
    </w:p>
    <w:p w:rsidR="0092565D" w:rsidRPr="0092565D" w:rsidRDefault="007B1D1D" w:rsidP="0092565D">
      <w:pPr>
        <w:tabs>
          <w:tab w:val="left" w:pos="5661"/>
        </w:tabs>
        <w:jc w:val="both"/>
        <w:rPr>
          <w:b/>
          <w:sz w:val="26"/>
          <w:szCs w:val="26"/>
        </w:rPr>
      </w:pPr>
      <w:r w:rsidRPr="0092565D">
        <w:rPr>
          <w:b/>
          <w:sz w:val="26"/>
          <w:szCs w:val="26"/>
        </w:rPr>
        <w:t>Objetivo:</w:t>
      </w:r>
      <w:r w:rsidR="0092565D" w:rsidRPr="0092565D">
        <w:rPr>
          <w:b/>
          <w:sz w:val="26"/>
          <w:szCs w:val="26"/>
        </w:rPr>
        <w:t xml:space="preserve"> </w:t>
      </w:r>
    </w:p>
    <w:p w:rsidR="003C67CF" w:rsidRPr="0092565D" w:rsidRDefault="00D23D77" w:rsidP="0092565D">
      <w:pPr>
        <w:tabs>
          <w:tab w:val="left" w:pos="5661"/>
        </w:tabs>
        <w:jc w:val="both"/>
        <w:rPr>
          <w:b/>
          <w:sz w:val="26"/>
          <w:szCs w:val="26"/>
        </w:rPr>
      </w:pPr>
      <w:r w:rsidRPr="00D23D77">
        <w:rPr>
          <w:sz w:val="26"/>
          <w:szCs w:val="26"/>
        </w:rPr>
        <w:t>Registrar en detalle las actividades realizadas por los técnicos de atención durante su jornada laboral y evaluar el nivel de satisfacción de los contribuyentes con respecto a los tiempos de espera y tiempo de atención que se presta en los centros de servicio de la DGII.</w:t>
      </w:r>
    </w:p>
    <w:p w:rsidR="0092565D" w:rsidRPr="0092565D" w:rsidRDefault="007B1D1D" w:rsidP="0092565D">
      <w:pPr>
        <w:tabs>
          <w:tab w:val="left" w:pos="5661"/>
        </w:tabs>
        <w:jc w:val="both"/>
        <w:rPr>
          <w:sz w:val="26"/>
          <w:szCs w:val="26"/>
        </w:rPr>
      </w:pPr>
      <w:r w:rsidRPr="0092565D">
        <w:rPr>
          <w:b/>
          <w:sz w:val="26"/>
          <w:szCs w:val="26"/>
        </w:rPr>
        <w:t>Descripción de uso:</w:t>
      </w:r>
      <w:r w:rsidR="0092565D" w:rsidRPr="0092565D">
        <w:rPr>
          <w:sz w:val="26"/>
          <w:szCs w:val="26"/>
        </w:rPr>
        <w:t xml:space="preserve"> </w:t>
      </w:r>
    </w:p>
    <w:p w:rsidR="001F1E60" w:rsidRDefault="003C67CF" w:rsidP="003C67CF">
      <w:pPr>
        <w:tabs>
          <w:tab w:val="left" w:pos="5661"/>
        </w:tabs>
        <w:jc w:val="both"/>
        <w:rPr>
          <w:sz w:val="26"/>
          <w:szCs w:val="26"/>
        </w:rPr>
      </w:pPr>
      <w:r w:rsidRPr="003C67CF">
        <w:rPr>
          <w:sz w:val="26"/>
          <w:szCs w:val="26"/>
        </w:rPr>
        <w:t>Estimado usuario en este submódulo podrá: Gestionar a contribuyentes en cola, Reasignación y Escalamiento de contribuyentes en trámite, Tomar Pausa o Receso y Realizar Evaluación.</w:t>
      </w:r>
    </w:p>
    <w:p w:rsidR="003C67CF" w:rsidRDefault="003C67CF" w:rsidP="003C67CF">
      <w:pPr>
        <w:tabs>
          <w:tab w:val="left" w:pos="5661"/>
        </w:tabs>
        <w:jc w:val="both"/>
        <w:rPr>
          <w:rFonts w:ascii="Candara" w:hAnsi="Candara"/>
          <w:b/>
          <w:sz w:val="24"/>
          <w:szCs w:val="24"/>
        </w:rPr>
      </w:pPr>
    </w:p>
    <w:p w:rsidR="007B1D1D" w:rsidRDefault="001F1E60" w:rsidP="00051C16">
      <w:pPr>
        <w:tabs>
          <w:tab w:val="left" w:pos="5661"/>
        </w:tabs>
        <w:rPr>
          <w:rFonts w:ascii="Candara" w:hAnsi="Candara"/>
          <w:b/>
          <w:sz w:val="24"/>
          <w:szCs w:val="24"/>
        </w:rPr>
      </w:pPr>
      <w:r>
        <w:rPr>
          <w:rFonts w:ascii="Candara" w:hAnsi="Candara"/>
          <w:b/>
          <w:sz w:val="24"/>
          <w:szCs w:val="24"/>
        </w:rPr>
        <w:t>Controles utilizados:</w:t>
      </w:r>
    </w:p>
    <w:p w:rsidR="003C67CF" w:rsidRDefault="003C67CF" w:rsidP="00051C16">
      <w:pPr>
        <w:tabs>
          <w:tab w:val="left" w:pos="5661"/>
        </w:tabs>
        <w:rPr>
          <w:rFonts w:ascii="Candara" w:hAnsi="Candara"/>
          <w:b/>
          <w:sz w:val="24"/>
          <w:szCs w:val="24"/>
        </w:rPr>
      </w:pPr>
    </w:p>
    <w:tbl>
      <w:tblPr>
        <w:tblStyle w:val="Tablaconcuadrcula"/>
        <w:tblW w:w="9493" w:type="dxa"/>
        <w:tblLayout w:type="fixed"/>
        <w:tblLook w:val="04A0" w:firstRow="1" w:lastRow="0" w:firstColumn="1" w:lastColumn="0" w:noHBand="0" w:noVBand="1"/>
      </w:tblPr>
      <w:tblGrid>
        <w:gridCol w:w="1838"/>
        <w:gridCol w:w="3119"/>
        <w:gridCol w:w="1984"/>
        <w:gridCol w:w="2552"/>
      </w:tblGrid>
      <w:tr w:rsidR="003C67CF" w:rsidTr="008F219B">
        <w:tc>
          <w:tcPr>
            <w:tcW w:w="1838" w:type="dxa"/>
          </w:tcPr>
          <w:p w:rsidR="003C67CF" w:rsidRDefault="00E3381D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>
                  <wp:extent cx="1029970" cy="1273175"/>
                  <wp:effectExtent l="0" t="0" r="0" b="317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ton_Llamar_Siguiente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3C67CF" w:rsidRDefault="003C67CF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8F219B" w:rsidRPr="008F219B" w:rsidRDefault="008F219B" w:rsidP="008F219B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 w:rsidRPr="008F219B">
              <w:rPr>
                <w:rFonts w:ascii="Candara" w:hAnsi="Candara"/>
                <w:b/>
                <w:sz w:val="24"/>
                <w:szCs w:val="24"/>
              </w:rPr>
              <w:t>Botón Llamar Siguiente</w:t>
            </w:r>
          </w:p>
          <w:p w:rsidR="008F219B" w:rsidRPr="008F219B" w:rsidRDefault="008F219B" w:rsidP="008F219B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8F219B" w:rsidRPr="008F219B" w:rsidRDefault="008F219B" w:rsidP="008F219B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8F219B">
              <w:rPr>
                <w:rFonts w:ascii="Candara" w:hAnsi="Candara"/>
                <w:sz w:val="24"/>
                <w:szCs w:val="24"/>
              </w:rPr>
              <w:t>Mostrará el número</w:t>
            </w:r>
            <w:r w:rsidR="00947442">
              <w:rPr>
                <w:rFonts w:ascii="Candara" w:hAnsi="Candara"/>
                <w:color w:val="FF0000"/>
                <w:sz w:val="24"/>
                <w:szCs w:val="24"/>
              </w:rPr>
              <w:t xml:space="preserve"> </w:t>
            </w:r>
            <w:r w:rsidR="00947442" w:rsidRPr="0075166A">
              <w:rPr>
                <w:rFonts w:ascii="Candara" w:hAnsi="Candara"/>
                <w:sz w:val="24"/>
                <w:szCs w:val="24"/>
              </w:rPr>
              <w:t>de tiquete</w:t>
            </w:r>
            <w:r w:rsidRPr="0075166A">
              <w:rPr>
                <w:rFonts w:ascii="Candara" w:hAnsi="Candara"/>
                <w:sz w:val="24"/>
                <w:szCs w:val="24"/>
              </w:rPr>
              <w:t xml:space="preserve"> y trámite siguien</w:t>
            </w:r>
            <w:r w:rsidRPr="008F219B">
              <w:rPr>
                <w:rFonts w:ascii="Candara" w:hAnsi="Candara"/>
                <w:sz w:val="24"/>
                <w:szCs w:val="24"/>
              </w:rPr>
              <w:t>te y procederá a hacer el llamado en forma visual y en forma audible.</w:t>
            </w:r>
          </w:p>
        </w:tc>
        <w:tc>
          <w:tcPr>
            <w:tcW w:w="1984" w:type="dxa"/>
          </w:tcPr>
          <w:p w:rsidR="003C67CF" w:rsidRDefault="00E3381D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>
                  <wp:extent cx="1122680" cy="1388110"/>
                  <wp:effectExtent l="0" t="0" r="1270" b="254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oton_Tomar_Pausa_o_Receso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68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3C67CF" w:rsidRDefault="003C67CF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Pr="00F0390C" w:rsidRDefault="00F0390C" w:rsidP="00F0390C">
            <w:pPr>
              <w:tabs>
                <w:tab w:val="left" w:pos="5661"/>
              </w:tabs>
              <w:jc w:val="both"/>
              <w:rPr>
                <w:rFonts w:ascii="Candara" w:hAnsi="Candara"/>
                <w:b/>
                <w:sz w:val="24"/>
                <w:szCs w:val="24"/>
              </w:rPr>
            </w:pPr>
            <w:r w:rsidRPr="00F0390C">
              <w:rPr>
                <w:rFonts w:ascii="Candara" w:hAnsi="Candara"/>
                <w:b/>
                <w:sz w:val="24"/>
                <w:szCs w:val="24"/>
              </w:rPr>
              <w:t>Botón Tomar Pausa o Receso</w:t>
            </w:r>
          </w:p>
          <w:p w:rsidR="00F0390C" w:rsidRP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Pr="00F0390C" w:rsidRDefault="00F0390C" w:rsidP="00F0390C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F0390C">
              <w:rPr>
                <w:rFonts w:ascii="Candara" w:hAnsi="Candara"/>
                <w:sz w:val="24"/>
                <w:szCs w:val="24"/>
              </w:rPr>
              <w:t>Botón que muestra los tipos de pausas que puede tomar un usuario</w:t>
            </w:r>
          </w:p>
        </w:tc>
      </w:tr>
      <w:tr w:rsidR="003C67CF" w:rsidTr="008F219B">
        <w:tc>
          <w:tcPr>
            <w:tcW w:w="1838" w:type="dxa"/>
          </w:tcPr>
          <w:p w:rsidR="003C67CF" w:rsidRDefault="00E3381D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>
                  <wp:extent cx="1029970" cy="126365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Boton_Iniciar_Tramite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F0390C" w:rsidRDefault="00F0390C" w:rsidP="008F219B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8F219B" w:rsidRPr="008F219B" w:rsidRDefault="008F219B" w:rsidP="008F219B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 w:rsidRPr="008F219B">
              <w:rPr>
                <w:rFonts w:ascii="Candara" w:hAnsi="Candara"/>
                <w:b/>
                <w:sz w:val="24"/>
                <w:szCs w:val="24"/>
              </w:rPr>
              <w:t>Botón Iniciar trámite</w:t>
            </w:r>
          </w:p>
          <w:p w:rsidR="008F219B" w:rsidRPr="008F219B" w:rsidRDefault="008F219B" w:rsidP="008F219B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3C67CF" w:rsidRPr="008F219B" w:rsidRDefault="00D17634" w:rsidP="00D17634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75166A">
              <w:rPr>
                <w:rFonts w:ascii="Candara" w:hAnsi="Candara"/>
                <w:sz w:val="24"/>
                <w:szCs w:val="24"/>
              </w:rPr>
              <w:t>Botón que permite Iniciar la atención</w:t>
            </w:r>
            <w:r w:rsidR="008F219B" w:rsidRPr="0075166A">
              <w:rPr>
                <w:rFonts w:ascii="Candara" w:hAnsi="Candara"/>
                <w:sz w:val="24"/>
                <w:szCs w:val="24"/>
              </w:rPr>
              <w:t xml:space="preserve"> </w:t>
            </w:r>
            <w:r w:rsidRPr="0075166A">
              <w:rPr>
                <w:rFonts w:ascii="Candara" w:hAnsi="Candara"/>
                <w:sz w:val="24"/>
                <w:szCs w:val="24"/>
              </w:rPr>
              <w:t>a</w:t>
            </w:r>
            <w:r w:rsidR="008F219B" w:rsidRPr="0075166A">
              <w:rPr>
                <w:rFonts w:ascii="Candara" w:hAnsi="Candara"/>
                <w:sz w:val="24"/>
                <w:szCs w:val="24"/>
              </w:rPr>
              <w:t>l contribuyente</w:t>
            </w:r>
          </w:p>
        </w:tc>
        <w:tc>
          <w:tcPr>
            <w:tcW w:w="1984" w:type="dxa"/>
          </w:tcPr>
          <w:p w:rsidR="003C67CF" w:rsidRDefault="00E3381D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>
                  <wp:extent cx="1122680" cy="1388110"/>
                  <wp:effectExtent l="0" t="0" r="1270" b="254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oton_Finaliza_Pausa_o_Receso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68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3C67CF" w:rsidRDefault="003C67CF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Pr="00F0390C" w:rsidRDefault="00F0390C" w:rsidP="00F0390C">
            <w:pPr>
              <w:tabs>
                <w:tab w:val="left" w:pos="5661"/>
              </w:tabs>
              <w:jc w:val="both"/>
              <w:rPr>
                <w:rFonts w:ascii="Candara" w:hAnsi="Candara"/>
                <w:b/>
                <w:sz w:val="24"/>
                <w:szCs w:val="24"/>
              </w:rPr>
            </w:pPr>
            <w:r w:rsidRPr="00F0390C">
              <w:rPr>
                <w:rFonts w:ascii="Candara" w:hAnsi="Candara"/>
                <w:b/>
                <w:sz w:val="24"/>
                <w:szCs w:val="24"/>
              </w:rPr>
              <w:t xml:space="preserve">Botón Finalizar Pausa o Receso </w:t>
            </w:r>
          </w:p>
          <w:p w:rsidR="00F0390C" w:rsidRPr="00F0390C" w:rsidRDefault="00F0390C" w:rsidP="00F0390C">
            <w:pPr>
              <w:tabs>
                <w:tab w:val="left" w:pos="5661"/>
              </w:tabs>
              <w:jc w:val="both"/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Pr="00F0390C" w:rsidRDefault="00F0390C" w:rsidP="00F0390C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F0390C">
              <w:rPr>
                <w:rFonts w:ascii="Candara" w:hAnsi="Candara"/>
                <w:sz w:val="24"/>
                <w:szCs w:val="24"/>
              </w:rPr>
              <w:t>Finaliza la pausa o el receso que el usuario tomó con anterioridad</w:t>
            </w:r>
          </w:p>
        </w:tc>
      </w:tr>
      <w:tr w:rsidR="003C67CF" w:rsidTr="008F219B">
        <w:tc>
          <w:tcPr>
            <w:tcW w:w="1838" w:type="dxa"/>
          </w:tcPr>
          <w:p w:rsidR="003C67CF" w:rsidRDefault="00E3381D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>
                  <wp:extent cx="1029970" cy="1273175"/>
                  <wp:effectExtent l="0" t="0" r="0" b="317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Boton_Reasignacion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3C67CF" w:rsidRDefault="003C67CF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3E5C5E" w:rsidRPr="003E5C5E" w:rsidRDefault="003E5C5E" w:rsidP="003E5C5E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 w:rsidRPr="003E5C5E">
              <w:rPr>
                <w:rFonts w:ascii="Candara" w:hAnsi="Candara"/>
                <w:b/>
                <w:sz w:val="24"/>
                <w:szCs w:val="24"/>
              </w:rPr>
              <w:t>Botón Reasignación</w:t>
            </w:r>
          </w:p>
          <w:p w:rsidR="003E5C5E" w:rsidRPr="003E5C5E" w:rsidRDefault="003E5C5E" w:rsidP="003E5C5E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3E5C5E" w:rsidRPr="003E5C5E" w:rsidRDefault="003E5C5E" w:rsidP="003E5C5E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3E5C5E">
              <w:rPr>
                <w:rFonts w:ascii="Candara" w:hAnsi="Candara"/>
                <w:sz w:val="24"/>
                <w:szCs w:val="24"/>
              </w:rPr>
              <w:t>Permite Reasignar a un contri</w:t>
            </w:r>
            <w:r w:rsidR="00D17634">
              <w:rPr>
                <w:rFonts w:ascii="Candara" w:hAnsi="Candara"/>
                <w:sz w:val="24"/>
                <w:szCs w:val="24"/>
              </w:rPr>
              <w:t xml:space="preserve">buyente a otra cola de </w:t>
            </w:r>
            <w:r w:rsidR="00D17634" w:rsidRPr="0075166A">
              <w:rPr>
                <w:rFonts w:ascii="Candara" w:hAnsi="Candara"/>
                <w:sz w:val="24"/>
                <w:szCs w:val="24"/>
              </w:rPr>
              <w:t>atención.</w:t>
            </w:r>
          </w:p>
        </w:tc>
        <w:tc>
          <w:tcPr>
            <w:tcW w:w="1984" w:type="dxa"/>
          </w:tcPr>
          <w:p w:rsidR="003C67CF" w:rsidRDefault="00E3381D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>
                  <wp:extent cx="1122680" cy="1388110"/>
                  <wp:effectExtent l="0" t="0" r="1270" b="254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oton_Sali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68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P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 w:rsidRPr="00F0390C">
              <w:rPr>
                <w:rFonts w:ascii="Candara" w:hAnsi="Candara"/>
                <w:b/>
                <w:sz w:val="24"/>
                <w:szCs w:val="24"/>
              </w:rPr>
              <w:t xml:space="preserve">Botón Salir </w:t>
            </w:r>
          </w:p>
          <w:p w:rsidR="00F0390C" w:rsidRP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3C67CF" w:rsidRPr="00F0390C" w:rsidRDefault="00F0390C" w:rsidP="00F0390C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F0390C">
              <w:rPr>
                <w:rFonts w:ascii="Candara" w:hAnsi="Candara"/>
                <w:sz w:val="24"/>
                <w:szCs w:val="24"/>
              </w:rPr>
              <w:t>Botón que hace r</w:t>
            </w:r>
            <w:r w:rsidR="00D17634">
              <w:rPr>
                <w:rFonts w:ascii="Candara" w:hAnsi="Candara"/>
                <w:sz w:val="24"/>
                <w:szCs w:val="24"/>
              </w:rPr>
              <w:t xml:space="preserve">etornar a la pantalla de </w:t>
            </w:r>
            <w:r w:rsidR="00D17634" w:rsidRPr="0075166A">
              <w:rPr>
                <w:rFonts w:ascii="Candara" w:hAnsi="Candara"/>
                <w:sz w:val="24"/>
                <w:szCs w:val="24"/>
              </w:rPr>
              <w:t>Inicio.</w:t>
            </w:r>
          </w:p>
        </w:tc>
      </w:tr>
      <w:tr w:rsidR="003C67CF" w:rsidTr="008F219B">
        <w:tc>
          <w:tcPr>
            <w:tcW w:w="1838" w:type="dxa"/>
          </w:tcPr>
          <w:p w:rsidR="003C67CF" w:rsidRDefault="00E3381D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lastRenderedPageBreak/>
              <w:drawing>
                <wp:inline distT="0" distB="0" distL="0" distR="0">
                  <wp:extent cx="1029970" cy="1273175"/>
                  <wp:effectExtent l="0" t="0" r="0" b="317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oton_Escalamiento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P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 w:rsidRPr="00F0390C">
              <w:rPr>
                <w:rFonts w:ascii="Candara" w:hAnsi="Candara"/>
                <w:b/>
                <w:sz w:val="24"/>
                <w:szCs w:val="24"/>
              </w:rPr>
              <w:t xml:space="preserve">Escalamiento </w:t>
            </w:r>
          </w:p>
          <w:p w:rsidR="00F0390C" w:rsidRP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3C67CF" w:rsidRPr="0075166A" w:rsidRDefault="00F0390C" w:rsidP="00D17634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F0390C">
              <w:rPr>
                <w:rFonts w:ascii="Candara" w:hAnsi="Candara"/>
                <w:sz w:val="24"/>
                <w:szCs w:val="24"/>
              </w:rPr>
              <w:t>Botón q</w:t>
            </w:r>
            <w:r w:rsidR="00D17634">
              <w:rPr>
                <w:rFonts w:ascii="Candara" w:hAnsi="Candara"/>
                <w:sz w:val="24"/>
                <w:szCs w:val="24"/>
              </w:rPr>
              <w:t xml:space="preserve">ue </w:t>
            </w:r>
            <w:r w:rsidR="00D17634" w:rsidRPr="0075166A">
              <w:rPr>
                <w:rFonts w:ascii="Candara" w:hAnsi="Candara"/>
                <w:sz w:val="24"/>
                <w:szCs w:val="24"/>
              </w:rPr>
              <w:t>permite escalar un trámite a un</w:t>
            </w:r>
            <w:r w:rsidRPr="0075166A">
              <w:rPr>
                <w:rFonts w:ascii="Candara" w:hAnsi="Candara"/>
                <w:sz w:val="24"/>
                <w:szCs w:val="24"/>
              </w:rPr>
              <w:t xml:space="preserve"> jefe o supervisor</w:t>
            </w:r>
            <w:r w:rsidR="00D17634" w:rsidRPr="0075166A">
              <w:rPr>
                <w:rFonts w:ascii="Candara" w:hAnsi="Candara"/>
                <w:sz w:val="24"/>
                <w:szCs w:val="24"/>
              </w:rPr>
              <w:t>.</w:t>
            </w:r>
          </w:p>
        </w:tc>
        <w:tc>
          <w:tcPr>
            <w:tcW w:w="1984" w:type="dxa"/>
          </w:tcPr>
          <w:p w:rsidR="008F219B" w:rsidRDefault="008F219B" w:rsidP="008F219B">
            <w:pPr>
              <w:tabs>
                <w:tab w:val="center" w:pos="1066"/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8F219B" w:rsidRDefault="008F219B" w:rsidP="008F219B">
            <w:pPr>
              <w:tabs>
                <w:tab w:val="center" w:pos="1066"/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sz w:val="24"/>
                <w:szCs w:val="24"/>
              </w:rPr>
              <w:tab/>
            </w:r>
          </w:p>
          <w:p w:rsidR="003C67CF" w:rsidRDefault="008F219B" w:rsidP="008F219B">
            <w:pPr>
              <w:tabs>
                <w:tab w:val="center" w:pos="1066"/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 wp14:anchorId="1607E504" wp14:editId="47E97B9B">
                  <wp:extent cx="1137683" cy="684801"/>
                  <wp:effectExtent l="0" t="0" r="5715" b="127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Escalar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211" cy="68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F0390C" w:rsidRDefault="00F0390C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Default="00F0390C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3C67CF" w:rsidRPr="00F0390C" w:rsidRDefault="00D17634" w:rsidP="00F0390C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75166A">
              <w:rPr>
                <w:rFonts w:ascii="Candara" w:hAnsi="Candara"/>
                <w:sz w:val="24"/>
                <w:szCs w:val="24"/>
              </w:rPr>
              <w:t>Botón que realiza</w:t>
            </w:r>
            <w:r w:rsidR="00F0390C" w:rsidRPr="0075166A">
              <w:rPr>
                <w:rFonts w:ascii="Candara" w:hAnsi="Candara"/>
                <w:sz w:val="24"/>
                <w:szCs w:val="24"/>
              </w:rPr>
              <w:t xml:space="preserve"> el escalamiento</w:t>
            </w:r>
            <w:r w:rsidRPr="0075166A">
              <w:rPr>
                <w:rFonts w:ascii="Candara" w:hAnsi="Candara"/>
                <w:sz w:val="24"/>
                <w:szCs w:val="24"/>
              </w:rPr>
              <w:t>.</w:t>
            </w:r>
          </w:p>
        </w:tc>
      </w:tr>
      <w:tr w:rsidR="003C67CF" w:rsidTr="008F219B">
        <w:tc>
          <w:tcPr>
            <w:tcW w:w="1838" w:type="dxa"/>
          </w:tcPr>
          <w:p w:rsidR="003C67CF" w:rsidRDefault="00E3381D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>
                  <wp:extent cx="1029970" cy="1273175"/>
                  <wp:effectExtent l="0" t="0" r="0" b="317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oton_Realizar_Evaluacion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P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 w:rsidRPr="00F0390C">
              <w:rPr>
                <w:rFonts w:ascii="Candara" w:hAnsi="Candara"/>
                <w:b/>
                <w:sz w:val="24"/>
                <w:szCs w:val="24"/>
              </w:rPr>
              <w:t>Botón Realizar Evaluación</w:t>
            </w:r>
          </w:p>
          <w:p w:rsidR="00F0390C" w:rsidRP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3C67CF" w:rsidRPr="00F0390C" w:rsidRDefault="00F0390C" w:rsidP="00F0390C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F0390C">
              <w:rPr>
                <w:rFonts w:ascii="Candara" w:hAnsi="Candara"/>
                <w:sz w:val="24"/>
                <w:szCs w:val="24"/>
              </w:rPr>
              <w:t>Botón que muestra secuencia de preguntas y respuestas</w:t>
            </w:r>
            <w:r w:rsidR="00D17634">
              <w:rPr>
                <w:rFonts w:ascii="Candara" w:hAnsi="Candara"/>
                <w:sz w:val="24"/>
                <w:szCs w:val="24"/>
              </w:rPr>
              <w:t>.</w:t>
            </w:r>
          </w:p>
        </w:tc>
        <w:tc>
          <w:tcPr>
            <w:tcW w:w="1984" w:type="dxa"/>
          </w:tcPr>
          <w:p w:rsidR="008F219B" w:rsidRDefault="008F219B" w:rsidP="008F219B">
            <w:pPr>
              <w:tabs>
                <w:tab w:val="left" w:pos="5661"/>
              </w:tabs>
              <w:jc w:val="center"/>
              <w:rPr>
                <w:rFonts w:ascii="Candara" w:hAnsi="Candara"/>
                <w:b/>
                <w:sz w:val="24"/>
                <w:szCs w:val="24"/>
              </w:rPr>
            </w:pPr>
          </w:p>
          <w:p w:rsidR="008F219B" w:rsidRDefault="008F219B" w:rsidP="008F219B">
            <w:pPr>
              <w:tabs>
                <w:tab w:val="left" w:pos="5661"/>
              </w:tabs>
              <w:jc w:val="center"/>
              <w:rPr>
                <w:rFonts w:ascii="Candara" w:hAnsi="Candara"/>
                <w:b/>
                <w:sz w:val="24"/>
                <w:szCs w:val="24"/>
              </w:rPr>
            </w:pPr>
          </w:p>
          <w:p w:rsidR="003C67CF" w:rsidRDefault="008F219B" w:rsidP="008F219B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 wp14:anchorId="350AEAF7" wp14:editId="7EE4CBA3">
                  <wp:extent cx="1104762" cy="638095"/>
                  <wp:effectExtent l="0" t="0" r="63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Reasignar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762" cy="6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3C67CF" w:rsidRDefault="003C67CF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Default="00F0390C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Pr="00F0390C" w:rsidRDefault="00F0390C" w:rsidP="00D17634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75166A">
              <w:rPr>
                <w:rFonts w:ascii="Candara" w:hAnsi="Candara"/>
                <w:sz w:val="24"/>
                <w:szCs w:val="24"/>
              </w:rPr>
              <w:t>Botón que realiza la reasignación</w:t>
            </w:r>
            <w:r w:rsidR="00D17634" w:rsidRPr="0075166A">
              <w:rPr>
                <w:rFonts w:ascii="Candara" w:hAnsi="Candara"/>
                <w:sz w:val="24"/>
                <w:szCs w:val="24"/>
              </w:rPr>
              <w:t>.</w:t>
            </w:r>
          </w:p>
        </w:tc>
      </w:tr>
      <w:tr w:rsidR="003C67CF" w:rsidTr="008F219B">
        <w:trPr>
          <w:trHeight w:val="2262"/>
        </w:trPr>
        <w:tc>
          <w:tcPr>
            <w:tcW w:w="1838" w:type="dxa"/>
          </w:tcPr>
          <w:p w:rsidR="003C67CF" w:rsidRDefault="00E3381D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  <w:lang w:eastAsia="es-SV"/>
              </w:rPr>
              <w:drawing>
                <wp:inline distT="0" distB="0" distL="0" distR="0">
                  <wp:extent cx="1029970" cy="1273175"/>
                  <wp:effectExtent l="0" t="0" r="0" b="317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Boton_Finalizar_Tramit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970" cy="127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F0390C" w:rsidRP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  <w:r w:rsidRPr="00F0390C">
              <w:rPr>
                <w:rFonts w:ascii="Candara" w:hAnsi="Candara"/>
                <w:b/>
                <w:sz w:val="24"/>
                <w:szCs w:val="24"/>
              </w:rPr>
              <w:t xml:space="preserve">Botón Finalizar Trámite </w:t>
            </w:r>
          </w:p>
          <w:p w:rsidR="00F0390C" w:rsidRPr="00F0390C" w:rsidRDefault="00F0390C" w:rsidP="00F0390C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  <w:p w:rsidR="003C67CF" w:rsidRPr="00F0390C" w:rsidRDefault="00F0390C" w:rsidP="00F0390C">
            <w:pPr>
              <w:tabs>
                <w:tab w:val="left" w:pos="5661"/>
              </w:tabs>
              <w:jc w:val="both"/>
              <w:rPr>
                <w:rFonts w:ascii="Candara" w:hAnsi="Candara"/>
                <w:sz w:val="24"/>
                <w:szCs w:val="24"/>
              </w:rPr>
            </w:pPr>
            <w:r w:rsidRPr="00F0390C">
              <w:rPr>
                <w:rFonts w:ascii="Candara" w:hAnsi="Candara"/>
                <w:sz w:val="24"/>
                <w:szCs w:val="24"/>
              </w:rPr>
              <w:t>Finaliza el trámite y retor</w:t>
            </w:r>
            <w:r>
              <w:rPr>
                <w:rFonts w:ascii="Candara" w:hAnsi="Candara"/>
                <w:sz w:val="24"/>
                <w:szCs w:val="24"/>
              </w:rPr>
              <w:t>n</w:t>
            </w:r>
            <w:r w:rsidRPr="00F0390C">
              <w:rPr>
                <w:rFonts w:ascii="Candara" w:hAnsi="Candara"/>
                <w:sz w:val="24"/>
                <w:szCs w:val="24"/>
              </w:rPr>
              <w:t>a a la pantalla de atención al contribuyente.</w:t>
            </w:r>
          </w:p>
        </w:tc>
        <w:tc>
          <w:tcPr>
            <w:tcW w:w="1984" w:type="dxa"/>
          </w:tcPr>
          <w:p w:rsidR="003C67CF" w:rsidRDefault="003C67CF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</w:tc>
        <w:tc>
          <w:tcPr>
            <w:tcW w:w="2552" w:type="dxa"/>
          </w:tcPr>
          <w:p w:rsidR="003C67CF" w:rsidRDefault="003C67CF" w:rsidP="00051C16">
            <w:pPr>
              <w:tabs>
                <w:tab w:val="left" w:pos="5661"/>
              </w:tabs>
              <w:rPr>
                <w:rFonts w:ascii="Candara" w:hAnsi="Candara"/>
                <w:b/>
                <w:sz w:val="24"/>
                <w:szCs w:val="24"/>
              </w:rPr>
            </w:pPr>
          </w:p>
        </w:tc>
      </w:tr>
    </w:tbl>
    <w:p w:rsidR="00DC2F1D" w:rsidRDefault="00DC2F1D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D754F5" w:rsidRDefault="00D754F5" w:rsidP="00051C16">
      <w:pPr>
        <w:tabs>
          <w:tab w:val="left" w:pos="5661"/>
        </w:tabs>
      </w:pPr>
    </w:p>
    <w:p w:rsidR="00EF6AC5" w:rsidRDefault="00EF6AC5" w:rsidP="00652CD0">
      <w:pPr>
        <w:tabs>
          <w:tab w:val="left" w:pos="3030"/>
        </w:tabs>
        <w:rPr>
          <w:b/>
          <w:sz w:val="26"/>
          <w:szCs w:val="26"/>
        </w:rPr>
      </w:pPr>
      <w:r w:rsidRPr="0092445B">
        <w:rPr>
          <w:b/>
          <w:sz w:val="26"/>
          <w:szCs w:val="26"/>
        </w:rPr>
        <w:lastRenderedPageBreak/>
        <w:t>Pasos a seguir:</w:t>
      </w:r>
    </w:p>
    <w:p w:rsidR="00D754F5" w:rsidRDefault="00D754F5" w:rsidP="00652CD0">
      <w:pPr>
        <w:tabs>
          <w:tab w:val="left" w:pos="3030"/>
        </w:tabs>
        <w:jc w:val="both"/>
        <w:rPr>
          <w:b/>
          <w:sz w:val="24"/>
          <w:szCs w:val="24"/>
        </w:rPr>
      </w:pPr>
    </w:p>
    <w:p w:rsidR="00652CD0" w:rsidRPr="00652CD0" w:rsidRDefault="00652CD0" w:rsidP="00652CD0">
      <w:pPr>
        <w:tabs>
          <w:tab w:val="left" w:pos="3030"/>
        </w:tabs>
        <w:jc w:val="both"/>
        <w:rPr>
          <w:b/>
          <w:sz w:val="26"/>
          <w:szCs w:val="26"/>
        </w:rPr>
      </w:pPr>
      <w:r w:rsidRPr="00652CD0">
        <w:rPr>
          <w:b/>
          <w:sz w:val="24"/>
          <w:szCs w:val="24"/>
        </w:rPr>
        <w:t>(1)</w:t>
      </w:r>
      <w:r w:rsidRPr="00652CD0">
        <w:rPr>
          <w:sz w:val="24"/>
          <w:szCs w:val="24"/>
        </w:rPr>
        <w:t xml:space="preserve"> Ingresar a la siguiente dirección_____</w:t>
      </w:r>
      <w:r>
        <w:rPr>
          <w:sz w:val="24"/>
          <w:szCs w:val="24"/>
        </w:rPr>
        <w:t>____________________________</w:t>
      </w:r>
      <w:r w:rsidRPr="00652CD0">
        <w:rPr>
          <w:sz w:val="24"/>
          <w:szCs w:val="24"/>
        </w:rPr>
        <w:t xml:space="preserve"> la cual le mostrará la pantalla de bienvenida en donde debe ingresar su usu</w:t>
      </w:r>
      <w:r w:rsidR="00D17634">
        <w:rPr>
          <w:sz w:val="24"/>
          <w:szCs w:val="24"/>
        </w:rPr>
        <w:t>ario y clave, luego</w:t>
      </w:r>
      <w:r w:rsidRPr="00652CD0">
        <w:rPr>
          <w:sz w:val="24"/>
          <w:szCs w:val="24"/>
        </w:rPr>
        <w:t xml:space="preserve"> presionar el botón Ingresar</w:t>
      </w:r>
      <w:r>
        <w:rPr>
          <w:sz w:val="24"/>
          <w:szCs w:val="24"/>
        </w:rPr>
        <w:t>.</w:t>
      </w:r>
    </w:p>
    <w:p w:rsidR="00495C2A" w:rsidRPr="006B1A99" w:rsidRDefault="003F5465" w:rsidP="006B1A99">
      <w:pPr>
        <w:tabs>
          <w:tab w:val="left" w:pos="3030"/>
        </w:tabs>
        <w:spacing w:line="276" w:lineRule="auto"/>
        <w:jc w:val="both"/>
        <w:rPr>
          <w:sz w:val="26"/>
          <w:szCs w:val="26"/>
        </w:rPr>
      </w:pPr>
      <w:r>
        <w:rPr>
          <w:noProof/>
          <w:sz w:val="26"/>
          <w:szCs w:val="26"/>
          <w:lang w:eastAsia="es-SV"/>
        </w:rPr>
        <w:drawing>
          <wp:inline distT="0" distB="0" distL="0" distR="0">
            <wp:extent cx="4320000" cy="1970736"/>
            <wp:effectExtent l="38100" t="38100" r="99695" b="8699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7073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C2A" w:rsidRPr="00495C2A" w:rsidRDefault="007F00B1" w:rsidP="008C68F4">
      <w:pPr>
        <w:tabs>
          <w:tab w:val="left" w:pos="3030"/>
        </w:tabs>
        <w:spacing w:line="276" w:lineRule="auto"/>
        <w:jc w:val="both"/>
        <w:rPr>
          <w:sz w:val="24"/>
          <w:szCs w:val="24"/>
        </w:rPr>
      </w:pPr>
      <w:r w:rsidRPr="00495C2A">
        <w:rPr>
          <w:b/>
          <w:sz w:val="24"/>
          <w:szCs w:val="24"/>
        </w:rPr>
        <w:t>(2)</w:t>
      </w:r>
      <w:r w:rsidRPr="00495C2A">
        <w:rPr>
          <w:sz w:val="24"/>
          <w:szCs w:val="24"/>
        </w:rPr>
        <w:t xml:space="preserve"> Se mostrará la siguiente pantalla del Menú principal, la cual contiene los módulos disponibles, luego buscar la opción del </w:t>
      </w:r>
      <w:r w:rsidRPr="006B1A99">
        <w:rPr>
          <w:b/>
          <w:sz w:val="24"/>
          <w:szCs w:val="24"/>
        </w:rPr>
        <w:t>módulo de Operación</w:t>
      </w:r>
      <w:r w:rsidRPr="00495C2A">
        <w:rPr>
          <w:sz w:val="24"/>
          <w:szCs w:val="24"/>
        </w:rPr>
        <w:t>, seleccionar dando un clic.</w:t>
      </w:r>
    </w:p>
    <w:p w:rsidR="006F6826" w:rsidRDefault="00070389" w:rsidP="00051C16">
      <w:pPr>
        <w:tabs>
          <w:tab w:val="left" w:pos="5661"/>
        </w:tabs>
      </w:pPr>
      <w:r>
        <w:rPr>
          <w:noProof/>
          <w:lang w:eastAsia="es-SV"/>
        </w:rPr>
        <w:drawing>
          <wp:inline distT="0" distB="0" distL="0" distR="0">
            <wp:extent cx="4320000" cy="2832072"/>
            <wp:effectExtent l="38100" t="38100" r="99695" b="10223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207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6826" w:rsidRDefault="006F6826" w:rsidP="00051C16">
      <w:pPr>
        <w:tabs>
          <w:tab w:val="left" w:pos="5661"/>
        </w:tabs>
      </w:pPr>
    </w:p>
    <w:p w:rsidR="006F6826" w:rsidRDefault="006F6826" w:rsidP="00051C16">
      <w:pPr>
        <w:tabs>
          <w:tab w:val="left" w:pos="5661"/>
        </w:tabs>
      </w:pPr>
    </w:p>
    <w:p w:rsidR="006F6826" w:rsidRPr="00495C2A" w:rsidRDefault="00495C2A" w:rsidP="00495C2A">
      <w:pPr>
        <w:tabs>
          <w:tab w:val="left" w:pos="5661"/>
        </w:tabs>
        <w:jc w:val="both"/>
        <w:rPr>
          <w:sz w:val="24"/>
          <w:szCs w:val="24"/>
        </w:rPr>
      </w:pPr>
      <w:r w:rsidRPr="00495C2A">
        <w:rPr>
          <w:b/>
          <w:sz w:val="24"/>
          <w:szCs w:val="24"/>
        </w:rPr>
        <w:lastRenderedPageBreak/>
        <w:t>(3)</w:t>
      </w:r>
      <w:r w:rsidRPr="00495C2A">
        <w:rPr>
          <w:sz w:val="24"/>
          <w:szCs w:val="24"/>
        </w:rPr>
        <w:t xml:space="preserve"> A continuación se mostrara la pantalla de </w:t>
      </w:r>
      <w:r w:rsidRPr="006B1A99">
        <w:rPr>
          <w:b/>
          <w:sz w:val="24"/>
          <w:szCs w:val="24"/>
        </w:rPr>
        <w:t>Atención al Contribuyente</w:t>
      </w:r>
      <w:r w:rsidRPr="00495C2A">
        <w:rPr>
          <w:sz w:val="24"/>
          <w:szCs w:val="24"/>
        </w:rPr>
        <w:t xml:space="preserve"> del módulo de Operación.</w:t>
      </w:r>
    </w:p>
    <w:p w:rsidR="00A15F16" w:rsidRDefault="00182F59" w:rsidP="00051C16">
      <w:pPr>
        <w:tabs>
          <w:tab w:val="left" w:pos="5661"/>
        </w:tabs>
      </w:pPr>
      <w:r>
        <w:rPr>
          <w:noProof/>
          <w:lang w:eastAsia="es-SV"/>
        </w:rPr>
        <w:drawing>
          <wp:inline distT="0" distB="0" distL="0" distR="0">
            <wp:extent cx="4320000" cy="2844016"/>
            <wp:effectExtent l="38100" t="38100" r="99695" b="9017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440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5F16" w:rsidRDefault="00A15F16" w:rsidP="00A15F16">
      <w:pPr>
        <w:tabs>
          <w:tab w:val="left" w:pos="5661"/>
        </w:tabs>
        <w:jc w:val="both"/>
        <w:rPr>
          <w:sz w:val="24"/>
          <w:szCs w:val="24"/>
        </w:rPr>
      </w:pPr>
      <w:r w:rsidRPr="00A15F16">
        <w:rPr>
          <w:b/>
          <w:sz w:val="24"/>
          <w:szCs w:val="24"/>
        </w:rPr>
        <w:t>(4)</w:t>
      </w:r>
      <w:r w:rsidRPr="00A15F16">
        <w:rPr>
          <w:sz w:val="24"/>
          <w:szCs w:val="24"/>
        </w:rPr>
        <w:t xml:space="preserve"> Luego de mostrarse la pantalla de Atención al Contribuyente, a continuación dar clic o presionar el botón </w:t>
      </w:r>
      <w:r w:rsidRPr="00261E97">
        <w:rPr>
          <w:b/>
          <w:sz w:val="24"/>
          <w:szCs w:val="24"/>
        </w:rPr>
        <w:t>Llamar Siguiente.</w:t>
      </w:r>
    </w:p>
    <w:p w:rsidR="00A15F16" w:rsidRDefault="004A4091" w:rsidP="00A15F16">
      <w:pPr>
        <w:tabs>
          <w:tab w:val="left" w:pos="5661"/>
        </w:tabs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44016"/>
            <wp:effectExtent l="38100" t="38100" r="99695" b="9017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440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54F5" w:rsidRDefault="00D754F5" w:rsidP="00A15F16">
      <w:pPr>
        <w:tabs>
          <w:tab w:val="left" w:pos="5661"/>
        </w:tabs>
        <w:jc w:val="both"/>
        <w:rPr>
          <w:sz w:val="24"/>
          <w:szCs w:val="24"/>
        </w:rPr>
      </w:pPr>
      <w:bookmarkStart w:id="0" w:name="_GoBack"/>
      <w:bookmarkEnd w:id="0"/>
    </w:p>
    <w:p w:rsidR="00D764B9" w:rsidRDefault="00A15F16" w:rsidP="00A15F16">
      <w:pPr>
        <w:tabs>
          <w:tab w:val="left" w:pos="5661"/>
        </w:tabs>
        <w:jc w:val="both"/>
        <w:rPr>
          <w:sz w:val="24"/>
          <w:szCs w:val="24"/>
        </w:rPr>
      </w:pPr>
      <w:r w:rsidRPr="00A15F16">
        <w:rPr>
          <w:b/>
          <w:sz w:val="24"/>
          <w:szCs w:val="24"/>
        </w:rPr>
        <w:lastRenderedPageBreak/>
        <w:t>(5)</w:t>
      </w:r>
      <w:r w:rsidRPr="00A15F16">
        <w:rPr>
          <w:sz w:val="24"/>
          <w:szCs w:val="24"/>
        </w:rPr>
        <w:t xml:space="preserve"> </w:t>
      </w:r>
      <w:r w:rsidR="00D23D77" w:rsidRPr="00D23D77">
        <w:rPr>
          <w:sz w:val="24"/>
          <w:szCs w:val="24"/>
        </w:rPr>
        <w:t xml:space="preserve">Se mostrará en pantalla el </w:t>
      </w:r>
      <w:r w:rsidR="00D23D77" w:rsidRPr="00D23D77">
        <w:rPr>
          <w:b/>
          <w:sz w:val="24"/>
          <w:szCs w:val="24"/>
        </w:rPr>
        <w:t>Número de tiquete y Trámite siguiente</w:t>
      </w:r>
      <w:r w:rsidR="00D23D77" w:rsidRPr="00D23D77">
        <w:rPr>
          <w:sz w:val="24"/>
          <w:szCs w:val="24"/>
        </w:rPr>
        <w:t xml:space="preserve"> y procederá a hacer el llamado en forma visual y audible. Se llamará un número determinado de veces sino se presenta el sistema se encargará de llamar al siguiente en cola.</w:t>
      </w:r>
    </w:p>
    <w:p w:rsidR="00D764B9" w:rsidRDefault="001A44C4" w:rsidP="00D764B9">
      <w:pPr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73876"/>
            <wp:effectExtent l="38100" t="38100" r="99695" b="9842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387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4B9" w:rsidRDefault="00D764B9" w:rsidP="00D23D77">
      <w:pPr>
        <w:tabs>
          <w:tab w:val="left" w:pos="954"/>
        </w:tabs>
        <w:jc w:val="both"/>
        <w:rPr>
          <w:sz w:val="24"/>
          <w:szCs w:val="24"/>
        </w:rPr>
      </w:pPr>
      <w:r>
        <w:rPr>
          <w:b/>
          <w:sz w:val="24"/>
          <w:szCs w:val="24"/>
        </w:rPr>
        <w:t>(6</w:t>
      </w:r>
      <w:r w:rsidRPr="00D764B9">
        <w:rPr>
          <w:b/>
          <w:sz w:val="24"/>
          <w:szCs w:val="24"/>
        </w:rPr>
        <w:t>)</w:t>
      </w:r>
      <w:r w:rsidRPr="00D764B9">
        <w:rPr>
          <w:sz w:val="24"/>
          <w:szCs w:val="24"/>
        </w:rPr>
        <w:t xml:space="preserve"> </w:t>
      </w:r>
      <w:r w:rsidR="00D23D77" w:rsidRPr="00D23D77">
        <w:rPr>
          <w:sz w:val="24"/>
          <w:szCs w:val="24"/>
        </w:rPr>
        <w:t xml:space="preserve">Una vez mostrado en pantalla el número y trámite a realizar dar clic en el botón </w:t>
      </w:r>
      <w:r w:rsidR="00D23D77" w:rsidRPr="00D23D77">
        <w:rPr>
          <w:b/>
          <w:sz w:val="24"/>
          <w:szCs w:val="24"/>
        </w:rPr>
        <w:t>Iniciar Trámite</w:t>
      </w:r>
      <w:r w:rsidR="00D23D77" w:rsidRPr="00D23D77">
        <w:rPr>
          <w:sz w:val="24"/>
          <w:szCs w:val="24"/>
        </w:rPr>
        <w:t xml:space="preserve"> y se presiona solo si el número al cual se es llamando se presenta.</w:t>
      </w:r>
    </w:p>
    <w:p w:rsidR="00D764B9" w:rsidRDefault="00AC4216" w:rsidP="00D764B9">
      <w:pPr>
        <w:tabs>
          <w:tab w:val="left" w:pos="954"/>
        </w:tabs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70660"/>
            <wp:effectExtent l="38100" t="38100" r="99695" b="10160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06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4B9" w:rsidRDefault="00D764B9" w:rsidP="00D764B9">
      <w:pPr>
        <w:tabs>
          <w:tab w:val="left" w:pos="954"/>
        </w:tabs>
        <w:rPr>
          <w:sz w:val="24"/>
          <w:szCs w:val="24"/>
        </w:rPr>
      </w:pPr>
    </w:p>
    <w:p w:rsidR="00A52AEC" w:rsidRDefault="00A52AEC" w:rsidP="00A52AEC">
      <w:pPr>
        <w:tabs>
          <w:tab w:val="left" w:pos="954"/>
        </w:tabs>
        <w:jc w:val="both"/>
        <w:rPr>
          <w:b/>
          <w:sz w:val="24"/>
          <w:szCs w:val="24"/>
        </w:rPr>
      </w:pPr>
    </w:p>
    <w:p w:rsidR="00EF0067" w:rsidRDefault="00EF0067" w:rsidP="00750F8D">
      <w:pPr>
        <w:tabs>
          <w:tab w:val="left" w:pos="954"/>
        </w:tabs>
        <w:jc w:val="both"/>
        <w:rPr>
          <w:b/>
          <w:sz w:val="24"/>
          <w:szCs w:val="24"/>
        </w:rPr>
      </w:pPr>
    </w:p>
    <w:p w:rsidR="00D764B9" w:rsidRDefault="00A52AEC" w:rsidP="00750F8D">
      <w:pPr>
        <w:tabs>
          <w:tab w:val="left" w:pos="954"/>
        </w:tabs>
        <w:jc w:val="both"/>
        <w:rPr>
          <w:sz w:val="24"/>
          <w:szCs w:val="24"/>
        </w:rPr>
      </w:pPr>
      <w:r w:rsidRPr="00A52AEC">
        <w:rPr>
          <w:b/>
          <w:sz w:val="24"/>
          <w:szCs w:val="24"/>
        </w:rPr>
        <w:t>(7)</w:t>
      </w:r>
      <w:r w:rsidRPr="00A52AEC">
        <w:rPr>
          <w:sz w:val="24"/>
          <w:szCs w:val="24"/>
        </w:rPr>
        <w:t xml:space="preserve"> Iniciado el trámite a continuación se mostrara el </w:t>
      </w:r>
      <w:r w:rsidRPr="00261E97">
        <w:rPr>
          <w:b/>
          <w:sz w:val="24"/>
          <w:szCs w:val="24"/>
        </w:rPr>
        <w:t>número de Tiquete en atención</w:t>
      </w:r>
      <w:r w:rsidRPr="00A52AEC">
        <w:rPr>
          <w:sz w:val="24"/>
          <w:szCs w:val="24"/>
        </w:rPr>
        <w:t xml:space="preserve">, </w:t>
      </w:r>
      <w:r w:rsidRPr="00261E97">
        <w:rPr>
          <w:b/>
          <w:sz w:val="24"/>
          <w:szCs w:val="24"/>
        </w:rPr>
        <w:t>la hora de inicio de la atención, el tiempo transcurrido de atención y el trámite</w:t>
      </w:r>
      <w:r w:rsidRPr="00A52AEC">
        <w:rPr>
          <w:sz w:val="24"/>
          <w:szCs w:val="24"/>
        </w:rPr>
        <w:t xml:space="preserve"> que se está realizando.</w:t>
      </w:r>
    </w:p>
    <w:p w:rsidR="00750F8D" w:rsidRDefault="00872B13" w:rsidP="00D764B9">
      <w:pPr>
        <w:tabs>
          <w:tab w:val="left" w:pos="954"/>
        </w:tabs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44015"/>
            <wp:effectExtent l="38100" t="38100" r="99695" b="9017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440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0F8D" w:rsidRDefault="00750F8D" w:rsidP="00750F8D">
      <w:pPr>
        <w:rPr>
          <w:sz w:val="24"/>
          <w:szCs w:val="24"/>
        </w:rPr>
      </w:pPr>
    </w:p>
    <w:p w:rsidR="00750F8D" w:rsidRPr="00261E97" w:rsidRDefault="00750F8D" w:rsidP="00750F8D">
      <w:pPr>
        <w:jc w:val="both"/>
        <w:rPr>
          <w:b/>
          <w:sz w:val="24"/>
          <w:szCs w:val="24"/>
        </w:rPr>
      </w:pPr>
      <w:r w:rsidRPr="00750F8D">
        <w:rPr>
          <w:b/>
          <w:sz w:val="24"/>
          <w:szCs w:val="24"/>
        </w:rPr>
        <w:t>(8)</w:t>
      </w:r>
      <w:r w:rsidRPr="00750F8D">
        <w:rPr>
          <w:sz w:val="24"/>
          <w:szCs w:val="24"/>
        </w:rPr>
        <w:t xml:space="preserve"> Luego de iniciado un trámite se tendrá la posibilidad de reasignar a un contribuyente en atención a otra cola de servicio para que pueda continuar con otro trámite, dar clic o presionar el </w:t>
      </w:r>
      <w:r w:rsidRPr="00261E97">
        <w:rPr>
          <w:b/>
          <w:sz w:val="24"/>
          <w:szCs w:val="24"/>
        </w:rPr>
        <w:t>botón Reasignación.</w:t>
      </w:r>
    </w:p>
    <w:p w:rsidR="009E7714" w:rsidRDefault="008C0190" w:rsidP="00750F8D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52744"/>
            <wp:effectExtent l="38100" t="38100" r="99695" b="10033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527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3288" w:rsidRDefault="00883288" w:rsidP="00750F8D">
      <w:pPr>
        <w:jc w:val="both"/>
        <w:rPr>
          <w:sz w:val="24"/>
          <w:szCs w:val="24"/>
        </w:rPr>
      </w:pPr>
    </w:p>
    <w:p w:rsidR="009E7714" w:rsidRDefault="009E7714" w:rsidP="00750F8D">
      <w:pPr>
        <w:jc w:val="both"/>
        <w:rPr>
          <w:sz w:val="24"/>
          <w:szCs w:val="24"/>
        </w:rPr>
      </w:pPr>
      <w:r w:rsidRPr="009E7714">
        <w:rPr>
          <w:b/>
          <w:sz w:val="24"/>
          <w:szCs w:val="24"/>
        </w:rPr>
        <w:t>(9)</w:t>
      </w:r>
      <w:r w:rsidRPr="009E7714">
        <w:rPr>
          <w:sz w:val="24"/>
          <w:szCs w:val="24"/>
        </w:rPr>
        <w:t xml:space="preserve"> Se muestra en pantalla los trámites al cual puede ser reasignado un contribuyente. Luego de elegir una opción dar clic o presionar el </w:t>
      </w:r>
      <w:r w:rsidRPr="00261E97">
        <w:rPr>
          <w:b/>
          <w:sz w:val="24"/>
          <w:szCs w:val="24"/>
        </w:rPr>
        <w:t>botón Reasignar</w:t>
      </w:r>
      <w:r w:rsidRPr="009E7714">
        <w:rPr>
          <w:sz w:val="24"/>
          <w:szCs w:val="24"/>
        </w:rPr>
        <w:t>.</w:t>
      </w:r>
    </w:p>
    <w:p w:rsidR="009E7714" w:rsidRDefault="007E6EBC" w:rsidP="00750F8D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47231"/>
            <wp:effectExtent l="38100" t="38100" r="99695" b="8699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472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7AE8" w:rsidRDefault="00B97AE8" w:rsidP="00750F8D">
      <w:pPr>
        <w:jc w:val="both"/>
        <w:rPr>
          <w:sz w:val="24"/>
          <w:szCs w:val="24"/>
        </w:rPr>
      </w:pPr>
    </w:p>
    <w:p w:rsidR="00C64774" w:rsidRPr="00C64774" w:rsidRDefault="007E6EBC" w:rsidP="00750F8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(10</w:t>
      </w:r>
      <w:r w:rsidR="00C64774" w:rsidRPr="00C64774">
        <w:rPr>
          <w:b/>
          <w:sz w:val="24"/>
          <w:szCs w:val="24"/>
        </w:rPr>
        <w:t>)</w:t>
      </w:r>
      <w:r w:rsidR="00C64774">
        <w:rPr>
          <w:b/>
          <w:sz w:val="24"/>
          <w:szCs w:val="24"/>
        </w:rPr>
        <w:t xml:space="preserve"> </w:t>
      </w:r>
      <w:r w:rsidR="00C64774" w:rsidRPr="00C64774">
        <w:rPr>
          <w:sz w:val="24"/>
          <w:szCs w:val="24"/>
        </w:rPr>
        <w:t>Una vez realizada la Reasignación se mostrara la siguiente ventana confirmando que la Reasignación se ha realizado con éxito. A continuación de clic en el botón Aceptar.</w:t>
      </w:r>
    </w:p>
    <w:p w:rsidR="00C64774" w:rsidRDefault="002B176F" w:rsidP="00750F8D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72497"/>
            <wp:effectExtent l="38100" t="38100" r="99695" b="9969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24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531" w:rsidRDefault="00C64774" w:rsidP="00883288">
      <w:pPr>
        <w:tabs>
          <w:tab w:val="left" w:pos="2640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:rsidR="00290531" w:rsidRDefault="00241D74" w:rsidP="00750F8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(11</w:t>
      </w:r>
      <w:r w:rsidR="00290531" w:rsidRPr="00290531">
        <w:rPr>
          <w:b/>
          <w:sz w:val="24"/>
          <w:szCs w:val="24"/>
        </w:rPr>
        <w:t>)</w:t>
      </w:r>
      <w:r w:rsidR="00290531" w:rsidRPr="00290531">
        <w:rPr>
          <w:sz w:val="24"/>
          <w:szCs w:val="24"/>
        </w:rPr>
        <w:t xml:space="preserve"> Luego de in</w:t>
      </w:r>
      <w:r w:rsidR="00A40BB5">
        <w:rPr>
          <w:sz w:val="24"/>
          <w:szCs w:val="24"/>
        </w:rPr>
        <w:t>i</w:t>
      </w:r>
      <w:r w:rsidR="00290531" w:rsidRPr="00290531">
        <w:rPr>
          <w:sz w:val="24"/>
          <w:szCs w:val="24"/>
        </w:rPr>
        <w:t xml:space="preserve">ciado un trámite se </w:t>
      </w:r>
      <w:r w:rsidR="00A40BB5" w:rsidRPr="00290531">
        <w:rPr>
          <w:sz w:val="24"/>
          <w:szCs w:val="24"/>
        </w:rPr>
        <w:t>tendrá</w:t>
      </w:r>
      <w:r w:rsidR="00290531" w:rsidRPr="00290531">
        <w:rPr>
          <w:sz w:val="24"/>
          <w:szCs w:val="24"/>
        </w:rPr>
        <w:t xml:space="preserve"> la posibilidad de escalar a un cont</w:t>
      </w:r>
      <w:r w:rsidR="00A40BB5">
        <w:rPr>
          <w:sz w:val="24"/>
          <w:szCs w:val="24"/>
        </w:rPr>
        <w:t>r</w:t>
      </w:r>
      <w:r w:rsidR="00290531" w:rsidRPr="00290531">
        <w:rPr>
          <w:sz w:val="24"/>
          <w:szCs w:val="24"/>
        </w:rPr>
        <w:t xml:space="preserve">ibuyente en atención al jefe o supervisor, dar clic o presionar el </w:t>
      </w:r>
      <w:r w:rsidR="00290531" w:rsidRPr="00261E97">
        <w:rPr>
          <w:b/>
          <w:sz w:val="24"/>
          <w:szCs w:val="24"/>
        </w:rPr>
        <w:t>botón Escalamiento.</w:t>
      </w:r>
    </w:p>
    <w:p w:rsidR="00C64774" w:rsidRDefault="001063A8" w:rsidP="00750F8D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SV"/>
        </w:rPr>
        <w:drawing>
          <wp:inline distT="0" distB="0" distL="0" distR="0">
            <wp:extent cx="4320000" cy="2863309"/>
            <wp:effectExtent l="38100" t="38100" r="99695" b="89535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633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5F30" w:rsidRDefault="00065F30" w:rsidP="00750F8D">
      <w:pPr>
        <w:jc w:val="both"/>
        <w:rPr>
          <w:sz w:val="24"/>
          <w:szCs w:val="24"/>
        </w:rPr>
      </w:pPr>
    </w:p>
    <w:p w:rsidR="00065F30" w:rsidRDefault="00241D74" w:rsidP="00750F8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(12</w:t>
      </w:r>
      <w:r w:rsidR="00065F30" w:rsidRPr="00065F30">
        <w:rPr>
          <w:b/>
          <w:sz w:val="24"/>
          <w:szCs w:val="24"/>
        </w:rPr>
        <w:t>)</w:t>
      </w:r>
      <w:r w:rsidR="00065F30" w:rsidRPr="00065F30">
        <w:rPr>
          <w:sz w:val="24"/>
          <w:szCs w:val="24"/>
        </w:rPr>
        <w:t xml:space="preserve"> Se muestra en pantalla los jefes o supervisores al cual puede ser escalado un contribuyente. Luego de elegir una opción, dar clic o presionar el </w:t>
      </w:r>
      <w:r w:rsidR="00065F30" w:rsidRPr="00261E97">
        <w:rPr>
          <w:b/>
          <w:sz w:val="24"/>
          <w:szCs w:val="24"/>
        </w:rPr>
        <w:t>botón Escalar.</w:t>
      </w:r>
    </w:p>
    <w:p w:rsidR="00E03873" w:rsidRDefault="00040B60" w:rsidP="00750F8D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54122"/>
            <wp:effectExtent l="38100" t="38100" r="99695" b="9906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5412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7C79" w:rsidRDefault="00FF7C79" w:rsidP="00750F8D">
      <w:pPr>
        <w:jc w:val="both"/>
        <w:rPr>
          <w:sz w:val="24"/>
          <w:szCs w:val="24"/>
        </w:rPr>
      </w:pPr>
    </w:p>
    <w:p w:rsidR="00E03873" w:rsidRDefault="00241D74" w:rsidP="00750F8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(13</w:t>
      </w:r>
      <w:r w:rsidR="00E03873" w:rsidRPr="00FE58FD">
        <w:rPr>
          <w:b/>
          <w:sz w:val="24"/>
          <w:szCs w:val="24"/>
        </w:rPr>
        <w:t>)</w:t>
      </w:r>
      <w:r w:rsidR="00E03873">
        <w:rPr>
          <w:sz w:val="24"/>
          <w:szCs w:val="24"/>
        </w:rPr>
        <w:t xml:space="preserve"> Una vez realizad</w:t>
      </w:r>
      <w:r w:rsidR="00E03873" w:rsidRPr="00E03873">
        <w:rPr>
          <w:sz w:val="24"/>
          <w:szCs w:val="24"/>
        </w:rPr>
        <w:t>o el Escalamiento se mostrara la siguiente ventana confirmando que el Escalamiento se ha realizado con éxito. A continuación de clic en el botón Aceptar.</w:t>
      </w:r>
    </w:p>
    <w:p w:rsidR="00E03873" w:rsidRDefault="00241D74" w:rsidP="00750F8D">
      <w:pPr>
        <w:jc w:val="both"/>
        <w:rPr>
          <w:sz w:val="24"/>
          <w:szCs w:val="24"/>
        </w:rPr>
      </w:pPr>
      <w:r>
        <w:rPr>
          <w:noProof/>
          <w:lang w:eastAsia="es-SV"/>
        </w:rPr>
        <w:drawing>
          <wp:inline distT="0" distB="0" distL="0" distR="0" wp14:anchorId="3893D169" wp14:editId="506AD848">
            <wp:extent cx="4320000" cy="2854582"/>
            <wp:effectExtent l="38100" t="38100" r="99695" b="984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545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7302" w:rsidRDefault="00D47302" w:rsidP="00750F8D">
      <w:pPr>
        <w:jc w:val="both"/>
        <w:rPr>
          <w:sz w:val="24"/>
          <w:szCs w:val="24"/>
        </w:rPr>
      </w:pPr>
    </w:p>
    <w:p w:rsidR="001D67E0" w:rsidRPr="00261E97" w:rsidRDefault="0064577F" w:rsidP="00750F8D">
      <w:pPr>
        <w:jc w:val="both"/>
        <w:rPr>
          <w:b/>
          <w:sz w:val="24"/>
          <w:szCs w:val="24"/>
        </w:rPr>
      </w:pPr>
      <w:r>
        <w:rPr>
          <w:b/>
          <w:noProof/>
          <w:lang w:eastAsia="es-SV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9BF301" wp14:editId="6CC6300C">
                <wp:simplePos x="0" y="0"/>
                <wp:positionH relativeFrom="margin">
                  <wp:posOffset>-19050</wp:posOffset>
                </wp:positionH>
                <wp:positionV relativeFrom="paragraph">
                  <wp:posOffset>405765</wp:posOffset>
                </wp:positionV>
                <wp:extent cx="6198235" cy="3742055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8235" cy="3742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577F" w:rsidRDefault="00FE58FD" w:rsidP="0064577F">
                            <w:r>
                              <w:rPr>
                                <w:noProof/>
                                <w:lang w:eastAsia="es-SV"/>
                              </w:rPr>
                              <w:drawing>
                                <wp:inline distT="0" distB="0" distL="0" distR="0">
                                  <wp:extent cx="4320000" cy="2606991"/>
                                  <wp:effectExtent l="0" t="0" r="4445" b="3175"/>
                                  <wp:docPr id="90" name="Imagen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" name="Pantalla_de_Realizar_Evaluación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0000" cy="26069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left:0;text-align:left;margin-left:-1.5pt;margin-top:31.95pt;width:488.05pt;height:294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" filled="f" stroked="f" strokeweight=".5pt">
                <v:textbox>
                  <w:txbxContent>
                    <w:p w:rsidR="0064577F" w:rsidRDefault="00FE58FD" w:rsidP="0064577F">
                      <w:r>
                        <w:rPr>
                          <w:noProof/>
                          <w:lang w:eastAsia="es-SV"/>
                        </w:rPr>
                        <w:drawing>
                          <wp:inline distT="0" distB="0" distL="0" distR="0">
                            <wp:extent cx="4320000" cy="2606991"/>
                            <wp:effectExtent l="0" t="0" r="4445" b="3175"/>
                            <wp:docPr id="90" name="Imagen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" name="Pantalla_de_Realizar_Evaluación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0000" cy="26069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7FDB">
        <w:rPr>
          <w:b/>
          <w:sz w:val="24"/>
          <w:szCs w:val="24"/>
        </w:rPr>
        <w:t>(14</w:t>
      </w:r>
      <w:r w:rsidR="00E03873">
        <w:rPr>
          <w:b/>
          <w:sz w:val="24"/>
          <w:szCs w:val="24"/>
        </w:rPr>
        <w:t xml:space="preserve">) </w:t>
      </w:r>
      <w:r w:rsidR="001D67E0" w:rsidRPr="001D67E0">
        <w:rPr>
          <w:sz w:val="24"/>
          <w:szCs w:val="24"/>
        </w:rPr>
        <w:t xml:space="preserve">Luego de iniciado un trámite se tendrá la posibilidad de realizar una Evaluación por parte del contribuyente, dar clic o presionar el </w:t>
      </w:r>
      <w:r w:rsidR="001D67E0" w:rsidRPr="00261E97">
        <w:rPr>
          <w:b/>
          <w:sz w:val="24"/>
          <w:szCs w:val="24"/>
        </w:rPr>
        <w:t>botón Realizar Evaluación.</w:t>
      </w:r>
    </w:p>
    <w:p w:rsidR="001D67E0" w:rsidRDefault="001D67E0" w:rsidP="00750F8D">
      <w:pPr>
        <w:jc w:val="both"/>
        <w:rPr>
          <w:sz w:val="24"/>
          <w:szCs w:val="24"/>
        </w:rPr>
      </w:pPr>
    </w:p>
    <w:p w:rsidR="0064577F" w:rsidRDefault="0064577F" w:rsidP="00750F8D">
      <w:pPr>
        <w:jc w:val="both"/>
        <w:rPr>
          <w:sz w:val="24"/>
          <w:szCs w:val="24"/>
        </w:rPr>
      </w:pPr>
    </w:p>
    <w:p w:rsidR="0064577F" w:rsidRDefault="0064577F" w:rsidP="00750F8D">
      <w:pPr>
        <w:jc w:val="both"/>
        <w:rPr>
          <w:sz w:val="24"/>
          <w:szCs w:val="24"/>
        </w:rPr>
      </w:pPr>
    </w:p>
    <w:p w:rsidR="0064577F" w:rsidRDefault="0064577F" w:rsidP="00750F8D">
      <w:pPr>
        <w:jc w:val="both"/>
        <w:rPr>
          <w:sz w:val="24"/>
          <w:szCs w:val="24"/>
        </w:rPr>
      </w:pPr>
    </w:p>
    <w:p w:rsidR="0064577F" w:rsidRDefault="0064577F" w:rsidP="00750F8D">
      <w:pPr>
        <w:jc w:val="both"/>
        <w:rPr>
          <w:sz w:val="24"/>
          <w:szCs w:val="24"/>
        </w:rPr>
      </w:pPr>
    </w:p>
    <w:p w:rsidR="0064577F" w:rsidRDefault="0064577F" w:rsidP="00750F8D">
      <w:pPr>
        <w:jc w:val="both"/>
        <w:rPr>
          <w:sz w:val="24"/>
          <w:szCs w:val="24"/>
        </w:rPr>
      </w:pPr>
    </w:p>
    <w:p w:rsidR="0064577F" w:rsidRDefault="0064577F" w:rsidP="00750F8D">
      <w:pPr>
        <w:jc w:val="both"/>
        <w:rPr>
          <w:sz w:val="24"/>
          <w:szCs w:val="24"/>
        </w:rPr>
      </w:pPr>
    </w:p>
    <w:p w:rsidR="0064577F" w:rsidRDefault="0064577F" w:rsidP="00750F8D">
      <w:pPr>
        <w:jc w:val="both"/>
        <w:rPr>
          <w:sz w:val="24"/>
          <w:szCs w:val="24"/>
        </w:rPr>
      </w:pPr>
    </w:p>
    <w:p w:rsidR="0064577F" w:rsidRDefault="0064577F" w:rsidP="00750F8D">
      <w:pPr>
        <w:jc w:val="both"/>
        <w:rPr>
          <w:sz w:val="24"/>
          <w:szCs w:val="24"/>
        </w:rPr>
      </w:pPr>
    </w:p>
    <w:p w:rsidR="0064577F" w:rsidRDefault="0064577F" w:rsidP="00750F8D">
      <w:pPr>
        <w:jc w:val="both"/>
        <w:rPr>
          <w:sz w:val="24"/>
          <w:szCs w:val="24"/>
        </w:rPr>
      </w:pPr>
    </w:p>
    <w:p w:rsidR="00FB7099" w:rsidRDefault="00FB7099" w:rsidP="00750F8D">
      <w:pPr>
        <w:jc w:val="both"/>
        <w:rPr>
          <w:sz w:val="24"/>
          <w:szCs w:val="24"/>
        </w:rPr>
      </w:pPr>
    </w:p>
    <w:p w:rsidR="00FF7C79" w:rsidRDefault="00FF7C79" w:rsidP="00750F8D">
      <w:pPr>
        <w:jc w:val="both"/>
        <w:rPr>
          <w:b/>
          <w:sz w:val="24"/>
          <w:szCs w:val="24"/>
        </w:rPr>
      </w:pPr>
    </w:p>
    <w:p w:rsidR="008A41F7" w:rsidRDefault="00FE58FD" w:rsidP="00750F8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(1</w:t>
      </w:r>
      <w:r w:rsidR="00FB7099">
        <w:rPr>
          <w:b/>
          <w:sz w:val="24"/>
          <w:szCs w:val="24"/>
        </w:rPr>
        <w:t>5</w:t>
      </w:r>
      <w:r w:rsidR="0064577F" w:rsidRPr="0064577F">
        <w:rPr>
          <w:b/>
          <w:sz w:val="24"/>
          <w:szCs w:val="24"/>
        </w:rPr>
        <w:t>)</w:t>
      </w:r>
      <w:r w:rsidR="0064577F" w:rsidRPr="0064577F">
        <w:rPr>
          <w:sz w:val="24"/>
          <w:szCs w:val="24"/>
        </w:rPr>
        <w:t xml:space="preserve"> Se muestra en pantalla la secuencia de preguntas y respuestas, donde el contribuyente presionara el número que corresponda a la respuesta que elija, la cual no será visible por el técnico de atención.</w:t>
      </w:r>
    </w:p>
    <w:p w:rsidR="0064577F" w:rsidRDefault="003A6E92" w:rsidP="008A41F7">
      <w:pPr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30694"/>
            <wp:effectExtent l="38100" t="38100" r="99695" b="103505"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06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2A5B" w:rsidRDefault="00932A5B" w:rsidP="00932A5B">
      <w:pPr>
        <w:spacing w:after="0"/>
        <w:rPr>
          <w:sz w:val="24"/>
          <w:szCs w:val="24"/>
        </w:rPr>
      </w:pPr>
    </w:p>
    <w:p w:rsidR="008A41F7" w:rsidRDefault="00BB6D33" w:rsidP="008A41F7">
      <w:pPr>
        <w:rPr>
          <w:sz w:val="24"/>
          <w:szCs w:val="24"/>
        </w:rPr>
      </w:pPr>
      <w:r>
        <w:rPr>
          <w:b/>
          <w:sz w:val="24"/>
          <w:szCs w:val="24"/>
        </w:rPr>
        <w:t>(16</w:t>
      </w:r>
      <w:r w:rsidR="008A41F7" w:rsidRPr="008A41F7">
        <w:rPr>
          <w:b/>
          <w:sz w:val="24"/>
          <w:szCs w:val="24"/>
        </w:rPr>
        <w:t>)</w:t>
      </w:r>
      <w:r w:rsidR="008A41F7" w:rsidRPr="008A41F7">
        <w:rPr>
          <w:sz w:val="24"/>
          <w:szCs w:val="24"/>
        </w:rPr>
        <w:t xml:space="preserve"> Luego de finalizar un trámite con el contribuyente, dar clic o presionar el botón </w:t>
      </w:r>
      <w:r w:rsidR="008A41F7" w:rsidRPr="00261E97">
        <w:rPr>
          <w:b/>
          <w:sz w:val="24"/>
          <w:szCs w:val="24"/>
        </w:rPr>
        <w:t>Finalizar trámite</w:t>
      </w:r>
      <w:r w:rsidR="007A4A35">
        <w:rPr>
          <w:b/>
          <w:sz w:val="24"/>
          <w:szCs w:val="24"/>
        </w:rPr>
        <w:t>.</w:t>
      </w:r>
      <w:r w:rsidR="008A41F7" w:rsidRPr="008A41F7">
        <w:rPr>
          <w:sz w:val="24"/>
          <w:szCs w:val="24"/>
        </w:rPr>
        <w:t xml:space="preserve"> </w:t>
      </w:r>
    </w:p>
    <w:p w:rsidR="008A41F7" w:rsidRDefault="00BB6D33" w:rsidP="008A41F7">
      <w:pPr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39421"/>
            <wp:effectExtent l="38100" t="38100" r="99695" b="94615"/>
            <wp:docPr id="6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94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38F4" w:rsidRDefault="00D738F4" w:rsidP="008A41F7">
      <w:pPr>
        <w:rPr>
          <w:sz w:val="24"/>
          <w:szCs w:val="24"/>
        </w:rPr>
      </w:pPr>
    </w:p>
    <w:p w:rsidR="008A41F7" w:rsidRPr="00DB3F6D" w:rsidRDefault="008C0E9E" w:rsidP="008A41F7">
      <w:pPr>
        <w:rPr>
          <w:b/>
          <w:sz w:val="24"/>
          <w:szCs w:val="24"/>
        </w:rPr>
      </w:pPr>
      <w:r>
        <w:rPr>
          <w:b/>
          <w:sz w:val="24"/>
          <w:szCs w:val="24"/>
        </w:rPr>
        <w:t>(17</w:t>
      </w:r>
      <w:r w:rsidR="008A41F7" w:rsidRPr="008A41F7">
        <w:rPr>
          <w:b/>
          <w:sz w:val="24"/>
          <w:szCs w:val="24"/>
        </w:rPr>
        <w:t>)</w:t>
      </w:r>
      <w:r w:rsidR="008A41F7" w:rsidRPr="008A41F7">
        <w:rPr>
          <w:sz w:val="24"/>
          <w:szCs w:val="24"/>
        </w:rPr>
        <w:t xml:space="preserve"> A continuación se muestra en pantalla de Atención al </w:t>
      </w:r>
      <w:r w:rsidR="008A41F7" w:rsidRPr="00DB3F6D">
        <w:rPr>
          <w:b/>
          <w:sz w:val="24"/>
          <w:szCs w:val="24"/>
        </w:rPr>
        <w:t>Contribuyente</w:t>
      </w:r>
      <w:r w:rsidR="008A41F7" w:rsidRPr="008A41F7">
        <w:rPr>
          <w:sz w:val="24"/>
          <w:szCs w:val="24"/>
        </w:rPr>
        <w:t xml:space="preserve">, el botón Tomar Pausa o Receso el cual le permite al  Usuario hacer una pausa. Dar clic </w:t>
      </w:r>
      <w:r w:rsidR="00DB2029">
        <w:rPr>
          <w:sz w:val="24"/>
          <w:szCs w:val="24"/>
        </w:rPr>
        <w:t>a</w:t>
      </w:r>
      <w:r w:rsidR="008A41F7" w:rsidRPr="008A41F7">
        <w:rPr>
          <w:sz w:val="24"/>
          <w:szCs w:val="24"/>
        </w:rPr>
        <w:t xml:space="preserve">l </w:t>
      </w:r>
      <w:r w:rsidR="008A41F7" w:rsidRPr="00DB3F6D">
        <w:rPr>
          <w:b/>
          <w:sz w:val="24"/>
          <w:szCs w:val="24"/>
        </w:rPr>
        <w:t>botón Tomar Pausa o Receso.</w:t>
      </w:r>
    </w:p>
    <w:p w:rsidR="008A41F7" w:rsidRDefault="003B674D" w:rsidP="008A41F7">
      <w:pPr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39421"/>
            <wp:effectExtent l="38100" t="38100" r="99695" b="94615"/>
            <wp:docPr id="6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94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38F4" w:rsidRDefault="00D738F4" w:rsidP="00DB2029">
      <w:pPr>
        <w:spacing w:after="0"/>
        <w:jc w:val="both"/>
        <w:rPr>
          <w:b/>
          <w:sz w:val="24"/>
          <w:szCs w:val="24"/>
        </w:rPr>
      </w:pPr>
    </w:p>
    <w:p w:rsidR="00DE3AB2" w:rsidRPr="00DE3AB2" w:rsidRDefault="004C6B8C" w:rsidP="00DB2029">
      <w:p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>(18</w:t>
      </w:r>
      <w:r w:rsidR="00DE3AB2" w:rsidRPr="00DE3AB2">
        <w:rPr>
          <w:b/>
          <w:sz w:val="24"/>
          <w:szCs w:val="24"/>
        </w:rPr>
        <w:t>)</w:t>
      </w:r>
      <w:r w:rsidR="00DE3AB2" w:rsidRPr="00DE3AB2">
        <w:rPr>
          <w:sz w:val="24"/>
          <w:szCs w:val="24"/>
        </w:rPr>
        <w:t xml:space="preserve"> A continuación se muestran en pantalla los tipos de paus</w:t>
      </w:r>
      <w:r w:rsidR="00DE3AB2">
        <w:rPr>
          <w:sz w:val="24"/>
          <w:szCs w:val="24"/>
        </w:rPr>
        <w:t xml:space="preserve">as que puede tomar un usuario: </w:t>
      </w:r>
    </w:p>
    <w:p w:rsidR="005E1C19" w:rsidRDefault="00DE3AB2" w:rsidP="00DB2029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* </w:t>
      </w:r>
      <w:r w:rsidRPr="00DE3AB2">
        <w:rPr>
          <w:b/>
          <w:sz w:val="24"/>
          <w:szCs w:val="24"/>
        </w:rPr>
        <w:t xml:space="preserve">Tomar receso </w:t>
      </w:r>
      <w:r>
        <w:rPr>
          <w:b/>
          <w:sz w:val="24"/>
          <w:szCs w:val="24"/>
        </w:rPr>
        <w:t xml:space="preserve"> * </w:t>
      </w:r>
      <w:r w:rsidRPr="00DE3AB2">
        <w:rPr>
          <w:b/>
          <w:sz w:val="24"/>
          <w:szCs w:val="24"/>
        </w:rPr>
        <w:t>Tomar pausa</w:t>
      </w:r>
      <w:r>
        <w:rPr>
          <w:b/>
          <w:sz w:val="24"/>
          <w:szCs w:val="24"/>
        </w:rPr>
        <w:t xml:space="preserve">  * </w:t>
      </w:r>
      <w:r w:rsidRPr="00DE3AB2">
        <w:rPr>
          <w:b/>
          <w:sz w:val="24"/>
          <w:szCs w:val="24"/>
        </w:rPr>
        <w:t>Tomar tiempo de almuerzo</w:t>
      </w:r>
      <w:r>
        <w:rPr>
          <w:b/>
          <w:sz w:val="24"/>
          <w:szCs w:val="24"/>
        </w:rPr>
        <w:t xml:space="preserve">.  </w:t>
      </w:r>
      <w:r w:rsidRPr="00DE3AB2">
        <w:rPr>
          <w:sz w:val="24"/>
          <w:szCs w:val="24"/>
        </w:rPr>
        <w:t xml:space="preserve">Dar clic </w:t>
      </w:r>
      <w:r w:rsidR="00DB2029">
        <w:rPr>
          <w:sz w:val="24"/>
          <w:szCs w:val="24"/>
        </w:rPr>
        <w:t>a</w:t>
      </w:r>
      <w:r w:rsidRPr="00DE3AB2">
        <w:rPr>
          <w:sz w:val="24"/>
          <w:szCs w:val="24"/>
        </w:rPr>
        <w:t>l botón según la pausa a realizar.</w:t>
      </w:r>
      <w:r w:rsidRPr="00DE3AB2">
        <w:rPr>
          <w:b/>
          <w:noProof/>
          <w:lang w:eastAsia="es-SV"/>
        </w:rPr>
        <w:t xml:space="preserve"> </w:t>
      </w:r>
    </w:p>
    <w:p w:rsidR="00DE3AB2" w:rsidRDefault="00F13F0D" w:rsidP="005E1C19">
      <w:pPr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72497"/>
            <wp:effectExtent l="38100" t="38100" r="99695" b="99695"/>
            <wp:docPr id="6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24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C19" w:rsidRDefault="005E1C19" w:rsidP="005E1C19">
      <w:pPr>
        <w:rPr>
          <w:sz w:val="24"/>
          <w:szCs w:val="24"/>
        </w:rPr>
      </w:pPr>
    </w:p>
    <w:p w:rsidR="005E1C19" w:rsidRDefault="006D7AAA" w:rsidP="00562802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(19</w:t>
      </w:r>
      <w:r w:rsidR="005E1C19" w:rsidRPr="005E1C19">
        <w:rPr>
          <w:b/>
          <w:sz w:val="24"/>
          <w:szCs w:val="24"/>
        </w:rPr>
        <w:t>)</w:t>
      </w:r>
      <w:r w:rsidR="005E1C19" w:rsidRPr="005E1C19">
        <w:rPr>
          <w:sz w:val="24"/>
          <w:szCs w:val="24"/>
        </w:rPr>
        <w:t xml:space="preserve"> A continuación se muestra en pantalla el estado en pausa y muestra el botón Finalizar Pausa o Receso. Dar clic o presionar el </w:t>
      </w:r>
      <w:r w:rsidR="005E1C19" w:rsidRPr="00DB3F6D">
        <w:rPr>
          <w:b/>
          <w:sz w:val="24"/>
          <w:szCs w:val="24"/>
        </w:rPr>
        <w:t>botón Finalizar Pausa o Receso.</w:t>
      </w:r>
    </w:p>
    <w:p w:rsidR="00562802" w:rsidRDefault="006D7AAA" w:rsidP="005E1C19">
      <w:pPr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66525"/>
            <wp:effectExtent l="38100" t="38100" r="99695" b="86360"/>
            <wp:docPr id="7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665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2802" w:rsidRDefault="00562802" w:rsidP="005E1C19">
      <w:pPr>
        <w:rPr>
          <w:sz w:val="24"/>
          <w:szCs w:val="24"/>
        </w:rPr>
      </w:pPr>
    </w:p>
    <w:p w:rsidR="00562802" w:rsidRDefault="00B61E71" w:rsidP="00562802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(20</w:t>
      </w:r>
      <w:r w:rsidR="00562802" w:rsidRPr="00562802">
        <w:rPr>
          <w:b/>
          <w:sz w:val="24"/>
          <w:szCs w:val="24"/>
        </w:rPr>
        <w:t>)</w:t>
      </w:r>
      <w:r w:rsidR="00562802" w:rsidRPr="00562802">
        <w:rPr>
          <w:sz w:val="24"/>
          <w:szCs w:val="24"/>
        </w:rPr>
        <w:t xml:space="preserve"> Se muestra en pantalla el botón Salir el cual hace retornar a la pantalla del Menú principal. Dar clic o presionar el </w:t>
      </w:r>
      <w:r w:rsidR="00562802" w:rsidRPr="00DB3F6D">
        <w:rPr>
          <w:b/>
          <w:sz w:val="24"/>
          <w:szCs w:val="24"/>
        </w:rPr>
        <w:t>botón Salir</w:t>
      </w:r>
      <w:r w:rsidR="008C68F4">
        <w:rPr>
          <w:b/>
          <w:sz w:val="24"/>
          <w:szCs w:val="24"/>
        </w:rPr>
        <w:t>.</w:t>
      </w:r>
    </w:p>
    <w:p w:rsidR="00562802" w:rsidRDefault="00C15885" w:rsidP="00562802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57337"/>
            <wp:effectExtent l="38100" t="38100" r="99695" b="95885"/>
            <wp:docPr id="7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573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5885" w:rsidRPr="00497BE2" w:rsidRDefault="00C15885" w:rsidP="00D738F4">
      <w:pPr>
        <w:tabs>
          <w:tab w:val="left" w:pos="2625"/>
        </w:tabs>
        <w:jc w:val="both"/>
        <w:rPr>
          <w:b/>
          <w:sz w:val="24"/>
          <w:szCs w:val="24"/>
        </w:rPr>
      </w:pPr>
    </w:p>
    <w:p w:rsidR="002A5975" w:rsidRDefault="00C15885" w:rsidP="0056280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(21</w:t>
      </w:r>
      <w:r w:rsidR="00497BE2" w:rsidRPr="00497BE2">
        <w:rPr>
          <w:b/>
          <w:sz w:val="24"/>
          <w:szCs w:val="24"/>
        </w:rPr>
        <w:t>)</w:t>
      </w:r>
      <w:r w:rsidR="00497BE2">
        <w:rPr>
          <w:b/>
          <w:sz w:val="24"/>
          <w:szCs w:val="24"/>
        </w:rPr>
        <w:t xml:space="preserve"> </w:t>
      </w:r>
      <w:r w:rsidR="00497BE2">
        <w:rPr>
          <w:sz w:val="24"/>
          <w:szCs w:val="24"/>
        </w:rPr>
        <w:t xml:space="preserve">Cuando no hayan contribuyentes en espera de atención se mostrará la siguiente pantalla </w:t>
      </w:r>
      <w:r w:rsidR="002E0823">
        <w:rPr>
          <w:sz w:val="24"/>
          <w:szCs w:val="24"/>
        </w:rPr>
        <w:t xml:space="preserve">con el mensaje </w:t>
      </w:r>
      <w:r w:rsidR="002E0823" w:rsidRPr="002E0823">
        <w:rPr>
          <w:b/>
          <w:sz w:val="24"/>
          <w:szCs w:val="24"/>
        </w:rPr>
        <w:t>“No hay contribuyentes en la cola”</w:t>
      </w:r>
      <w:r w:rsidR="002E0823">
        <w:rPr>
          <w:b/>
          <w:sz w:val="24"/>
          <w:szCs w:val="24"/>
        </w:rPr>
        <w:t xml:space="preserve">. </w:t>
      </w:r>
    </w:p>
    <w:p w:rsidR="002E0823" w:rsidRPr="002E0823" w:rsidRDefault="002E0823" w:rsidP="0056280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* </w:t>
      </w:r>
      <w:r w:rsidRPr="002E0823">
        <w:rPr>
          <w:sz w:val="24"/>
          <w:szCs w:val="24"/>
        </w:rPr>
        <w:t>El sistema no  llamará al siguiente</w:t>
      </w:r>
      <w:r>
        <w:rPr>
          <w:b/>
          <w:sz w:val="24"/>
          <w:szCs w:val="24"/>
        </w:rPr>
        <w:t xml:space="preserve"> tiquete </w:t>
      </w:r>
      <w:r>
        <w:rPr>
          <w:sz w:val="24"/>
          <w:szCs w:val="24"/>
        </w:rPr>
        <w:t>hasta que se presione el botón Llamar Siguiente</w:t>
      </w:r>
      <w:r>
        <w:rPr>
          <w:b/>
          <w:sz w:val="24"/>
          <w:szCs w:val="24"/>
        </w:rPr>
        <w:t>.</w:t>
      </w:r>
    </w:p>
    <w:p w:rsidR="00497BE2" w:rsidRDefault="00E355D1" w:rsidP="00562802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SV"/>
        </w:rPr>
        <w:drawing>
          <wp:inline distT="0" distB="0" distL="0" distR="0">
            <wp:extent cx="4320000" cy="2824721"/>
            <wp:effectExtent l="38100" t="38100" r="99695" b="90170"/>
            <wp:docPr id="7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47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BE2" w:rsidRDefault="00497BE2" w:rsidP="0059060C">
      <w:pPr>
        <w:tabs>
          <w:tab w:val="left" w:pos="2475"/>
        </w:tabs>
        <w:jc w:val="both"/>
        <w:rPr>
          <w:sz w:val="24"/>
          <w:szCs w:val="24"/>
        </w:rPr>
      </w:pPr>
    </w:p>
    <w:p w:rsidR="002A5975" w:rsidRDefault="00170FF5" w:rsidP="002E0823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(22</w:t>
      </w:r>
      <w:r w:rsidR="002E0823" w:rsidRPr="002E0823">
        <w:rPr>
          <w:b/>
          <w:sz w:val="24"/>
          <w:szCs w:val="24"/>
        </w:rPr>
        <w:t>)</w:t>
      </w:r>
      <w:r w:rsidR="002E0823">
        <w:rPr>
          <w:b/>
          <w:sz w:val="24"/>
          <w:szCs w:val="24"/>
        </w:rPr>
        <w:t xml:space="preserve"> </w:t>
      </w:r>
      <w:r w:rsidR="002E0823">
        <w:rPr>
          <w:sz w:val="24"/>
          <w:szCs w:val="24"/>
        </w:rPr>
        <w:t xml:space="preserve">Cuando un usuario no este configurado en el sistema se mostrará la siguiente pantalla donde se informará que no se tiene escritorio asignado en el sistema. </w:t>
      </w:r>
    </w:p>
    <w:p w:rsidR="002A5975" w:rsidRPr="002A5975" w:rsidRDefault="00CF6175" w:rsidP="0059060C">
      <w:pPr>
        <w:jc w:val="both"/>
        <w:rPr>
          <w:sz w:val="24"/>
          <w:szCs w:val="24"/>
        </w:rPr>
      </w:pPr>
      <w:r>
        <w:rPr>
          <w:noProof/>
          <w:lang w:eastAsia="es-SV"/>
        </w:rPr>
        <w:drawing>
          <wp:inline distT="0" distB="0" distL="0" distR="0" wp14:anchorId="1D6686CC" wp14:editId="014E141C">
            <wp:extent cx="4320000" cy="2839430"/>
            <wp:effectExtent l="38100" t="38100" r="99695" b="9461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9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A5975">
        <w:rPr>
          <w:sz w:val="24"/>
          <w:szCs w:val="24"/>
        </w:rPr>
        <w:tab/>
      </w:r>
    </w:p>
    <w:sectPr w:rsidR="002A5975" w:rsidRPr="002A5975" w:rsidSect="0053449C">
      <w:headerReference w:type="default" r:id="rId46"/>
      <w:pgSz w:w="12240" w:h="15840"/>
      <w:pgMar w:top="1418" w:right="1418" w:bottom="284" w:left="1418" w:header="680" w:footer="10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08A9" w:rsidRDefault="003B08A9" w:rsidP="003F317C">
      <w:pPr>
        <w:spacing w:after="0" w:line="240" w:lineRule="auto"/>
      </w:pPr>
      <w:r>
        <w:separator/>
      </w:r>
    </w:p>
  </w:endnote>
  <w:endnote w:type="continuationSeparator" w:id="0">
    <w:p w:rsidR="003B08A9" w:rsidRDefault="003B08A9" w:rsidP="003F3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lang w:val="es-ES"/>
      </w:rPr>
      <w:id w:val="-643968994"/>
      <w:docPartObj>
        <w:docPartGallery w:val="Page Numbers (Bottom of Page)"/>
        <w:docPartUnique/>
      </w:docPartObj>
    </w:sdtPr>
    <w:sdtEndPr>
      <w:rPr>
        <w:lang w:val="es-SV"/>
      </w:rPr>
    </w:sdtEndPr>
    <w:sdtContent>
      <w:p w:rsidR="00B96E1D" w:rsidRPr="006F6826" w:rsidRDefault="00B96E1D">
        <w:pPr>
          <w:pStyle w:val="Piedepgina"/>
          <w:rPr>
            <w:lang w:val="es-ES"/>
          </w:rPr>
        </w:pPr>
        <w:r>
          <w:rPr>
            <w:lang w:val="es-ES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F6826" w:rsidRPr="006F6826">
          <w:rPr>
            <w:noProof/>
            <w:lang w:val="es-ES"/>
          </w:rPr>
          <w:t>2</w:t>
        </w:r>
        <w:r>
          <w:fldChar w:fldCharType="end"/>
        </w:r>
      </w:p>
    </w:sdtContent>
  </w:sdt>
  <w:p w:rsidR="00D56C5D" w:rsidRDefault="00D56C5D" w:rsidP="00B96E1D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6826" w:rsidRDefault="0053449C">
    <w:pPr>
      <w:pStyle w:val="Piedepgina"/>
    </w:pPr>
    <w:r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D0041E" wp14:editId="203AB42A">
              <wp:simplePos x="0" y="0"/>
              <wp:positionH relativeFrom="margin">
                <wp:align>center</wp:align>
              </wp:positionH>
              <wp:positionV relativeFrom="paragraph">
                <wp:posOffset>255905</wp:posOffset>
              </wp:positionV>
              <wp:extent cx="7124700" cy="0"/>
              <wp:effectExtent l="19050" t="19050" r="19050" b="19050"/>
              <wp:wrapNone/>
              <wp:docPr id="69" name="Conector rec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24700" cy="0"/>
                      </a:xfrm>
                      <a:prstGeom prst="line">
                        <a:avLst/>
                      </a:prstGeom>
                      <a:ln w="41275" cap="rnd" cmpd="thickThin">
                        <a:solidFill>
                          <a:schemeClr val="tx1"/>
                        </a:solidFill>
                        <a:round/>
                        <a:headEnd type="none"/>
                        <a:tailEnd type="none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22FBA238" id="Conector recto 69" o:spid="_x0000_s1026" style="position:absolute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0.15pt" to="561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" strokecolor="black [3213]" strokeweight="3.25pt">
              <v:stroke linestyle="thickThin" endcap="round"/>
              <w10:wrap anchorx="margin"/>
            </v:line>
          </w:pict>
        </mc:Fallback>
      </mc:AlternateContent>
    </w:r>
  </w:p>
  <w:p w:rsidR="00A951A5" w:rsidRDefault="00A951A5">
    <w:pPr>
      <w:pStyle w:val="Piedepgina"/>
    </w:pPr>
  </w:p>
  <w:p w:rsidR="0053449C" w:rsidRDefault="0053449C" w:rsidP="0053449C">
    <w:pPr>
      <w:pStyle w:val="Piedepgina"/>
      <w:jc w:val="right"/>
    </w:pPr>
    <w:r>
      <w:rPr>
        <w:lang w:val="es-ES"/>
      </w:rPr>
      <w:t xml:space="preserve">Página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D754F5" w:rsidRPr="00D754F5">
      <w:rPr>
        <w:b/>
        <w:bCs/>
        <w:noProof/>
        <w:lang w:val="es-ES"/>
      </w:rPr>
      <w:t>14</w:t>
    </w:r>
    <w:r>
      <w:rPr>
        <w:b/>
        <w:bCs/>
      </w:rPr>
      <w:fldChar w:fldCharType="end"/>
    </w:r>
    <w:r>
      <w:rPr>
        <w:lang w:val="es-ES"/>
      </w:rPr>
      <w:t xml:space="preserve"> de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D754F5" w:rsidRPr="00D754F5">
      <w:rPr>
        <w:b/>
        <w:bCs/>
        <w:noProof/>
        <w:lang w:val="es-ES"/>
      </w:rPr>
      <w:t>14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08A9" w:rsidRDefault="003B08A9" w:rsidP="003F317C">
      <w:pPr>
        <w:spacing w:after="0" w:line="240" w:lineRule="auto"/>
      </w:pPr>
      <w:r>
        <w:separator/>
      </w:r>
    </w:p>
  </w:footnote>
  <w:footnote w:type="continuationSeparator" w:id="0">
    <w:p w:rsidR="003B08A9" w:rsidRDefault="003B08A9" w:rsidP="003F3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6C5D" w:rsidRDefault="00D56C5D">
    <w:pPr>
      <w:pStyle w:val="Encabezado"/>
    </w:pPr>
  </w:p>
  <w:p w:rsidR="00B96E1D" w:rsidRDefault="00B96E1D">
    <w:pPr>
      <w:pStyle w:val="Encabezado"/>
      <w:rPr>
        <w:b/>
      </w:rPr>
    </w:pPr>
    <w:r w:rsidRPr="00B96E1D">
      <w:rPr>
        <w:b/>
      </w:rPr>
      <w:t>MÓDULO DE MONITOREO</w:t>
    </w:r>
  </w:p>
  <w:p w:rsidR="00B96E1D" w:rsidRPr="00B96E1D" w:rsidRDefault="00B96E1D">
    <w:pPr>
      <w:pStyle w:val="Encabezado"/>
      <w:rPr>
        <w:b/>
      </w:rPr>
    </w:pPr>
    <w:r>
      <w:rPr>
        <w:b/>
        <w:noProof/>
        <w:lang w:eastAsia="es-SV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44475E3" wp14:editId="616B5C9B">
              <wp:simplePos x="0" y="0"/>
              <wp:positionH relativeFrom="column">
                <wp:posOffset>-5080</wp:posOffset>
              </wp:positionH>
              <wp:positionV relativeFrom="paragraph">
                <wp:posOffset>17780</wp:posOffset>
              </wp:positionV>
              <wp:extent cx="5888182" cy="0"/>
              <wp:effectExtent l="0" t="0" r="36830" b="19050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88182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line w14:anchorId="657D701A" id="Conector recto 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4pt,1.4pt" to="463.2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" strokecolor="black [3213]" strokeweight="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317C" w:rsidRDefault="0078388C" w:rsidP="00D56C5D">
    <w:pPr>
      <w:pStyle w:val="Encabezado"/>
      <w:tabs>
        <w:tab w:val="clear" w:pos="4419"/>
        <w:tab w:val="clear" w:pos="8838"/>
        <w:tab w:val="left" w:pos="915"/>
      </w:tabs>
    </w:pPr>
    <w:r>
      <w:rPr>
        <w:noProof/>
        <w:lang w:eastAsia="es-SV"/>
      </w:rPr>
      <w:drawing>
        <wp:anchor distT="0" distB="0" distL="114300" distR="114300" simplePos="0" relativeHeight="251673600" behindDoc="1" locked="0" layoutInCell="1" allowOverlap="1" wp14:anchorId="79E3F8A9" wp14:editId="39C76B73">
          <wp:simplePos x="0" y="0"/>
          <wp:positionH relativeFrom="column">
            <wp:posOffset>5467985</wp:posOffset>
          </wp:positionH>
          <wp:positionV relativeFrom="paragraph">
            <wp:posOffset>-317500</wp:posOffset>
          </wp:positionV>
          <wp:extent cx="1147445" cy="819150"/>
          <wp:effectExtent l="0" t="0" r="0" b="0"/>
          <wp:wrapTight wrapText="bothSides">
            <wp:wrapPolygon edited="0">
              <wp:start x="0" y="0"/>
              <wp:lineTo x="0" y="21098"/>
              <wp:lineTo x="21158" y="21098"/>
              <wp:lineTo x="21158" y="0"/>
              <wp:lineTo x="0" y="0"/>
            </wp:wrapPolygon>
          </wp:wrapTight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l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7445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SV"/>
      </w:rPr>
      <w:drawing>
        <wp:anchor distT="0" distB="0" distL="114300" distR="114300" simplePos="0" relativeHeight="251672576" behindDoc="1" locked="0" layoutInCell="1" allowOverlap="1" wp14:anchorId="4AE719FD" wp14:editId="1EDCD8D4">
          <wp:simplePos x="0" y="0"/>
          <wp:positionH relativeFrom="column">
            <wp:posOffset>-756285</wp:posOffset>
          </wp:positionH>
          <wp:positionV relativeFrom="paragraph">
            <wp:posOffset>-165100</wp:posOffset>
          </wp:positionV>
          <wp:extent cx="2194560" cy="495300"/>
          <wp:effectExtent l="0" t="0" r="0" b="0"/>
          <wp:wrapTight wrapText="bothSides">
            <wp:wrapPolygon edited="0">
              <wp:start x="0" y="0"/>
              <wp:lineTo x="0" y="20769"/>
              <wp:lineTo x="21375" y="20769"/>
              <wp:lineTo x="21375" y="0"/>
              <wp:lineTo x="0" y="0"/>
            </wp:wrapPolygon>
          </wp:wrapTight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Mh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94560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21971"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976EF4C" wp14:editId="02C6E585">
              <wp:simplePos x="0" y="0"/>
              <wp:positionH relativeFrom="column">
                <wp:posOffset>-708660</wp:posOffset>
              </wp:positionH>
              <wp:positionV relativeFrom="paragraph">
                <wp:posOffset>644525</wp:posOffset>
              </wp:positionV>
              <wp:extent cx="7124700" cy="0"/>
              <wp:effectExtent l="0" t="0" r="19050" b="19050"/>
              <wp:wrapNone/>
              <wp:docPr id="55" name="Conector recto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24700" cy="0"/>
                      </a:xfrm>
                      <a:prstGeom prst="line">
                        <a:avLst/>
                      </a:prstGeom>
                      <a:ln w="3175" cap="rnd" cmpd="dbl">
                        <a:solidFill>
                          <a:schemeClr val="tx1"/>
                        </a:solidFill>
                        <a:round/>
                        <a:headEnd type="none"/>
                        <a:tailEnd type="none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A050286" id="Conector recto 5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8pt,50.75pt" to="505.2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" strokecolor="black [3213]" strokeweight=".25pt">
              <v:stroke linestyle="thinThin" endcap="round"/>
            </v:line>
          </w:pict>
        </mc:Fallback>
      </mc:AlternateContent>
    </w:r>
    <w:r w:rsidR="00621971">
      <w:rPr>
        <w:noProof/>
        <w:lang w:eastAsia="es-SV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5FC78E" wp14:editId="2C775AD2">
              <wp:simplePos x="0" y="0"/>
              <wp:positionH relativeFrom="column">
                <wp:posOffset>-803910</wp:posOffset>
              </wp:positionH>
              <wp:positionV relativeFrom="paragraph">
                <wp:posOffset>415925</wp:posOffset>
              </wp:positionV>
              <wp:extent cx="3009900" cy="266700"/>
              <wp:effectExtent l="0" t="0" r="0" b="0"/>
              <wp:wrapNone/>
              <wp:docPr id="56" name="Cuadro de texto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099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51A0E" w:rsidRDefault="00B51A0E">
                          <w:pPr>
                            <w:rPr>
                              <w:rFonts w:asciiTheme="majorHAnsi" w:hAnsiTheme="majorHAnsi" w:cs="Arial"/>
                              <w:b/>
                            </w:rPr>
                          </w:pPr>
                          <w:r w:rsidRPr="00A951A5">
                            <w:rPr>
                              <w:rFonts w:asciiTheme="majorHAnsi" w:hAnsiTheme="majorHAnsi" w:cs="Arial"/>
                              <w:b/>
                            </w:rPr>
                            <w:t>M</w:t>
                          </w:r>
                          <w:r w:rsidR="00621971">
                            <w:rPr>
                              <w:rFonts w:asciiTheme="majorHAnsi" w:hAnsiTheme="majorHAnsi" w:cs="Arial"/>
                              <w:b/>
                            </w:rPr>
                            <w:t>Ó</w:t>
                          </w:r>
                          <w:r w:rsidRPr="00A951A5">
                            <w:rPr>
                              <w:rFonts w:asciiTheme="majorHAnsi" w:hAnsiTheme="majorHAnsi" w:cs="Arial"/>
                              <w:b/>
                            </w:rPr>
                            <w:t>DULO</w:t>
                          </w:r>
                          <w:r w:rsidR="00621971">
                            <w:rPr>
                              <w:rFonts w:asciiTheme="majorHAnsi" w:hAnsiTheme="majorHAnsi" w:cs="Arial"/>
                              <w:b/>
                            </w:rPr>
                            <w:t xml:space="preserve"> </w:t>
                          </w:r>
                          <w:r w:rsidR="00A951A5" w:rsidRPr="00A951A5">
                            <w:rPr>
                              <w:rFonts w:asciiTheme="majorHAnsi" w:hAnsiTheme="majorHAnsi" w:cs="Arial"/>
                              <w:b/>
                            </w:rPr>
                            <w:t>DE</w:t>
                          </w:r>
                          <w:r w:rsidR="00621971">
                            <w:rPr>
                              <w:rFonts w:asciiTheme="majorHAnsi" w:hAnsiTheme="majorHAnsi" w:cs="Arial"/>
                              <w:b/>
                            </w:rPr>
                            <w:t xml:space="preserve"> </w:t>
                          </w:r>
                          <w:r w:rsidR="003C67CF">
                            <w:rPr>
                              <w:rFonts w:asciiTheme="majorHAnsi" w:hAnsiTheme="majorHAnsi" w:cs="Arial"/>
                              <w:b/>
                            </w:rPr>
                            <w:t>OPERACIÓN</w:t>
                          </w:r>
                        </w:p>
                        <w:p w:rsidR="003C67CF" w:rsidRPr="00A951A5" w:rsidRDefault="003C67CF">
                          <w:pPr>
                            <w:rPr>
                              <w:rFonts w:asciiTheme="majorHAnsi" w:hAnsiTheme="majorHAnsi" w:cs="Arial"/>
                              <w:b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56" o:spid="_x0000_s1027" type="#_x0000_t202" style="position:absolute;margin-left:-63.3pt;margin-top:32.75pt;width:237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" filled="f" stroked="f" strokeweight=".5pt">
              <v:textbox>
                <w:txbxContent>
                  <w:p w:rsidR="00B51A0E" w:rsidRDefault="00B51A0E">
                    <w:pPr>
                      <w:rPr>
                        <w:rFonts w:asciiTheme="majorHAnsi" w:hAnsiTheme="majorHAnsi" w:cs="Arial"/>
                        <w:b/>
                      </w:rPr>
                    </w:pPr>
                    <w:r w:rsidRPr="00A951A5">
                      <w:rPr>
                        <w:rFonts w:asciiTheme="majorHAnsi" w:hAnsiTheme="majorHAnsi" w:cs="Arial"/>
                        <w:b/>
                      </w:rPr>
                      <w:t>M</w:t>
                    </w:r>
                    <w:r w:rsidR="00621971">
                      <w:rPr>
                        <w:rFonts w:asciiTheme="majorHAnsi" w:hAnsiTheme="majorHAnsi" w:cs="Arial"/>
                        <w:b/>
                      </w:rPr>
                      <w:t>Ó</w:t>
                    </w:r>
                    <w:r w:rsidRPr="00A951A5">
                      <w:rPr>
                        <w:rFonts w:asciiTheme="majorHAnsi" w:hAnsiTheme="majorHAnsi" w:cs="Arial"/>
                        <w:b/>
                      </w:rPr>
                      <w:t>DULO</w:t>
                    </w:r>
                    <w:r w:rsidR="00621971">
                      <w:rPr>
                        <w:rFonts w:asciiTheme="majorHAnsi" w:hAnsiTheme="majorHAnsi" w:cs="Arial"/>
                        <w:b/>
                      </w:rPr>
                      <w:t xml:space="preserve"> </w:t>
                    </w:r>
                    <w:r w:rsidR="00A951A5" w:rsidRPr="00A951A5">
                      <w:rPr>
                        <w:rFonts w:asciiTheme="majorHAnsi" w:hAnsiTheme="majorHAnsi" w:cs="Arial"/>
                        <w:b/>
                      </w:rPr>
                      <w:t>DE</w:t>
                    </w:r>
                    <w:r w:rsidR="00621971">
                      <w:rPr>
                        <w:rFonts w:asciiTheme="majorHAnsi" w:hAnsiTheme="majorHAnsi" w:cs="Arial"/>
                        <w:b/>
                      </w:rPr>
                      <w:t xml:space="preserve"> </w:t>
                    </w:r>
                    <w:r w:rsidR="003C67CF">
                      <w:rPr>
                        <w:rFonts w:asciiTheme="majorHAnsi" w:hAnsiTheme="majorHAnsi" w:cs="Arial"/>
                        <w:b/>
                      </w:rPr>
                      <w:t>OPERACIÓN</w:t>
                    </w:r>
                  </w:p>
                  <w:p w:rsidR="003C67CF" w:rsidRPr="00A951A5" w:rsidRDefault="003C67CF">
                    <w:pPr>
                      <w:rPr>
                        <w:rFonts w:asciiTheme="majorHAnsi" w:hAnsiTheme="majorHAnsi" w:cs="Arial"/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="00D56C5D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F6826" w:rsidRPr="0053449C" w:rsidRDefault="0071062E" w:rsidP="0053449C">
    <w:pPr>
      <w:rPr>
        <w:rFonts w:asciiTheme="majorHAnsi" w:hAnsiTheme="majorHAnsi" w:cs="Arial"/>
        <w:b/>
        <w:sz w:val="24"/>
        <w:szCs w:val="24"/>
      </w:rPr>
    </w:pPr>
    <w:r>
      <w:rPr>
        <w:noProof/>
        <w:sz w:val="24"/>
        <w:szCs w:val="24"/>
        <w:lang w:eastAsia="es-SV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-157480</wp:posOffset>
              </wp:positionH>
              <wp:positionV relativeFrom="paragraph">
                <wp:posOffset>-3175</wp:posOffset>
              </wp:positionV>
              <wp:extent cx="6486525" cy="247650"/>
              <wp:effectExtent l="0" t="0" r="9525" b="0"/>
              <wp:wrapNone/>
              <wp:docPr id="15" name="Cuadro de tex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86525" cy="2476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3">
                              <a:lumMod val="0"/>
                              <a:lumOff val="100000"/>
                            </a:schemeClr>
                          </a:gs>
                          <a:gs pos="35000">
                            <a:schemeClr val="accent3">
                              <a:lumMod val="0"/>
                              <a:lumOff val="100000"/>
                            </a:schemeClr>
                          </a:gs>
                          <a:gs pos="100000">
                            <a:schemeClr val="accent3">
                              <a:lumMod val="100000"/>
                            </a:schemeClr>
                          </a:gs>
                        </a:gsLst>
                        <a:path path="circle">
                          <a:fillToRect l="100000" t="100000"/>
                        </a:path>
                        <a:tileRect r="-100000" b="-100000"/>
                      </a:gra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1062E" w:rsidRDefault="003C67CF">
                          <w:pPr>
                            <w:rPr>
                              <w:rFonts w:asciiTheme="majorHAnsi" w:hAnsiTheme="majorHAnsi" w:cs="Arial"/>
                              <w:b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sz w:val="24"/>
                              <w:szCs w:val="24"/>
                            </w:rPr>
                            <w:t>MÓDULO DE OPERACIÓN</w:t>
                          </w:r>
                        </w:p>
                        <w:p w:rsidR="003C67CF" w:rsidRDefault="003C67CF">
                          <w:pPr>
                            <w:rPr>
                              <w:rFonts w:asciiTheme="majorHAnsi" w:hAnsiTheme="majorHAnsi" w:cs="Arial"/>
                              <w:b/>
                              <w:sz w:val="24"/>
                              <w:szCs w:val="24"/>
                            </w:rPr>
                          </w:pPr>
                        </w:p>
                        <w:p w:rsidR="0027273C" w:rsidRPr="0071062E" w:rsidRDefault="0027273C">
                          <w:pPr>
                            <w:rPr>
                              <w:color w:val="808080" w:themeColor="background1" w:themeShade="8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5" o:spid="_x0000_s1028" type="#_x0000_t202" style="position:absolute;margin-left:-12.4pt;margin-top:-.25pt;width:510.75pt;height:1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" fillcolor="white [22]" stroked="f" strokeweight=".5pt">
              <v:fill color2="#a5a5a5 [3206]" rotate="t" focusposition="1,1" focussize="" colors="0 white;22938f white;1 #a5a5a5" focus="100%" type="gradientRadial"/>
              <v:textbox>
                <w:txbxContent>
                  <w:p w:rsidR="0071062E" w:rsidRDefault="003C67CF">
                    <w:pPr>
                      <w:rPr>
                        <w:rFonts w:asciiTheme="majorHAnsi" w:hAnsiTheme="majorHAnsi" w:cs="Arial"/>
                        <w:b/>
                        <w:sz w:val="24"/>
                        <w:szCs w:val="24"/>
                      </w:rPr>
                    </w:pPr>
                    <w:r>
                      <w:rPr>
                        <w:rFonts w:asciiTheme="majorHAnsi" w:hAnsiTheme="majorHAnsi" w:cs="Arial"/>
                        <w:b/>
                        <w:sz w:val="24"/>
                        <w:szCs w:val="24"/>
                      </w:rPr>
                      <w:t>MÓDULO DE OPERACIÓN</w:t>
                    </w:r>
                  </w:p>
                  <w:p w:rsidR="003C67CF" w:rsidRDefault="003C67CF">
                    <w:pPr>
                      <w:rPr>
                        <w:rFonts w:asciiTheme="majorHAnsi" w:hAnsiTheme="majorHAnsi" w:cs="Arial"/>
                        <w:b/>
                        <w:sz w:val="24"/>
                        <w:szCs w:val="24"/>
                      </w:rPr>
                    </w:pPr>
                  </w:p>
                  <w:p w:rsidR="0027273C" w:rsidRPr="0071062E" w:rsidRDefault="0027273C">
                    <w:pPr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w:pict>
        </mc:Fallback>
      </mc:AlternateContent>
    </w:r>
    <w:r w:rsidR="0053449C" w:rsidRPr="0053449C">
      <w:rPr>
        <w:noProof/>
        <w:sz w:val="24"/>
        <w:szCs w:val="24"/>
        <w:lang w:eastAsia="es-SV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4F22A22" wp14:editId="494720C9">
              <wp:simplePos x="0" y="0"/>
              <wp:positionH relativeFrom="margin">
                <wp:posOffset>-533400</wp:posOffset>
              </wp:positionH>
              <wp:positionV relativeFrom="paragraph">
                <wp:posOffset>342265</wp:posOffset>
              </wp:positionV>
              <wp:extent cx="7124700" cy="0"/>
              <wp:effectExtent l="19050" t="19050" r="19050" b="1905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24700" cy="0"/>
                      </a:xfrm>
                      <a:prstGeom prst="line">
                        <a:avLst/>
                      </a:prstGeom>
                      <a:ln w="41275" cap="rnd" cmpd="thickThin">
                        <a:solidFill>
                          <a:schemeClr val="tx1"/>
                        </a:solidFill>
                        <a:round/>
                        <a:headEnd type="none"/>
                        <a:tailEnd type="none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1D7F00A0" id="Conector recto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42pt,26.95pt" to="519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" strokecolor="black [3213]" strokeweight="3.25pt">
              <v:stroke linestyle="thickThin" endcap="round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87AD1"/>
    <w:multiLevelType w:val="hybridMultilevel"/>
    <w:tmpl w:val="5A5A95FE"/>
    <w:lvl w:ilvl="0" w:tplc="A908329E">
      <w:start w:val="1"/>
      <w:numFmt w:val="decimal"/>
      <w:lvlText w:val="(%1)"/>
      <w:lvlJc w:val="left"/>
      <w:pPr>
        <w:ind w:left="1125" w:hanging="360"/>
      </w:pPr>
      <w:rPr>
        <w:rFonts w:hint="default"/>
        <w:b/>
      </w:rPr>
    </w:lvl>
    <w:lvl w:ilvl="1" w:tplc="440A0019" w:tentative="1">
      <w:start w:val="1"/>
      <w:numFmt w:val="lowerLetter"/>
      <w:lvlText w:val="%2."/>
      <w:lvlJc w:val="left"/>
      <w:pPr>
        <w:ind w:left="1845" w:hanging="360"/>
      </w:pPr>
    </w:lvl>
    <w:lvl w:ilvl="2" w:tplc="440A001B" w:tentative="1">
      <w:start w:val="1"/>
      <w:numFmt w:val="lowerRoman"/>
      <w:lvlText w:val="%3."/>
      <w:lvlJc w:val="right"/>
      <w:pPr>
        <w:ind w:left="2565" w:hanging="180"/>
      </w:pPr>
    </w:lvl>
    <w:lvl w:ilvl="3" w:tplc="440A000F" w:tentative="1">
      <w:start w:val="1"/>
      <w:numFmt w:val="decimal"/>
      <w:lvlText w:val="%4."/>
      <w:lvlJc w:val="left"/>
      <w:pPr>
        <w:ind w:left="3285" w:hanging="360"/>
      </w:pPr>
    </w:lvl>
    <w:lvl w:ilvl="4" w:tplc="440A0019" w:tentative="1">
      <w:start w:val="1"/>
      <w:numFmt w:val="lowerLetter"/>
      <w:lvlText w:val="%5."/>
      <w:lvlJc w:val="left"/>
      <w:pPr>
        <w:ind w:left="4005" w:hanging="360"/>
      </w:pPr>
    </w:lvl>
    <w:lvl w:ilvl="5" w:tplc="440A001B" w:tentative="1">
      <w:start w:val="1"/>
      <w:numFmt w:val="lowerRoman"/>
      <w:lvlText w:val="%6."/>
      <w:lvlJc w:val="right"/>
      <w:pPr>
        <w:ind w:left="4725" w:hanging="180"/>
      </w:pPr>
    </w:lvl>
    <w:lvl w:ilvl="6" w:tplc="440A000F" w:tentative="1">
      <w:start w:val="1"/>
      <w:numFmt w:val="decimal"/>
      <w:lvlText w:val="%7."/>
      <w:lvlJc w:val="left"/>
      <w:pPr>
        <w:ind w:left="5445" w:hanging="360"/>
      </w:pPr>
    </w:lvl>
    <w:lvl w:ilvl="7" w:tplc="440A0019" w:tentative="1">
      <w:start w:val="1"/>
      <w:numFmt w:val="lowerLetter"/>
      <w:lvlText w:val="%8."/>
      <w:lvlJc w:val="left"/>
      <w:pPr>
        <w:ind w:left="6165" w:hanging="360"/>
      </w:pPr>
    </w:lvl>
    <w:lvl w:ilvl="8" w:tplc="44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>
    <w:nsid w:val="2B760D16"/>
    <w:multiLevelType w:val="hybridMultilevel"/>
    <w:tmpl w:val="ADEE0816"/>
    <w:lvl w:ilvl="0" w:tplc="91AC146A">
      <w:start w:val="1"/>
      <w:numFmt w:val="decimal"/>
      <w:lvlText w:val="(%1)"/>
      <w:lvlJc w:val="left"/>
      <w:pPr>
        <w:ind w:left="765" w:hanging="405"/>
      </w:pPr>
      <w:rPr>
        <w:rFonts w:hint="default"/>
        <w:b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CA153E"/>
    <w:multiLevelType w:val="hybridMultilevel"/>
    <w:tmpl w:val="348670F4"/>
    <w:lvl w:ilvl="0" w:tplc="440A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2C8"/>
    <w:rsid w:val="00040B60"/>
    <w:rsid w:val="00051C16"/>
    <w:rsid w:val="00065F30"/>
    <w:rsid w:val="00070389"/>
    <w:rsid w:val="000801A5"/>
    <w:rsid w:val="000B4140"/>
    <w:rsid w:val="000D4B71"/>
    <w:rsid w:val="000D5829"/>
    <w:rsid w:val="0010560E"/>
    <w:rsid w:val="001063A8"/>
    <w:rsid w:val="00106C29"/>
    <w:rsid w:val="0012374B"/>
    <w:rsid w:val="00133358"/>
    <w:rsid w:val="001370B5"/>
    <w:rsid w:val="00151E21"/>
    <w:rsid w:val="00161705"/>
    <w:rsid w:val="00170FF5"/>
    <w:rsid w:val="00182F59"/>
    <w:rsid w:val="00197194"/>
    <w:rsid w:val="001A44C4"/>
    <w:rsid w:val="001A44E0"/>
    <w:rsid w:val="001A7C5C"/>
    <w:rsid w:val="001D40DE"/>
    <w:rsid w:val="001D585A"/>
    <w:rsid w:val="001D67E0"/>
    <w:rsid w:val="001D6DB7"/>
    <w:rsid w:val="001F1E60"/>
    <w:rsid w:val="001F760B"/>
    <w:rsid w:val="0020442F"/>
    <w:rsid w:val="00241D74"/>
    <w:rsid w:val="00261E97"/>
    <w:rsid w:val="0027273C"/>
    <w:rsid w:val="00275A4B"/>
    <w:rsid w:val="00284851"/>
    <w:rsid w:val="00284FC0"/>
    <w:rsid w:val="00290531"/>
    <w:rsid w:val="002A5975"/>
    <w:rsid w:val="002B176F"/>
    <w:rsid w:val="002B736B"/>
    <w:rsid w:val="002D0CD9"/>
    <w:rsid w:val="002E0823"/>
    <w:rsid w:val="00315323"/>
    <w:rsid w:val="00377E9A"/>
    <w:rsid w:val="00385D28"/>
    <w:rsid w:val="003A6E92"/>
    <w:rsid w:val="003B08A9"/>
    <w:rsid w:val="003B585E"/>
    <w:rsid w:val="003B674D"/>
    <w:rsid w:val="003C67CF"/>
    <w:rsid w:val="003E5C5E"/>
    <w:rsid w:val="003F317C"/>
    <w:rsid w:val="003F5465"/>
    <w:rsid w:val="004167CD"/>
    <w:rsid w:val="00495C2A"/>
    <w:rsid w:val="00497BE2"/>
    <w:rsid w:val="004A4091"/>
    <w:rsid w:val="004A647F"/>
    <w:rsid w:val="004C6B8C"/>
    <w:rsid w:val="0053449C"/>
    <w:rsid w:val="00544E53"/>
    <w:rsid w:val="00562802"/>
    <w:rsid w:val="005651E6"/>
    <w:rsid w:val="0059060C"/>
    <w:rsid w:val="00591EE2"/>
    <w:rsid w:val="005E1C19"/>
    <w:rsid w:val="005E3B0C"/>
    <w:rsid w:val="00621051"/>
    <w:rsid w:val="00621971"/>
    <w:rsid w:val="006233E4"/>
    <w:rsid w:val="00631B1D"/>
    <w:rsid w:val="0064577F"/>
    <w:rsid w:val="00647FEF"/>
    <w:rsid w:val="00652CD0"/>
    <w:rsid w:val="00671D16"/>
    <w:rsid w:val="006B1A99"/>
    <w:rsid w:val="006D3689"/>
    <w:rsid w:val="006D7AAA"/>
    <w:rsid w:val="006F6826"/>
    <w:rsid w:val="007075A8"/>
    <w:rsid w:val="0071062E"/>
    <w:rsid w:val="007108F1"/>
    <w:rsid w:val="007209D7"/>
    <w:rsid w:val="007322C8"/>
    <w:rsid w:val="00741FB3"/>
    <w:rsid w:val="00750F8D"/>
    <w:rsid w:val="0075166A"/>
    <w:rsid w:val="0078388C"/>
    <w:rsid w:val="007A4A35"/>
    <w:rsid w:val="007B1D1D"/>
    <w:rsid w:val="007E5653"/>
    <w:rsid w:val="007E6EBC"/>
    <w:rsid w:val="007F00B1"/>
    <w:rsid w:val="007F508A"/>
    <w:rsid w:val="008128C2"/>
    <w:rsid w:val="00842FF3"/>
    <w:rsid w:val="00872B13"/>
    <w:rsid w:val="00873B32"/>
    <w:rsid w:val="0087412D"/>
    <w:rsid w:val="0087524C"/>
    <w:rsid w:val="00883288"/>
    <w:rsid w:val="008A41F7"/>
    <w:rsid w:val="008A579C"/>
    <w:rsid w:val="008C0190"/>
    <w:rsid w:val="008C0E9E"/>
    <w:rsid w:val="008C68F4"/>
    <w:rsid w:val="008E79B6"/>
    <w:rsid w:val="008F219B"/>
    <w:rsid w:val="00907424"/>
    <w:rsid w:val="0092445B"/>
    <w:rsid w:val="0092565D"/>
    <w:rsid w:val="00927857"/>
    <w:rsid w:val="00932A5B"/>
    <w:rsid w:val="00933A43"/>
    <w:rsid w:val="009345F5"/>
    <w:rsid w:val="00947442"/>
    <w:rsid w:val="009571AD"/>
    <w:rsid w:val="00987655"/>
    <w:rsid w:val="00992E60"/>
    <w:rsid w:val="009E7714"/>
    <w:rsid w:val="00A0225E"/>
    <w:rsid w:val="00A11ECE"/>
    <w:rsid w:val="00A15F16"/>
    <w:rsid w:val="00A40BB5"/>
    <w:rsid w:val="00A52AEC"/>
    <w:rsid w:val="00A90F49"/>
    <w:rsid w:val="00A951A5"/>
    <w:rsid w:val="00AC4216"/>
    <w:rsid w:val="00AC7626"/>
    <w:rsid w:val="00AD5CAB"/>
    <w:rsid w:val="00AF1ACC"/>
    <w:rsid w:val="00B16C8F"/>
    <w:rsid w:val="00B31771"/>
    <w:rsid w:val="00B51A0E"/>
    <w:rsid w:val="00B61E71"/>
    <w:rsid w:val="00B644F8"/>
    <w:rsid w:val="00B77FDB"/>
    <w:rsid w:val="00B96E1D"/>
    <w:rsid w:val="00B97AE8"/>
    <w:rsid w:val="00BA40F0"/>
    <w:rsid w:val="00BB20D0"/>
    <w:rsid w:val="00BB6D33"/>
    <w:rsid w:val="00BF5AE6"/>
    <w:rsid w:val="00C15885"/>
    <w:rsid w:val="00C172A9"/>
    <w:rsid w:val="00C21EC3"/>
    <w:rsid w:val="00C64774"/>
    <w:rsid w:val="00C76C74"/>
    <w:rsid w:val="00CA11C4"/>
    <w:rsid w:val="00CC6AA1"/>
    <w:rsid w:val="00CF6175"/>
    <w:rsid w:val="00D02647"/>
    <w:rsid w:val="00D06912"/>
    <w:rsid w:val="00D17634"/>
    <w:rsid w:val="00D23D77"/>
    <w:rsid w:val="00D47302"/>
    <w:rsid w:val="00D56C5D"/>
    <w:rsid w:val="00D738F4"/>
    <w:rsid w:val="00D754F5"/>
    <w:rsid w:val="00D764B9"/>
    <w:rsid w:val="00D9467D"/>
    <w:rsid w:val="00DB2029"/>
    <w:rsid w:val="00DB3312"/>
    <w:rsid w:val="00DB3F6D"/>
    <w:rsid w:val="00DC2F1D"/>
    <w:rsid w:val="00DE3AB2"/>
    <w:rsid w:val="00DF3BDA"/>
    <w:rsid w:val="00E03873"/>
    <w:rsid w:val="00E20FCD"/>
    <w:rsid w:val="00E3381D"/>
    <w:rsid w:val="00E355D1"/>
    <w:rsid w:val="00EB3F2A"/>
    <w:rsid w:val="00EF0067"/>
    <w:rsid w:val="00EF6AC5"/>
    <w:rsid w:val="00F0390C"/>
    <w:rsid w:val="00F13F0D"/>
    <w:rsid w:val="00F9177B"/>
    <w:rsid w:val="00FB7099"/>
    <w:rsid w:val="00FE58FD"/>
    <w:rsid w:val="00FF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3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317C"/>
  </w:style>
  <w:style w:type="paragraph" w:styleId="Piedepgina">
    <w:name w:val="footer"/>
    <w:basedOn w:val="Normal"/>
    <w:link w:val="PiedepginaCar"/>
    <w:uiPriority w:val="99"/>
    <w:unhideWhenUsed/>
    <w:rsid w:val="003F3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317C"/>
  </w:style>
  <w:style w:type="table" w:styleId="Tablaconcuadrcula">
    <w:name w:val="Table Grid"/>
    <w:basedOn w:val="Tablanormal"/>
    <w:uiPriority w:val="39"/>
    <w:rsid w:val="009876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73B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3B32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F6AC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F6AC5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F6AC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3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317C"/>
  </w:style>
  <w:style w:type="paragraph" w:styleId="Piedepgina">
    <w:name w:val="footer"/>
    <w:basedOn w:val="Normal"/>
    <w:link w:val="PiedepginaCar"/>
    <w:uiPriority w:val="99"/>
    <w:unhideWhenUsed/>
    <w:rsid w:val="003F3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317C"/>
  </w:style>
  <w:style w:type="table" w:styleId="Tablaconcuadrcula">
    <w:name w:val="Table Grid"/>
    <w:basedOn w:val="Tablanormal"/>
    <w:uiPriority w:val="39"/>
    <w:rsid w:val="009876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73B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3B32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EF6AC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F6AC5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F6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7BAFB-CF9E-4FCE-91F4-12608CE4D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14</Pages>
  <Words>837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 Hernaldo Argueta Escobar</dc:creator>
  <cp:keywords/>
  <dc:description/>
  <cp:lastModifiedBy>Oscar Vides</cp:lastModifiedBy>
  <cp:revision>130</cp:revision>
  <cp:lastPrinted>2015-11-06T15:08:00Z</cp:lastPrinted>
  <dcterms:created xsi:type="dcterms:W3CDTF">2015-11-09T17:27:00Z</dcterms:created>
  <dcterms:modified xsi:type="dcterms:W3CDTF">2016-02-03T19:43:00Z</dcterms:modified>
</cp:coreProperties>
</file>