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3FCDE" w14:textId="46154B10" w:rsidR="004A338E" w:rsidRPr="008A5084" w:rsidRDefault="00892976" w:rsidP="00892976">
      <w:pPr>
        <w:jc w:val="center"/>
        <w:rPr>
          <w:sz w:val="48"/>
          <w:szCs w:val="48"/>
        </w:rPr>
      </w:pPr>
      <w:r w:rsidRPr="008A5084">
        <w:rPr>
          <w:sz w:val="48"/>
          <w:szCs w:val="48"/>
        </w:rPr>
        <w:t>NLP Logix Fact Sheet</w:t>
      </w:r>
    </w:p>
    <w:p w14:paraId="26A980AB" w14:textId="0387D3DE" w:rsidR="00892976" w:rsidRDefault="00892976" w:rsidP="00892976">
      <w:pPr>
        <w:rPr>
          <w:sz w:val="24"/>
          <w:szCs w:val="24"/>
        </w:rPr>
      </w:pPr>
      <w:r w:rsidRPr="00892976">
        <w:rPr>
          <w:sz w:val="24"/>
          <w:szCs w:val="24"/>
        </w:rPr>
        <w:t xml:space="preserve">NLP Logix is a diverse team of statisticians, mathematicians, software developers, and machine learning engineers here to help you automate your </w:t>
      </w:r>
      <w:r w:rsidR="003965CE" w:rsidRPr="00892976">
        <w:rPr>
          <w:sz w:val="24"/>
          <w:szCs w:val="24"/>
        </w:rPr>
        <w:t>business,</w:t>
      </w:r>
      <w:r w:rsidRPr="00892976">
        <w:rPr>
          <w:sz w:val="24"/>
          <w:szCs w:val="24"/>
        </w:rPr>
        <w:t xml:space="preserve"> incorporate predictive </w:t>
      </w:r>
      <w:proofErr w:type="gramStart"/>
      <w:r w:rsidRPr="00892976">
        <w:rPr>
          <w:sz w:val="24"/>
          <w:szCs w:val="24"/>
        </w:rPr>
        <w:t>modeling</w:t>
      </w:r>
      <w:proofErr w:type="gramEnd"/>
      <w:r w:rsidRPr="00892976">
        <w:rPr>
          <w:sz w:val="24"/>
          <w:szCs w:val="24"/>
        </w:rPr>
        <w:t xml:space="preserve"> and use data to do more than you ever dreamed possible.</w:t>
      </w:r>
    </w:p>
    <w:p w14:paraId="2078C913" w14:textId="77777777" w:rsidR="005F441A" w:rsidRPr="003965CE" w:rsidRDefault="005F441A" w:rsidP="005F441A">
      <w:pPr>
        <w:jc w:val="center"/>
        <w:rPr>
          <w:b/>
          <w:bCs/>
          <w:sz w:val="36"/>
          <w:szCs w:val="36"/>
        </w:rPr>
      </w:pPr>
      <w:r w:rsidRPr="003965CE">
        <w:rPr>
          <w:b/>
          <w:bCs/>
          <w:sz w:val="36"/>
          <w:szCs w:val="36"/>
        </w:rPr>
        <w:t>General Facts</w:t>
      </w:r>
    </w:p>
    <w:p w14:paraId="54C69460" w14:textId="77777777" w:rsidR="005F441A" w:rsidRPr="003965CE" w:rsidRDefault="005F441A" w:rsidP="005F441A">
      <w:pPr>
        <w:pStyle w:val="ListParagraph"/>
        <w:numPr>
          <w:ilvl w:val="0"/>
          <w:numId w:val="6"/>
        </w:numPr>
        <w:rPr>
          <w:sz w:val="24"/>
          <w:szCs w:val="24"/>
        </w:rPr>
      </w:pPr>
      <w:r w:rsidRPr="003965CE">
        <w:rPr>
          <w:sz w:val="24"/>
          <w:szCs w:val="24"/>
        </w:rPr>
        <w:t>NLP Logix's slogan is "Data Science is a Team Sport".</w:t>
      </w:r>
    </w:p>
    <w:p w14:paraId="613702BC" w14:textId="77777777" w:rsidR="005F441A" w:rsidRPr="003965CE" w:rsidRDefault="005F441A" w:rsidP="005F441A">
      <w:pPr>
        <w:pStyle w:val="ListParagraph"/>
        <w:numPr>
          <w:ilvl w:val="0"/>
          <w:numId w:val="6"/>
        </w:numPr>
        <w:rPr>
          <w:sz w:val="24"/>
          <w:szCs w:val="24"/>
        </w:rPr>
      </w:pPr>
      <w:r w:rsidRPr="003965CE">
        <w:rPr>
          <w:sz w:val="24"/>
          <w:szCs w:val="24"/>
        </w:rPr>
        <w:t>NLP Logix is based in Florida.</w:t>
      </w:r>
    </w:p>
    <w:p w14:paraId="1670DAAA" w14:textId="77777777" w:rsidR="005F441A" w:rsidRPr="003965CE" w:rsidRDefault="005F441A" w:rsidP="005F441A">
      <w:pPr>
        <w:pStyle w:val="ListParagraph"/>
        <w:numPr>
          <w:ilvl w:val="0"/>
          <w:numId w:val="6"/>
        </w:numPr>
        <w:rPr>
          <w:sz w:val="24"/>
          <w:szCs w:val="24"/>
        </w:rPr>
      </w:pPr>
      <w:r w:rsidRPr="003965CE">
        <w:rPr>
          <w:sz w:val="24"/>
          <w:szCs w:val="24"/>
        </w:rPr>
        <w:t>NLP Logix has been in business for 12 years.</w:t>
      </w:r>
      <w:r w:rsidRPr="003965CE">
        <w:t xml:space="preserve"> </w:t>
      </w:r>
    </w:p>
    <w:p w14:paraId="0281629C" w14:textId="77777777" w:rsidR="005F441A" w:rsidRPr="003965CE" w:rsidRDefault="005F441A" w:rsidP="005F441A">
      <w:pPr>
        <w:pStyle w:val="ListParagraph"/>
        <w:numPr>
          <w:ilvl w:val="0"/>
          <w:numId w:val="6"/>
        </w:numPr>
        <w:rPr>
          <w:sz w:val="24"/>
          <w:szCs w:val="24"/>
        </w:rPr>
      </w:pPr>
      <w:r w:rsidRPr="003965CE">
        <w:rPr>
          <w:sz w:val="24"/>
          <w:szCs w:val="24"/>
        </w:rPr>
        <w:t xml:space="preserve">NLP Logix contact email: </w:t>
      </w:r>
      <w:r>
        <w:rPr>
          <w:sz w:val="24"/>
          <w:szCs w:val="24"/>
        </w:rPr>
        <w:t>contact@nlplogix.com</w:t>
      </w:r>
    </w:p>
    <w:p w14:paraId="39161D8F" w14:textId="5D4449C9" w:rsidR="005F441A" w:rsidRPr="005F441A" w:rsidRDefault="005F441A" w:rsidP="005F441A">
      <w:pPr>
        <w:pStyle w:val="ListParagraph"/>
        <w:numPr>
          <w:ilvl w:val="0"/>
          <w:numId w:val="6"/>
        </w:numPr>
        <w:rPr>
          <w:sz w:val="24"/>
          <w:szCs w:val="24"/>
        </w:rPr>
      </w:pPr>
      <w:r w:rsidRPr="003965CE">
        <w:rPr>
          <w:sz w:val="24"/>
          <w:szCs w:val="24"/>
        </w:rPr>
        <w:t>NLP Logix contact phone number:</w:t>
      </w:r>
      <w:r>
        <w:rPr>
          <w:sz w:val="24"/>
          <w:szCs w:val="24"/>
        </w:rPr>
        <w:t xml:space="preserve"> (904) 208-5065</w:t>
      </w:r>
    </w:p>
    <w:p w14:paraId="5A6E33B8" w14:textId="3E074CB2" w:rsidR="008A5084" w:rsidRPr="008A5084" w:rsidRDefault="008A5084" w:rsidP="008A5084">
      <w:pPr>
        <w:jc w:val="center"/>
        <w:rPr>
          <w:b/>
          <w:bCs/>
          <w:sz w:val="36"/>
          <w:szCs w:val="36"/>
        </w:rPr>
      </w:pPr>
      <w:r w:rsidRPr="008A5084">
        <w:rPr>
          <w:b/>
          <w:bCs/>
          <w:sz w:val="36"/>
          <w:szCs w:val="36"/>
        </w:rPr>
        <w:t>Expertise and Services</w:t>
      </w:r>
    </w:p>
    <w:p w14:paraId="682FE888" w14:textId="5FA52780" w:rsidR="008A5084" w:rsidRPr="008A5084" w:rsidRDefault="008A5084" w:rsidP="00892976">
      <w:pPr>
        <w:rPr>
          <w:b/>
          <w:bCs/>
          <w:sz w:val="24"/>
          <w:szCs w:val="24"/>
        </w:rPr>
      </w:pPr>
      <w:r>
        <w:rPr>
          <w:b/>
          <w:bCs/>
          <w:sz w:val="24"/>
          <w:szCs w:val="24"/>
        </w:rPr>
        <w:t>AI &amp; Machine Learning</w:t>
      </w:r>
    </w:p>
    <w:p w14:paraId="1B80C426" w14:textId="30D69782" w:rsidR="008A5084" w:rsidRDefault="008A5084" w:rsidP="003965CE">
      <w:pPr>
        <w:ind w:firstLine="360"/>
        <w:rPr>
          <w:sz w:val="24"/>
          <w:szCs w:val="24"/>
        </w:rPr>
      </w:pPr>
      <w:r w:rsidRPr="008A5084">
        <w:rPr>
          <w:sz w:val="24"/>
          <w:szCs w:val="24"/>
        </w:rPr>
        <w:t xml:space="preserve">We specialize in harnessing the latest technological advancements to transform how your business operates. We help you predict future trends, better understand and process data, plus optimize workflows. We give you valuable insights to streamline operations and unlock new opportunities.  Revolutionize your </w:t>
      </w:r>
      <w:proofErr w:type="gramStart"/>
      <w:r w:rsidRPr="008A5084">
        <w:rPr>
          <w:sz w:val="24"/>
          <w:szCs w:val="24"/>
        </w:rPr>
        <w:t>business  with</w:t>
      </w:r>
      <w:proofErr w:type="gramEnd"/>
      <w:r w:rsidRPr="008A5084">
        <w:rPr>
          <w:sz w:val="24"/>
          <w:szCs w:val="24"/>
        </w:rPr>
        <w:t xml:space="preserve"> the boundless potential of our AI-driven solutions.</w:t>
      </w:r>
    </w:p>
    <w:p w14:paraId="31C11445" w14:textId="77777777" w:rsidR="008A5084" w:rsidRPr="008A5084" w:rsidRDefault="008A5084" w:rsidP="008A5084">
      <w:pPr>
        <w:pStyle w:val="ListParagraph"/>
        <w:numPr>
          <w:ilvl w:val="0"/>
          <w:numId w:val="3"/>
        </w:numPr>
        <w:rPr>
          <w:sz w:val="24"/>
          <w:szCs w:val="24"/>
        </w:rPr>
      </w:pPr>
      <w:r w:rsidRPr="008A5084">
        <w:rPr>
          <w:sz w:val="24"/>
          <w:szCs w:val="24"/>
        </w:rPr>
        <w:t>Predictive Modeling</w:t>
      </w:r>
    </w:p>
    <w:p w14:paraId="573357AF" w14:textId="77777777" w:rsidR="008A5084" w:rsidRPr="008A5084" w:rsidRDefault="008A5084" w:rsidP="008A5084">
      <w:pPr>
        <w:pStyle w:val="ListParagraph"/>
        <w:numPr>
          <w:ilvl w:val="0"/>
          <w:numId w:val="3"/>
        </w:numPr>
        <w:rPr>
          <w:sz w:val="24"/>
          <w:szCs w:val="24"/>
        </w:rPr>
      </w:pPr>
      <w:r w:rsidRPr="008A5084">
        <w:rPr>
          <w:sz w:val="24"/>
          <w:szCs w:val="24"/>
        </w:rPr>
        <w:t>Computer Vision</w:t>
      </w:r>
    </w:p>
    <w:p w14:paraId="67B7AC63" w14:textId="77777777" w:rsidR="008A5084" w:rsidRPr="008A5084" w:rsidRDefault="008A5084" w:rsidP="008A5084">
      <w:pPr>
        <w:pStyle w:val="ListParagraph"/>
        <w:numPr>
          <w:ilvl w:val="0"/>
          <w:numId w:val="3"/>
        </w:numPr>
        <w:rPr>
          <w:sz w:val="24"/>
          <w:szCs w:val="24"/>
        </w:rPr>
      </w:pPr>
      <w:r w:rsidRPr="008A5084">
        <w:rPr>
          <w:sz w:val="24"/>
          <w:szCs w:val="24"/>
        </w:rPr>
        <w:t>Natural Language Modeling</w:t>
      </w:r>
    </w:p>
    <w:p w14:paraId="0C5D4DAD" w14:textId="77777777" w:rsidR="008A5084" w:rsidRPr="008A5084" w:rsidRDefault="008A5084" w:rsidP="008A5084">
      <w:pPr>
        <w:pStyle w:val="ListParagraph"/>
        <w:numPr>
          <w:ilvl w:val="0"/>
          <w:numId w:val="3"/>
        </w:numPr>
        <w:rPr>
          <w:sz w:val="24"/>
          <w:szCs w:val="24"/>
        </w:rPr>
      </w:pPr>
      <w:r w:rsidRPr="008A5084">
        <w:rPr>
          <w:sz w:val="24"/>
          <w:szCs w:val="24"/>
        </w:rPr>
        <w:t>Text Analytics</w:t>
      </w:r>
    </w:p>
    <w:p w14:paraId="7279950D" w14:textId="77777777" w:rsidR="008A5084" w:rsidRPr="008A5084" w:rsidRDefault="008A5084" w:rsidP="008A5084">
      <w:pPr>
        <w:pStyle w:val="ListParagraph"/>
        <w:numPr>
          <w:ilvl w:val="0"/>
          <w:numId w:val="3"/>
        </w:numPr>
        <w:rPr>
          <w:sz w:val="24"/>
          <w:szCs w:val="24"/>
        </w:rPr>
      </w:pPr>
      <w:r w:rsidRPr="008A5084">
        <w:rPr>
          <w:sz w:val="24"/>
          <w:szCs w:val="24"/>
        </w:rPr>
        <w:t>Generative AI</w:t>
      </w:r>
    </w:p>
    <w:p w14:paraId="3D57FE32" w14:textId="77777777" w:rsidR="008A5084" w:rsidRPr="008A5084" w:rsidRDefault="008A5084" w:rsidP="008A5084">
      <w:pPr>
        <w:pStyle w:val="ListParagraph"/>
        <w:numPr>
          <w:ilvl w:val="0"/>
          <w:numId w:val="3"/>
        </w:numPr>
        <w:rPr>
          <w:sz w:val="24"/>
          <w:szCs w:val="24"/>
        </w:rPr>
      </w:pPr>
      <w:r w:rsidRPr="008A5084">
        <w:rPr>
          <w:sz w:val="24"/>
          <w:szCs w:val="24"/>
        </w:rPr>
        <w:t>Data Capture Automation</w:t>
      </w:r>
    </w:p>
    <w:p w14:paraId="10EB5D29" w14:textId="73BFA259" w:rsidR="008A5084" w:rsidRDefault="008A5084" w:rsidP="008A5084">
      <w:pPr>
        <w:pStyle w:val="ListParagraph"/>
        <w:numPr>
          <w:ilvl w:val="0"/>
          <w:numId w:val="3"/>
        </w:numPr>
        <w:rPr>
          <w:sz w:val="24"/>
          <w:szCs w:val="24"/>
        </w:rPr>
      </w:pPr>
      <w:r w:rsidRPr="008A5084">
        <w:rPr>
          <w:sz w:val="24"/>
          <w:szCs w:val="24"/>
        </w:rPr>
        <w:t>Robotic Process Automation</w:t>
      </w:r>
    </w:p>
    <w:p w14:paraId="2CEEA805" w14:textId="77777777" w:rsidR="003965CE" w:rsidRPr="003965CE" w:rsidRDefault="003965CE" w:rsidP="003965CE">
      <w:pPr>
        <w:rPr>
          <w:b/>
          <w:bCs/>
          <w:sz w:val="24"/>
          <w:szCs w:val="24"/>
        </w:rPr>
      </w:pPr>
      <w:r w:rsidRPr="003965CE">
        <w:rPr>
          <w:b/>
          <w:bCs/>
          <w:sz w:val="24"/>
          <w:szCs w:val="24"/>
        </w:rPr>
        <w:t xml:space="preserve">AI-Enabled Business Applications </w:t>
      </w:r>
    </w:p>
    <w:p w14:paraId="5AB0870E" w14:textId="77777777" w:rsidR="003965CE" w:rsidRPr="003965CE" w:rsidRDefault="003965CE" w:rsidP="003965CE">
      <w:pPr>
        <w:ind w:firstLine="360"/>
        <w:rPr>
          <w:sz w:val="24"/>
          <w:szCs w:val="24"/>
        </w:rPr>
      </w:pPr>
      <w:r w:rsidRPr="003965CE">
        <w:rPr>
          <w:sz w:val="24"/>
          <w:szCs w:val="24"/>
        </w:rPr>
        <w:t>Experience the future with our purpose-built AI solutions tailored to your business needs.  Navigate the cloud by tapping into our team’s unique architectural expertise, ensuring a flexible and reliable IT ecosystem. Unlock solutions that can handle the complexity, volume, and demands of your operation.</w:t>
      </w:r>
    </w:p>
    <w:p w14:paraId="413A099D" w14:textId="77777777" w:rsidR="003965CE" w:rsidRPr="003965CE" w:rsidRDefault="003965CE" w:rsidP="003965CE">
      <w:pPr>
        <w:pStyle w:val="ListParagraph"/>
        <w:numPr>
          <w:ilvl w:val="0"/>
          <w:numId w:val="4"/>
        </w:numPr>
        <w:rPr>
          <w:sz w:val="24"/>
          <w:szCs w:val="24"/>
        </w:rPr>
      </w:pPr>
      <w:r w:rsidRPr="003965CE">
        <w:rPr>
          <w:sz w:val="24"/>
          <w:szCs w:val="24"/>
        </w:rPr>
        <w:t>Multi-Cloud Solution Architecture (Azure, AWS, and GCP)</w:t>
      </w:r>
    </w:p>
    <w:p w14:paraId="6A8FAA98" w14:textId="77777777" w:rsidR="003965CE" w:rsidRPr="003965CE" w:rsidRDefault="003965CE" w:rsidP="003965CE">
      <w:pPr>
        <w:pStyle w:val="ListParagraph"/>
        <w:numPr>
          <w:ilvl w:val="0"/>
          <w:numId w:val="4"/>
        </w:numPr>
        <w:rPr>
          <w:sz w:val="24"/>
          <w:szCs w:val="24"/>
        </w:rPr>
      </w:pPr>
      <w:r w:rsidRPr="003965CE">
        <w:rPr>
          <w:sz w:val="24"/>
          <w:szCs w:val="24"/>
        </w:rPr>
        <w:t>Enterprise Scale Solutions (SaaS, LOB systems, Portals)</w:t>
      </w:r>
    </w:p>
    <w:p w14:paraId="24906BE7" w14:textId="77777777" w:rsidR="003965CE" w:rsidRPr="003965CE" w:rsidRDefault="003965CE" w:rsidP="003965CE">
      <w:pPr>
        <w:pStyle w:val="ListParagraph"/>
        <w:numPr>
          <w:ilvl w:val="0"/>
          <w:numId w:val="4"/>
        </w:numPr>
        <w:rPr>
          <w:sz w:val="24"/>
          <w:szCs w:val="24"/>
        </w:rPr>
      </w:pPr>
      <w:r w:rsidRPr="003965CE">
        <w:rPr>
          <w:sz w:val="24"/>
          <w:szCs w:val="24"/>
        </w:rPr>
        <w:t>Systems Integrations</w:t>
      </w:r>
    </w:p>
    <w:p w14:paraId="0CBCF766" w14:textId="538838DC" w:rsidR="008A5084" w:rsidRDefault="003965CE" w:rsidP="003965CE">
      <w:pPr>
        <w:pStyle w:val="ListParagraph"/>
        <w:numPr>
          <w:ilvl w:val="0"/>
          <w:numId w:val="4"/>
        </w:numPr>
        <w:rPr>
          <w:sz w:val="24"/>
          <w:szCs w:val="24"/>
        </w:rPr>
      </w:pPr>
      <w:r w:rsidRPr="003965CE">
        <w:rPr>
          <w:sz w:val="24"/>
          <w:szCs w:val="24"/>
        </w:rPr>
        <w:t>Web and Desktop Application Development</w:t>
      </w:r>
    </w:p>
    <w:p w14:paraId="7BE6709E" w14:textId="77777777" w:rsidR="003965CE" w:rsidRPr="003965CE" w:rsidRDefault="003965CE" w:rsidP="003965CE">
      <w:pPr>
        <w:rPr>
          <w:b/>
          <w:bCs/>
          <w:sz w:val="24"/>
          <w:szCs w:val="24"/>
        </w:rPr>
      </w:pPr>
      <w:r w:rsidRPr="003965CE">
        <w:rPr>
          <w:b/>
          <w:bCs/>
          <w:sz w:val="24"/>
          <w:szCs w:val="24"/>
        </w:rPr>
        <w:lastRenderedPageBreak/>
        <w:t xml:space="preserve">Next-Generation Data Solutions </w:t>
      </w:r>
    </w:p>
    <w:p w14:paraId="527B532F" w14:textId="4945062C" w:rsidR="003965CE" w:rsidRPr="003965CE" w:rsidRDefault="003965CE" w:rsidP="003965CE">
      <w:pPr>
        <w:ind w:firstLine="360"/>
        <w:rPr>
          <w:sz w:val="24"/>
          <w:szCs w:val="24"/>
        </w:rPr>
      </w:pPr>
      <w:r w:rsidRPr="003965CE">
        <w:rPr>
          <w:sz w:val="24"/>
          <w:szCs w:val="24"/>
        </w:rPr>
        <w:t xml:space="preserve">Explore advanced analytics, intelligent dashboards, and cloud data platform engineering to unlock valuable, usable insights. Elevate your data strategy with our in-depth AI assessments and audits to propel your organization forward. Take advantage of our know-how in data lakes and lake house solutions and pipelines to capitalize on your data’s full business potential. </w:t>
      </w:r>
    </w:p>
    <w:p w14:paraId="60332098" w14:textId="77777777" w:rsidR="003965CE" w:rsidRPr="003965CE" w:rsidRDefault="003965CE" w:rsidP="003965CE">
      <w:pPr>
        <w:pStyle w:val="ListParagraph"/>
        <w:numPr>
          <w:ilvl w:val="0"/>
          <w:numId w:val="5"/>
        </w:numPr>
        <w:rPr>
          <w:sz w:val="24"/>
          <w:szCs w:val="24"/>
        </w:rPr>
      </w:pPr>
      <w:r w:rsidRPr="003965CE">
        <w:rPr>
          <w:sz w:val="24"/>
          <w:szCs w:val="24"/>
        </w:rPr>
        <w:t>Advanced Analytics</w:t>
      </w:r>
    </w:p>
    <w:p w14:paraId="24763DFD" w14:textId="77777777" w:rsidR="003965CE" w:rsidRPr="003965CE" w:rsidRDefault="003965CE" w:rsidP="003965CE">
      <w:pPr>
        <w:pStyle w:val="ListParagraph"/>
        <w:numPr>
          <w:ilvl w:val="0"/>
          <w:numId w:val="5"/>
        </w:numPr>
        <w:rPr>
          <w:sz w:val="24"/>
          <w:szCs w:val="24"/>
        </w:rPr>
      </w:pPr>
      <w:r w:rsidRPr="003965CE">
        <w:rPr>
          <w:sz w:val="24"/>
          <w:szCs w:val="24"/>
        </w:rPr>
        <w:t>Visualization</w:t>
      </w:r>
    </w:p>
    <w:p w14:paraId="6734D36C" w14:textId="77777777" w:rsidR="003965CE" w:rsidRPr="003965CE" w:rsidRDefault="003965CE" w:rsidP="003965CE">
      <w:pPr>
        <w:pStyle w:val="ListParagraph"/>
        <w:numPr>
          <w:ilvl w:val="0"/>
          <w:numId w:val="5"/>
        </w:numPr>
        <w:rPr>
          <w:sz w:val="24"/>
          <w:szCs w:val="24"/>
        </w:rPr>
      </w:pPr>
      <w:r w:rsidRPr="003965CE">
        <w:rPr>
          <w:sz w:val="24"/>
          <w:szCs w:val="24"/>
        </w:rPr>
        <w:t>Intelligent Dashboards</w:t>
      </w:r>
    </w:p>
    <w:p w14:paraId="709FBF22" w14:textId="77777777" w:rsidR="003965CE" w:rsidRPr="003965CE" w:rsidRDefault="003965CE" w:rsidP="003965CE">
      <w:pPr>
        <w:pStyle w:val="ListParagraph"/>
        <w:numPr>
          <w:ilvl w:val="0"/>
          <w:numId w:val="5"/>
        </w:numPr>
        <w:rPr>
          <w:sz w:val="24"/>
          <w:szCs w:val="24"/>
        </w:rPr>
      </w:pPr>
      <w:r w:rsidRPr="003965CE">
        <w:rPr>
          <w:sz w:val="24"/>
          <w:szCs w:val="24"/>
        </w:rPr>
        <w:t>Cloud Data Platform Engineering</w:t>
      </w:r>
    </w:p>
    <w:p w14:paraId="3B746095" w14:textId="42B40F77" w:rsidR="003965CE" w:rsidRPr="003965CE" w:rsidRDefault="003965CE" w:rsidP="003965CE">
      <w:pPr>
        <w:pStyle w:val="ListParagraph"/>
        <w:numPr>
          <w:ilvl w:val="0"/>
          <w:numId w:val="5"/>
        </w:numPr>
        <w:rPr>
          <w:sz w:val="24"/>
          <w:szCs w:val="24"/>
        </w:rPr>
      </w:pPr>
      <w:r w:rsidRPr="003965CE">
        <w:rPr>
          <w:sz w:val="24"/>
          <w:szCs w:val="24"/>
        </w:rPr>
        <w:t>Data Lake and Lakehouse Solutions</w:t>
      </w:r>
    </w:p>
    <w:p w14:paraId="7AA9F6E3" w14:textId="77777777" w:rsidR="003965CE" w:rsidRPr="003965CE" w:rsidRDefault="003965CE" w:rsidP="003965CE">
      <w:pPr>
        <w:pStyle w:val="ListParagraph"/>
        <w:numPr>
          <w:ilvl w:val="0"/>
          <w:numId w:val="5"/>
        </w:numPr>
        <w:rPr>
          <w:sz w:val="24"/>
          <w:szCs w:val="24"/>
        </w:rPr>
      </w:pPr>
      <w:r w:rsidRPr="003965CE">
        <w:rPr>
          <w:sz w:val="24"/>
          <w:szCs w:val="24"/>
        </w:rPr>
        <w:t>Data Engineering</w:t>
      </w:r>
    </w:p>
    <w:p w14:paraId="65715C99" w14:textId="77777777" w:rsidR="003965CE" w:rsidRPr="003965CE" w:rsidRDefault="003965CE" w:rsidP="003965CE">
      <w:pPr>
        <w:pStyle w:val="ListParagraph"/>
        <w:numPr>
          <w:ilvl w:val="0"/>
          <w:numId w:val="5"/>
        </w:numPr>
        <w:rPr>
          <w:sz w:val="24"/>
          <w:szCs w:val="24"/>
        </w:rPr>
      </w:pPr>
      <w:r w:rsidRPr="003965CE">
        <w:rPr>
          <w:sz w:val="24"/>
          <w:szCs w:val="24"/>
        </w:rPr>
        <w:t>AI Assessments</w:t>
      </w:r>
    </w:p>
    <w:p w14:paraId="321A7686" w14:textId="48FA366B" w:rsidR="003965CE" w:rsidRPr="003965CE" w:rsidRDefault="003965CE" w:rsidP="003965CE">
      <w:pPr>
        <w:pStyle w:val="ListParagraph"/>
        <w:numPr>
          <w:ilvl w:val="0"/>
          <w:numId w:val="5"/>
        </w:numPr>
        <w:rPr>
          <w:sz w:val="24"/>
          <w:szCs w:val="24"/>
        </w:rPr>
      </w:pPr>
      <w:r w:rsidRPr="003965CE">
        <w:rPr>
          <w:sz w:val="24"/>
          <w:szCs w:val="24"/>
        </w:rPr>
        <w:t>AI Digital Strategy</w:t>
      </w:r>
    </w:p>
    <w:p w14:paraId="7E6441DB" w14:textId="37CFC8B9" w:rsidR="00892976" w:rsidRPr="008A5084" w:rsidRDefault="008C78DB" w:rsidP="008A5084">
      <w:pPr>
        <w:jc w:val="center"/>
        <w:rPr>
          <w:b/>
          <w:bCs/>
          <w:sz w:val="36"/>
          <w:szCs w:val="36"/>
        </w:rPr>
      </w:pPr>
      <w:r w:rsidRPr="008A5084">
        <w:rPr>
          <w:b/>
          <w:bCs/>
          <w:sz w:val="36"/>
          <w:szCs w:val="36"/>
        </w:rPr>
        <w:t>Company Leadership</w:t>
      </w:r>
    </w:p>
    <w:p w14:paraId="2636F5FE" w14:textId="40C38EE8" w:rsidR="008C78DB" w:rsidRPr="008C78DB" w:rsidRDefault="008C78DB" w:rsidP="008C78DB">
      <w:pPr>
        <w:pStyle w:val="ListParagraph"/>
        <w:numPr>
          <w:ilvl w:val="0"/>
          <w:numId w:val="1"/>
        </w:numPr>
        <w:rPr>
          <w:b/>
          <w:bCs/>
          <w:sz w:val="24"/>
          <w:szCs w:val="24"/>
        </w:rPr>
      </w:pPr>
      <w:r w:rsidRPr="008A5084">
        <w:rPr>
          <w:b/>
          <w:bCs/>
          <w:sz w:val="24"/>
          <w:szCs w:val="24"/>
        </w:rPr>
        <w:t>Ted Willich:</w:t>
      </w:r>
      <w:r>
        <w:rPr>
          <w:sz w:val="24"/>
          <w:szCs w:val="24"/>
        </w:rPr>
        <w:t xml:space="preserve"> Co-founder, Chief Executive Officer</w:t>
      </w:r>
    </w:p>
    <w:p w14:paraId="38325AEF" w14:textId="61DBEB92" w:rsidR="008C78DB" w:rsidRPr="008A5084" w:rsidRDefault="008C78DB" w:rsidP="008C78DB">
      <w:pPr>
        <w:pStyle w:val="ListParagraph"/>
        <w:numPr>
          <w:ilvl w:val="0"/>
          <w:numId w:val="1"/>
        </w:numPr>
        <w:rPr>
          <w:sz w:val="24"/>
          <w:szCs w:val="24"/>
        </w:rPr>
      </w:pPr>
      <w:r w:rsidRPr="008A5084">
        <w:rPr>
          <w:b/>
          <w:bCs/>
          <w:sz w:val="24"/>
          <w:szCs w:val="24"/>
        </w:rPr>
        <w:t xml:space="preserve">Matt </w:t>
      </w:r>
      <w:proofErr w:type="spellStart"/>
      <w:r w:rsidRPr="008A5084">
        <w:rPr>
          <w:b/>
          <w:bCs/>
          <w:sz w:val="24"/>
          <w:szCs w:val="24"/>
        </w:rPr>
        <w:t>Berseth</w:t>
      </w:r>
      <w:proofErr w:type="spellEnd"/>
      <w:r w:rsidRPr="008A5084">
        <w:rPr>
          <w:sz w:val="24"/>
          <w:szCs w:val="24"/>
        </w:rPr>
        <w:t>: Co-founder, Chief Information Officer</w:t>
      </w:r>
    </w:p>
    <w:p w14:paraId="29C5AE0B" w14:textId="76526465" w:rsidR="008C78DB" w:rsidRPr="008C78DB" w:rsidRDefault="008C78DB" w:rsidP="008C78DB">
      <w:pPr>
        <w:pStyle w:val="ListParagraph"/>
        <w:numPr>
          <w:ilvl w:val="0"/>
          <w:numId w:val="1"/>
        </w:numPr>
        <w:rPr>
          <w:b/>
          <w:bCs/>
          <w:sz w:val="24"/>
          <w:szCs w:val="24"/>
        </w:rPr>
      </w:pPr>
      <w:r w:rsidRPr="008A5084">
        <w:rPr>
          <w:b/>
          <w:bCs/>
          <w:sz w:val="24"/>
          <w:szCs w:val="24"/>
        </w:rPr>
        <w:t>Fallon Gorman</w:t>
      </w:r>
      <w:r>
        <w:rPr>
          <w:sz w:val="24"/>
          <w:szCs w:val="24"/>
        </w:rPr>
        <w:t>: Chief Operating Officer</w:t>
      </w:r>
    </w:p>
    <w:p w14:paraId="4C4BA02F" w14:textId="209A72EA" w:rsidR="003965CE" w:rsidRPr="003965CE" w:rsidRDefault="008C78DB" w:rsidP="003965CE">
      <w:pPr>
        <w:pStyle w:val="ListParagraph"/>
        <w:numPr>
          <w:ilvl w:val="0"/>
          <w:numId w:val="1"/>
        </w:numPr>
        <w:rPr>
          <w:b/>
          <w:bCs/>
          <w:sz w:val="24"/>
          <w:szCs w:val="24"/>
        </w:rPr>
      </w:pPr>
      <w:r w:rsidRPr="008A5084">
        <w:rPr>
          <w:b/>
          <w:bCs/>
          <w:sz w:val="24"/>
          <w:szCs w:val="24"/>
        </w:rPr>
        <w:t>Robert Brown</w:t>
      </w:r>
      <w:r>
        <w:rPr>
          <w:sz w:val="24"/>
          <w:szCs w:val="24"/>
        </w:rPr>
        <w:t>: Chief Technology Officer</w:t>
      </w:r>
    </w:p>
    <w:sectPr w:rsidR="003965CE" w:rsidRPr="0039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D3450"/>
    <w:multiLevelType w:val="hybridMultilevel"/>
    <w:tmpl w:val="58B45B1E"/>
    <w:lvl w:ilvl="0" w:tplc="B29C7F32">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3427CC"/>
    <w:multiLevelType w:val="hybridMultilevel"/>
    <w:tmpl w:val="4C5270D8"/>
    <w:lvl w:ilvl="0" w:tplc="C436CA80">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9C3107"/>
    <w:multiLevelType w:val="hybridMultilevel"/>
    <w:tmpl w:val="1BA4EB52"/>
    <w:lvl w:ilvl="0" w:tplc="B29C7F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20904"/>
    <w:multiLevelType w:val="hybridMultilevel"/>
    <w:tmpl w:val="3776009A"/>
    <w:lvl w:ilvl="0" w:tplc="B29C7F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678B7"/>
    <w:multiLevelType w:val="hybridMultilevel"/>
    <w:tmpl w:val="12467D6C"/>
    <w:lvl w:ilvl="0" w:tplc="B29C7F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E6128"/>
    <w:multiLevelType w:val="hybridMultilevel"/>
    <w:tmpl w:val="186C43E0"/>
    <w:lvl w:ilvl="0" w:tplc="B29C7F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097499">
    <w:abstractNumId w:val="1"/>
  </w:num>
  <w:num w:numId="2" w16cid:durableId="265970406">
    <w:abstractNumId w:val="4"/>
  </w:num>
  <w:num w:numId="3" w16cid:durableId="1051074790">
    <w:abstractNumId w:val="3"/>
  </w:num>
  <w:num w:numId="4" w16cid:durableId="1770543549">
    <w:abstractNumId w:val="5"/>
  </w:num>
  <w:num w:numId="5" w16cid:durableId="82579928">
    <w:abstractNumId w:val="2"/>
  </w:num>
  <w:num w:numId="6" w16cid:durableId="159281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76"/>
    <w:rsid w:val="000C52BB"/>
    <w:rsid w:val="003965CE"/>
    <w:rsid w:val="004A338E"/>
    <w:rsid w:val="005F441A"/>
    <w:rsid w:val="00892976"/>
    <w:rsid w:val="008A5084"/>
    <w:rsid w:val="008C78DB"/>
    <w:rsid w:val="00C6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128B"/>
  <w15:chartTrackingRefBased/>
  <w15:docId w15:val="{DFA0FE7F-EB66-4874-A635-DFDB929C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976"/>
    <w:rPr>
      <w:rFonts w:eastAsiaTheme="majorEastAsia" w:cstheme="majorBidi"/>
      <w:color w:val="272727" w:themeColor="text1" w:themeTint="D8"/>
    </w:rPr>
  </w:style>
  <w:style w:type="paragraph" w:styleId="Title">
    <w:name w:val="Title"/>
    <w:basedOn w:val="Normal"/>
    <w:next w:val="Normal"/>
    <w:link w:val="TitleChar"/>
    <w:uiPriority w:val="10"/>
    <w:qFormat/>
    <w:rsid w:val="00892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976"/>
    <w:pPr>
      <w:spacing w:before="160"/>
      <w:jc w:val="center"/>
    </w:pPr>
    <w:rPr>
      <w:i/>
      <w:iCs/>
      <w:color w:val="404040" w:themeColor="text1" w:themeTint="BF"/>
    </w:rPr>
  </w:style>
  <w:style w:type="character" w:customStyle="1" w:styleId="QuoteChar">
    <w:name w:val="Quote Char"/>
    <w:basedOn w:val="DefaultParagraphFont"/>
    <w:link w:val="Quote"/>
    <w:uiPriority w:val="29"/>
    <w:rsid w:val="00892976"/>
    <w:rPr>
      <w:i/>
      <w:iCs/>
      <w:color w:val="404040" w:themeColor="text1" w:themeTint="BF"/>
    </w:rPr>
  </w:style>
  <w:style w:type="paragraph" w:styleId="ListParagraph">
    <w:name w:val="List Paragraph"/>
    <w:basedOn w:val="Normal"/>
    <w:uiPriority w:val="34"/>
    <w:qFormat/>
    <w:rsid w:val="00892976"/>
    <w:pPr>
      <w:ind w:left="720"/>
      <w:contextualSpacing/>
    </w:pPr>
  </w:style>
  <w:style w:type="character" w:styleId="IntenseEmphasis">
    <w:name w:val="Intense Emphasis"/>
    <w:basedOn w:val="DefaultParagraphFont"/>
    <w:uiPriority w:val="21"/>
    <w:qFormat/>
    <w:rsid w:val="00892976"/>
    <w:rPr>
      <w:i/>
      <w:iCs/>
      <w:color w:val="0F4761" w:themeColor="accent1" w:themeShade="BF"/>
    </w:rPr>
  </w:style>
  <w:style w:type="paragraph" w:styleId="IntenseQuote">
    <w:name w:val="Intense Quote"/>
    <w:basedOn w:val="Normal"/>
    <w:next w:val="Normal"/>
    <w:link w:val="IntenseQuoteChar"/>
    <w:uiPriority w:val="30"/>
    <w:qFormat/>
    <w:rsid w:val="00892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976"/>
    <w:rPr>
      <w:i/>
      <w:iCs/>
      <w:color w:val="0F4761" w:themeColor="accent1" w:themeShade="BF"/>
    </w:rPr>
  </w:style>
  <w:style w:type="character" w:styleId="IntenseReference">
    <w:name w:val="Intense Reference"/>
    <w:basedOn w:val="DefaultParagraphFont"/>
    <w:uiPriority w:val="32"/>
    <w:qFormat/>
    <w:rsid w:val="008929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12918">
      <w:bodyDiv w:val="1"/>
      <w:marLeft w:val="0"/>
      <w:marRight w:val="0"/>
      <w:marTop w:val="0"/>
      <w:marBottom w:val="0"/>
      <w:divBdr>
        <w:top w:val="none" w:sz="0" w:space="0" w:color="auto"/>
        <w:left w:val="none" w:sz="0" w:space="0" w:color="auto"/>
        <w:bottom w:val="none" w:sz="0" w:space="0" w:color="auto"/>
        <w:right w:val="none" w:sz="0" w:space="0" w:color="auto"/>
      </w:divBdr>
      <w:divsChild>
        <w:div w:id="1045712085">
          <w:marLeft w:val="0"/>
          <w:marRight w:val="0"/>
          <w:marTop w:val="0"/>
          <w:marBottom w:val="360"/>
          <w:divBdr>
            <w:top w:val="none" w:sz="0" w:space="0" w:color="auto"/>
            <w:left w:val="none" w:sz="0" w:space="0" w:color="auto"/>
            <w:bottom w:val="none" w:sz="0" w:space="0" w:color="auto"/>
            <w:right w:val="none" w:sz="0" w:space="0" w:color="auto"/>
          </w:divBdr>
        </w:div>
        <w:div w:id="1994749344">
          <w:marLeft w:val="0"/>
          <w:marRight w:val="0"/>
          <w:marTop w:val="0"/>
          <w:marBottom w:val="0"/>
          <w:divBdr>
            <w:top w:val="none" w:sz="0" w:space="0" w:color="auto"/>
            <w:left w:val="none" w:sz="0" w:space="0" w:color="auto"/>
            <w:bottom w:val="none" w:sz="0" w:space="0" w:color="auto"/>
            <w:right w:val="none" w:sz="0" w:space="0" w:color="auto"/>
          </w:divBdr>
        </w:div>
      </w:divsChild>
    </w:div>
    <w:div w:id="876697593">
      <w:bodyDiv w:val="1"/>
      <w:marLeft w:val="0"/>
      <w:marRight w:val="0"/>
      <w:marTop w:val="0"/>
      <w:marBottom w:val="0"/>
      <w:divBdr>
        <w:top w:val="none" w:sz="0" w:space="0" w:color="auto"/>
        <w:left w:val="none" w:sz="0" w:space="0" w:color="auto"/>
        <w:bottom w:val="none" w:sz="0" w:space="0" w:color="auto"/>
        <w:right w:val="none" w:sz="0" w:space="0" w:color="auto"/>
      </w:divBdr>
    </w:div>
    <w:div w:id="1155072342">
      <w:bodyDiv w:val="1"/>
      <w:marLeft w:val="0"/>
      <w:marRight w:val="0"/>
      <w:marTop w:val="0"/>
      <w:marBottom w:val="0"/>
      <w:divBdr>
        <w:top w:val="none" w:sz="0" w:space="0" w:color="auto"/>
        <w:left w:val="none" w:sz="0" w:space="0" w:color="auto"/>
        <w:bottom w:val="none" w:sz="0" w:space="0" w:color="auto"/>
        <w:right w:val="none" w:sz="0" w:space="0" w:color="auto"/>
      </w:divBdr>
      <w:divsChild>
        <w:div w:id="228807838">
          <w:marLeft w:val="0"/>
          <w:marRight w:val="0"/>
          <w:marTop w:val="0"/>
          <w:marBottom w:val="360"/>
          <w:divBdr>
            <w:top w:val="none" w:sz="0" w:space="0" w:color="auto"/>
            <w:left w:val="none" w:sz="0" w:space="0" w:color="auto"/>
            <w:bottom w:val="none" w:sz="0" w:space="0" w:color="auto"/>
            <w:right w:val="none" w:sz="0" w:space="0" w:color="auto"/>
          </w:divBdr>
        </w:div>
        <w:div w:id="1760326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306</Words>
  <Characters>2046</Characters>
  <Application>Microsoft Office Word</Application>
  <DocSecurity>0</DocSecurity>
  <Lines>26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Forrest</dc:creator>
  <cp:keywords/>
  <dc:description/>
  <cp:lastModifiedBy>Marion Forrest</cp:lastModifiedBy>
  <cp:revision>5</cp:revision>
  <dcterms:created xsi:type="dcterms:W3CDTF">2024-04-26T13:06:00Z</dcterms:created>
  <dcterms:modified xsi:type="dcterms:W3CDTF">2024-05-03T14:23:00Z</dcterms:modified>
</cp:coreProperties>
</file>