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pBdr>
          <w:bottom w:val="single" w:sz="48" w:space="1" w:color="EEEEEE"/>
        </w:pBdr>
        <w:bidi w:val="0"/>
        <w:spacing w:before="200" w:after="120"/>
        <w:jc w:val="center"/>
        <w:rPr>
          <w:rFonts w:ascii="Quicksand" w:hAnsi="Quicksand"/>
          <w:sz w:val="24"/>
          <w:szCs w:val="24"/>
          <w:lang w:val="es-AR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-467995</wp:posOffset>
            </wp:positionH>
            <wp:positionV relativeFrom="paragraph">
              <wp:posOffset>-304800</wp:posOffset>
            </wp:positionV>
            <wp:extent cx="904875" cy="923925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Quicksand" w:hAnsi="Quicksand"/>
          <w:sz w:val="24"/>
          <w:szCs w:val="24"/>
          <w:lang w:val="es-AR"/>
        </w:rPr>
        <w:t>Documentación Preliminar del Proyecto</w:t>
      </w:r>
    </w:p>
    <w:p>
      <w:pPr>
        <w:pStyle w:val="Heading2"/>
        <w:framePr fillcolor="#B2B2B2"/>
        <w:bidi w:val="0"/>
        <w:jc w:val="center"/>
        <w:rPr/>
      </w:pPr>
      <w:r>
        <w:rPr>
          <w:rStyle w:val="StrongEmphasis"/>
          <w:rFonts w:ascii="Quicksand" w:hAnsi="Quicksand"/>
          <w:b/>
          <w:lang w:val="es-AR"/>
        </w:rPr>
        <w:t>IA Atlas</w:t>
      </w:r>
    </w:p>
    <w:p>
      <w:pPr>
        <w:pStyle w:val="Normal"/>
        <w:bidi w:val="0"/>
        <w:rPr/>
      </w:pPr>
      <w:r>
        <w:rPr/>
        <w:t xml:space="preserve">Creación de un Sitio Web que reune a las IAs más reconocidas del momento con el objetivo de brindar un único punto de acceso a aquellas personas que desean conocer sobre este tema tan apasionante y revolucionario. </w:t>
      </w:r>
    </w:p>
    <w:p>
      <w:pPr>
        <w:pStyle w:val="Heading3"/>
        <w:bidi w:val="0"/>
        <w:rPr/>
      </w:pPr>
      <w:r>
        <w:rPr/>
        <w:t>Público</w:t>
      </w:r>
    </w:p>
    <w:p>
      <w:pPr>
        <w:pStyle w:val="Normal"/>
        <w:bidi w:val="0"/>
        <w:rPr>
          <w:rFonts w:ascii="Quicksand" w:hAnsi="Quicksand"/>
          <w:lang w:val="es-AR"/>
        </w:rPr>
      </w:pPr>
      <w:r>
        <w:rPr>
          <w:lang w:val="es-AR"/>
        </w:rPr>
        <w:t>Publico en general, especialmente enfocado a entusiastas del conocimiento en nuevas  tecnologías.</w:t>
      </w:r>
    </w:p>
    <w:p>
      <w:pPr>
        <w:pStyle w:val="Heading3"/>
        <w:bidi w:val="0"/>
        <w:rPr>
          <w:rFonts w:ascii="Quicksand" w:hAnsi="Quicksand"/>
        </w:rPr>
      </w:pPr>
      <w:r>
        <w:rPr/>
        <w:t>Estructura del Sitio</w:t>
      </w:r>
    </w:p>
    <w:p>
      <w:pPr>
        <w:pStyle w:val="Normal"/>
        <w:bidi w:val="0"/>
        <w:ind w:left="0" w:right="0" w:hanging="0"/>
        <w:rPr>
          <w:rFonts w:ascii="Quicksand" w:hAnsi="Quicksand"/>
          <w:color w:val="auto"/>
          <w:lang w:val="es-AR"/>
        </w:rPr>
      </w:pPr>
      <w:r>
        <w:rPr>
          <w:color w:val="auto"/>
          <w:lang w:val="es-AR"/>
        </w:rPr>
        <w:t>Portada con todas las funcionalidades a la vista para la acción con un click:</w:t>
      </w:r>
    </w:p>
    <w:p>
      <w:pPr>
        <w:pStyle w:val="Normal"/>
        <w:numPr>
          <w:ilvl w:val="0"/>
          <w:numId w:val="2"/>
        </w:numPr>
        <w:bidi w:val="0"/>
        <w:ind w:left="720" w:right="0" w:hanging="360"/>
        <w:jc w:val="both"/>
        <w:rPr>
          <w:rFonts w:ascii="Quicksand" w:hAnsi="Quicksand"/>
          <w:color w:val="auto"/>
          <w:lang w:val="es-AR"/>
        </w:rPr>
      </w:pPr>
      <w:r>
        <w:rPr>
          <w:color w:val="auto"/>
          <w:lang w:val="es-AR"/>
        </w:rPr>
        <w:t xml:space="preserve">Matriz gráfica con todas las IAs ordenadas </w:t>
      </w:r>
      <w:r>
        <w:rPr>
          <w:color w:val="auto"/>
          <w:lang w:val="es-AR"/>
        </w:rPr>
        <w:t>al azar</w:t>
      </w:r>
      <w:r>
        <w:rPr>
          <w:color w:val="auto"/>
          <w:lang w:val="es-AR"/>
        </w:rPr>
        <w:t>.</w:t>
      </w:r>
    </w:p>
    <w:p>
      <w:pPr>
        <w:pStyle w:val="Normal"/>
        <w:numPr>
          <w:ilvl w:val="0"/>
          <w:numId w:val="2"/>
        </w:numPr>
        <w:bidi w:val="0"/>
        <w:ind w:left="720" w:right="0" w:hanging="360"/>
        <w:jc w:val="both"/>
        <w:rPr>
          <w:rFonts w:ascii="Quicksand" w:hAnsi="Quicksand"/>
          <w:color w:val="auto"/>
          <w:lang w:val="es-AR"/>
        </w:rPr>
      </w:pPr>
      <w:r>
        <w:rPr>
          <w:color w:val="auto"/>
          <w:lang w:val="es-AR"/>
        </w:rPr>
        <w:t>Botón para abrir lista de IAs agrupadas por temáticas.</w:t>
      </w:r>
    </w:p>
    <w:p>
      <w:pPr>
        <w:pStyle w:val="Normal"/>
        <w:numPr>
          <w:ilvl w:val="0"/>
          <w:numId w:val="2"/>
        </w:numPr>
        <w:bidi w:val="0"/>
        <w:ind w:left="720" w:right="0" w:hanging="360"/>
        <w:jc w:val="both"/>
        <w:rPr>
          <w:rFonts w:ascii="Quicksand" w:hAnsi="Quicksand"/>
          <w:color w:val="auto"/>
          <w:lang w:val="es-AR"/>
        </w:rPr>
      </w:pPr>
      <w:r>
        <w:rPr>
          <w:color w:val="auto"/>
          <w:lang w:val="es-AR"/>
        </w:rPr>
        <w:t>Botón para dejar un comentario.</w:t>
      </w:r>
    </w:p>
    <w:p>
      <w:pPr>
        <w:pStyle w:val="Normal"/>
        <w:numPr>
          <w:ilvl w:val="0"/>
          <w:numId w:val="2"/>
        </w:numPr>
        <w:bidi w:val="0"/>
        <w:ind w:left="720" w:right="0" w:hanging="360"/>
        <w:jc w:val="both"/>
        <w:rPr>
          <w:rFonts w:ascii="Quicksand" w:hAnsi="Quicksand"/>
          <w:color w:val="auto"/>
          <w:lang w:val="es-AR"/>
        </w:rPr>
      </w:pPr>
      <w:r>
        <w:rPr>
          <w:color w:val="auto"/>
          <w:lang w:val="es-AR"/>
        </w:rPr>
        <w:t>Barra de búsqueda para buscar directamente una de las IAs listadas.</w:t>
      </w:r>
    </w:p>
    <w:p>
      <w:pPr>
        <w:pStyle w:val="Heading3"/>
        <w:bidi w:val="0"/>
        <w:rPr>
          <w:rFonts w:ascii="Quicksand" w:hAnsi="Quicksand"/>
        </w:rPr>
      </w:pPr>
      <w:r>
        <w:rPr/>
        <w:t>Diseño y Estilo</w:t>
      </w:r>
    </w:p>
    <w:p>
      <w:pPr>
        <w:pStyle w:val="Normal"/>
        <w:numPr>
          <w:ilvl w:val="0"/>
          <w:numId w:val="3"/>
        </w:numPr>
        <w:bidi w:val="0"/>
        <w:ind w:left="720" w:right="0" w:hanging="360"/>
        <w:jc w:val="both"/>
        <w:rPr>
          <w:rFonts w:ascii="Quicksand" w:hAnsi="Quicksand"/>
          <w:color w:val="auto"/>
          <w:shd w:fill="auto" w:val="clear"/>
        </w:rPr>
      </w:pPr>
      <w:r>
        <w:rPr>
          <w:b w:val="false"/>
          <w:bCs w:val="false"/>
          <w:color w:val="000000"/>
          <w:u w:val="none"/>
          <w:shd w:fill="auto" w:val="clear"/>
        </w:rPr>
        <w:t>Estilo visual</w:t>
      </w:r>
      <w:r>
        <w:rPr>
          <w:color w:val="000000"/>
          <w:shd w:fill="auto" w:val="clear"/>
        </w:rPr>
        <w:t xml:space="preserve">: </w:t>
      </w:r>
      <w:r>
        <w:rPr>
          <w:color w:val="000000"/>
          <w:shd w:fill="auto" w:val="clear"/>
        </w:rPr>
        <w:t>Minimalista</w:t>
      </w:r>
      <w:r>
        <w:rPr>
          <w:color w:val="FF0000"/>
          <w:shd w:fill="auto" w:val="clear"/>
        </w:rPr>
        <w:t xml:space="preserve">, </w:t>
      </w:r>
      <w:r>
        <w:rPr>
          <w:color w:val="000000"/>
          <w:shd w:fill="auto" w:val="clear"/>
        </w:rPr>
        <w:t>moderno y tecnológico.</w:t>
      </w:r>
    </w:p>
    <w:p>
      <w:pPr>
        <w:pStyle w:val="Normal"/>
        <w:numPr>
          <w:ilvl w:val="0"/>
          <w:numId w:val="3"/>
        </w:numPr>
        <w:bidi w:val="0"/>
        <w:ind w:left="720" w:right="0" w:hanging="360"/>
        <w:jc w:val="both"/>
        <w:rPr>
          <w:rFonts w:ascii="Quicksand" w:hAnsi="Quicksand"/>
          <w:color w:val="auto"/>
          <w:shd w:fill="auto" w:val="clear"/>
        </w:rPr>
      </w:pPr>
      <w:r>
        <w:rPr>
          <w:b w:val="false"/>
          <w:bCs w:val="false"/>
          <w:color w:val="000000"/>
          <w:u w:val="none"/>
          <w:shd w:fill="auto" w:val="clear"/>
        </w:rPr>
        <w:t>Colores</w:t>
      </w:r>
      <w:r>
        <w:rPr>
          <w:color w:val="000000"/>
          <w:shd w:fill="auto" w:val="clear"/>
        </w:rPr>
        <w:t xml:space="preserve">: </w:t>
      </w:r>
      <w:r>
        <w:rPr>
          <w:color w:val="000000"/>
          <w:shd w:fill="auto" w:val="clear"/>
        </w:rPr>
        <w:t>Tonos de azul,</w:t>
      </w:r>
      <w:r>
        <w:rPr>
          <w:color w:val="000000"/>
          <w:shd w:fill="auto" w:val="clear"/>
        </w:rPr>
        <w:t xml:space="preserve"> blanco y tonos de gris.</w:t>
      </w:r>
    </w:p>
    <w:p>
      <w:pPr>
        <w:pStyle w:val="Normal"/>
        <w:numPr>
          <w:ilvl w:val="0"/>
          <w:numId w:val="3"/>
        </w:numPr>
        <w:bidi w:val="0"/>
        <w:ind w:left="720" w:right="0" w:hanging="360"/>
        <w:jc w:val="both"/>
        <w:rPr>
          <w:rFonts w:ascii="Quicksand" w:hAnsi="Quicksand"/>
          <w:color w:val="auto"/>
          <w:shd w:fill="auto" w:val="clear"/>
        </w:rPr>
      </w:pPr>
      <w:r>
        <w:rPr>
          <w:b w:val="false"/>
          <w:bCs w:val="false"/>
          <w:color w:val="000000"/>
          <w:u w:val="none"/>
          <w:shd w:fill="auto" w:val="clear"/>
        </w:rPr>
        <w:t>Tipografía</w:t>
      </w:r>
      <w:r>
        <w:rPr>
          <w:color w:val="000000"/>
          <w:shd w:fill="auto" w:val="clear"/>
        </w:rPr>
        <w:t>: Sans-serif</w:t>
      </w:r>
      <w:r>
        <w:rPr>
          <w:color w:val="000000"/>
          <w:shd w:fill="auto" w:val="clear"/>
        </w:rPr>
        <w:t>, Poppins, Verdana</w:t>
      </w:r>
      <w:r>
        <w:rPr>
          <w:color w:val="000000"/>
          <w:shd w:fill="auto" w:val="clear"/>
        </w:rPr>
        <w:t>.</w:t>
      </w:r>
    </w:p>
    <w:p>
      <w:pPr>
        <w:pStyle w:val="Heading3"/>
        <w:bidi w:val="0"/>
        <w:rPr>
          <w:rFonts w:ascii="Quicksand" w:hAnsi="Quicksand"/>
        </w:rPr>
      </w:pPr>
      <w:r>
        <w:rPr/>
        <w:t>Contenido y Funcionalidades</w:t>
      </w:r>
    </w:p>
    <w:p>
      <w:pPr>
        <w:pStyle w:val="Normal"/>
        <w:numPr>
          <w:ilvl w:val="0"/>
          <w:numId w:val="4"/>
        </w:numPr>
        <w:bidi w:val="0"/>
        <w:ind w:left="720" w:right="0" w:hanging="360"/>
        <w:jc w:val="both"/>
        <w:rPr>
          <w:rFonts w:ascii="Quicksand" w:hAnsi="Quicksand"/>
          <w:lang w:val="es-AR"/>
        </w:rPr>
      </w:pPr>
      <w:r>
        <w:rPr>
          <w:lang w:val="es-AR"/>
        </w:rPr>
        <w:t xml:space="preserve">Contenido: </w:t>
      </w:r>
      <w:r>
        <w:rPr>
          <w:lang w:val="es-AR"/>
        </w:rPr>
        <w:t>Logos de cada IA listada.</w:t>
      </w:r>
    </w:p>
    <w:p>
      <w:pPr>
        <w:pStyle w:val="Normal"/>
        <w:numPr>
          <w:ilvl w:val="0"/>
          <w:numId w:val="4"/>
        </w:numPr>
        <w:bidi w:val="0"/>
        <w:ind w:left="720" w:right="0" w:hanging="360"/>
        <w:jc w:val="both"/>
        <w:rPr>
          <w:rFonts w:ascii="Quicksand" w:hAnsi="Quicksand"/>
          <w:lang w:val="es-AR"/>
        </w:rPr>
      </w:pPr>
      <w:r>
        <w:rPr>
          <w:lang w:val="es-AR"/>
        </w:rPr>
        <w:t xml:space="preserve">Funcionalidades: </w:t>
      </w:r>
      <w:r>
        <w:rPr>
          <w:lang w:val="es-AR"/>
        </w:rPr>
        <w:t>Listado gráfico general de IAs</w:t>
      </w:r>
      <w:r>
        <w:rPr>
          <w:lang w:val="es-AR"/>
        </w:rPr>
        <w:t xml:space="preserve"> con enlaces a los sitios de cada una</w:t>
      </w:r>
      <w:r>
        <w:rPr>
          <w:lang w:val="es-AR"/>
        </w:rPr>
        <w:t>, búsqueda interna de IA, clasificación de IAs por temáticas y f</w:t>
      </w:r>
      <w:r>
        <w:rPr>
          <w:lang w:val="es-AR"/>
        </w:rPr>
        <w:t>ormulario</w:t>
      </w:r>
      <w:r>
        <w:rPr>
          <w:lang w:val="es-AR"/>
        </w:rPr>
        <w:t xml:space="preserve"> para envío de comentarios.</w:t>
      </w:r>
    </w:p>
    <w:p>
      <w:pPr>
        <w:pStyle w:val="Heading3"/>
        <w:bidi w:val="0"/>
        <w:rPr>
          <w:rFonts w:ascii="Quicksand" w:hAnsi="Quicksand"/>
        </w:rPr>
      </w:pPr>
      <w:r>
        <w:rPr/>
        <w:t>Integrantes del Equipo y Representante</w:t>
      </w:r>
    </w:p>
    <w:p>
      <w:pPr>
        <w:pStyle w:val="Normal"/>
        <w:numPr>
          <w:ilvl w:val="0"/>
          <w:numId w:val="5"/>
        </w:numPr>
        <w:bidi w:val="0"/>
        <w:rPr>
          <w:rFonts w:ascii="Quicksand" w:hAnsi="Quicksand"/>
          <w:color w:val="auto"/>
        </w:rPr>
      </w:pPr>
      <w:r>
        <w:rPr>
          <w:color w:val="auto"/>
          <w:lang w:val="es-AR"/>
        </w:rPr>
        <w:t xml:space="preserve">Equipo: </w:t>
      </w:r>
      <w:r>
        <w:rPr>
          <w:color w:val="auto"/>
          <w:lang w:val="es-AR"/>
        </w:rPr>
        <w:t>Matías</w:t>
      </w:r>
      <w:r>
        <w:rPr>
          <w:color w:val="auto"/>
          <w:lang w:val="es-AR"/>
        </w:rPr>
        <w:t xml:space="preserve"> Sustersic</w:t>
      </w:r>
      <w:r>
        <w:rPr>
          <w:color w:val="auto"/>
          <w:lang w:val="es-AR"/>
        </w:rPr>
        <w:t xml:space="preserve"> (Representante y enlace con el Instructor</w:t>
      </w:r>
      <w:r>
        <w:rPr>
          <w:color w:val="auto"/>
          <w:lang w:val="es-AR"/>
        </w:rPr>
        <w:t>, diseño, contenido y desarrollo</w:t>
      </w:r>
      <w:r>
        <w:rPr>
          <w:color w:val="auto"/>
          <w:lang w:val="es-AR"/>
        </w:rPr>
        <w:t xml:space="preserve">), </w:t>
      </w:r>
      <w:r>
        <w:rPr>
          <w:color w:val="auto"/>
          <w:lang w:val="es-AR"/>
        </w:rPr>
        <w:t>Alejo Podbielski</w:t>
      </w:r>
      <w:r>
        <w:rPr>
          <w:color w:val="auto"/>
          <w:lang w:val="es-AR"/>
        </w:rPr>
        <w:t xml:space="preserve"> (Diseño</w:t>
      </w:r>
      <w:r>
        <w:rPr>
          <w:color w:val="auto"/>
          <w:lang w:val="es-AR"/>
        </w:rPr>
        <w:t>, contenido y desarrollo</w:t>
      </w:r>
      <w:r>
        <w:rPr>
          <w:color w:val="auto"/>
          <w:lang w:val="es-AR"/>
        </w:rPr>
        <w:t>),</w:t>
      </w:r>
      <w:r>
        <w:rPr>
          <w:color w:val="auto"/>
          <w:lang w:val="es-AR"/>
        </w:rPr>
        <w:t xml:space="preserve"> Julián</w:t>
      </w:r>
      <w:r>
        <w:rPr>
          <w:color w:val="auto"/>
          <w:lang w:val="es-AR"/>
        </w:rPr>
        <w:t xml:space="preserve"> </w:t>
      </w:r>
      <w:r>
        <w:rPr>
          <w:color w:val="auto"/>
          <w:lang w:val="es-AR"/>
        </w:rPr>
        <w:t>Albornoz</w:t>
      </w:r>
      <w:r>
        <w:rPr>
          <w:color w:val="auto"/>
          <w:lang w:val="es-AR"/>
        </w:rPr>
        <w:t xml:space="preserve">(Desarrollo), </w:t>
      </w:r>
      <w:r>
        <w:rPr>
          <w:color w:val="auto"/>
          <w:lang w:val="es-AR"/>
        </w:rPr>
        <w:t>Mario</w:t>
      </w:r>
      <w:r>
        <w:rPr>
          <w:color w:val="auto"/>
          <w:lang w:val="es-AR"/>
        </w:rPr>
        <w:t xml:space="preserve"> Lerman</w:t>
      </w:r>
      <w:r>
        <w:rPr>
          <w:color w:val="auto"/>
          <w:lang w:val="es-AR"/>
        </w:rPr>
        <w:t xml:space="preserve"> (</w:t>
      </w:r>
      <w:r>
        <w:rPr>
          <w:color w:val="auto"/>
          <w:lang w:val="es-AR"/>
        </w:rPr>
        <w:t>Colaborador</w:t>
      </w:r>
      <w:r>
        <w:rPr>
          <w:color w:val="auto"/>
          <w:lang w:val="es-AR"/>
        </w:rPr>
        <w:t>)</w:t>
      </w:r>
    </w:p>
    <w:p>
      <w:pPr>
        <w:pStyle w:val="Heading3"/>
        <w:bidi w:val="0"/>
        <w:rPr>
          <w:rFonts w:ascii="Quicksand" w:hAnsi="Quicksand"/>
        </w:rPr>
      </w:pPr>
      <w:r>
        <w:rPr/>
        <w:t>Cronograma Tentativo:</w:t>
      </w:r>
    </w:p>
    <w:p>
      <w:pPr>
        <w:pStyle w:val="Normal"/>
        <w:bidi w:val="0"/>
        <w:rPr>
          <w:rFonts w:ascii="Quicksand" w:hAnsi="Quicksand"/>
        </w:rPr>
      </w:pPr>
      <w:r>
        <w:rPr>
          <w:lang w:val="es-AR"/>
        </w:rPr>
        <w:t xml:space="preserve">Diseño y planificación: </w:t>
      </w:r>
      <w:r>
        <w:rPr>
          <w:lang w:val="es-AR"/>
        </w:rPr>
        <w:t>1</w:t>
      </w:r>
      <w:r>
        <w:rPr>
          <w:color w:val="FF0000"/>
          <w:lang w:val="es-AR"/>
        </w:rPr>
        <w:t xml:space="preserve"> </w:t>
      </w:r>
      <w:r>
        <w:rPr>
          <w:lang w:val="es-AR"/>
        </w:rPr>
        <w:t>semana</w:t>
      </w:r>
    </w:p>
    <w:p>
      <w:pPr>
        <w:pStyle w:val="Normal"/>
        <w:bidi w:val="0"/>
        <w:rPr>
          <w:rFonts w:ascii="Quicksand" w:hAnsi="Quicksand"/>
          <w:lang w:val="es-AR"/>
        </w:rPr>
      </w:pPr>
      <w:r>
        <w:rPr>
          <w:lang w:val="es-AR"/>
        </w:rPr>
        <w:t xml:space="preserve">Desarrollo y programación: </w:t>
      </w:r>
      <w:r>
        <w:rPr>
          <w:lang w:val="es-AR"/>
        </w:rPr>
        <w:t>4</w:t>
      </w:r>
      <w:r>
        <w:rPr>
          <w:lang w:val="es-AR"/>
        </w:rPr>
        <w:t xml:space="preserve"> semanas</w:t>
      </w:r>
    </w:p>
    <w:p>
      <w:pPr>
        <w:pStyle w:val="Normal"/>
        <w:bidi w:val="0"/>
        <w:rPr>
          <w:rFonts w:ascii="Quicksand" w:hAnsi="Quicksand"/>
          <w:lang w:val="es-AR"/>
        </w:rPr>
      </w:pPr>
      <w:r>
        <w:rPr>
          <w:lang w:val="es-AR"/>
        </w:rPr>
        <w:t xml:space="preserve">Creación de contenido: </w:t>
      </w:r>
      <w:r>
        <w:rPr>
          <w:lang w:val="es-AR"/>
        </w:rPr>
        <w:t>2</w:t>
      </w:r>
      <w:r>
        <w:rPr>
          <w:lang w:val="es-AR"/>
        </w:rPr>
        <w:t xml:space="preserve"> semanas</w:t>
      </w:r>
    </w:p>
    <w:p>
      <w:pPr>
        <w:pStyle w:val="Heading3"/>
        <w:bidi w:val="0"/>
        <w:rPr>
          <w:rFonts w:ascii="Quicksand" w:hAnsi="Quicksand"/>
        </w:rPr>
      </w:pPr>
      <w:r>
        <w:rPr/>
        <w:t>Recursos Externos</w:t>
      </w:r>
    </w:p>
    <w:p>
      <w:pPr>
        <w:pStyle w:val="Normal"/>
        <w:bidi w:val="0"/>
        <w:rPr>
          <w:rFonts w:ascii="Quicksand" w:hAnsi="Quicksand"/>
          <w:lang w:val="es-AR"/>
        </w:rPr>
      </w:pPr>
      <w:r>
        <w:rPr>
          <w:lang w:val="es-AR"/>
        </w:rPr>
        <w:t>Uso de la</w:t>
      </w:r>
      <w:r>
        <w:rPr>
          <w:lang w:val="es-AR"/>
        </w:rPr>
        <w:t>s</w:t>
      </w:r>
      <w:r>
        <w:rPr>
          <w:lang w:val="es-AR"/>
        </w:rPr>
        <w:t xml:space="preserve"> API</w:t>
      </w:r>
      <w:r>
        <w:rPr>
          <w:lang w:val="es-AR"/>
        </w:rPr>
        <w:t>s:</w:t>
      </w:r>
    </w:p>
    <w:p>
      <w:pPr>
        <w:pStyle w:val="Normal"/>
        <w:numPr>
          <w:ilvl w:val="0"/>
          <w:numId w:val="6"/>
        </w:numPr>
        <w:bidi w:val="0"/>
        <w:ind w:left="720" w:right="0" w:hanging="360"/>
        <w:jc w:val="both"/>
        <w:rPr>
          <w:rFonts w:ascii="Quicksand" w:hAnsi="Quicksand"/>
          <w:lang w:val="es-AR"/>
        </w:rPr>
      </w:pPr>
      <w:r>
        <w:rPr>
          <w:lang w:val="es-AR"/>
        </w:rPr>
        <w:t xml:space="preserve">JSONplaceholder: Online Mock REST API Service que provee JSONs con datos falsos para uso en etapa de desarrollo.  </w:t>
      </w:r>
    </w:p>
    <w:p>
      <w:pPr>
        <w:pStyle w:val="Normal"/>
        <w:numPr>
          <w:ilvl w:val="0"/>
          <w:numId w:val="6"/>
        </w:numPr>
        <w:bidi w:val="0"/>
        <w:ind w:left="720" w:right="0" w:hanging="360"/>
        <w:jc w:val="both"/>
        <w:rPr>
          <w:rFonts w:ascii="Quicksand" w:hAnsi="Quicksand"/>
          <w:lang w:val="es-AR"/>
        </w:rPr>
      </w:pPr>
      <w:r>
        <w:rPr>
          <w:lang w:val="es-AR"/>
        </w:rPr>
        <w:t>Sheetdb: JSON API y RESTfull requests con Google Spreedsheats.</w:t>
      </w:r>
    </w:p>
    <w:p>
      <w:pPr>
        <w:pStyle w:val="Heading3"/>
        <w:bidi w:val="0"/>
        <w:rPr>
          <w:rFonts w:ascii="Quicksand" w:hAnsi="Quicksand"/>
        </w:rPr>
      </w:pPr>
      <w:r>
        <w:rPr/>
        <w:t>Desarrollos Futuros y Mejoras Potenciales (Opcional)</w:t>
      </w:r>
    </w:p>
    <w:p>
      <w:pPr>
        <w:pStyle w:val="Normal"/>
        <w:bidi w:val="0"/>
        <w:rPr>
          <w:rFonts w:ascii="Quicksand" w:hAnsi="Quicksand"/>
          <w:color w:val="auto"/>
          <w:lang w:val="es-AR"/>
        </w:rPr>
      </w:pPr>
      <w:r>
        <w:rPr>
          <w:color w:val="auto"/>
          <w:lang w:val="es-AR"/>
        </w:rPr>
        <w:t xml:space="preserve">El trabajo práctico grupal se vió afectado por las situaciones de deserción de alumnos, obligando a la permanente adaptación al cambio y re-agrupación con nuevos compañeros. Esta situación impacta directamente en los equipos con integrantes sin experiencia previa, sobre todo porque requiere mayor esfuerzo para continuar con la cursada, las obligaciones personales y los plazos establecidos para el material entregable. Por tal, hemos pactado el compromiso de solucionar todos los 'bugs' que presenta el Front-end al momento de entregar y alinear nuestro código con las mejores prácticas, según fuimos aprendiendo durante el camino recorrido hasta aquí. </w:t>
      </w:r>
      <w:r>
        <w:br w:type="page"/>
      </w:r>
    </w:p>
    <w:p>
      <w:pPr>
        <w:pStyle w:val="Normal"/>
        <w:bidi w:val="0"/>
        <w:rPr>
          <w:rFonts w:ascii="Quicksand" w:hAnsi="Quicksand"/>
          <w:color w:val="auto"/>
          <w:lang w:val="es-AR"/>
        </w:rPr>
      </w:pPr>
      <w:r>
        <w:rPr>
          <w:color w:val="auto"/>
          <w:lang w:val="es-AR"/>
        </w:rPr>
        <w:t>Este compromiso lo transitaremos en paralelo al desarrollo del Back-end, con el objetivo de alcanzar una Web App de excelente calidad para un nivel Junior de Full-Stack.</w:t>
      </w:r>
    </w:p>
    <w:p>
      <w:pPr>
        <w:pStyle w:val="Normal"/>
        <w:bidi w:val="0"/>
        <w:rPr>
          <w:rFonts w:ascii="Quicksand" w:hAnsi="Quicksand"/>
          <w:color w:val="auto"/>
          <w:lang w:val="es-AR"/>
        </w:rPr>
      </w:pPr>
      <w:r>
        <w:rPr>
          <w:color w:val="auto"/>
          <w:lang w:val="es-AR"/>
        </w:rPr>
      </w:r>
    </w:p>
    <w:p>
      <w:pPr>
        <w:pStyle w:val="Normal"/>
        <w:bidi w:val="0"/>
        <w:rPr>
          <w:rFonts w:ascii="Quicksand" w:hAnsi="Quicksand"/>
          <w:color w:val="auto"/>
          <w:lang w:val="es-AR"/>
        </w:rPr>
      </w:pPr>
      <w:r>
        <w:rPr>
          <w:color w:val="auto"/>
          <w:lang w:val="es-AR"/>
        </w:rPr>
        <w:t>Consideramos desarrollos futuros potenciales:</w:t>
      </w:r>
    </w:p>
    <w:p>
      <w:pPr>
        <w:pStyle w:val="Normal"/>
        <w:numPr>
          <w:ilvl w:val="0"/>
          <w:numId w:val="7"/>
        </w:numPr>
        <w:bidi w:val="0"/>
        <w:ind w:left="720" w:right="0" w:hanging="360"/>
        <w:jc w:val="both"/>
        <w:rPr>
          <w:rFonts w:ascii="Quicksand" w:hAnsi="Quicksand"/>
          <w:color w:val="auto"/>
          <w:lang w:val="es-AR"/>
        </w:rPr>
      </w:pPr>
      <w:r>
        <w:rPr>
          <w:color w:val="auto"/>
          <w:lang w:val="es-AR"/>
        </w:rPr>
        <w:t>Sección para Noticias de IA</w:t>
      </w:r>
    </w:p>
    <w:p>
      <w:pPr>
        <w:pStyle w:val="Normal"/>
        <w:numPr>
          <w:ilvl w:val="0"/>
          <w:numId w:val="7"/>
        </w:numPr>
        <w:bidi w:val="0"/>
        <w:ind w:left="720" w:right="0" w:hanging="360"/>
        <w:jc w:val="both"/>
        <w:rPr>
          <w:rFonts w:ascii="Quicksand" w:hAnsi="Quicksand"/>
          <w:color w:val="auto"/>
          <w:lang w:val="es-AR"/>
        </w:rPr>
      </w:pPr>
      <w:r>
        <w:rPr>
          <w:color w:val="auto"/>
          <w:lang w:val="es-AR"/>
        </w:rPr>
        <w:t>Sección para Tutoriales de IA</w:t>
      </w:r>
    </w:p>
    <w:p>
      <w:pPr>
        <w:pStyle w:val="Normal"/>
        <w:bidi w:val="0"/>
        <w:rPr>
          <w:rFonts w:ascii="Quicksand" w:hAnsi="Quicksand"/>
          <w:color w:val="auto"/>
          <w:lang w:val="es-AR"/>
        </w:rPr>
      </w:pPr>
      <w:r>
        <w:rPr>
          <w:color w:val="auto"/>
          <w:lang w:val="es-AR"/>
        </w:rPr>
      </w:r>
    </w:p>
    <w:p>
      <w:pPr>
        <w:pStyle w:val="Normal"/>
        <w:bidi w:val="0"/>
        <w:rPr>
          <w:rFonts w:ascii="Quicksand" w:hAnsi="Quicksand"/>
          <w:color w:val="auto"/>
          <w:lang w:val="es-AR"/>
        </w:rPr>
      </w:pPr>
      <w:r>
        <w:rPr>
          <w:color w:val="auto"/>
          <w:lang w:val="es-AR"/>
        </w:rPr>
        <w:t>Mejora potencial:</w:t>
      </w:r>
    </w:p>
    <w:p>
      <w:pPr>
        <w:pStyle w:val="Normal"/>
        <w:numPr>
          <w:ilvl w:val="0"/>
          <w:numId w:val="8"/>
        </w:numPr>
        <w:bidi w:val="0"/>
        <w:rPr>
          <w:rFonts w:ascii="Quicksand" w:hAnsi="Quicksand"/>
          <w:color w:val="auto"/>
          <w:lang w:val="es-AR"/>
        </w:rPr>
      </w:pPr>
      <w:r>
        <w:rPr>
          <w:color w:val="auto"/>
          <w:lang w:val="es-AR"/>
        </w:rPr>
        <w:t>Mejorar el formulario de comentarios para otorgar otra dimensión a este tipo de interacción.</w:t>
      </w:r>
    </w:p>
    <w:p>
      <w:pPr>
        <w:pStyle w:val="Heading3"/>
        <w:bidi w:val="0"/>
        <w:rPr>
          <w:rFonts w:ascii="Quicksand" w:hAnsi="Quicksand"/>
        </w:rPr>
      </w:pPr>
      <w:r>
        <w:rPr/>
        <w:t>Contacto</w:t>
      </w:r>
    </w:p>
    <w:p>
      <w:pPr>
        <w:pStyle w:val="Normal"/>
        <w:bidi w:val="0"/>
        <w:rPr>
          <w:rFonts w:ascii="Quicksand" w:hAnsi="Quicksand"/>
          <w:lang w:val="es-AR"/>
        </w:rPr>
      </w:pPr>
      <w:r>
        <w:rPr>
          <w:lang w:val="es-AR"/>
        </w:rPr>
        <w:t xml:space="preserve">Email del Representante: </w:t>
      </w:r>
      <w:r>
        <w:rPr>
          <w:lang w:val="es-AR"/>
        </w:rPr>
        <w:t>msuste93@gmail</w:t>
      </w:r>
      <w:r>
        <w:rPr>
          <w:lang w:val="es-AR"/>
        </w:rPr>
        <w:t>.com</w:t>
      </w:r>
    </w:p>
    <w:p>
      <w:pPr>
        <w:pStyle w:val="Heading3"/>
        <w:bidi w:val="0"/>
        <w:rPr>
          <w:rFonts w:ascii="Quicksand" w:hAnsi="Quicksand"/>
        </w:rPr>
      </w:pPr>
      <w:r>
        <w:rPr/>
        <w:t>Fecha de Entrega:</w:t>
      </w:r>
    </w:p>
    <w:p>
      <w:pPr>
        <w:pStyle w:val="Normal"/>
        <w:bidi w:val="0"/>
        <w:rPr>
          <w:rFonts w:ascii="Quicksand" w:hAnsi="Quicksand"/>
          <w:lang w:val="es-AR"/>
        </w:rPr>
      </w:pPr>
      <w:r>
        <w:rPr>
          <w:lang w:val="es-AR"/>
        </w:rPr>
        <w:t>La fecha de entrega</w:t>
      </w:r>
      <w:r>
        <w:rPr>
          <w:lang w:val="es-AR"/>
        </w:rPr>
        <w:t xml:space="preserve">: </w:t>
      </w:r>
      <w:r>
        <w:rPr>
          <w:lang w:val="es-AR"/>
        </w:rPr>
        <w:t xml:space="preserve"> </w:t>
      </w:r>
      <w:r>
        <w:rPr>
          <w:strike/>
          <w:lang w:val="es-AR"/>
        </w:rPr>
        <w:t>Vie</w:t>
      </w:r>
      <w:r>
        <w:rPr>
          <w:strike/>
          <w:lang w:val="es-AR"/>
        </w:rPr>
        <w:t>.</w:t>
      </w:r>
      <w:r>
        <w:rPr>
          <w:strike/>
          <w:lang w:val="es-AR"/>
        </w:rPr>
        <w:t xml:space="preserve"> 20 de octubre de 2023</w:t>
      </w:r>
      <w:r>
        <w:rPr>
          <w:lang w:val="es-AR"/>
        </w:rPr>
        <w:t>.</w:t>
      </w:r>
      <w:r>
        <w:rPr>
          <w:lang w:val="es-AR"/>
        </w:rPr>
        <w:t xml:space="preserve"> </w:t>
      </w:r>
      <w:r>
        <w:rPr>
          <w:lang w:val="es-AR"/>
        </w:rPr>
        <w:t xml:space="preserve">Extensión </w:t>
      </w:r>
      <w:r>
        <w:rPr>
          <w:lang w:val="es-AR"/>
        </w:rPr>
        <w:t>informad</w:t>
      </w:r>
      <w:r>
        <w:rPr>
          <w:lang w:val="es-AR"/>
        </w:rPr>
        <w:t>a</w:t>
      </w:r>
      <w:r>
        <w:rPr>
          <w:lang w:val="es-AR"/>
        </w:rPr>
        <w:t>: Dom</w:t>
      </w:r>
      <w:r>
        <w:rPr>
          <w:lang w:val="es-AR"/>
        </w:rPr>
        <w:t>.</w:t>
      </w:r>
      <w:r>
        <w:rPr>
          <w:lang w:val="es-AR"/>
        </w:rPr>
        <w:t xml:space="preserve"> 29 de octubre de 2023.</w:t>
      </w:r>
    </w:p>
    <w:sectPr>
      <w:footerReference w:type="default" r:id="rId3"/>
      <w:type w:val="nextPage"/>
      <w:pgSz w:w="11909" w:h="16834"/>
      <w:pgMar w:left="1134" w:right="1134" w:gutter="0" w:header="0" w:top="1022" w:footer="620" w:bottom="1069"/>
      <w:pgNumType w:fmt="decimal"/>
      <w:formProt w:val="false"/>
      <w:textDirection w:val="lrTb"/>
      <w:docGrid w:type="default" w:linePitch="600" w:charSpace="409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Quicksand">
    <w:charset w:val="01"/>
    <w:family w:val="auto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bidi w:val="0"/>
      <w:jc w:val="center"/>
      <w:rPr/>
    </w:pPr>
    <w:r>
      <w:rPr/>
      <w:t xml:space="preserve"> </w:t>
    </w:r>
    <w:r>
      <w:rPr/>
      <w:t>TP1 - Grupo 19</w:t>
    </w:r>
    <w:r>
      <w:rPr/>
      <w:t xml:space="preserve"> ----- Pág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  <w:r>
      <w:rPr/>
      <w:t xml:space="preserve"> de 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75"/>
        </w:tabs>
        <w:ind w:left="775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135"/>
        </w:tabs>
        <w:ind w:left="1135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95"/>
        </w:tabs>
        <w:ind w:left="1495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55"/>
        </w:tabs>
        <w:ind w:left="1855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15"/>
        </w:tabs>
        <w:ind w:left="2215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75"/>
        </w:tabs>
        <w:ind w:left="2575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35"/>
        </w:tabs>
        <w:ind w:left="2935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95"/>
        </w:tabs>
        <w:ind w:left="3295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55"/>
        </w:tabs>
        <w:ind w:left="3655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s-A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jc w:val="both"/>
    </w:pPr>
    <w:rPr>
      <w:rFonts w:ascii="Quicksand" w:hAnsi="Quicksand" w:eastAsia="Noto Serif CJK SC" w:cs="FreeSans"/>
      <w:color w:val="auto"/>
      <w:kern w:val="2"/>
      <w:sz w:val="20"/>
      <w:szCs w:val="20"/>
      <w:lang w:val="es-AR" w:eastAsia="zh-CN" w:bidi="hi-IN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rFonts w:ascii="Quicksand" w:hAnsi="Quicksand"/>
      <w:b/>
      <w:bCs/>
      <w:sz w:val="24"/>
      <w:szCs w:val="24"/>
      <w:lang w:val="es-AR"/>
    </w:rPr>
  </w:style>
  <w:style w:type="character" w:styleId="StrongEmphasis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20" w:leader="none"/>
        <w:tab w:val="right" w:pos="9641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Footnote">
    <w:name w:val="Footnote Text"/>
    <w:basedOn w:val="Normal"/>
    <w:pPr>
      <w:suppressLineNumbers/>
      <w:ind w:left="340" w:right="0" w:hanging="340"/>
    </w:pPr>
    <w:rPr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346</TotalTime>
  <Application>LibreOffice/7.4.7.2$Linux_X86_64 LibreOffice_project/40$Build-2</Application>
  <AppVersion>15.0000</AppVersion>
  <Pages>2</Pages>
  <Words>455</Words>
  <Characters>2531</Characters>
  <CharactersWithSpaces>2937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2023-10-28T03:10:31Z</dcterms:created>
  <dc:creator/>
  <dc:description/>
  <dc:language>es-AR</dc:language>
  <cp:lastModifiedBy/>
  <dcterms:modified xsi:type="dcterms:W3CDTF">2023-10-28T14:27:09Z</dcterms:modified>
  <cp:revision>10</cp:revision>
  <dc:subject/>
  <dc:title/>
</cp:coreProperties>
</file>