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184C3" w14:textId="1AEBA384" w:rsidR="001D508C" w:rsidRDefault="00206BD6" w:rsidP="001D508C">
      <w:pPr>
        <w:rPr>
          <w:lang w:val="el-GR"/>
        </w:rPr>
      </w:pPr>
      <w:r>
        <w:rPr>
          <w:noProof/>
        </w:rPr>
        <mc:AlternateContent>
          <mc:Choice Requires="wps">
            <w:drawing>
              <wp:anchor distT="0" distB="0" distL="114300" distR="114300" simplePos="0" relativeHeight="251659776" behindDoc="0" locked="0" layoutInCell="1" allowOverlap="1" wp14:anchorId="34E364CC" wp14:editId="1B830BBD">
                <wp:simplePos x="0" y="0"/>
                <wp:positionH relativeFrom="column">
                  <wp:posOffset>-1294765</wp:posOffset>
                </wp:positionH>
                <wp:positionV relativeFrom="paragraph">
                  <wp:posOffset>-907415</wp:posOffset>
                </wp:positionV>
                <wp:extent cx="2973705" cy="2482215"/>
                <wp:effectExtent l="114300" t="133350" r="55245" b="89535"/>
                <wp:wrapNone/>
                <wp:docPr id="137" name="Ισοσκελές τρίγωνο 137"/>
                <wp:cNvGraphicFramePr/>
                <a:graphic xmlns:a="http://schemas.openxmlformats.org/drawingml/2006/main">
                  <a:graphicData uri="http://schemas.microsoft.com/office/word/2010/wordprocessingShape">
                    <wps:wsp>
                      <wps:cNvSpPr/>
                      <wps:spPr>
                        <a:xfrm rot="10800000">
                          <a:off x="0" y="0"/>
                          <a:ext cx="2973705" cy="2482215"/>
                        </a:xfrm>
                        <a:prstGeom prst="triangle">
                          <a:avLst/>
                        </a:prstGeom>
                        <a:solidFill>
                          <a:schemeClr val="tx2">
                            <a:lumMod val="20000"/>
                            <a:lumOff val="80000"/>
                          </a:schemeClr>
                        </a:solidFill>
                        <a:ln>
                          <a:no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D794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Ισοσκελές τρίγωνο 137" o:spid="_x0000_s1026" type="#_x0000_t5" style="position:absolute;margin-left:-101.95pt;margin-top:-71.45pt;width:234.15pt;height:195.4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" fillcolor="#d5dce4 [671]" stroked="f" strokeweight="1pt">
                <v:shadow on="t" color="black" offset="0,1pt"/>
              </v:shape>
            </w:pict>
          </mc:Fallback>
        </mc:AlternateContent>
      </w:r>
      <w:r w:rsidR="001D508C">
        <w:rPr>
          <w:noProof/>
        </w:rPr>
        <w:drawing>
          <wp:anchor distT="0" distB="0" distL="114300" distR="114300" simplePos="0" relativeHeight="251660800" behindDoc="1" locked="0" layoutInCell="1" allowOverlap="1" wp14:anchorId="129EB7B6" wp14:editId="3A74CE03">
            <wp:simplePos x="0" y="0"/>
            <wp:positionH relativeFrom="column">
              <wp:posOffset>1451610</wp:posOffset>
            </wp:positionH>
            <wp:positionV relativeFrom="paragraph">
              <wp:posOffset>0</wp:posOffset>
            </wp:positionV>
            <wp:extent cx="4533265" cy="1659890"/>
            <wp:effectExtent l="0" t="0" r="635" b="0"/>
            <wp:wrapTight wrapText="bothSides">
              <wp:wrapPolygon edited="0">
                <wp:start x="0" y="0"/>
                <wp:lineTo x="0" y="21319"/>
                <wp:lineTo x="21512" y="21319"/>
                <wp:lineTo x="21512" y="0"/>
                <wp:lineTo x="0" y="0"/>
              </wp:wrapPolygon>
            </wp:wrapTight>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265" cy="1659890"/>
                    </a:xfrm>
                    <a:prstGeom prst="rect">
                      <a:avLst/>
                    </a:prstGeom>
                    <a:noFill/>
                  </pic:spPr>
                </pic:pic>
              </a:graphicData>
            </a:graphic>
            <wp14:sizeRelH relativeFrom="margin">
              <wp14:pctWidth>0</wp14:pctWidth>
            </wp14:sizeRelH>
            <wp14:sizeRelV relativeFrom="margin">
              <wp14:pctHeight>0</wp14:pctHeight>
            </wp14:sizeRelV>
          </wp:anchor>
        </w:drawing>
      </w:r>
      <w:r w:rsidR="001D508C">
        <w:rPr>
          <w:noProof/>
        </w:rPr>
        <mc:AlternateContent>
          <mc:Choice Requires="wps">
            <w:drawing>
              <wp:anchor distT="0" distB="0" distL="114300" distR="114300" simplePos="0" relativeHeight="251658752" behindDoc="0" locked="0" layoutInCell="1" allowOverlap="1" wp14:anchorId="5D738C8A" wp14:editId="7419C285">
                <wp:simplePos x="0" y="0"/>
                <wp:positionH relativeFrom="column">
                  <wp:posOffset>-1310005</wp:posOffset>
                </wp:positionH>
                <wp:positionV relativeFrom="paragraph">
                  <wp:posOffset>-681990</wp:posOffset>
                </wp:positionV>
                <wp:extent cx="2578735" cy="4292600"/>
                <wp:effectExtent l="76200" t="38100" r="50165" b="107950"/>
                <wp:wrapNone/>
                <wp:docPr id="131" name="Ορθογώνιο τρίγωνο 131"/>
                <wp:cNvGraphicFramePr/>
                <a:graphic xmlns:a="http://schemas.openxmlformats.org/drawingml/2006/main">
                  <a:graphicData uri="http://schemas.microsoft.com/office/word/2010/wordprocessingShape">
                    <wps:wsp>
                      <wps:cNvSpPr/>
                      <wps:spPr>
                        <a:xfrm>
                          <a:off x="0" y="0"/>
                          <a:ext cx="2578735" cy="4292600"/>
                        </a:xfrm>
                        <a:prstGeom prst="rtTriangle">
                          <a:avLst/>
                        </a:prstGeom>
                        <a:solidFill>
                          <a:schemeClr val="tx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E50389B" id="_x0000_t6" coordsize="21600,21600" o:spt="6" path="m,l,21600r21600,xe">
                <v:stroke joinstyle="miter"/>
                <v:path gradientshapeok="t" o:connecttype="custom" o:connectlocs="0,0;0,10800;0,21600;10800,21600;21600,21600;10800,10800" textboxrect="1800,12600,12600,19800"/>
              </v:shapetype>
              <v:shape id="Ορθογώνιο τρίγωνο 131" o:spid="_x0000_s1026" type="#_x0000_t6" style="position:absolute;margin-left:-103.15pt;margin-top:-53.7pt;width:203.05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" fillcolor="black [3213]" stroked="f" strokeweight="1pt">
                <v:shadow on="t" color="black" opacity="20971f" offset="0,2.2pt"/>
              </v:shape>
            </w:pict>
          </mc:Fallback>
        </mc:AlternateContent>
      </w:r>
      <w:r w:rsidR="001D508C">
        <w:rPr>
          <w:lang w:val="el-GR"/>
        </w:rPr>
        <w:t>–</w:t>
      </w:r>
    </w:p>
    <w:p w14:paraId="1E5EF3E0" w14:textId="77777777" w:rsidR="001D508C" w:rsidRDefault="001D508C" w:rsidP="001D508C">
      <w:pPr>
        <w:rPr>
          <w:sz w:val="28"/>
          <w:szCs w:val="28"/>
          <w:lang w:val="el-GR"/>
        </w:rPr>
      </w:pPr>
    </w:p>
    <w:p w14:paraId="3BBE9358" w14:textId="77777777" w:rsidR="001D508C" w:rsidRDefault="001D508C" w:rsidP="001D508C">
      <w:pPr>
        <w:rPr>
          <w:sz w:val="28"/>
          <w:szCs w:val="28"/>
          <w:lang w:val="el-GR"/>
        </w:rPr>
      </w:pPr>
    </w:p>
    <w:p w14:paraId="19276EF0" w14:textId="24025C5C" w:rsidR="001D508C" w:rsidRDefault="001D508C" w:rsidP="001D508C">
      <w:pPr>
        <w:rPr>
          <w:sz w:val="28"/>
          <w:szCs w:val="28"/>
          <w:lang w:val="el-GR"/>
        </w:rPr>
      </w:pPr>
      <w:r>
        <w:rPr>
          <w:noProof/>
        </w:rPr>
        <mc:AlternateContent>
          <mc:Choice Requires="wps">
            <w:drawing>
              <wp:anchor distT="0" distB="0" distL="114300" distR="114300" simplePos="0" relativeHeight="251661824" behindDoc="0" locked="0" layoutInCell="1" allowOverlap="1" wp14:anchorId="3B3B29B2" wp14:editId="7C8ABBD4">
                <wp:simplePos x="0" y="0"/>
                <wp:positionH relativeFrom="column">
                  <wp:posOffset>-1131570</wp:posOffset>
                </wp:positionH>
                <wp:positionV relativeFrom="paragraph">
                  <wp:posOffset>395605</wp:posOffset>
                </wp:positionV>
                <wp:extent cx="0" cy="0"/>
                <wp:effectExtent l="0" t="0" r="0" b="0"/>
                <wp:wrapNone/>
                <wp:docPr id="250" name="Ελεύθερη σχεδίαση: Σχήμα 250"/>
                <wp:cNvGraphicFramePr/>
                <a:graphic xmlns:a="http://schemas.openxmlformats.org/drawingml/2006/main">
                  <a:graphicData uri="http://schemas.microsoft.com/office/word/2010/wordprocessingShape">
                    <wps:wsp>
                      <wps:cNvSpPr/>
                      <wps:spPr>
                        <a:xfrm>
                          <a:off x="0" y="0"/>
                          <a:ext cx="0" cy="0"/>
                        </a:xfrm>
                        <a:custGeom>
                          <a:avLst/>
                          <a:gdLst>
                            <a:gd name="connsiteX0" fmla="*/ 0 w 0"/>
                            <a:gd name="connsiteY0" fmla="*/ 0 h 0"/>
                            <a:gd name="connsiteX1" fmla="*/ 0 w 0"/>
                            <a:gd name="connsiteY1" fmla="*/ 0 h 0"/>
                          </a:gdLst>
                          <a:ahLst/>
                          <a:cxnLst>
                            <a:cxn ang="0">
                              <a:pos x="connsiteX0" y="connsiteY0"/>
                            </a:cxn>
                            <a:cxn ang="0">
                              <a:pos x="connsiteX1" y="connsiteY1"/>
                            </a:cxn>
                          </a:cxnLst>
                          <a:rect l="l" t="t" r="r" b="b"/>
                          <a:pathLst>
                            <a:path>
                              <a:moveTo>
                                <a:pt x="0" y="0"/>
                              </a:moveTo>
                              <a:lnTo>
                                <a:pt x="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polyline w14:anchorId="41629436" id="Ελεύθερη σχεδίαση: Σχήμα 25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points="-89.1pt,31.15pt,-89.1pt,31.15p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" filled="f" strokecolor="#1f3763 [1604]" strokeweight="1pt">
                <v:stroke joinstyle="miter"/>
                <v:path arrowok="t" o:connecttype="custom" o:connectlocs="0,0;0,0" o:connectangles="0,0"/>
              </v:polyline>
            </w:pict>
          </mc:Fallback>
        </mc:AlternateContent>
      </w:r>
    </w:p>
    <w:p w14:paraId="18D7AA1B" w14:textId="77777777" w:rsidR="001D508C" w:rsidRDefault="001D508C" w:rsidP="001D508C">
      <w:pPr>
        <w:rPr>
          <w:sz w:val="28"/>
          <w:szCs w:val="28"/>
          <w:lang w:val="el-GR"/>
        </w:rPr>
      </w:pPr>
    </w:p>
    <w:p w14:paraId="24A59B23" w14:textId="77777777" w:rsidR="001D508C" w:rsidRDefault="001D508C" w:rsidP="001D508C">
      <w:pPr>
        <w:rPr>
          <w:sz w:val="28"/>
          <w:szCs w:val="28"/>
          <w:lang w:val="el-GR"/>
        </w:rPr>
      </w:pPr>
    </w:p>
    <w:p w14:paraId="003D5294" w14:textId="099DFFD4" w:rsidR="001D508C" w:rsidRDefault="001D508C" w:rsidP="001D508C">
      <w:pPr>
        <w:rPr>
          <w:noProof/>
          <w:lang w:val="el-GR"/>
        </w:rPr>
      </w:pPr>
      <w:r>
        <w:rPr>
          <w:noProof/>
        </w:rPr>
        <mc:AlternateContent>
          <mc:Choice Requires="wps">
            <w:drawing>
              <wp:anchor distT="0" distB="0" distL="114300" distR="114300" simplePos="0" relativeHeight="251662848" behindDoc="0" locked="0" layoutInCell="1" allowOverlap="1" wp14:anchorId="67BB5D1D" wp14:editId="4CFCDBE9">
                <wp:simplePos x="0" y="0"/>
                <wp:positionH relativeFrom="column">
                  <wp:posOffset>-3732847</wp:posOffset>
                </wp:positionH>
                <wp:positionV relativeFrom="paragraph">
                  <wp:posOffset>474663</wp:posOffset>
                </wp:positionV>
                <wp:extent cx="5871210" cy="4726305"/>
                <wp:effectExtent l="1220152" t="0" r="0" b="873442"/>
                <wp:wrapNone/>
                <wp:docPr id="135" name="Ισοσκελές τρίγωνο 135"/>
                <wp:cNvGraphicFramePr/>
                <a:graphic xmlns:a="http://schemas.openxmlformats.org/drawingml/2006/main">
                  <a:graphicData uri="http://schemas.microsoft.com/office/word/2010/wordprocessingShape">
                    <wps:wsp>
                      <wps:cNvSpPr/>
                      <wps:spPr>
                        <a:xfrm rot="3644279">
                          <a:off x="0" y="0"/>
                          <a:ext cx="5871210" cy="4726305"/>
                        </a:xfrm>
                        <a:prstGeom prst="triangle">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8F8FC" id="Ισοσκελές τρίγωνο 135" o:spid="_x0000_s1026" type="#_x0000_t5" style="position:absolute;margin-left:-293.9pt;margin-top:37.4pt;width:462.3pt;height:372.15pt;rotation:3980524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" fillcolor="black [3200]" stroked="f" strokeweight="1pt">
                <v:shadow on="t" color="black" opacity="20971f" offset="0,2.2pt"/>
              </v:shape>
            </w:pict>
          </mc:Fallback>
        </mc:AlternateContent>
      </w:r>
    </w:p>
    <w:p w14:paraId="4B95A878" w14:textId="0C327A6C" w:rsidR="001D508C" w:rsidRDefault="001D508C" w:rsidP="001D508C">
      <w:pPr>
        <w:rPr>
          <w:noProof/>
          <w:lang w:val="el-GR"/>
        </w:rPr>
      </w:pPr>
    </w:p>
    <w:p w14:paraId="476CDFFB" w14:textId="0FF8A813" w:rsidR="001D508C" w:rsidRDefault="001D508C" w:rsidP="001D508C">
      <w:pPr>
        <w:rPr>
          <w:noProof/>
          <w:lang w:val="el-GR"/>
        </w:rPr>
      </w:pPr>
    </w:p>
    <w:p w14:paraId="36D986FC" w14:textId="4BCE622E" w:rsidR="001D508C" w:rsidRDefault="001D508C" w:rsidP="001D508C">
      <w:pPr>
        <w:jc w:val="center"/>
        <w:rPr>
          <w:b/>
          <w:bCs/>
          <w:noProof/>
          <w:sz w:val="36"/>
          <w:szCs w:val="36"/>
          <w:lang w:val="el-GR"/>
        </w:rPr>
      </w:pPr>
      <w:r>
        <w:rPr>
          <w:noProof/>
        </w:rPr>
        <mc:AlternateContent>
          <mc:Choice Requires="wps">
            <w:drawing>
              <wp:anchor distT="0" distB="0" distL="114300" distR="114300" simplePos="0" relativeHeight="251663872" behindDoc="1" locked="0" layoutInCell="1" allowOverlap="1" wp14:anchorId="19F01E5E" wp14:editId="1106D13D">
                <wp:simplePos x="0" y="0"/>
                <wp:positionH relativeFrom="margin">
                  <wp:align>center</wp:align>
                </wp:positionH>
                <wp:positionV relativeFrom="paragraph">
                  <wp:posOffset>503555</wp:posOffset>
                </wp:positionV>
                <wp:extent cx="7857490" cy="2370455"/>
                <wp:effectExtent l="133350" t="133350" r="124460" b="144145"/>
                <wp:wrapNone/>
                <wp:docPr id="11" name="Ορθογώνιο 11"/>
                <wp:cNvGraphicFramePr/>
                <a:graphic xmlns:a="http://schemas.openxmlformats.org/drawingml/2006/main">
                  <a:graphicData uri="http://schemas.microsoft.com/office/word/2010/wordprocessingShape">
                    <wps:wsp>
                      <wps:cNvSpPr/>
                      <wps:spPr>
                        <a:xfrm>
                          <a:off x="0" y="0"/>
                          <a:ext cx="7857490" cy="2370455"/>
                        </a:xfrm>
                        <a:prstGeom prst="rect">
                          <a:avLst/>
                        </a:prstGeom>
                        <a:solidFill>
                          <a:schemeClr val="tx2">
                            <a:lumMod val="20000"/>
                            <a:lumOff val="8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DACF1" id="Ορθογώνιο 11" o:spid="_x0000_s1026" style="position:absolute;margin-left:0;margin-top:39.65pt;width:618.7pt;height:186.65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" fillcolor="#d5dce4 [671]" stroked="f" strokeweight="1pt">
                <v:shadow on="t" color="black" offset="0,1pt"/>
                <w10:wrap anchorx="margin"/>
              </v:rect>
            </w:pict>
          </mc:Fallback>
        </mc:AlternateContent>
      </w:r>
    </w:p>
    <w:p w14:paraId="521C537A" w14:textId="21DA3921" w:rsidR="001D508C" w:rsidRDefault="001D508C" w:rsidP="001D508C">
      <w:pPr>
        <w:jc w:val="center"/>
        <w:rPr>
          <w:b/>
          <w:bCs/>
          <w:noProof/>
          <w:sz w:val="36"/>
          <w:szCs w:val="36"/>
          <w:lang w:val="el-GR"/>
        </w:rPr>
      </w:pPr>
    </w:p>
    <w:p w14:paraId="2906E599" w14:textId="77777777" w:rsidR="001D508C" w:rsidRDefault="001D508C" w:rsidP="001D508C">
      <w:pPr>
        <w:jc w:val="center"/>
        <w:rPr>
          <w:noProof/>
          <w:color w:val="833C0B" w:themeColor="accent2" w:themeShade="80"/>
          <w:sz w:val="24"/>
          <w:szCs w:val="24"/>
          <w:lang w:val="el-GR"/>
        </w:rPr>
      </w:pPr>
    </w:p>
    <w:p w14:paraId="592FAF7D" w14:textId="77777777" w:rsidR="00206BD6" w:rsidRDefault="001D508C" w:rsidP="001D508C">
      <w:pPr>
        <w:jc w:val="center"/>
        <w:rPr>
          <w:b/>
          <w:bCs/>
          <w:noProof/>
          <w:color w:val="833C0B" w:themeColor="accent2" w:themeShade="80"/>
          <w:sz w:val="40"/>
          <w:szCs w:val="40"/>
          <w:lang w:val="el-GR"/>
        </w:rPr>
      </w:pPr>
      <w:r>
        <w:rPr>
          <w:b/>
          <w:bCs/>
          <w:noProof/>
          <w:color w:val="833C0B" w:themeColor="accent2" w:themeShade="80"/>
          <w:sz w:val="40"/>
          <w:szCs w:val="40"/>
          <w:lang w:val="el-GR"/>
        </w:rPr>
        <w:t xml:space="preserve">Εφαρμοσμένα &amp; Προηγμένα </w:t>
      </w:r>
    </w:p>
    <w:p w14:paraId="347B9D32" w14:textId="34D7E317" w:rsidR="001D508C" w:rsidRDefault="00206BD6" w:rsidP="001D508C">
      <w:pPr>
        <w:jc w:val="center"/>
        <w:rPr>
          <w:b/>
          <w:bCs/>
          <w:noProof/>
          <w:color w:val="833C0B" w:themeColor="accent2" w:themeShade="80"/>
          <w:sz w:val="40"/>
          <w:szCs w:val="40"/>
          <w:lang w:val="el-GR"/>
        </w:rPr>
      </w:pPr>
      <w:r>
        <w:rPr>
          <w:b/>
          <w:bCs/>
          <w:noProof/>
          <w:color w:val="833C0B" w:themeColor="accent2" w:themeShade="80"/>
          <w:sz w:val="40"/>
          <w:szCs w:val="40"/>
          <w:lang w:val="el-GR"/>
        </w:rPr>
        <w:t>πληροφοριακά</w:t>
      </w:r>
    </w:p>
    <w:p w14:paraId="6FC54539" w14:textId="7EDC85C4" w:rsidR="00206BD6" w:rsidRDefault="00206BD6" w:rsidP="001D508C">
      <w:pPr>
        <w:jc w:val="center"/>
        <w:rPr>
          <w:b/>
          <w:bCs/>
          <w:noProof/>
          <w:color w:val="833C0B" w:themeColor="accent2" w:themeShade="80"/>
          <w:sz w:val="40"/>
          <w:szCs w:val="40"/>
          <w:lang w:val="el-GR"/>
        </w:rPr>
      </w:pPr>
      <w:r>
        <w:rPr>
          <w:b/>
          <w:bCs/>
          <w:noProof/>
          <w:color w:val="833C0B" w:themeColor="accent2" w:themeShade="80"/>
          <w:sz w:val="40"/>
          <w:szCs w:val="40"/>
          <w:lang w:val="el-GR"/>
        </w:rPr>
        <w:t>συστήματα</w:t>
      </w:r>
    </w:p>
    <w:p w14:paraId="08A2DD3A" w14:textId="60DCCFB9" w:rsidR="001D508C" w:rsidRDefault="001D508C" w:rsidP="001D508C">
      <w:pPr>
        <w:jc w:val="center"/>
        <w:rPr>
          <w:b/>
          <w:bCs/>
          <w:noProof/>
          <w:color w:val="833C0B" w:themeColor="accent2" w:themeShade="80"/>
          <w:sz w:val="40"/>
          <w:szCs w:val="40"/>
          <w:lang w:val="el-GR"/>
        </w:rPr>
      </w:pPr>
      <w:r>
        <w:rPr>
          <w:b/>
          <w:bCs/>
          <w:noProof/>
          <w:color w:val="833C0B" w:themeColor="accent2" w:themeShade="80"/>
          <w:sz w:val="40"/>
          <w:szCs w:val="40"/>
          <w:lang w:val="el-GR"/>
        </w:rPr>
        <w:t>Αναφορά Εργασίας 202</w:t>
      </w:r>
      <w:r w:rsidR="00206BD6">
        <w:rPr>
          <w:b/>
          <w:bCs/>
          <w:noProof/>
          <w:color w:val="833C0B" w:themeColor="accent2" w:themeShade="80"/>
          <w:sz w:val="40"/>
          <w:szCs w:val="40"/>
          <w:lang w:val="el-GR"/>
        </w:rPr>
        <w:t>1</w:t>
      </w:r>
      <w:r>
        <w:rPr>
          <w:b/>
          <w:bCs/>
          <w:noProof/>
          <w:color w:val="833C0B" w:themeColor="accent2" w:themeShade="80"/>
          <w:sz w:val="40"/>
          <w:szCs w:val="40"/>
          <w:lang w:val="el-GR"/>
        </w:rPr>
        <w:t xml:space="preserve"> – 202</w:t>
      </w:r>
      <w:r w:rsidR="00206BD6">
        <w:rPr>
          <w:b/>
          <w:bCs/>
          <w:noProof/>
          <w:color w:val="833C0B" w:themeColor="accent2" w:themeShade="80"/>
          <w:sz w:val="40"/>
          <w:szCs w:val="40"/>
          <w:lang w:val="el-GR"/>
        </w:rPr>
        <w:t>2</w:t>
      </w:r>
    </w:p>
    <w:p w14:paraId="6B0DA7D9" w14:textId="77777777" w:rsidR="001D508C" w:rsidRDefault="001D508C" w:rsidP="001D508C">
      <w:pPr>
        <w:rPr>
          <w:b/>
          <w:bCs/>
          <w:noProof/>
          <w:color w:val="833C0B" w:themeColor="accent2" w:themeShade="80"/>
          <w:sz w:val="40"/>
          <w:szCs w:val="40"/>
          <w:lang w:val="el-GR"/>
        </w:rPr>
      </w:pPr>
    </w:p>
    <w:p w14:paraId="05ED2F5D" w14:textId="6EE3439D" w:rsidR="001D508C" w:rsidRDefault="001D508C" w:rsidP="001D508C">
      <w:pPr>
        <w:rPr>
          <w:noProof/>
          <w:lang w:val="el-GR"/>
        </w:rPr>
      </w:pPr>
    </w:p>
    <w:p w14:paraId="773EBC41" w14:textId="51C88D52" w:rsidR="001D508C" w:rsidRDefault="001D508C" w:rsidP="001D508C">
      <w:pPr>
        <w:rPr>
          <w:noProof/>
          <w:lang w:val="el-GR"/>
        </w:rPr>
      </w:pPr>
      <w:r>
        <w:rPr>
          <w:noProof/>
        </w:rPr>
        <mc:AlternateContent>
          <mc:Choice Requires="wps">
            <w:drawing>
              <wp:anchor distT="0" distB="0" distL="114300" distR="114300" simplePos="0" relativeHeight="251643392" behindDoc="0" locked="0" layoutInCell="1" allowOverlap="1" wp14:anchorId="0ECD0979" wp14:editId="2C648B73">
                <wp:simplePos x="0" y="0"/>
                <wp:positionH relativeFrom="column">
                  <wp:posOffset>2247265</wp:posOffset>
                </wp:positionH>
                <wp:positionV relativeFrom="paragraph">
                  <wp:posOffset>62230</wp:posOffset>
                </wp:positionV>
                <wp:extent cx="1154430" cy="1039495"/>
                <wp:effectExtent l="38100" t="57150" r="102870" b="122555"/>
                <wp:wrapNone/>
                <wp:docPr id="218" name="Εξάγωνο 218"/>
                <wp:cNvGraphicFramePr/>
                <a:graphic xmlns:a="http://schemas.openxmlformats.org/drawingml/2006/main">
                  <a:graphicData uri="http://schemas.microsoft.com/office/word/2010/wordprocessingShape">
                    <wps:wsp>
                      <wps:cNvSpPr/>
                      <wps:spPr>
                        <a:xfrm>
                          <a:off x="0" y="0"/>
                          <a:ext cx="1154430" cy="1039495"/>
                        </a:xfrm>
                        <a:prstGeom prst="hexagon">
                          <a:avLst/>
                        </a:prstGeom>
                        <a:solidFill>
                          <a:schemeClr val="accent1">
                            <a:lumMod val="40000"/>
                            <a:lumOff val="6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B4670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Εξάγωνο 218" o:spid="_x0000_s1026" type="#_x0000_t9" style="position:absolute;margin-left:176.95pt;margin-top:4.9pt;width:90.9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" adj="4862" fillcolor="#b4c6e7 [1300]" stroked="f" strokeweight="1pt">
                <v:shadow on="t" color="black" opacity="19660f" offset=".552mm,.73253mm"/>
              </v:shape>
            </w:pict>
          </mc:Fallback>
        </mc:AlternateContent>
      </w:r>
      <w:r>
        <w:rPr>
          <w:noProof/>
        </w:rPr>
        <mc:AlternateContent>
          <mc:Choice Requires="wps">
            <w:drawing>
              <wp:anchor distT="0" distB="0" distL="114300" distR="114300" simplePos="0" relativeHeight="251644416" behindDoc="0" locked="0" layoutInCell="1" allowOverlap="1" wp14:anchorId="2BC9C727" wp14:editId="6D32F997">
                <wp:simplePos x="0" y="0"/>
                <wp:positionH relativeFrom="column">
                  <wp:posOffset>4243070</wp:posOffset>
                </wp:positionH>
                <wp:positionV relativeFrom="paragraph">
                  <wp:posOffset>104140</wp:posOffset>
                </wp:positionV>
                <wp:extent cx="1154430" cy="1039495"/>
                <wp:effectExtent l="57150" t="57150" r="121920" b="160655"/>
                <wp:wrapNone/>
                <wp:docPr id="216" name="Εξάγωνο 216"/>
                <wp:cNvGraphicFramePr/>
                <a:graphic xmlns:a="http://schemas.openxmlformats.org/drawingml/2006/main">
                  <a:graphicData uri="http://schemas.microsoft.com/office/word/2010/wordprocessingShape">
                    <wps:wsp>
                      <wps:cNvSpPr/>
                      <wps:spPr>
                        <a:xfrm>
                          <a:off x="0" y="0"/>
                          <a:ext cx="1153795" cy="1039495"/>
                        </a:xfrm>
                        <a:prstGeom prst="hexagon">
                          <a:avLst/>
                        </a:prstGeom>
                        <a:ln>
                          <a:solidFill>
                            <a:schemeClr val="bg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A98270" id="Εξάγωνο 216" o:spid="_x0000_s1026" type="#_x0000_t9" style="position:absolute;margin-left:334.1pt;margin-top:8.2pt;width:90.9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" adj="4865" fillcolor="white [3201]" strokecolor="white [3212]" strokeweight="1pt">
                <v:shadow on="t" color="black" opacity="19660f" offset=".552mm,.73253mm"/>
              </v:shape>
            </w:pict>
          </mc:Fallback>
        </mc:AlternateContent>
      </w:r>
      <w:r>
        <w:rPr>
          <w:noProof/>
        </w:rPr>
        <mc:AlternateContent>
          <mc:Choice Requires="wps">
            <w:drawing>
              <wp:anchor distT="0" distB="0" distL="114300" distR="114300" simplePos="0" relativeHeight="251664896" behindDoc="0" locked="0" layoutInCell="1" allowOverlap="1" wp14:anchorId="76E9F62F" wp14:editId="0D6A375E">
                <wp:simplePos x="0" y="0"/>
                <wp:positionH relativeFrom="column">
                  <wp:posOffset>-582930</wp:posOffset>
                </wp:positionH>
                <wp:positionV relativeFrom="paragraph">
                  <wp:posOffset>657225</wp:posOffset>
                </wp:positionV>
                <wp:extent cx="1153795" cy="942975"/>
                <wp:effectExtent l="38100" t="57150" r="84455" b="142875"/>
                <wp:wrapNone/>
                <wp:docPr id="141" name="Εξάγωνο 141"/>
                <wp:cNvGraphicFramePr/>
                <a:graphic xmlns:a="http://schemas.openxmlformats.org/drawingml/2006/main">
                  <a:graphicData uri="http://schemas.microsoft.com/office/word/2010/wordprocessingShape">
                    <wps:wsp>
                      <wps:cNvSpPr/>
                      <wps:spPr>
                        <a:xfrm>
                          <a:off x="0" y="0"/>
                          <a:ext cx="1153795" cy="94297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7B8C5B" id="Εξάγωνο 141" o:spid="_x0000_s1026" type="#_x0000_t9" style="position:absolute;margin-left:-45.9pt;margin-top:51.75pt;width:90.85pt;height:7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" adj="4413" fillcolor="white [3201]" stroked="f" strokeweight="1pt">
                <v:shadow on="t" color="black" opacity="19660f" offset=".552mm,.73253mm"/>
              </v:shape>
            </w:pict>
          </mc:Fallback>
        </mc:AlternateContent>
      </w:r>
      <w:r>
        <w:rPr>
          <w:noProof/>
        </w:rPr>
        <mc:AlternateContent>
          <mc:Choice Requires="wps">
            <w:drawing>
              <wp:anchor distT="0" distB="0" distL="114300" distR="114300" simplePos="0" relativeHeight="251665920" behindDoc="0" locked="0" layoutInCell="1" allowOverlap="1" wp14:anchorId="0896732C" wp14:editId="1BE136E7">
                <wp:simplePos x="0" y="0"/>
                <wp:positionH relativeFrom="column">
                  <wp:posOffset>374650</wp:posOffset>
                </wp:positionH>
                <wp:positionV relativeFrom="paragraph">
                  <wp:posOffset>95250</wp:posOffset>
                </wp:positionV>
                <wp:extent cx="1154430" cy="1039495"/>
                <wp:effectExtent l="38100" t="57150" r="102870" b="122555"/>
                <wp:wrapNone/>
                <wp:docPr id="142" name="Εξάγωνο 142"/>
                <wp:cNvGraphicFramePr/>
                <a:graphic xmlns:a="http://schemas.openxmlformats.org/drawingml/2006/main">
                  <a:graphicData uri="http://schemas.microsoft.com/office/word/2010/wordprocessingShape">
                    <wps:wsp>
                      <wps:cNvSpPr/>
                      <wps:spPr>
                        <a:xfrm>
                          <a:off x="0" y="0"/>
                          <a:ext cx="1153795" cy="1039495"/>
                        </a:xfrm>
                        <a:prstGeom prst="hexagon">
                          <a:avLst/>
                        </a:prstGeom>
                        <a:solidFill>
                          <a:schemeClr val="bg1"/>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B3C4D0" id="Εξάγωνο 142" o:spid="_x0000_s1026" type="#_x0000_t9" style="position:absolute;margin-left:29.5pt;margin-top:7.5pt;width:90.9pt;height:8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" adj="4865" fillcolor="white [3212]" stroked="f" strokeweight="1pt">
                <v:shadow on="t" color="black" opacity="19660f" offset=".552mm,.73253mm"/>
              </v:shape>
            </w:pict>
          </mc:Fallback>
        </mc:AlternateContent>
      </w:r>
      <w:r>
        <w:rPr>
          <w:noProof/>
        </w:rPr>
        <mc:AlternateContent>
          <mc:Choice Requires="wps">
            <w:drawing>
              <wp:anchor distT="0" distB="0" distL="114300" distR="114300" simplePos="0" relativeHeight="251645440" behindDoc="0" locked="0" layoutInCell="1" allowOverlap="1" wp14:anchorId="6AF11A0E" wp14:editId="1B0DB479">
                <wp:simplePos x="0" y="0"/>
                <wp:positionH relativeFrom="column">
                  <wp:posOffset>1338580</wp:posOffset>
                </wp:positionH>
                <wp:positionV relativeFrom="paragraph">
                  <wp:posOffset>641985</wp:posOffset>
                </wp:positionV>
                <wp:extent cx="1154430" cy="1039495"/>
                <wp:effectExtent l="38100" t="57150" r="102870" b="122555"/>
                <wp:wrapNone/>
                <wp:docPr id="256" name="Εξάγωνο 256"/>
                <wp:cNvGraphicFramePr/>
                <a:graphic xmlns:a="http://schemas.openxmlformats.org/drawingml/2006/main">
                  <a:graphicData uri="http://schemas.microsoft.com/office/word/2010/wordprocessingShape">
                    <wps:wsp>
                      <wps:cNvSpPr/>
                      <wps:spPr>
                        <a:xfrm>
                          <a:off x="0" y="0"/>
                          <a:ext cx="1153795" cy="1039495"/>
                        </a:xfrm>
                        <a:prstGeom prst="hexagon">
                          <a:avLst/>
                        </a:prstGeom>
                        <a:solidFill>
                          <a:schemeClr val="tx2">
                            <a:lumMod val="20000"/>
                            <a:lumOff val="8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66C2ED" id="Εξάγωνο 256" o:spid="_x0000_s1026" type="#_x0000_t9" style="position:absolute;margin-left:105.4pt;margin-top:50.55pt;width:90.9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" adj="4865" fillcolor="#d5dce4 [671]" stroked="f" strokeweight="1pt">
                <v:shadow on="t" color="black" opacity="19660f" offset=".552mm,.73253mm"/>
              </v:shape>
            </w:pict>
          </mc:Fallback>
        </mc:AlternateContent>
      </w:r>
    </w:p>
    <w:p w14:paraId="3CC8EFAB" w14:textId="77777777" w:rsidR="001D508C" w:rsidRDefault="001D508C" w:rsidP="001D508C">
      <w:pPr>
        <w:rPr>
          <w:noProof/>
          <w:lang w:val="el-GR"/>
        </w:rPr>
      </w:pPr>
    </w:p>
    <w:p w14:paraId="039F35E3" w14:textId="0E58F6F0" w:rsidR="001D508C" w:rsidRDefault="001D508C" w:rsidP="001D508C">
      <w:pPr>
        <w:rPr>
          <w:noProof/>
          <w:lang w:val="el-GR"/>
        </w:rPr>
      </w:pPr>
      <w:r>
        <w:rPr>
          <w:noProof/>
        </w:rPr>
        <mc:AlternateContent>
          <mc:Choice Requires="wps">
            <w:drawing>
              <wp:anchor distT="0" distB="0" distL="114300" distR="114300" simplePos="0" relativeHeight="251646464" behindDoc="1" locked="0" layoutInCell="1" allowOverlap="1" wp14:anchorId="3E8186A5" wp14:editId="600080C5">
                <wp:simplePos x="0" y="0"/>
                <wp:positionH relativeFrom="column">
                  <wp:posOffset>5173345</wp:posOffset>
                </wp:positionH>
                <wp:positionV relativeFrom="paragraph">
                  <wp:posOffset>110490</wp:posOffset>
                </wp:positionV>
                <wp:extent cx="1154430" cy="1039495"/>
                <wp:effectExtent l="38100" t="57150" r="102870" b="122555"/>
                <wp:wrapNone/>
                <wp:docPr id="264" name="Εξάγωνο 264"/>
                <wp:cNvGraphicFramePr/>
                <a:graphic xmlns:a="http://schemas.openxmlformats.org/drawingml/2006/main">
                  <a:graphicData uri="http://schemas.microsoft.com/office/word/2010/wordprocessingShape">
                    <wps:wsp>
                      <wps:cNvSpPr/>
                      <wps:spPr>
                        <a:xfrm>
                          <a:off x="0" y="0"/>
                          <a:ext cx="1153795" cy="1039495"/>
                        </a:xfrm>
                        <a:prstGeom prst="hexagon">
                          <a:avLst/>
                        </a:prstGeom>
                        <a:solidFill>
                          <a:schemeClr val="tx2">
                            <a:lumMod val="20000"/>
                            <a:lumOff val="8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D3486E" id="Εξάγωνο 264" o:spid="_x0000_s1026" type="#_x0000_t9" style="position:absolute;margin-left:407.35pt;margin-top:8.7pt;width:90.9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" adj="4865" fillcolor="#d5dce4 [671]" stroked="f" strokeweight="1pt">
                <v:shadow on="t" color="black" opacity="19660f" offset=".552mm,.73253mm"/>
              </v:shape>
            </w:pict>
          </mc:Fallback>
        </mc:AlternateContent>
      </w:r>
      <w:r>
        <w:rPr>
          <w:noProof/>
        </w:rPr>
        <mc:AlternateContent>
          <mc:Choice Requires="wps">
            <w:drawing>
              <wp:anchor distT="0" distB="0" distL="114300" distR="114300" simplePos="0" relativeHeight="251647488" behindDoc="1" locked="0" layoutInCell="1" allowOverlap="1" wp14:anchorId="0A172FA7" wp14:editId="2E136BD4">
                <wp:simplePos x="0" y="0"/>
                <wp:positionH relativeFrom="column">
                  <wp:posOffset>3258185</wp:posOffset>
                </wp:positionH>
                <wp:positionV relativeFrom="paragraph">
                  <wp:posOffset>58420</wp:posOffset>
                </wp:positionV>
                <wp:extent cx="1153795" cy="1039495"/>
                <wp:effectExtent l="38100" t="57150" r="103505" b="122555"/>
                <wp:wrapNone/>
                <wp:docPr id="217" name="Εξάγωνο 217"/>
                <wp:cNvGraphicFramePr/>
                <a:graphic xmlns:a="http://schemas.openxmlformats.org/drawingml/2006/main">
                  <a:graphicData uri="http://schemas.microsoft.com/office/word/2010/wordprocessingShape">
                    <wps:wsp>
                      <wps:cNvSpPr/>
                      <wps:spPr>
                        <a:xfrm>
                          <a:off x="0" y="0"/>
                          <a:ext cx="1153795" cy="103949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159F81" id="Εξάγωνο 217" o:spid="_x0000_s1026" type="#_x0000_t9" style="position:absolute;margin-left:256.55pt;margin-top:4.6pt;width:90.85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" adj="4865" fillcolor="white [3201]" stroked="f" strokeweight="1pt">
                <v:shadow on="t" color="black" opacity="19660f" offset=".552mm,.73253mm"/>
              </v:shape>
            </w:pict>
          </mc:Fallback>
        </mc:AlternateContent>
      </w:r>
    </w:p>
    <w:p w14:paraId="0DE2F2E0" w14:textId="7D1D9160" w:rsidR="001D508C" w:rsidRDefault="001D508C" w:rsidP="001D508C">
      <w:pPr>
        <w:rPr>
          <w:noProof/>
          <w:lang w:val="el-GR"/>
        </w:rPr>
      </w:pPr>
      <w:r>
        <w:rPr>
          <w:noProof/>
        </w:rPr>
        <mc:AlternateContent>
          <mc:Choice Requires="wps">
            <w:drawing>
              <wp:anchor distT="0" distB="0" distL="114300" distR="114300" simplePos="0" relativeHeight="251666944" behindDoc="1" locked="0" layoutInCell="1" allowOverlap="1" wp14:anchorId="368BC6A0" wp14:editId="675D3094">
                <wp:simplePos x="0" y="0"/>
                <wp:positionH relativeFrom="column">
                  <wp:posOffset>-1487170</wp:posOffset>
                </wp:positionH>
                <wp:positionV relativeFrom="paragraph">
                  <wp:posOffset>334010</wp:posOffset>
                </wp:positionV>
                <wp:extent cx="1067435" cy="942975"/>
                <wp:effectExtent l="57150" t="57150" r="75565" b="142875"/>
                <wp:wrapNone/>
                <wp:docPr id="140" name="Εξάγωνο 140"/>
                <wp:cNvGraphicFramePr/>
                <a:graphic xmlns:a="http://schemas.openxmlformats.org/drawingml/2006/main">
                  <a:graphicData uri="http://schemas.microsoft.com/office/word/2010/wordprocessingShape">
                    <wps:wsp>
                      <wps:cNvSpPr/>
                      <wps:spPr>
                        <a:xfrm>
                          <a:off x="0" y="0"/>
                          <a:ext cx="1066800" cy="942975"/>
                        </a:xfrm>
                        <a:prstGeom prst="hexagon">
                          <a:avLst/>
                        </a:prstGeom>
                        <a:solidFill>
                          <a:schemeClr val="accent6">
                            <a:lumMod val="20000"/>
                            <a:lumOff val="8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8E3" id="Εξάγωνο 140" o:spid="_x0000_s1026" type="#_x0000_t9" style="position:absolute;margin-left:-117.1pt;margin-top:26.3pt;width:84.05pt;height:74.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" adj="4773" fillcolor="#e2efd9 [665]" stroked="f" strokeweight="1pt">
                <v:shadow on="t" color="black" opacity="19660f" offset=".552mm,.73253mm"/>
              </v:shape>
            </w:pict>
          </mc:Fallback>
        </mc:AlternateContent>
      </w:r>
    </w:p>
    <w:p w14:paraId="568C31B2" w14:textId="4BE7212C" w:rsidR="001D508C" w:rsidRDefault="001D508C" w:rsidP="001D508C">
      <w:pPr>
        <w:tabs>
          <w:tab w:val="left" w:pos="8897"/>
        </w:tabs>
        <w:ind w:firstLine="720"/>
        <w:rPr>
          <w:sz w:val="28"/>
          <w:szCs w:val="28"/>
          <w:lang w:val="el-GR"/>
        </w:rPr>
      </w:pPr>
      <w:r>
        <w:rPr>
          <w:noProof/>
        </w:rPr>
        <mc:AlternateContent>
          <mc:Choice Requires="wps">
            <w:drawing>
              <wp:anchor distT="0" distB="0" distL="114300" distR="114300" simplePos="0" relativeHeight="251667968" behindDoc="0" locked="0" layoutInCell="1" allowOverlap="1" wp14:anchorId="56777BCD" wp14:editId="40FD09FA">
                <wp:simplePos x="0" y="0"/>
                <wp:positionH relativeFrom="column">
                  <wp:posOffset>2522220</wp:posOffset>
                </wp:positionH>
                <wp:positionV relativeFrom="paragraph">
                  <wp:posOffset>205740</wp:posOffset>
                </wp:positionV>
                <wp:extent cx="3810000" cy="1939290"/>
                <wp:effectExtent l="114300" t="133350" r="133350" b="175260"/>
                <wp:wrapNone/>
                <wp:docPr id="139" name="Ορθογώνιο: Στρογγύλεμα γωνιών 139"/>
                <wp:cNvGraphicFramePr/>
                <a:graphic xmlns:a="http://schemas.openxmlformats.org/drawingml/2006/main">
                  <a:graphicData uri="http://schemas.microsoft.com/office/word/2010/wordprocessingShape">
                    <wps:wsp>
                      <wps:cNvSpPr/>
                      <wps:spPr>
                        <a:xfrm>
                          <a:off x="0" y="0"/>
                          <a:ext cx="3810000" cy="1939290"/>
                        </a:xfrm>
                        <a:prstGeom prst="roundRect">
                          <a:avLst/>
                        </a:prstGeom>
                        <a:solidFill>
                          <a:schemeClr val="tx2">
                            <a:lumMod val="20000"/>
                            <a:lumOff val="8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A4FE726" w14:textId="77777777" w:rsidR="00110865"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Αυγερινός Σπυρ</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ίδων</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ΑΜ:</w:t>
                            </w:r>
                            <w:r w:rsidR="00110865" w:rsidRPr="00110865">
                              <w:t xml:space="preserve"> </w:t>
                            </w:r>
                            <w:r w:rsidR="00110865" w:rsidRPr="00110865">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1067429</w:t>
                            </w:r>
                          </w:p>
                          <w:p w14:paraId="6C4D19BA" w14:textId="3C022B9D" w:rsidR="00FB7E49" w:rsidRPr="001D508C"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Μίσκος Γ</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εώργιος</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ΑΜ:10</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64891</w:t>
                            </w:r>
                          </w:p>
                          <w:p w14:paraId="64E0E21D" w14:textId="03772B56" w:rsidR="00FB7E49"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Φώκος</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Μάριος </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ΑΜ:10</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59695</w:t>
                            </w:r>
                          </w:p>
                          <w:p w14:paraId="59663C85" w14:textId="1CDF4917" w:rsidR="00FB7E49"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Σταυράκης Δημήτρ</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ιος</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ΑΜ</w:t>
                            </w:r>
                            <w:r w:rsidRPr="00206BD6">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1067384</w:t>
                            </w:r>
                          </w:p>
                          <w:p w14:paraId="0E7F071E" w14:textId="05E419D3" w:rsidR="00FB7E49" w:rsidRPr="00206BD6"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Κιόρτσης Παύλος </w:t>
                            </w:r>
                            <w:r>
                              <w:rPr>
                                <w:color w:val="833C0B" w:themeColor="accent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206BD6">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1070911</w:t>
                            </w:r>
                          </w:p>
                          <w:p w14:paraId="224F61F5" w14:textId="77777777" w:rsidR="00FB7E49" w:rsidRDefault="00FB7E49" w:rsidP="001D508C">
                            <w:pPr>
                              <w:jc w:val="center"/>
                              <w:rPr>
                                <w:color w:val="833C0B" w:themeColor="accent2" w:themeShade="80"/>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777BCD" id="Ορθογώνιο: Στρογγύλεμα γωνιών 139" o:spid="_x0000_s1026" style="position:absolute;left:0;text-align:left;margin-left:198.6pt;margin-top:16.2pt;width:300pt;height:15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" fillcolor="#d5dce4 [671]" stroked="f" strokeweight="1pt">
                <v:stroke joinstyle="miter"/>
                <v:shadow on="t" color="black" offset="0,1pt"/>
                <v:textbox>
                  <w:txbxContent>
                    <w:p w14:paraId="3A4FE726" w14:textId="77777777" w:rsidR="00110865"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Αυγερινός Σπυρ</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ίδων</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ΑΜ:</w:t>
                      </w:r>
                      <w:r w:rsidR="00110865" w:rsidRPr="00110865">
                        <w:t xml:space="preserve"> </w:t>
                      </w:r>
                      <w:r w:rsidR="00110865" w:rsidRPr="00110865">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1067429</w:t>
                      </w:r>
                    </w:p>
                    <w:p w14:paraId="6C4D19BA" w14:textId="3C022B9D" w:rsidR="00FB7E49" w:rsidRPr="001D508C"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Μίσκος Γ</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εώργιος</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ΑΜ:10</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64891</w:t>
                      </w:r>
                    </w:p>
                    <w:p w14:paraId="64E0E21D" w14:textId="03772B56" w:rsidR="00FB7E49"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Φώκος</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Μάριος </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ΑΜ:10</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59695</w:t>
                      </w:r>
                    </w:p>
                    <w:p w14:paraId="59663C85" w14:textId="1CDF4917" w:rsidR="00FB7E49"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Σταυράκης Δημήτρ</w:t>
                      </w:r>
                      <w:r w:rsidR="006655CB">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ιος</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ΑΜ</w:t>
                      </w:r>
                      <w:r w:rsidRPr="00206BD6">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1067384</w:t>
                      </w:r>
                    </w:p>
                    <w:p w14:paraId="0E7F071E" w14:textId="05E419D3" w:rsidR="00FB7E49" w:rsidRPr="00206BD6" w:rsidRDefault="00FB7E49" w:rsidP="001D508C">
                      <w:pPr>
                        <w:jc w:val="cente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Κιόρτσης Παύλος </w:t>
                      </w:r>
                      <w:r>
                        <w:rPr>
                          <w:color w:val="833C0B" w:themeColor="accent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206BD6">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833C0B" w:themeColor="accent2" w:themeShade="80"/>
                          <w:sz w:val="28"/>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1070911</w:t>
                      </w:r>
                    </w:p>
                    <w:p w14:paraId="224F61F5" w14:textId="77777777" w:rsidR="00FB7E49" w:rsidRDefault="00FB7E49" w:rsidP="001D508C">
                      <w:pPr>
                        <w:jc w:val="center"/>
                        <w:rPr>
                          <w:color w:val="833C0B" w:themeColor="accent2" w:themeShade="80"/>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r>
        <w:rPr>
          <w:noProof/>
        </w:rPr>
        <mc:AlternateContent>
          <mc:Choice Requires="wps">
            <w:drawing>
              <wp:anchor distT="0" distB="0" distL="114300" distR="114300" simplePos="0" relativeHeight="251648512" behindDoc="1" locked="0" layoutInCell="1" allowOverlap="1" wp14:anchorId="2B4FC15E" wp14:editId="0B848331">
                <wp:simplePos x="0" y="0"/>
                <wp:positionH relativeFrom="column">
                  <wp:posOffset>4189730</wp:posOffset>
                </wp:positionH>
                <wp:positionV relativeFrom="paragraph">
                  <wp:posOffset>82550</wp:posOffset>
                </wp:positionV>
                <wp:extent cx="1153795" cy="1039495"/>
                <wp:effectExtent l="38100" t="57150" r="103505" b="122555"/>
                <wp:wrapNone/>
                <wp:docPr id="258" name="Εξάγωνο 258"/>
                <wp:cNvGraphicFramePr/>
                <a:graphic xmlns:a="http://schemas.openxmlformats.org/drawingml/2006/main">
                  <a:graphicData uri="http://schemas.microsoft.com/office/word/2010/wordprocessingShape">
                    <wps:wsp>
                      <wps:cNvSpPr/>
                      <wps:spPr>
                        <a:xfrm>
                          <a:off x="0" y="0"/>
                          <a:ext cx="1153795" cy="103949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52D6AF" id="Εξάγωνο 258" o:spid="_x0000_s1026" type="#_x0000_t9" style="position:absolute;margin-left:329.9pt;margin-top:6.5pt;width:90.85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" adj="4865" fillcolor="white [3201]" stroked="f" strokeweight="1pt">
                <v:shadow on="t" color="black" opacity="19660f" offset=".552mm,.73253mm"/>
              </v:shape>
            </w:pict>
          </mc:Fallback>
        </mc:AlternateContent>
      </w:r>
      <w:r>
        <w:rPr>
          <w:noProof/>
        </w:rPr>
        <mc:AlternateContent>
          <mc:Choice Requires="wps">
            <w:drawing>
              <wp:anchor distT="0" distB="0" distL="114300" distR="114300" simplePos="0" relativeHeight="251649536" behindDoc="1" locked="0" layoutInCell="1" allowOverlap="1" wp14:anchorId="2DB9F370" wp14:editId="7CEA2561">
                <wp:simplePos x="0" y="0"/>
                <wp:positionH relativeFrom="column">
                  <wp:posOffset>2291715</wp:posOffset>
                </wp:positionH>
                <wp:positionV relativeFrom="paragraph">
                  <wp:posOffset>47625</wp:posOffset>
                </wp:positionV>
                <wp:extent cx="1153795" cy="1039495"/>
                <wp:effectExtent l="38100" t="57150" r="103505" b="122555"/>
                <wp:wrapNone/>
                <wp:docPr id="259" name="Εξάγωνο 259"/>
                <wp:cNvGraphicFramePr/>
                <a:graphic xmlns:a="http://schemas.openxmlformats.org/drawingml/2006/main">
                  <a:graphicData uri="http://schemas.microsoft.com/office/word/2010/wordprocessingShape">
                    <wps:wsp>
                      <wps:cNvSpPr/>
                      <wps:spPr>
                        <a:xfrm>
                          <a:off x="0" y="0"/>
                          <a:ext cx="1153795" cy="103949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164713" id="Εξάγωνο 259" o:spid="_x0000_s1026" type="#_x0000_t9" style="position:absolute;margin-left:180.45pt;margin-top:3.75pt;width:90.85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" adj="4865" fillcolor="white [3201]" stroked="f" strokeweight="1pt">
                <v:shadow on="t" color="black" opacity="19660f" offset=".552mm,.73253mm"/>
              </v:shape>
            </w:pict>
          </mc:Fallback>
        </mc:AlternateContent>
      </w:r>
      <w:r>
        <w:rPr>
          <w:noProof/>
        </w:rPr>
        <mc:AlternateContent>
          <mc:Choice Requires="wps">
            <w:drawing>
              <wp:anchor distT="0" distB="0" distL="114300" distR="114300" simplePos="0" relativeHeight="251650560" behindDoc="0" locked="0" layoutInCell="1" allowOverlap="1" wp14:anchorId="51BCE3AE" wp14:editId="5A3D0358">
                <wp:simplePos x="0" y="0"/>
                <wp:positionH relativeFrom="column">
                  <wp:posOffset>365760</wp:posOffset>
                </wp:positionH>
                <wp:positionV relativeFrom="paragraph">
                  <wp:posOffset>45720</wp:posOffset>
                </wp:positionV>
                <wp:extent cx="1154430" cy="1039495"/>
                <wp:effectExtent l="38100" t="57150" r="102870" b="122555"/>
                <wp:wrapNone/>
                <wp:docPr id="257" name="Εξάγωνο 257"/>
                <wp:cNvGraphicFramePr/>
                <a:graphic xmlns:a="http://schemas.openxmlformats.org/drawingml/2006/main">
                  <a:graphicData uri="http://schemas.microsoft.com/office/word/2010/wordprocessingShape">
                    <wps:wsp>
                      <wps:cNvSpPr/>
                      <wps:spPr>
                        <a:xfrm>
                          <a:off x="0" y="0"/>
                          <a:ext cx="1153795" cy="103949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2BB802" id="Εξάγωνο 257" o:spid="_x0000_s1026" type="#_x0000_t9" style="position:absolute;margin-left:28.8pt;margin-top:3.6pt;width:90.9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" adj="4865" fillcolor="white [3201]" stroked="f" strokeweight="1pt">
                <v:shadow on="t" color="black" opacity="19660f" offset=".552mm,.73253mm"/>
              </v:shape>
            </w:pict>
          </mc:Fallback>
        </mc:AlternateContent>
      </w:r>
      <w:r>
        <w:rPr>
          <w:sz w:val="28"/>
          <w:szCs w:val="28"/>
          <w:lang w:val="el-GR"/>
        </w:rPr>
        <w:t xml:space="preserve"> </w:t>
      </w:r>
      <w:r>
        <w:rPr>
          <w:sz w:val="28"/>
          <w:szCs w:val="28"/>
          <w:lang w:val="el-GR"/>
        </w:rPr>
        <w:tab/>
      </w:r>
    </w:p>
    <w:p w14:paraId="5B5B6DF4" w14:textId="50A45895" w:rsidR="001D508C" w:rsidRDefault="001D508C" w:rsidP="001D508C">
      <w:pPr>
        <w:ind w:firstLine="720"/>
        <w:rPr>
          <w:sz w:val="28"/>
          <w:szCs w:val="28"/>
          <w:lang w:val="el-GR"/>
        </w:rPr>
      </w:pPr>
      <w:r>
        <w:rPr>
          <w:noProof/>
        </w:rPr>
        <mc:AlternateContent>
          <mc:Choice Requires="wps">
            <w:drawing>
              <wp:anchor distT="0" distB="0" distL="114300" distR="114300" simplePos="0" relativeHeight="251651584" behindDoc="0" locked="0" layoutInCell="1" allowOverlap="1" wp14:anchorId="40D54F66" wp14:editId="0BF3DA17">
                <wp:simplePos x="0" y="0"/>
                <wp:positionH relativeFrom="column">
                  <wp:posOffset>1340485</wp:posOffset>
                </wp:positionH>
                <wp:positionV relativeFrom="paragraph">
                  <wp:posOffset>269875</wp:posOffset>
                </wp:positionV>
                <wp:extent cx="1154430" cy="1039495"/>
                <wp:effectExtent l="38100" t="57150" r="102870" b="122555"/>
                <wp:wrapNone/>
                <wp:docPr id="262" name="Εξάγωνο 262"/>
                <wp:cNvGraphicFramePr/>
                <a:graphic xmlns:a="http://schemas.openxmlformats.org/drawingml/2006/main">
                  <a:graphicData uri="http://schemas.microsoft.com/office/word/2010/wordprocessingShape">
                    <wps:wsp>
                      <wps:cNvSpPr/>
                      <wps:spPr>
                        <a:xfrm>
                          <a:off x="0" y="0"/>
                          <a:ext cx="1153795" cy="103949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28DED7" id="Εξάγωνο 262" o:spid="_x0000_s1026" type="#_x0000_t9" style="position:absolute;margin-left:105.55pt;margin-top:21.25pt;width:90.9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" adj="4865" fillcolor="white [3201]" stroked="f" strokeweight="1pt">
                <v:shadow on="t" color="black" opacity="19660f" offset=".552mm,.73253mm"/>
              </v:shape>
            </w:pict>
          </mc:Fallback>
        </mc:AlternateContent>
      </w:r>
      <w:r>
        <w:rPr>
          <w:noProof/>
        </w:rPr>
        <mc:AlternateContent>
          <mc:Choice Requires="wps">
            <w:drawing>
              <wp:anchor distT="0" distB="0" distL="114300" distR="114300" simplePos="0" relativeHeight="251652608" behindDoc="0" locked="0" layoutInCell="1" allowOverlap="1" wp14:anchorId="5253D36C" wp14:editId="6248C251">
                <wp:simplePos x="0" y="0"/>
                <wp:positionH relativeFrom="column">
                  <wp:posOffset>-635000</wp:posOffset>
                </wp:positionH>
                <wp:positionV relativeFrom="paragraph">
                  <wp:posOffset>198120</wp:posOffset>
                </wp:positionV>
                <wp:extent cx="1154430" cy="1039495"/>
                <wp:effectExtent l="38100" t="57150" r="102870" b="122555"/>
                <wp:wrapNone/>
                <wp:docPr id="260" name="Εξάγωνο 260"/>
                <wp:cNvGraphicFramePr/>
                <a:graphic xmlns:a="http://schemas.openxmlformats.org/drawingml/2006/main">
                  <a:graphicData uri="http://schemas.microsoft.com/office/word/2010/wordprocessingShape">
                    <wps:wsp>
                      <wps:cNvSpPr/>
                      <wps:spPr>
                        <a:xfrm>
                          <a:off x="0" y="0"/>
                          <a:ext cx="1153795" cy="1039495"/>
                        </a:xfrm>
                        <a:prstGeom prst="hexagon">
                          <a:avLst/>
                        </a:prstGeom>
                        <a:solidFill>
                          <a:schemeClr val="tx2">
                            <a:lumMod val="20000"/>
                            <a:lumOff val="8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8CFABB" id="Εξάγωνο 260" o:spid="_x0000_s1026" type="#_x0000_t9" style="position:absolute;margin-left:-50pt;margin-top:15.6pt;width:90.9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" adj="4865" fillcolor="#d5dce4 [671]" stroked="f" strokeweight="1pt">
                <v:shadow on="t" color="black" opacity="19660f" offset=".552mm,.73253mm"/>
              </v:shape>
            </w:pict>
          </mc:Fallback>
        </mc:AlternateContent>
      </w:r>
      <w:r>
        <w:rPr>
          <w:sz w:val="28"/>
          <w:szCs w:val="28"/>
          <w:lang w:val="el-GR"/>
        </w:rPr>
        <w:t xml:space="preserve">  </w:t>
      </w:r>
    </w:p>
    <w:p w14:paraId="5D95FFE2" w14:textId="77777777" w:rsidR="001D508C" w:rsidRDefault="001D508C" w:rsidP="001D508C">
      <w:pPr>
        <w:ind w:firstLine="720"/>
        <w:rPr>
          <w:sz w:val="28"/>
          <w:szCs w:val="28"/>
          <w:lang w:val="el-GR"/>
        </w:rPr>
      </w:pPr>
      <w:r>
        <w:rPr>
          <w:sz w:val="28"/>
          <w:szCs w:val="28"/>
          <w:lang w:val="el-GR"/>
        </w:rPr>
        <w:t xml:space="preserve">   </w:t>
      </w:r>
    </w:p>
    <w:p w14:paraId="5E865D90" w14:textId="176A05B5" w:rsidR="001D508C" w:rsidRDefault="001D508C" w:rsidP="001D508C">
      <w:pPr>
        <w:rPr>
          <w:sz w:val="28"/>
          <w:szCs w:val="28"/>
          <w:lang w:val="el-GR"/>
        </w:rPr>
      </w:pPr>
      <w:r>
        <w:rPr>
          <w:noProof/>
        </w:rPr>
        <mc:AlternateContent>
          <mc:Choice Requires="wps">
            <w:drawing>
              <wp:anchor distT="0" distB="0" distL="114300" distR="114300" simplePos="0" relativeHeight="251653632" behindDoc="0" locked="0" layoutInCell="1" allowOverlap="1" wp14:anchorId="74E2A821" wp14:editId="49B748A0">
                <wp:simplePos x="0" y="0"/>
                <wp:positionH relativeFrom="column">
                  <wp:posOffset>365760</wp:posOffset>
                </wp:positionH>
                <wp:positionV relativeFrom="paragraph">
                  <wp:posOffset>335280</wp:posOffset>
                </wp:positionV>
                <wp:extent cx="566420" cy="462280"/>
                <wp:effectExtent l="57150" t="57150" r="100330" b="109220"/>
                <wp:wrapNone/>
                <wp:docPr id="156" name="Εξάγωνο 156"/>
                <wp:cNvGraphicFramePr/>
                <a:graphic xmlns:a="http://schemas.openxmlformats.org/drawingml/2006/main">
                  <a:graphicData uri="http://schemas.microsoft.com/office/word/2010/wordprocessingShape">
                    <wps:wsp>
                      <wps:cNvSpPr/>
                      <wps:spPr>
                        <a:xfrm>
                          <a:off x="0" y="0"/>
                          <a:ext cx="566420" cy="461645"/>
                        </a:xfrm>
                        <a:prstGeom prst="hexagon">
                          <a:avLst/>
                        </a:prstGeom>
                        <a:solidFill>
                          <a:schemeClr val="accent1">
                            <a:lumMod val="40000"/>
                            <a:lumOff val="6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F2E50" id="Εξάγωνο 156" o:spid="_x0000_s1026" type="#_x0000_t9" style="position:absolute;margin-left:28.8pt;margin-top:26.4pt;width:44.6pt;height:3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" adj="4401" fillcolor="#b4c6e7 [1300]" stroked="f" strokeweight="1pt">
                <v:shadow on="t" color="black" opacity="19660f" offset=".552mm,.73253mm"/>
              </v:shape>
            </w:pict>
          </mc:Fallback>
        </mc:AlternateContent>
      </w:r>
      <w:r>
        <w:rPr>
          <w:noProof/>
        </w:rPr>
        <mc:AlternateContent>
          <mc:Choice Requires="wps">
            <w:drawing>
              <wp:anchor distT="0" distB="0" distL="114300" distR="114300" simplePos="0" relativeHeight="251654656" behindDoc="0" locked="0" layoutInCell="1" allowOverlap="1" wp14:anchorId="3658E849" wp14:editId="6DC0D65B">
                <wp:simplePos x="0" y="0"/>
                <wp:positionH relativeFrom="column">
                  <wp:posOffset>-1051560</wp:posOffset>
                </wp:positionH>
                <wp:positionV relativeFrom="paragraph">
                  <wp:posOffset>278765</wp:posOffset>
                </wp:positionV>
                <wp:extent cx="566420" cy="462280"/>
                <wp:effectExtent l="57150" t="57150" r="100330" b="109220"/>
                <wp:wrapNone/>
                <wp:docPr id="200" name="Εξάγωνο 200"/>
                <wp:cNvGraphicFramePr/>
                <a:graphic xmlns:a="http://schemas.openxmlformats.org/drawingml/2006/main">
                  <a:graphicData uri="http://schemas.microsoft.com/office/word/2010/wordprocessingShape">
                    <wps:wsp>
                      <wps:cNvSpPr/>
                      <wps:spPr>
                        <a:xfrm>
                          <a:off x="0" y="0"/>
                          <a:ext cx="566420" cy="461645"/>
                        </a:xfrm>
                        <a:prstGeom prst="hexagon">
                          <a:avLst/>
                        </a:prstGeom>
                        <a:solidFill>
                          <a:schemeClr val="accent2">
                            <a:lumMod val="20000"/>
                            <a:lumOff val="8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81E4" id="Εξάγωνο 200" o:spid="_x0000_s1026" type="#_x0000_t9" style="position:absolute;margin-left:-82.8pt;margin-top:21.95pt;width:44.6pt;height:3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" adj="4401" fillcolor="#fbe4d5 [661]" stroked="f" strokeweight="1pt">
                <v:shadow on="t" color="black" opacity="19660f" offset=".552mm,.73253mm"/>
              </v:shape>
            </w:pict>
          </mc:Fallback>
        </mc:AlternateContent>
      </w:r>
      <w:r>
        <w:rPr>
          <w:noProof/>
        </w:rPr>
        <mc:AlternateContent>
          <mc:Choice Requires="wps">
            <w:drawing>
              <wp:anchor distT="0" distB="0" distL="114300" distR="114300" simplePos="0" relativeHeight="251655680" behindDoc="1" locked="0" layoutInCell="1" allowOverlap="1" wp14:anchorId="0BD3FA63" wp14:editId="0690EFBC">
                <wp:simplePos x="0" y="0"/>
                <wp:positionH relativeFrom="column">
                  <wp:posOffset>5631180</wp:posOffset>
                </wp:positionH>
                <wp:positionV relativeFrom="paragraph">
                  <wp:posOffset>332740</wp:posOffset>
                </wp:positionV>
                <wp:extent cx="1153795" cy="1039495"/>
                <wp:effectExtent l="38100" t="57150" r="103505" b="122555"/>
                <wp:wrapNone/>
                <wp:docPr id="265" name="Εξάγωνο 265"/>
                <wp:cNvGraphicFramePr/>
                <a:graphic xmlns:a="http://schemas.openxmlformats.org/drawingml/2006/main">
                  <a:graphicData uri="http://schemas.microsoft.com/office/word/2010/wordprocessingShape">
                    <wps:wsp>
                      <wps:cNvSpPr/>
                      <wps:spPr>
                        <a:xfrm>
                          <a:off x="0" y="0"/>
                          <a:ext cx="1153795" cy="103949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20F9E1" id="Εξάγωνο 265" o:spid="_x0000_s1026" type="#_x0000_t9" style="position:absolute;margin-left:443.4pt;margin-top:26.2pt;width:90.85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" adj="4865" fillcolor="white [3201]" stroked="f" strokeweight="1pt">
                <v:shadow on="t" color="black" opacity="19660f" offset=".552mm,.73253mm"/>
              </v:shape>
            </w:pict>
          </mc:Fallback>
        </mc:AlternateContent>
      </w:r>
      <w:r>
        <w:rPr>
          <w:noProof/>
        </w:rPr>
        <mc:AlternateContent>
          <mc:Choice Requires="wps">
            <w:drawing>
              <wp:anchor distT="0" distB="0" distL="114300" distR="114300" simplePos="0" relativeHeight="251656704" behindDoc="1" locked="0" layoutInCell="1" allowOverlap="1" wp14:anchorId="5E394E7A" wp14:editId="7BB49B67">
                <wp:simplePos x="0" y="0"/>
                <wp:positionH relativeFrom="column">
                  <wp:posOffset>2291715</wp:posOffset>
                </wp:positionH>
                <wp:positionV relativeFrom="paragraph">
                  <wp:posOffset>144780</wp:posOffset>
                </wp:positionV>
                <wp:extent cx="1153795" cy="1039495"/>
                <wp:effectExtent l="38100" t="57150" r="103505" b="122555"/>
                <wp:wrapNone/>
                <wp:docPr id="263" name="Εξάγωνο 263"/>
                <wp:cNvGraphicFramePr/>
                <a:graphic xmlns:a="http://schemas.openxmlformats.org/drawingml/2006/main">
                  <a:graphicData uri="http://schemas.microsoft.com/office/word/2010/wordprocessingShape">
                    <wps:wsp>
                      <wps:cNvSpPr/>
                      <wps:spPr>
                        <a:xfrm>
                          <a:off x="0" y="0"/>
                          <a:ext cx="1153795" cy="1039495"/>
                        </a:xfrm>
                        <a:prstGeom prst="hexagon">
                          <a:avLst/>
                        </a:prstGeom>
                        <a:solidFill>
                          <a:schemeClr val="accent1">
                            <a:lumMod val="40000"/>
                            <a:lumOff val="6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492D3A" id="Εξάγωνο 263" o:spid="_x0000_s1026" type="#_x0000_t9" style="position:absolute;margin-left:180.45pt;margin-top:11.4pt;width:90.85pt;height: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" adj="4865" fillcolor="#b4c6e7 [1300]" stroked="f" strokeweight="1pt">
                <v:shadow on="t" color="black" opacity="19660f" offset=".552mm,.73253mm"/>
              </v:shape>
            </w:pict>
          </mc:Fallback>
        </mc:AlternateContent>
      </w:r>
    </w:p>
    <w:p w14:paraId="63C03CB2" w14:textId="123D4FF3" w:rsidR="001D508C" w:rsidRDefault="001D508C" w:rsidP="001D508C">
      <w:pPr>
        <w:rPr>
          <w:sz w:val="28"/>
          <w:szCs w:val="28"/>
          <w:lang w:val="el-GR"/>
        </w:rPr>
      </w:pPr>
      <w:r>
        <w:rPr>
          <w:noProof/>
        </w:rPr>
        <w:lastRenderedPageBreak/>
        <mc:AlternateContent>
          <mc:Choice Requires="wps">
            <w:drawing>
              <wp:anchor distT="0" distB="0" distL="114300" distR="114300" simplePos="0" relativeHeight="251657728" behindDoc="0" locked="0" layoutInCell="1" allowOverlap="1" wp14:anchorId="57848618" wp14:editId="54426584">
                <wp:simplePos x="0" y="0"/>
                <wp:positionH relativeFrom="column">
                  <wp:posOffset>-1056640</wp:posOffset>
                </wp:positionH>
                <wp:positionV relativeFrom="paragraph">
                  <wp:posOffset>409575</wp:posOffset>
                </wp:positionV>
                <wp:extent cx="566420" cy="461645"/>
                <wp:effectExtent l="57150" t="57150" r="100330" b="109855"/>
                <wp:wrapNone/>
                <wp:docPr id="201" name="Εξάγωνο 201"/>
                <wp:cNvGraphicFramePr/>
                <a:graphic xmlns:a="http://schemas.openxmlformats.org/drawingml/2006/main">
                  <a:graphicData uri="http://schemas.microsoft.com/office/word/2010/wordprocessingShape">
                    <wps:wsp>
                      <wps:cNvSpPr/>
                      <wps:spPr>
                        <a:xfrm>
                          <a:off x="0" y="0"/>
                          <a:ext cx="566420" cy="461645"/>
                        </a:xfrm>
                        <a:prstGeom prst="hexagon">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6876" id="Εξάγωνο 201" o:spid="_x0000_s1026" type="#_x0000_t9" style="position:absolute;margin-left:-83.2pt;margin-top:32.25pt;width:44.6pt;height:3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" adj="4401" fillcolor="white [3201]" stroked="f" strokeweight="1pt">
                <v:shadow on="t" color="black" opacity="19660f" offset=".552mm,.73253mm"/>
              </v:shape>
            </w:pict>
          </mc:Fallback>
        </mc:AlternateContent>
      </w:r>
      <w:r>
        <w:rPr>
          <w:sz w:val="28"/>
          <w:szCs w:val="28"/>
          <w:lang w:val="el-GR"/>
        </w:rPr>
        <w:tab/>
      </w:r>
    </w:p>
    <w:p w14:paraId="60E55B45" w14:textId="77777777" w:rsidR="001D508C" w:rsidRDefault="001D508C" w:rsidP="001D508C">
      <w:pPr>
        <w:rPr>
          <w:sz w:val="24"/>
          <w:szCs w:val="24"/>
          <w:lang w:val="el-GR"/>
        </w:rPr>
      </w:pPr>
    </w:p>
    <w:sdt>
      <w:sdtPr>
        <w:rPr>
          <w:rFonts w:asciiTheme="minorHAnsi" w:eastAsiaTheme="minorHAnsi" w:hAnsiTheme="minorHAnsi" w:cstheme="minorBidi"/>
          <w:color w:val="auto"/>
          <w:sz w:val="22"/>
          <w:szCs w:val="22"/>
        </w:rPr>
        <w:id w:val="915441784"/>
        <w:docPartObj>
          <w:docPartGallery w:val="Table of Contents"/>
          <w:docPartUnique/>
        </w:docPartObj>
      </w:sdtPr>
      <w:sdtEndPr/>
      <w:sdtContent>
        <w:p w14:paraId="59EB4167" w14:textId="77777777" w:rsidR="001D508C" w:rsidRDefault="001D508C" w:rsidP="001D508C">
          <w:pPr>
            <w:pStyle w:val="a3"/>
            <w:shd w:val="clear" w:color="auto" w:fill="FFFFFF" w:themeFill="background1"/>
            <w:rPr>
              <w:lang w:val="el-GR"/>
            </w:rPr>
          </w:pPr>
          <w:r>
            <w:rPr>
              <w:lang w:val="el-GR"/>
            </w:rPr>
            <w:t>Περιεχόμενα</w:t>
          </w:r>
        </w:p>
        <w:p w14:paraId="0624BB3F" w14:textId="0F4E0A5D" w:rsidR="006655CB" w:rsidRPr="008A1FB2" w:rsidRDefault="001D508C" w:rsidP="006655CB">
          <w:pPr>
            <w:pStyle w:val="10"/>
            <w:tabs>
              <w:tab w:val="right" w:leader="dot" w:pos="10456"/>
            </w:tabs>
            <w:rPr>
              <w:noProof/>
              <w:lang w:val="el-GR"/>
            </w:rPr>
          </w:pPr>
          <w:r>
            <w:rPr>
              <w:lang w:val="el-GR"/>
            </w:rPr>
            <w:t xml:space="preserve">     </w:t>
          </w:r>
          <w:r>
            <w:fldChar w:fldCharType="begin"/>
          </w:r>
          <w:r w:rsidRPr="001D508C">
            <w:rPr>
              <w:lang w:val="el-GR"/>
            </w:rPr>
            <w:instrText xml:space="preserve"> </w:instrText>
          </w:r>
          <w:r>
            <w:instrText>TOC</w:instrText>
          </w:r>
          <w:r w:rsidRPr="001D508C">
            <w:rPr>
              <w:lang w:val="el-GR"/>
            </w:rPr>
            <w:instrText xml:space="preserve"> \</w:instrText>
          </w:r>
          <w:r>
            <w:instrText>o</w:instrText>
          </w:r>
          <w:r w:rsidRPr="001D508C">
            <w:rPr>
              <w:lang w:val="el-GR"/>
            </w:rPr>
            <w:instrText xml:space="preserve"> "1-3" \</w:instrText>
          </w:r>
          <w:r>
            <w:instrText>h</w:instrText>
          </w:r>
          <w:r w:rsidRPr="001D508C">
            <w:rPr>
              <w:lang w:val="el-GR"/>
            </w:rPr>
            <w:instrText xml:space="preserve"> \</w:instrText>
          </w:r>
          <w:r>
            <w:instrText>z</w:instrText>
          </w:r>
          <w:r w:rsidRPr="001D508C">
            <w:rPr>
              <w:lang w:val="el-GR"/>
            </w:rPr>
            <w:instrText xml:space="preserve"> \</w:instrText>
          </w:r>
          <w:r>
            <w:instrText>u</w:instrText>
          </w:r>
          <w:r w:rsidRPr="001D508C">
            <w:rPr>
              <w:lang w:val="el-GR"/>
            </w:rPr>
            <w:instrText xml:space="preserve"> </w:instrText>
          </w:r>
          <w:r>
            <w:fldChar w:fldCharType="separate"/>
          </w:r>
          <w:r w:rsidR="006E1F69">
            <w:rPr>
              <w:noProof/>
            </w:rPr>
            <w:t>RISK MANAGEMENT</w:t>
          </w:r>
          <w:r w:rsidR="008A1FB2">
            <w:rPr>
              <w:noProof/>
              <w:lang w:val="el-GR"/>
            </w:rPr>
            <w:t>…………………………………………………………………………………………………………</w:t>
          </w:r>
          <w:r w:rsidR="006E1F69">
            <w:rPr>
              <w:noProof/>
            </w:rPr>
            <w:t>1</w:t>
          </w:r>
        </w:p>
        <w:p w14:paraId="65AAA67B" w14:textId="41943FDA" w:rsidR="001D508C" w:rsidRDefault="00C12429" w:rsidP="001D508C">
          <w:pPr>
            <w:pStyle w:val="2"/>
            <w:tabs>
              <w:tab w:val="right" w:leader="dot" w:pos="10456"/>
            </w:tabs>
            <w:rPr>
              <w:rFonts w:eastAsiaTheme="minorEastAsia"/>
              <w:noProof/>
            </w:rPr>
          </w:pPr>
          <w:hyperlink r:id="rId8" w:anchor="_Toc80622914" w:history="1">
            <w:r w:rsidR="001D508C">
              <w:rPr>
                <w:rStyle w:val="-"/>
                <w:noProof/>
                <w:lang w:val="el-GR"/>
              </w:rPr>
              <w:t>Εισαγωγή</w:t>
            </w:r>
            <w:r w:rsidR="001D508C">
              <w:rPr>
                <w:rStyle w:val="-"/>
                <w:noProof/>
                <w:webHidden/>
                <w:color w:val="auto"/>
                <w:u w:val="none"/>
              </w:rPr>
              <w:tab/>
            </w:r>
            <w:r w:rsidR="001D508C">
              <w:rPr>
                <w:rStyle w:val="-"/>
                <w:noProof/>
                <w:webHidden/>
                <w:color w:val="auto"/>
                <w:u w:val="none"/>
              </w:rPr>
              <w:fldChar w:fldCharType="begin"/>
            </w:r>
            <w:r w:rsidR="001D508C">
              <w:rPr>
                <w:rStyle w:val="-"/>
                <w:noProof/>
                <w:webHidden/>
                <w:color w:val="auto"/>
                <w:u w:val="none"/>
              </w:rPr>
              <w:instrText xml:space="preserve"> PAGEREF _Toc80622914 \h </w:instrText>
            </w:r>
            <w:r w:rsidR="001D508C">
              <w:rPr>
                <w:rStyle w:val="-"/>
                <w:noProof/>
                <w:webHidden/>
                <w:color w:val="auto"/>
                <w:u w:val="none"/>
              </w:rPr>
            </w:r>
            <w:r w:rsidR="001D508C">
              <w:rPr>
                <w:rStyle w:val="-"/>
                <w:noProof/>
                <w:webHidden/>
                <w:color w:val="auto"/>
                <w:u w:val="none"/>
              </w:rPr>
              <w:fldChar w:fldCharType="separate"/>
            </w:r>
            <w:r w:rsidR="001D508C">
              <w:rPr>
                <w:rStyle w:val="-"/>
                <w:noProof/>
                <w:webHidden/>
                <w:color w:val="auto"/>
                <w:u w:val="none"/>
              </w:rPr>
              <w:t>3</w:t>
            </w:r>
            <w:r w:rsidR="001D508C">
              <w:rPr>
                <w:rStyle w:val="-"/>
                <w:noProof/>
                <w:webHidden/>
                <w:color w:val="auto"/>
                <w:u w:val="none"/>
              </w:rPr>
              <w:fldChar w:fldCharType="end"/>
            </w:r>
          </w:hyperlink>
        </w:p>
        <w:p w14:paraId="5EC1B8EA" w14:textId="35BA27C3" w:rsidR="001D508C" w:rsidRDefault="00C12429" w:rsidP="001D508C">
          <w:pPr>
            <w:pStyle w:val="2"/>
            <w:tabs>
              <w:tab w:val="right" w:leader="dot" w:pos="10456"/>
            </w:tabs>
            <w:rPr>
              <w:rFonts w:eastAsiaTheme="minorEastAsia"/>
              <w:noProof/>
            </w:rPr>
          </w:pPr>
          <w:hyperlink r:id="rId9" w:anchor="_Toc80622915" w:history="1">
            <w:r w:rsidR="006E1F69">
              <w:rPr>
                <w:rStyle w:val="-"/>
                <w:noProof/>
              </w:rPr>
              <w:t xml:space="preserve"> </w:t>
            </w:r>
            <w:r w:rsidR="00E953F2">
              <w:rPr>
                <w:rStyle w:val="-"/>
                <w:noProof/>
                <w:lang w:val="el-GR"/>
              </w:rPr>
              <w:t>Διαχειρηση κινδυνου</w:t>
            </w:r>
            <w:r w:rsidR="006E1F69">
              <w:rPr>
                <w:rStyle w:val="-"/>
                <w:noProof/>
              </w:rPr>
              <w:t xml:space="preserve">   </w:t>
            </w:r>
            <w:r w:rsidR="001D508C">
              <w:rPr>
                <w:rStyle w:val="-"/>
                <w:noProof/>
                <w:webHidden/>
                <w:color w:val="auto"/>
                <w:u w:val="none"/>
              </w:rPr>
              <w:tab/>
            </w:r>
            <w:r w:rsidR="00996541">
              <w:rPr>
                <w:rStyle w:val="-"/>
                <w:noProof/>
                <w:webHidden/>
                <w:color w:val="auto"/>
                <w:u w:val="none"/>
                <w:lang w:val="el-GR"/>
              </w:rPr>
              <w:t>3</w:t>
            </w:r>
          </w:hyperlink>
        </w:p>
        <w:p w14:paraId="48DFC8FE" w14:textId="2595E16C" w:rsidR="001D508C" w:rsidRDefault="00C12429" w:rsidP="001D508C">
          <w:pPr>
            <w:pStyle w:val="2"/>
            <w:tabs>
              <w:tab w:val="right" w:leader="dot" w:pos="10456"/>
            </w:tabs>
            <w:rPr>
              <w:rFonts w:eastAsiaTheme="minorEastAsia"/>
              <w:noProof/>
            </w:rPr>
          </w:pPr>
          <w:hyperlink r:id="rId10" w:anchor="_Toc80622916" w:history="1">
            <w:r w:rsidR="006E1F69">
              <w:rPr>
                <w:rStyle w:val="-"/>
                <w:noProof/>
              </w:rPr>
              <w:t xml:space="preserve"> </w:t>
            </w:r>
            <w:r w:rsidR="00E953F2">
              <w:rPr>
                <w:rStyle w:val="-"/>
                <w:noProof/>
                <w:lang w:val="el-GR"/>
              </w:rPr>
              <w:t>Διαχειρηση επιχειρηματικου κινδυνου</w:t>
            </w:r>
            <w:r w:rsidR="001D508C">
              <w:rPr>
                <w:rStyle w:val="-"/>
                <w:noProof/>
                <w:webHidden/>
                <w:color w:val="auto"/>
                <w:u w:val="none"/>
              </w:rPr>
              <w:tab/>
            </w:r>
            <w:r w:rsidR="00996541">
              <w:rPr>
                <w:rStyle w:val="-"/>
                <w:noProof/>
                <w:webHidden/>
                <w:color w:val="auto"/>
                <w:u w:val="none"/>
                <w:lang w:val="el-GR"/>
              </w:rPr>
              <w:t>4</w:t>
            </w:r>
          </w:hyperlink>
        </w:p>
        <w:p w14:paraId="4C2E85E6" w14:textId="0352FCF5" w:rsidR="001D508C" w:rsidRDefault="00DE7A3D" w:rsidP="00E953F2">
          <w:pPr>
            <w:pStyle w:val="3"/>
            <w:tabs>
              <w:tab w:val="right" w:leader="dot" w:pos="10456"/>
            </w:tabs>
            <w:ind w:left="0"/>
            <w:rPr>
              <w:rFonts w:eastAsiaTheme="minorEastAsia"/>
              <w:noProof/>
            </w:rPr>
          </w:pPr>
          <w:r>
            <w:rPr>
              <w:lang w:val="el-GR"/>
            </w:rPr>
            <w:t xml:space="preserve">     </w:t>
          </w:r>
          <w:r w:rsidR="00FB7E49">
            <w:rPr>
              <w:lang w:val="el-GR"/>
            </w:rPr>
            <w:t>Σημασία</w:t>
          </w:r>
          <w:hyperlink r:id="rId11" w:anchor="_Toc80622917" w:history="1">
            <w:r w:rsidR="001D508C">
              <w:rPr>
                <w:rStyle w:val="-"/>
                <w:noProof/>
                <w:webHidden/>
                <w:color w:val="auto"/>
                <w:u w:val="none"/>
              </w:rPr>
              <w:tab/>
            </w:r>
            <w:r w:rsidR="00996541">
              <w:rPr>
                <w:rStyle w:val="-"/>
                <w:noProof/>
                <w:webHidden/>
                <w:color w:val="auto"/>
                <w:u w:val="none"/>
                <w:lang w:val="el-GR"/>
              </w:rPr>
              <w:t>4</w:t>
            </w:r>
          </w:hyperlink>
        </w:p>
        <w:p w14:paraId="2FD3A94A" w14:textId="23702BC5" w:rsidR="001D508C" w:rsidRDefault="00FB7E49" w:rsidP="00FB7E49">
          <w:pPr>
            <w:pStyle w:val="3"/>
            <w:tabs>
              <w:tab w:val="right" w:leader="dot" w:pos="10456"/>
            </w:tabs>
            <w:ind w:left="0"/>
            <w:rPr>
              <w:rFonts w:eastAsiaTheme="minorEastAsia"/>
              <w:noProof/>
            </w:rPr>
          </w:pPr>
          <w:r>
            <w:t xml:space="preserve">     </w:t>
          </w:r>
          <w:r>
            <w:rPr>
              <w:lang w:val="el-GR"/>
            </w:rPr>
            <w:t xml:space="preserve"> </w:t>
          </w:r>
          <w:hyperlink r:id="rId12" w:anchor="_Toc80622918" w:history="1">
            <w:r w:rsidR="00E953F2">
              <w:rPr>
                <w:rStyle w:val="-"/>
                <w:noProof/>
                <w:lang w:val="el-GR"/>
              </w:rPr>
              <w:t>Περιορισμοι</w:t>
            </w:r>
            <w:r w:rsidR="006E1F69">
              <w:rPr>
                <w:rStyle w:val="-"/>
                <w:noProof/>
              </w:rPr>
              <w:t xml:space="preserve"> </w:t>
            </w:r>
            <w:r w:rsidR="001D508C">
              <w:rPr>
                <w:rStyle w:val="-"/>
                <w:noProof/>
                <w:webHidden/>
                <w:color w:val="auto"/>
                <w:u w:val="none"/>
              </w:rPr>
              <w:tab/>
            </w:r>
            <w:r w:rsidR="001D508C">
              <w:rPr>
                <w:rStyle w:val="-"/>
                <w:noProof/>
                <w:webHidden/>
                <w:color w:val="auto"/>
                <w:u w:val="none"/>
              </w:rPr>
              <w:fldChar w:fldCharType="begin"/>
            </w:r>
            <w:r w:rsidR="001D508C">
              <w:rPr>
                <w:rStyle w:val="-"/>
                <w:noProof/>
                <w:webHidden/>
                <w:color w:val="auto"/>
                <w:u w:val="none"/>
              </w:rPr>
              <w:instrText xml:space="preserve"> PAGEREF _Toc80622918 \h </w:instrText>
            </w:r>
            <w:r w:rsidR="001D508C">
              <w:rPr>
                <w:rStyle w:val="-"/>
                <w:noProof/>
                <w:webHidden/>
                <w:color w:val="auto"/>
                <w:u w:val="none"/>
              </w:rPr>
            </w:r>
            <w:r w:rsidR="001D508C">
              <w:rPr>
                <w:rStyle w:val="-"/>
                <w:noProof/>
                <w:webHidden/>
                <w:color w:val="auto"/>
                <w:u w:val="none"/>
              </w:rPr>
              <w:fldChar w:fldCharType="separate"/>
            </w:r>
            <w:r w:rsidR="001D508C">
              <w:rPr>
                <w:rStyle w:val="-"/>
                <w:noProof/>
                <w:webHidden/>
                <w:color w:val="auto"/>
                <w:u w:val="none"/>
              </w:rPr>
              <w:t>5</w:t>
            </w:r>
            <w:r w:rsidR="001D508C">
              <w:rPr>
                <w:rStyle w:val="-"/>
                <w:noProof/>
                <w:webHidden/>
                <w:color w:val="auto"/>
                <w:u w:val="none"/>
              </w:rPr>
              <w:fldChar w:fldCharType="end"/>
            </w:r>
          </w:hyperlink>
        </w:p>
        <w:p w14:paraId="66124277" w14:textId="1905EFF8" w:rsidR="001D508C" w:rsidRDefault="00C12429" w:rsidP="001D508C">
          <w:pPr>
            <w:pStyle w:val="2"/>
            <w:tabs>
              <w:tab w:val="right" w:leader="dot" w:pos="10456"/>
            </w:tabs>
            <w:rPr>
              <w:rFonts w:eastAsiaTheme="minorEastAsia"/>
              <w:noProof/>
            </w:rPr>
          </w:pPr>
          <w:hyperlink r:id="rId13" w:anchor="_Toc80622919" w:history="1">
            <w:r w:rsidR="006E1F69">
              <w:rPr>
                <w:rStyle w:val="-"/>
                <w:noProof/>
              </w:rPr>
              <w:t xml:space="preserve">  </w:t>
            </w:r>
            <w:r w:rsidR="00FB7E49">
              <w:rPr>
                <w:rStyle w:val="-"/>
                <w:noProof/>
                <w:lang w:val="el-GR"/>
              </w:rPr>
              <w:t>Διαδικασια διαχειρησης κινδυνου</w:t>
            </w:r>
            <w:r w:rsidR="006E1F69">
              <w:rPr>
                <w:rStyle w:val="-"/>
                <w:noProof/>
              </w:rPr>
              <w:t xml:space="preserve"> </w:t>
            </w:r>
            <w:r w:rsidR="001D508C">
              <w:rPr>
                <w:rStyle w:val="-"/>
                <w:noProof/>
                <w:webHidden/>
                <w:color w:val="auto"/>
                <w:u w:val="none"/>
              </w:rPr>
              <w:tab/>
            </w:r>
            <w:r w:rsidR="001D508C">
              <w:rPr>
                <w:rStyle w:val="-"/>
                <w:noProof/>
                <w:webHidden/>
                <w:color w:val="auto"/>
                <w:u w:val="none"/>
              </w:rPr>
              <w:fldChar w:fldCharType="begin"/>
            </w:r>
            <w:r w:rsidR="001D508C">
              <w:rPr>
                <w:rStyle w:val="-"/>
                <w:noProof/>
                <w:webHidden/>
                <w:color w:val="auto"/>
                <w:u w:val="none"/>
              </w:rPr>
              <w:instrText xml:space="preserve"> PAGEREF _Toc80622919 \h </w:instrText>
            </w:r>
            <w:r w:rsidR="001D508C">
              <w:rPr>
                <w:rStyle w:val="-"/>
                <w:noProof/>
                <w:webHidden/>
                <w:color w:val="auto"/>
                <w:u w:val="none"/>
              </w:rPr>
            </w:r>
            <w:r w:rsidR="001D508C">
              <w:rPr>
                <w:rStyle w:val="-"/>
                <w:noProof/>
                <w:webHidden/>
                <w:color w:val="auto"/>
                <w:u w:val="none"/>
              </w:rPr>
              <w:fldChar w:fldCharType="separate"/>
            </w:r>
            <w:r w:rsidR="001D508C">
              <w:rPr>
                <w:rStyle w:val="-"/>
                <w:noProof/>
                <w:webHidden/>
                <w:color w:val="auto"/>
                <w:u w:val="none"/>
              </w:rPr>
              <w:t>6</w:t>
            </w:r>
            <w:r w:rsidR="001D508C">
              <w:rPr>
                <w:rStyle w:val="-"/>
                <w:noProof/>
                <w:webHidden/>
                <w:color w:val="auto"/>
                <w:u w:val="none"/>
              </w:rPr>
              <w:fldChar w:fldCharType="end"/>
            </w:r>
          </w:hyperlink>
        </w:p>
        <w:p w14:paraId="658CAD1D" w14:textId="21BEE65F" w:rsidR="001D508C" w:rsidRPr="00FB7E49" w:rsidRDefault="00FB7E49" w:rsidP="00FB7E49">
          <w:pPr>
            <w:pStyle w:val="3"/>
            <w:tabs>
              <w:tab w:val="right" w:leader="dot" w:pos="10456"/>
            </w:tabs>
            <w:ind w:left="0"/>
            <w:rPr>
              <w:rFonts w:eastAsiaTheme="minorEastAsia"/>
              <w:noProof/>
              <w:lang w:val="el-GR"/>
            </w:rPr>
          </w:pPr>
          <w:r>
            <w:rPr>
              <w:lang w:val="el-GR"/>
            </w:rPr>
            <w:t xml:space="preserve">     </w:t>
          </w:r>
          <w:r w:rsidR="00DE7A3D">
            <w:rPr>
              <w:lang w:val="el-GR"/>
            </w:rPr>
            <w:t xml:space="preserve"> </w:t>
          </w:r>
          <w:r>
            <w:rPr>
              <w:lang w:val="el-GR"/>
            </w:rPr>
            <w:t xml:space="preserve">Οφέλη από την σωστή διαχείριση κίνδυνου </w:t>
          </w:r>
          <w:hyperlink r:id="rId14" w:anchor="_Toc80622920" w:history="1">
            <w:r w:rsidR="001D508C" w:rsidRPr="00FB7E49">
              <w:rPr>
                <w:rStyle w:val="-"/>
                <w:noProof/>
                <w:webHidden/>
                <w:color w:val="auto"/>
                <w:u w:val="none"/>
                <w:lang w:val="el-GR"/>
              </w:rPr>
              <w:tab/>
            </w:r>
            <w:r>
              <w:rPr>
                <w:rStyle w:val="-"/>
                <w:noProof/>
                <w:webHidden/>
                <w:color w:val="auto"/>
                <w:u w:val="none"/>
                <w:lang w:val="el-GR"/>
              </w:rPr>
              <w:t>13</w:t>
            </w:r>
          </w:hyperlink>
        </w:p>
        <w:p w14:paraId="60DA223A" w14:textId="3A42256A" w:rsidR="001D508C" w:rsidRDefault="00DE7A3D" w:rsidP="00DE7A3D">
          <w:pPr>
            <w:pStyle w:val="3"/>
            <w:tabs>
              <w:tab w:val="right" w:leader="dot" w:pos="10456"/>
            </w:tabs>
            <w:ind w:left="0"/>
            <w:rPr>
              <w:rFonts w:eastAsiaTheme="minorEastAsia"/>
              <w:noProof/>
            </w:rPr>
          </w:pPr>
          <w:r>
            <w:rPr>
              <w:lang w:val="el-GR"/>
            </w:rPr>
            <w:t xml:space="preserve">     </w:t>
          </w:r>
          <w:r w:rsidR="00FB7E49">
            <w:rPr>
              <w:lang w:val="el-GR"/>
            </w:rPr>
            <w:t>Φύλλα κίνδυνου</w:t>
          </w:r>
          <w:hyperlink r:id="rId15" w:anchor="_Toc80622921" w:history="1">
            <w:r w:rsidR="001D508C">
              <w:rPr>
                <w:rStyle w:val="-"/>
                <w:noProof/>
                <w:webHidden/>
                <w:color w:val="auto"/>
                <w:u w:val="none"/>
              </w:rPr>
              <w:tab/>
            </w:r>
            <w:r w:rsidR="008A1FB2">
              <w:rPr>
                <w:rStyle w:val="-"/>
                <w:noProof/>
                <w:webHidden/>
                <w:color w:val="auto"/>
                <w:u w:val="none"/>
                <w:lang w:val="el-GR"/>
              </w:rPr>
              <w:t>17</w:t>
            </w:r>
          </w:hyperlink>
        </w:p>
        <w:p w14:paraId="2B5FEC1B" w14:textId="21C89D2E" w:rsidR="001D508C" w:rsidRDefault="00DE7A3D" w:rsidP="00DE7A3D">
          <w:pPr>
            <w:pStyle w:val="3"/>
            <w:tabs>
              <w:tab w:val="right" w:leader="dot" w:pos="10456"/>
            </w:tabs>
            <w:ind w:left="0"/>
            <w:rPr>
              <w:rFonts w:eastAsiaTheme="minorEastAsia"/>
              <w:noProof/>
            </w:rPr>
          </w:pPr>
          <w:r>
            <w:rPr>
              <w:lang w:val="el-GR"/>
            </w:rPr>
            <w:t xml:space="preserve">     </w:t>
          </w:r>
          <w:hyperlink r:id="rId16" w:anchor="_Toc80622922" w:history="1">
            <w:r w:rsidR="00FB7E49">
              <w:rPr>
                <w:rStyle w:val="-"/>
                <w:noProof/>
              </w:rPr>
              <w:t xml:space="preserve">Risk management </w:t>
            </w:r>
            <w:r w:rsidR="002E3A5B">
              <w:rPr>
                <w:rStyle w:val="-"/>
                <w:noProof/>
                <w:lang w:val="el-GR"/>
              </w:rPr>
              <w:t xml:space="preserve">στο άνοιγμα </w:t>
            </w:r>
            <w:r w:rsidR="00FB7E49">
              <w:rPr>
                <w:rStyle w:val="-"/>
                <w:noProof/>
                <w:lang w:val="el-GR"/>
              </w:rPr>
              <w:t>καφετ</w:t>
            </w:r>
            <w:r w:rsidR="002E3A5B">
              <w:rPr>
                <w:rStyle w:val="-"/>
                <w:noProof/>
                <w:lang w:val="el-GR"/>
              </w:rPr>
              <w:t>έ</w:t>
            </w:r>
            <w:r w:rsidR="00FB7E49">
              <w:rPr>
                <w:rStyle w:val="-"/>
                <w:noProof/>
                <w:lang w:val="el-GR"/>
              </w:rPr>
              <w:t xml:space="preserve">ριας </w:t>
            </w:r>
            <w:r w:rsidR="001D508C">
              <w:rPr>
                <w:rStyle w:val="-"/>
                <w:noProof/>
                <w:webHidden/>
                <w:color w:val="auto"/>
                <w:u w:val="none"/>
              </w:rPr>
              <w:tab/>
            </w:r>
            <w:r w:rsidR="00FB7E49">
              <w:rPr>
                <w:rStyle w:val="-"/>
                <w:noProof/>
                <w:webHidden/>
                <w:color w:val="auto"/>
                <w:u w:val="none"/>
                <w:lang w:val="el-GR"/>
              </w:rPr>
              <w:t>21</w:t>
            </w:r>
          </w:hyperlink>
        </w:p>
        <w:p w14:paraId="19F183E7" w14:textId="530E648F" w:rsidR="001D508C" w:rsidRDefault="00DE7A3D" w:rsidP="00DE7A3D">
          <w:pPr>
            <w:pStyle w:val="3"/>
            <w:tabs>
              <w:tab w:val="right" w:leader="dot" w:pos="10456"/>
            </w:tabs>
            <w:ind w:left="0"/>
            <w:rPr>
              <w:rStyle w:val="-"/>
              <w:noProof/>
              <w:color w:val="auto"/>
              <w:u w:val="none"/>
              <w:lang w:val="el-GR"/>
            </w:rPr>
          </w:pPr>
          <w:r>
            <w:rPr>
              <w:lang w:val="el-GR"/>
            </w:rPr>
            <w:t xml:space="preserve">     </w:t>
          </w:r>
          <w:hyperlink r:id="rId17" w:anchor="_Toc80622923" w:history="1">
            <w:r w:rsidR="00FB7E49">
              <w:rPr>
                <w:rStyle w:val="-"/>
                <w:noProof/>
              </w:rPr>
              <w:t xml:space="preserve">Risk management </w:t>
            </w:r>
            <w:r w:rsidR="00FB7E49">
              <w:rPr>
                <w:rStyle w:val="-"/>
                <w:noProof/>
                <w:lang w:val="el-GR"/>
              </w:rPr>
              <w:t>στο τραπεζικό σύστημα</w:t>
            </w:r>
            <w:r w:rsidR="001D508C">
              <w:rPr>
                <w:rStyle w:val="-"/>
                <w:noProof/>
                <w:webHidden/>
                <w:color w:val="auto"/>
                <w:u w:val="none"/>
              </w:rPr>
              <w:tab/>
            </w:r>
            <w:r w:rsidR="00C07244">
              <w:rPr>
                <w:rStyle w:val="-"/>
                <w:noProof/>
                <w:webHidden/>
                <w:color w:val="auto"/>
                <w:u w:val="none"/>
                <w:lang w:val="el-GR"/>
              </w:rPr>
              <w:t>27</w:t>
            </w:r>
          </w:hyperlink>
        </w:p>
        <w:p w14:paraId="05647E35" w14:textId="0F9AFF8D" w:rsidR="00C07244" w:rsidRPr="00C07244" w:rsidRDefault="00C07244" w:rsidP="00C07244">
          <w:pPr>
            <w:rPr>
              <w:lang w:val="el-GR"/>
            </w:rPr>
          </w:pPr>
          <w:r>
            <w:rPr>
              <w:lang w:val="el-GR"/>
            </w:rPr>
            <w:t xml:space="preserve">     Βιβλιογραφία………………………………………………………………………………………………………………….32</w:t>
          </w:r>
        </w:p>
        <w:p w14:paraId="615E0251" w14:textId="5C2116B7" w:rsidR="001D508C" w:rsidRDefault="001D508C" w:rsidP="001D508C">
          <w:pPr>
            <w:pStyle w:val="3"/>
            <w:tabs>
              <w:tab w:val="right" w:leader="dot" w:pos="10456"/>
            </w:tabs>
            <w:rPr>
              <w:rFonts w:eastAsiaTheme="minorEastAsia"/>
              <w:noProof/>
            </w:rPr>
          </w:pPr>
        </w:p>
        <w:p w14:paraId="6E8BCF9D" w14:textId="7D8B17E8" w:rsidR="001D508C" w:rsidRDefault="001D508C" w:rsidP="001D508C">
          <w:pPr>
            <w:pStyle w:val="3"/>
            <w:tabs>
              <w:tab w:val="right" w:leader="dot" w:pos="10456"/>
            </w:tabs>
            <w:rPr>
              <w:rFonts w:eastAsiaTheme="minorEastAsia"/>
              <w:noProof/>
            </w:rPr>
          </w:pPr>
        </w:p>
        <w:p w14:paraId="04A8B359" w14:textId="08E969C3" w:rsidR="001D508C" w:rsidRDefault="001D508C" w:rsidP="001D508C">
          <w:pPr>
            <w:pStyle w:val="3"/>
            <w:tabs>
              <w:tab w:val="right" w:leader="dot" w:pos="10456"/>
            </w:tabs>
            <w:rPr>
              <w:rFonts w:eastAsiaTheme="minorEastAsia"/>
              <w:noProof/>
            </w:rPr>
          </w:pPr>
        </w:p>
        <w:p w14:paraId="56F513CE" w14:textId="4A2502CE" w:rsidR="001D508C" w:rsidRDefault="001D508C" w:rsidP="001D508C">
          <w:pPr>
            <w:pStyle w:val="2"/>
            <w:tabs>
              <w:tab w:val="right" w:leader="dot" w:pos="10456"/>
            </w:tabs>
            <w:rPr>
              <w:rFonts w:eastAsiaTheme="minorEastAsia"/>
              <w:noProof/>
            </w:rPr>
          </w:pPr>
        </w:p>
        <w:p w14:paraId="1305A1B3" w14:textId="23F0060E" w:rsidR="001D508C" w:rsidRDefault="001D508C" w:rsidP="001D508C">
          <w:pPr>
            <w:pStyle w:val="3"/>
            <w:tabs>
              <w:tab w:val="right" w:leader="dot" w:pos="10456"/>
            </w:tabs>
            <w:rPr>
              <w:rFonts w:eastAsiaTheme="minorEastAsia"/>
              <w:noProof/>
            </w:rPr>
          </w:pPr>
        </w:p>
        <w:p w14:paraId="5A191E07" w14:textId="3C7350C0" w:rsidR="001D508C" w:rsidRDefault="001D508C" w:rsidP="001D508C">
          <w:pPr>
            <w:pStyle w:val="3"/>
            <w:tabs>
              <w:tab w:val="right" w:leader="dot" w:pos="10456"/>
            </w:tabs>
            <w:rPr>
              <w:rFonts w:eastAsiaTheme="minorEastAsia"/>
              <w:noProof/>
            </w:rPr>
          </w:pPr>
        </w:p>
        <w:p w14:paraId="10A1CFC2" w14:textId="001803A0" w:rsidR="001D508C" w:rsidRDefault="001D508C" w:rsidP="001D508C">
          <w:pPr>
            <w:pStyle w:val="3"/>
            <w:tabs>
              <w:tab w:val="right" w:leader="dot" w:pos="10456"/>
            </w:tabs>
            <w:rPr>
              <w:rFonts w:eastAsiaTheme="minorEastAsia"/>
              <w:noProof/>
            </w:rPr>
          </w:pPr>
        </w:p>
        <w:p w14:paraId="2AABF775" w14:textId="51352D4F" w:rsidR="001D508C" w:rsidRDefault="001D508C" w:rsidP="001D508C">
          <w:pPr>
            <w:pStyle w:val="3"/>
            <w:tabs>
              <w:tab w:val="right" w:leader="dot" w:pos="10456"/>
            </w:tabs>
            <w:rPr>
              <w:rFonts w:eastAsiaTheme="minorEastAsia"/>
              <w:noProof/>
            </w:rPr>
          </w:pPr>
        </w:p>
        <w:p w14:paraId="2240FCE7" w14:textId="0808B5DA" w:rsidR="001D508C" w:rsidRDefault="001D508C" w:rsidP="001D508C">
          <w:pPr>
            <w:pStyle w:val="3"/>
            <w:tabs>
              <w:tab w:val="right" w:leader="dot" w:pos="10456"/>
            </w:tabs>
            <w:rPr>
              <w:rFonts w:eastAsiaTheme="minorEastAsia"/>
              <w:noProof/>
            </w:rPr>
          </w:pPr>
        </w:p>
        <w:p w14:paraId="3232E2A4" w14:textId="36662791" w:rsidR="001D508C" w:rsidRDefault="001D508C" w:rsidP="001D508C">
          <w:pPr>
            <w:pStyle w:val="3"/>
            <w:tabs>
              <w:tab w:val="right" w:leader="dot" w:pos="10456"/>
            </w:tabs>
            <w:rPr>
              <w:rFonts w:eastAsiaTheme="minorEastAsia"/>
              <w:noProof/>
            </w:rPr>
          </w:pPr>
        </w:p>
        <w:p w14:paraId="652D744F" w14:textId="77777777" w:rsidR="001D508C" w:rsidRPr="00DB288A" w:rsidRDefault="001D508C" w:rsidP="001D508C">
          <w:pPr>
            <w:shd w:val="clear" w:color="auto" w:fill="FFFFFF" w:themeFill="background1"/>
            <w:rPr>
              <w:lang w:val="el-GR"/>
            </w:rPr>
          </w:pPr>
          <w:r>
            <w:rPr>
              <w:b/>
              <w:bCs/>
              <w:noProof/>
            </w:rPr>
            <w:fldChar w:fldCharType="end"/>
          </w:r>
        </w:p>
      </w:sdtContent>
    </w:sdt>
    <w:p w14:paraId="1BD3E686" w14:textId="77777777" w:rsidR="001D508C" w:rsidRDefault="001D508C" w:rsidP="001D508C">
      <w:pPr>
        <w:rPr>
          <w:sz w:val="24"/>
          <w:szCs w:val="24"/>
          <w:lang w:val="el-GR"/>
        </w:rPr>
      </w:pPr>
    </w:p>
    <w:p w14:paraId="2B3F64C5" w14:textId="77777777" w:rsidR="001D508C" w:rsidRDefault="001D508C" w:rsidP="001D508C">
      <w:pPr>
        <w:rPr>
          <w:sz w:val="24"/>
          <w:szCs w:val="24"/>
          <w:lang w:val="el-GR"/>
        </w:rPr>
      </w:pPr>
    </w:p>
    <w:p w14:paraId="3A0994FC" w14:textId="77777777" w:rsidR="001D508C" w:rsidRDefault="001D508C" w:rsidP="001D508C">
      <w:pPr>
        <w:rPr>
          <w:sz w:val="24"/>
          <w:szCs w:val="24"/>
          <w:lang w:val="el-GR"/>
        </w:rPr>
      </w:pPr>
    </w:p>
    <w:p w14:paraId="1CA562F6" w14:textId="77777777" w:rsidR="001D508C" w:rsidRDefault="001D508C" w:rsidP="001D508C">
      <w:pPr>
        <w:rPr>
          <w:sz w:val="24"/>
          <w:szCs w:val="24"/>
          <w:lang w:val="el-GR"/>
        </w:rPr>
      </w:pPr>
    </w:p>
    <w:p w14:paraId="0FD241ED" w14:textId="77777777" w:rsidR="001D508C" w:rsidRDefault="001D508C" w:rsidP="001D508C">
      <w:pPr>
        <w:rPr>
          <w:sz w:val="24"/>
          <w:szCs w:val="24"/>
          <w:lang w:val="el-GR"/>
        </w:rPr>
      </w:pPr>
    </w:p>
    <w:p w14:paraId="1037CA50" w14:textId="77777777" w:rsidR="001D508C" w:rsidRDefault="001D508C" w:rsidP="001D508C">
      <w:pPr>
        <w:rPr>
          <w:sz w:val="24"/>
          <w:szCs w:val="24"/>
          <w:lang w:val="el-GR"/>
        </w:rPr>
      </w:pPr>
    </w:p>
    <w:p w14:paraId="47590ECB" w14:textId="77777777" w:rsidR="001D508C" w:rsidRDefault="001D508C" w:rsidP="001D508C">
      <w:pPr>
        <w:rPr>
          <w:sz w:val="24"/>
          <w:szCs w:val="24"/>
          <w:lang w:val="el-GR"/>
        </w:rPr>
      </w:pPr>
    </w:p>
    <w:p w14:paraId="7C2201BA" w14:textId="77777777" w:rsidR="003610EC" w:rsidRDefault="003610EC" w:rsidP="004D30B6">
      <w:pPr>
        <w:jc w:val="center"/>
        <w:rPr>
          <w:rFonts w:eastAsia="Times New Roman" w:cstheme="minorHAnsi"/>
          <w:b/>
          <w:bCs/>
          <w:color w:val="000000"/>
          <w:sz w:val="24"/>
          <w:szCs w:val="24"/>
          <w:u w:val="single"/>
          <w:lang w:val="el-GR"/>
        </w:rPr>
      </w:pPr>
      <w:bookmarkStart w:id="0" w:name="_Hlk89264285"/>
      <w:bookmarkEnd w:id="0"/>
    </w:p>
    <w:p w14:paraId="40106752" w14:textId="29E2C811" w:rsidR="00E65C10" w:rsidRPr="003610EC" w:rsidRDefault="00E65C10" w:rsidP="004D30B6">
      <w:pPr>
        <w:jc w:val="center"/>
        <w:rPr>
          <w:rFonts w:cstheme="minorHAnsi"/>
          <w:sz w:val="32"/>
          <w:szCs w:val="32"/>
          <w:lang w:val="el-GR"/>
        </w:rPr>
      </w:pPr>
      <w:r w:rsidRPr="003610EC">
        <w:rPr>
          <w:rFonts w:eastAsia="Times New Roman" w:cstheme="minorHAnsi"/>
          <w:b/>
          <w:bCs/>
          <w:color w:val="000000"/>
          <w:sz w:val="32"/>
          <w:szCs w:val="32"/>
          <w:u w:val="single"/>
          <w:lang w:val="el-GR"/>
        </w:rPr>
        <w:t>ΕΙΣΑΓΩΓΗ</w:t>
      </w:r>
    </w:p>
    <w:p w14:paraId="50589958" w14:textId="77777777" w:rsidR="00E65C10" w:rsidRPr="004D30B6" w:rsidRDefault="00E65C10" w:rsidP="00E65C10">
      <w:pPr>
        <w:shd w:val="clear" w:color="auto" w:fill="FFFFFF"/>
        <w:spacing w:after="330" w:line="428" w:lineRule="atLeast"/>
        <w:ind w:firstLine="720"/>
        <w:jc w:val="both"/>
        <w:rPr>
          <w:rFonts w:cstheme="minorHAnsi"/>
          <w:sz w:val="24"/>
          <w:szCs w:val="24"/>
          <w:lang w:val="el-GR"/>
        </w:rPr>
      </w:pPr>
      <w:r w:rsidRPr="004D30B6">
        <w:rPr>
          <w:rFonts w:eastAsia="Times New Roman" w:cstheme="minorHAnsi"/>
          <w:color w:val="000000"/>
          <w:sz w:val="24"/>
          <w:szCs w:val="24"/>
          <w:lang w:val="el-GR"/>
        </w:rPr>
        <w:t>Τα τελευταία χρόνια οι επιχειρήσεις στη χώρα μας βρίσκονται μπροστά σε μια σειρά μεταβολών που διαφοροποιούν εντελώς το επιχειρηματικό περιβάλλον του χθες με το σήμερα. Ποτέ στα προηγούμενα χρόνια δεν είχαμε τόσες μεταβολές με τόση ταχύτητα και ένταση σε μικρό χρονικό διάστημα. Οι μεταβολές αυτές αυξάνουν τον επιχειρηματικό κίνδυνο και την αβεβαιότητα. Αν η επιχείρηση ήταν άνθρωπος, ο επιχειρηματικός κίνδυνος θα ήταν η διαρκής και έντονη αγωνία του για ένα καλύτερο αύριο κάτω από το φόβο των απρόβλεπτων</w:t>
      </w:r>
      <w:r w:rsidRPr="004D30B6">
        <w:rPr>
          <w:rFonts w:eastAsia="Times New Roman" w:cstheme="minorHAnsi"/>
          <w:color w:val="000000"/>
          <w:sz w:val="24"/>
          <w:szCs w:val="24"/>
        </w:rPr>
        <w:t> </w:t>
      </w:r>
      <w:r w:rsidRPr="004D30B6">
        <w:rPr>
          <w:rFonts w:eastAsia="Times New Roman" w:cstheme="minorHAnsi"/>
          <w:color w:val="000000"/>
          <w:sz w:val="24"/>
          <w:szCs w:val="24"/>
          <w:lang w:val="el-GR"/>
        </w:rPr>
        <w:t xml:space="preserve"> καταστάσεων της αποτυχίας και της κατάρρευσης.</w:t>
      </w:r>
    </w:p>
    <w:p w14:paraId="71FF95AA" w14:textId="77777777" w:rsidR="00E65C10" w:rsidRPr="004D30B6" w:rsidRDefault="00E65C10" w:rsidP="00E65C10">
      <w:pPr>
        <w:shd w:val="clear" w:color="auto" w:fill="FFFFFF"/>
        <w:spacing w:after="330" w:line="428" w:lineRule="atLeast"/>
        <w:ind w:firstLine="720"/>
        <w:jc w:val="both"/>
        <w:rPr>
          <w:rFonts w:cstheme="minorHAnsi"/>
          <w:sz w:val="24"/>
          <w:szCs w:val="24"/>
          <w:lang w:val="el-GR"/>
        </w:rPr>
      </w:pPr>
      <w:r w:rsidRPr="004D30B6">
        <w:rPr>
          <w:rFonts w:eastAsia="Times New Roman" w:cstheme="minorHAnsi"/>
          <w:color w:val="000000"/>
          <w:sz w:val="24"/>
          <w:szCs w:val="24"/>
          <w:lang w:val="el-GR"/>
        </w:rPr>
        <w:t>Η αποτελεσματική διαχείριση των περιουσιακών στοιχείων, η ανάληψη δραστηριοτήτων, ενεργειών και ευθυνών δημιουργεί στην πράξη μια σειρά από</w:t>
      </w:r>
      <w:r w:rsidRPr="004D30B6">
        <w:rPr>
          <w:rFonts w:eastAsia="Times New Roman" w:cstheme="minorHAnsi"/>
          <w:color w:val="000000"/>
          <w:sz w:val="24"/>
          <w:szCs w:val="24"/>
        </w:rPr>
        <w:t> </w:t>
      </w:r>
      <w:r w:rsidRPr="004D30B6">
        <w:rPr>
          <w:rFonts w:eastAsia="Times New Roman" w:cstheme="minorHAnsi"/>
          <w:color w:val="000000"/>
          <w:sz w:val="24"/>
          <w:szCs w:val="24"/>
          <w:lang w:val="el-GR"/>
        </w:rPr>
        <w:t>κινδύνους</w:t>
      </w:r>
      <w:r w:rsidRPr="004D30B6">
        <w:rPr>
          <w:rFonts w:eastAsia="Times New Roman" w:cstheme="minorHAnsi"/>
          <w:color w:val="000000"/>
          <w:sz w:val="24"/>
          <w:szCs w:val="24"/>
        </w:rPr>
        <w:t> </w:t>
      </w:r>
      <w:r w:rsidRPr="004D30B6">
        <w:rPr>
          <w:rFonts w:eastAsia="Times New Roman" w:cstheme="minorHAnsi"/>
          <w:color w:val="000000"/>
          <w:sz w:val="24"/>
          <w:szCs w:val="24"/>
          <w:lang w:val="el-GR"/>
        </w:rPr>
        <w:t>που έρχεται να αντιμετωπίσει η επιχείρηση ή ο επιχειρηματίας. Ο επιχειρηματίας είναι το άτομο εκείνο που σκέπτεται μία επενδυτική ιδέα, την καλλιεργεί στο μυαλό του, τη σχεδιάζει, την προγραμματίζει, την υλοποιεί και την ελέγχει. Με άλλα λόγια τα στάδια που ακολουθεί η σκέψη του επιχειρηματία δεν είναι τίποτα άλλο παρά οι βασικές λειτουργίες του</w:t>
      </w:r>
      <w:r w:rsidRPr="004D30B6">
        <w:rPr>
          <w:rFonts w:eastAsia="Times New Roman" w:cstheme="minorHAnsi"/>
          <w:color w:val="000000"/>
          <w:sz w:val="24"/>
          <w:szCs w:val="24"/>
        </w:rPr>
        <w:t> Management</w:t>
      </w:r>
      <w:r w:rsidRPr="004D30B6">
        <w:rPr>
          <w:rFonts w:eastAsia="Times New Roman" w:cstheme="minorHAnsi"/>
          <w:color w:val="000000"/>
          <w:sz w:val="24"/>
          <w:szCs w:val="24"/>
          <w:lang w:val="el-GR"/>
        </w:rPr>
        <w:t>, δηλαδή κατά σειρά σχεδιασμός, προγραμματισμός και έλεγχος.</w:t>
      </w:r>
    </w:p>
    <w:p w14:paraId="09DF72A6" w14:textId="77777777" w:rsidR="003610EC" w:rsidRDefault="003610EC" w:rsidP="003610EC">
      <w:pPr>
        <w:rPr>
          <w:rFonts w:cstheme="minorHAnsi"/>
          <w:b/>
          <w:bCs/>
          <w:i/>
          <w:iCs/>
          <w:sz w:val="32"/>
          <w:szCs w:val="32"/>
          <w:u w:val="single"/>
          <w:lang w:val="el-GR"/>
        </w:rPr>
      </w:pPr>
    </w:p>
    <w:p w14:paraId="6BBFEEFE" w14:textId="5DD32FD9" w:rsidR="003610EC" w:rsidRPr="003610EC" w:rsidRDefault="003610EC" w:rsidP="001723B2">
      <w:pPr>
        <w:jc w:val="center"/>
        <w:rPr>
          <w:rFonts w:cstheme="minorHAnsi"/>
          <w:b/>
          <w:bCs/>
          <w:sz w:val="32"/>
          <w:szCs w:val="32"/>
          <w:u w:val="single"/>
          <w:lang w:val="el-GR"/>
        </w:rPr>
      </w:pPr>
      <w:r w:rsidRPr="003610EC">
        <w:rPr>
          <w:rFonts w:cstheme="minorHAnsi"/>
          <w:b/>
          <w:bCs/>
          <w:sz w:val="32"/>
          <w:szCs w:val="32"/>
          <w:u w:val="single"/>
          <w:lang w:val="el-GR"/>
        </w:rPr>
        <w:t>ΔΙΑΧΕΙΡΙΣΗ ΚΙΝΔΥΝΟΥ</w:t>
      </w:r>
    </w:p>
    <w:p w14:paraId="3D408919" w14:textId="77777777" w:rsidR="003610EC" w:rsidRPr="003610EC" w:rsidRDefault="003610EC" w:rsidP="003610EC">
      <w:pPr>
        <w:rPr>
          <w:rFonts w:cstheme="minorHAnsi"/>
          <w:lang w:val="el-GR"/>
        </w:rPr>
      </w:pPr>
      <w:r w:rsidRPr="003610EC">
        <w:rPr>
          <w:rFonts w:cstheme="minorHAnsi"/>
          <w:sz w:val="24"/>
          <w:szCs w:val="24"/>
          <w:lang w:val="el-GR"/>
        </w:rPr>
        <w:t xml:space="preserve">Η διαχείριση κινδύνου είναι κεντρικός πυρήνας της διαχείρισης στρατηγικής κάθε οργανισμού. Είναι η διεργασία με την οποία οι οργανισμοί προσεγγίζουν μεθοδικά τους κινδύνους που σχετίζονται με τις δραστηριότητές τους, με σκοπό την επίτευξη αειφόρου οφέλους σε κάθε δραστηριότητα και επί του χαρτοφυλακίου όλων των δραστηριοτήτων. Το επίκεντρο της καλής διαχείρισης κινδύνου είναι η αναγνώριση και ο χειρισμός αυτών των κινδύνων. Στόχος της είναι να προσθέσει τη μέγιστη αειφόρο αξία σε όλες τις δραστηριότητες του οργανισμού. Ταξινομεί την κατανόηση των πιθανών οφελών και απειλών όλων εκείνων των παραγόντων που μπορούν να επηρεάσουν τον οργανισμό. Αυξάνει την πιθανότητα επιτυχίας, και μειώνει αμφότερα, την πιθανότητα αποτυχίας και την αβεβαιότητα επίτευξης των συνολικών στόχων του οργανισμού. Η διαχείριση κινδύνου θα έπρεπε να είναι μία συνεχής και αναπτυσσόμενη διεργασία, η οποία διατρέχει τη στρατηγική του οργανισμού και την υλοποίηση αυτής της στρατηγικής. Θα έπρεπε να προσεγγίζει </w:t>
      </w:r>
      <w:r w:rsidRPr="003610EC">
        <w:rPr>
          <w:rFonts w:cstheme="minorHAnsi"/>
          <w:sz w:val="24"/>
          <w:szCs w:val="24"/>
          <w:lang w:val="el-GR"/>
        </w:rPr>
        <w:lastRenderedPageBreak/>
        <w:t>μεθοδικά όλους τους κινδύνους που περιβάλλουν τις παλαιότερες, τρέχουσες και ιδιαιτέρως τις μελλοντικές δραστηριότητες του οργανισμού. Πρέπει να είναι ενσωματωμένη στην κουλτούρα του οργανισμού μαζί με μία αποτελεσματική πολιτική και ένα πρόγραμμα με επικεφαλή την πιο ανώτερη διοίκηση. Πρέπει να μεταφράζει τη στρατηγική σε τακτικούς και επιχειρησιακούς στόχους, καθορίζοντας υπευθυνότητες σε κάθε επίπεδο του οργανισμού, με κάθε διοικητικό στέλεχος και εργαζόμενο υπεύθυνο για τη διαχείριση του κινδύνου ως μέρος της περιγραφής της εργασίας του. Υποστηρίζει την ευθύνη, την μέτρηση επίδοσης και την ανταμοιβή, έτσι ώστε να προωθείται η λειτουργική αποδοτικότητα σε όλα τα επίπεδα</w:t>
      </w:r>
      <w:r w:rsidRPr="003610EC">
        <w:rPr>
          <w:rFonts w:cstheme="minorHAnsi"/>
          <w:lang w:val="el-GR"/>
        </w:rPr>
        <w:t>.</w:t>
      </w:r>
    </w:p>
    <w:p w14:paraId="751D8CA5" w14:textId="77777777" w:rsidR="00E65C10" w:rsidRPr="003610EC" w:rsidRDefault="00E65C10" w:rsidP="00E65C10">
      <w:pPr>
        <w:rPr>
          <w:rFonts w:cstheme="minorHAnsi"/>
          <w:sz w:val="24"/>
          <w:szCs w:val="24"/>
          <w:lang w:val="el-GR"/>
        </w:rPr>
      </w:pPr>
    </w:p>
    <w:p w14:paraId="09A999BE" w14:textId="77777777" w:rsidR="00E65C10" w:rsidRPr="003610EC" w:rsidRDefault="00E65C10" w:rsidP="00E65C10">
      <w:pPr>
        <w:rPr>
          <w:rFonts w:cstheme="minorHAnsi"/>
          <w:sz w:val="24"/>
          <w:szCs w:val="24"/>
          <w:lang w:val="el-GR"/>
        </w:rPr>
      </w:pPr>
    </w:p>
    <w:p w14:paraId="4A7BD4FB" w14:textId="7FCBA513" w:rsidR="00E65C10" w:rsidRPr="003610EC" w:rsidRDefault="003610EC" w:rsidP="001723B2">
      <w:pPr>
        <w:pStyle w:val="a9"/>
        <w:shd w:val="clear" w:color="auto" w:fill="FFFFFF"/>
        <w:spacing w:after="330" w:line="428" w:lineRule="atLeast"/>
        <w:jc w:val="center"/>
        <w:rPr>
          <w:rFonts w:cstheme="minorHAnsi"/>
          <w:b/>
          <w:bCs/>
          <w:color w:val="000000"/>
          <w:sz w:val="32"/>
          <w:szCs w:val="32"/>
          <w:u w:val="single"/>
          <w:lang w:val="el-GR"/>
        </w:rPr>
      </w:pPr>
      <w:r w:rsidRPr="003610EC">
        <w:rPr>
          <w:rFonts w:cstheme="minorHAnsi"/>
          <w:b/>
          <w:bCs/>
          <w:color w:val="000000"/>
          <w:sz w:val="32"/>
          <w:szCs w:val="32"/>
          <w:u w:val="single"/>
          <w:lang w:val="el-GR"/>
        </w:rPr>
        <w:t>ΔΙΑΧΕΙΡΗΣΗ ΕΠΙΧΕΙΡΗΜΑΤΙΚΟΥ ΚΙΝΔΥΝΟΥ</w:t>
      </w:r>
    </w:p>
    <w:p w14:paraId="02F9005D" w14:textId="77777777" w:rsidR="003610EC" w:rsidRPr="003610EC" w:rsidRDefault="003610EC" w:rsidP="003610EC">
      <w:pPr>
        <w:rPr>
          <w:rFonts w:cstheme="minorHAnsi"/>
          <w:sz w:val="24"/>
          <w:szCs w:val="24"/>
          <w:lang w:val="el-GR"/>
        </w:rPr>
      </w:pPr>
      <w:r w:rsidRPr="003610EC">
        <w:rPr>
          <w:rFonts w:cstheme="minorHAnsi"/>
          <w:sz w:val="24"/>
          <w:szCs w:val="24"/>
          <w:lang w:val="el-GR"/>
        </w:rPr>
        <w:t>Διαχείριση επιχειρηματικού κινδύνου είναι ο εντοπισμός, η αξιολόγηση και η ιεράρχηση των συνθηκών που θα μπορούσαν να θέσουν υπό αίρεση την επιτυχία ενός επιχειρηματικού έργου καθώς και οι ενέργειες που εφαρμόζονται στην συνέχεια για να παρακολουθούμε και να ελέγχουμε την εξέλιξη τους προκειμένου να ελαχιστοποιήσουμε τις επιπτώσεις από αυτές.</w:t>
      </w:r>
    </w:p>
    <w:p w14:paraId="258FB432" w14:textId="77777777" w:rsidR="003610EC" w:rsidRPr="003610EC" w:rsidRDefault="003610EC" w:rsidP="003610EC">
      <w:pPr>
        <w:rPr>
          <w:rFonts w:cstheme="minorHAnsi"/>
          <w:sz w:val="24"/>
          <w:szCs w:val="24"/>
          <w:lang w:val="el-GR"/>
        </w:rPr>
      </w:pPr>
    </w:p>
    <w:p w14:paraId="1500B5CA" w14:textId="77777777" w:rsidR="003610EC" w:rsidRPr="003610EC" w:rsidRDefault="003610EC" w:rsidP="003610EC">
      <w:pPr>
        <w:rPr>
          <w:rFonts w:cstheme="minorHAnsi"/>
          <w:sz w:val="24"/>
          <w:szCs w:val="24"/>
          <w:lang w:val="el-GR"/>
        </w:rPr>
      </w:pPr>
      <w:r w:rsidRPr="003610EC">
        <w:rPr>
          <w:rFonts w:cstheme="minorHAnsi"/>
          <w:sz w:val="24"/>
          <w:szCs w:val="24"/>
          <w:lang w:val="el-GR"/>
        </w:rPr>
        <w:t>Η επιτυχία μιας επιχειρηματικής πρωτοβουλίας είναι απόλυτα συνδεδεμένη με την αξιοπιστία του σχεδιασμού της. Όσο πιο κοντά στην πραγματικότητα είναι ο σχεδιασμός, τόσο μειώνονται οι κίνδυνοι απόκλισης από το αποτέλεσμα. Ωστόσο, η αγορά διακρίνεται από δυναμισμό και συνεχή κινητικότητα, γεγονός που δημιουργεί αστάθεια συνθηκών, άρα μεγαλύτερες απαιτήσεις στον σχεδιασμό. Σε αυτό ακριβώς το σημείο, υπεισέρχεται η ανάγκη για κάθε επιχείρηση/επιχειρηματία, να εντοπίσει τα γεγονότα που έχουν μεγαλύτερη πιθανότητα να συμβούν και θα επηρεάσουν σημαντικά την εφαρμογή του σχεδιασμού.</w:t>
      </w:r>
    </w:p>
    <w:p w14:paraId="2C28B43D" w14:textId="77777777" w:rsidR="00E65C10" w:rsidRPr="004D30B6" w:rsidRDefault="00E65C10" w:rsidP="00E65C10">
      <w:pPr>
        <w:rPr>
          <w:rFonts w:cstheme="minorHAnsi"/>
          <w:b/>
          <w:bCs/>
          <w:sz w:val="24"/>
          <w:szCs w:val="24"/>
          <w:u w:val="single"/>
          <w:lang w:val="el-GR"/>
        </w:rPr>
      </w:pPr>
    </w:p>
    <w:p w14:paraId="309753EA" w14:textId="77777777" w:rsidR="00E65C10" w:rsidRPr="003610EC" w:rsidRDefault="00E65C10" w:rsidP="00E65C10">
      <w:pPr>
        <w:rPr>
          <w:rFonts w:cstheme="minorHAnsi"/>
          <w:b/>
          <w:bCs/>
          <w:sz w:val="32"/>
          <w:szCs w:val="32"/>
          <w:u w:val="single"/>
          <w:lang w:val="el-GR"/>
        </w:rPr>
      </w:pPr>
    </w:p>
    <w:p w14:paraId="387B03FC" w14:textId="4290AC31" w:rsidR="00E65C10" w:rsidRPr="003610EC" w:rsidRDefault="003610EC" w:rsidP="001723B2">
      <w:pPr>
        <w:jc w:val="center"/>
        <w:rPr>
          <w:rFonts w:cstheme="minorHAnsi"/>
          <w:b/>
          <w:bCs/>
          <w:sz w:val="32"/>
          <w:szCs w:val="32"/>
          <w:u w:val="single"/>
          <w:lang w:val="el-GR"/>
        </w:rPr>
      </w:pPr>
      <w:r w:rsidRPr="003610EC">
        <w:rPr>
          <w:rFonts w:cstheme="minorHAnsi"/>
          <w:b/>
          <w:bCs/>
          <w:sz w:val="32"/>
          <w:szCs w:val="32"/>
          <w:u w:val="single"/>
          <w:lang w:val="el-GR"/>
        </w:rPr>
        <w:t>ΣΗΜΑΣΙΑ</w:t>
      </w:r>
    </w:p>
    <w:p w14:paraId="6254BB6D" w14:textId="77777777" w:rsidR="00E65C10" w:rsidRPr="004D30B6" w:rsidRDefault="00E65C10" w:rsidP="00E65C10">
      <w:pPr>
        <w:rPr>
          <w:rFonts w:cstheme="minorHAnsi"/>
          <w:b/>
          <w:bCs/>
          <w:sz w:val="24"/>
          <w:szCs w:val="24"/>
          <w:lang w:val="el-GR"/>
        </w:rPr>
      </w:pPr>
    </w:p>
    <w:p w14:paraId="67A73F7A" w14:textId="77777777" w:rsidR="00E65C10" w:rsidRPr="004D30B6" w:rsidRDefault="00E65C10" w:rsidP="00E65C10">
      <w:pPr>
        <w:rPr>
          <w:rFonts w:cstheme="minorHAnsi"/>
          <w:sz w:val="24"/>
          <w:szCs w:val="24"/>
          <w:lang w:val="el-GR"/>
        </w:rPr>
      </w:pPr>
      <w:r w:rsidRPr="004D30B6">
        <w:rPr>
          <w:rFonts w:cstheme="minorHAnsi"/>
          <w:sz w:val="24"/>
          <w:szCs w:val="24"/>
          <w:lang w:val="el-GR"/>
        </w:rPr>
        <w:t xml:space="preserve">Εφαρμόζοντας ένα σχέδιο διαχείρισης κινδύνου και λαμβάνοντας υπόψη τους διάφορους πιθανούς κινδύνους ή γεγονότα πριν συμβούν, ένας οργανισμός μπορεί να εξοικονομήσει χρήματα και να προστατεύσει το μέλλον του. Αυτό οφείλεται στο γεγονός ότι ένα ισχυρό σχέδιο διαχείρισης κινδύνου θα βοηθήσει μια εταιρεία να θεσπίσει διαδικασίες για την αποφυγή πιθανών απειλών, να ελαχιστοποιήσει τον αντίκτυπό τους σε περίπτωση εμφάνισης και να αντιμετωπίσει τα αποτελέσματα. Αυτή η ικανότητα κατανόησης και ελέγχου του κινδύνου επιτρέπει στους </w:t>
      </w:r>
      <w:r w:rsidRPr="004D30B6">
        <w:rPr>
          <w:rFonts w:cstheme="minorHAnsi"/>
          <w:sz w:val="24"/>
          <w:szCs w:val="24"/>
          <w:lang w:val="el-GR"/>
        </w:rPr>
        <w:lastRenderedPageBreak/>
        <w:t>οργανισμούς να έχουν μεγαλύτερη αυτοπεποίθηση στις επιχειρηματικές τους αποφάσεις. Επιπλέον, ισχυρές αρχές εταιρικής διακυβέρνησης που επικεντρώνονται ειδικά στη διαχείριση κινδύνων μπορούν να βοηθήσουν μια εταιρεία να επιτύχει τους στόχους της.</w:t>
      </w:r>
    </w:p>
    <w:p w14:paraId="163B2754" w14:textId="77777777" w:rsidR="00E65C10" w:rsidRPr="004D30B6" w:rsidRDefault="00E65C10" w:rsidP="00E65C10">
      <w:pPr>
        <w:rPr>
          <w:rFonts w:cstheme="minorHAnsi"/>
          <w:b/>
          <w:bCs/>
          <w:sz w:val="24"/>
          <w:szCs w:val="24"/>
          <w:lang w:val="el-GR"/>
        </w:rPr>
      </w:pPr>
    </w:p>
    <w:p w14:paraId="76608C97" w14:textId="77777777" w:rsidR="00E65C10" w:rsidRPr="004D30B6" w:rsidRDefault="00E65C10" w:rsidP="00E65C10">
      <w:pPr>
        <w:rPr>
          <w:rFonts w:cstheme="minorHAnsi"/>
          <w:b/>
          <w:bCs/>
          <w:sz w:val="24"/>
          <w:szCs w:val="24"/>
          <w:lang w:val="el-GR"/>
        </w:rPr>
      </w:pPr>
    </w:p>
    <w:p w14:paraId="70FE7D34" w14:textId="77777777" w:rsidR="00E65C10" w:rsidRPr="004D30B6" w:rsidRDefault="00E65C10" w:rsidP="00E65C10">
      <w:pPr>
        <w:rPr>
          <w:rFonts w:cstheme="minorHAnsi"/>
          <w:b/>
          <w:bCs/>
          <w:sz w:val="24"/>
          <w:szCs w:val="24"/>
          <w:lang w:val="el-GR"/>
        </w:rPr>
      </w:pPr>
    </w:p>
    <w:p w14:paraId="6E1639EF" w14:textId="7844A31D" w:rsidR="00E65C10" w:rsidRPr="0054681C" w:rsidRDefault="003610EC" w:rsidP="001723B2">
      <w:pPr>
        <w:jc w:val="center"/>
        <w:rPr>
          <w:rFonts w:cstheme="minorHAnsi"/>
          <w:sz w:val="32"/>
          <w:szCs w:val="32"/>
          <w:u w:val="single"/>
          <w:lang w:val="el-GR"/>
        </w:rPr>
      </w:pPr>
      <w:r w:rsidRPr="0054681C">
        <w:rPr>
          <w:rFonts w:cstheme="minorHAnsi"/>
          <w:b/>
          <w:bCs/>
          <w:sz w:val="32"/>
          <w:szCs w:val="32"/>
          <w:u w:val="single"/>
          <w:lang w:val="el-GR"/>
        </w:rPr>
        <w:t>ΠΕΡΙΟΡΙΣΜΟΙ</w:t>
      </w:r>
    </w:p>
    <w:p w14:paraId="65B98460" w14:textId="77777777" w:rsidR="00E65C10" w:rsidRPr="004D30B6" w:rsidRDefault="00E65C10" w:rsidP="00E65C10">
      <w:pPr>
        <w:rPr>
          <w:rFonts w:cstheme="minorHAnsi"/>
          <w:sz w:val="24"/>
          <w:szCs w:val="24"/>
          <w:lang w:val="el-GR"/>
        </w:rPr>
      </w:pPr>
      <w:r w:rsidRPr="004D30B6">
        <w:rPr>
          <w:rFonts w:cstheme="minorHAnsi"/>
          <w:sz w:val="24"/>
          <w:szCs w:val="24"/>
          <w:lang w:val="el-GR"/>
        </w:rPr>
        <w:t>Ενώ η διαχείριση κινδύνου μπορεί να είναι μια εξαιρετικά επωφελής πρακτική για τους οργανισμούς, θα πρέπει επίσης να ληφθούν υπόψη οι περιορισμοί της. Πολλές τεχνικές ανάλυσης κινδύνου - όπως η δημιουργία μοντέλου ή προσομοίωσης - απαιτούν συλλογή μεγάλου όγκου δεδομένων. Αυτή η εκτεταμένη συλλογή δεδομένων μπορεί να είναι δαπανηρή και δεν είναι εγγυημένη ότι είναι αξιόπιστη.</w:t>
      </w:r>
    </w:p>
    <w:p w14:paraId="19184F23" w14:textId="77777777" w:rsidR="00E65C10" w:rsidRPr="004D30B6" w:rsidRDefault="00E65C10" w:rsidP="00E65C10">
      <w:pPr>
        <w:rPr>
          <w:rFonts w:cstheme="minorHAnsi"/>
          <w:sz w:val="24"/>
          <w:szCs w:val="24"/>
          <w:lang w:val="el-GR"/>
        </w:rPr>
      </w:pPr>
    </w:p>
    <w:p w14:paraId="54A0B9A5" w14:textId="77777777" w:rsidR="00E65C10" w:rsidRPr="004D30B6" w:rsidRDefault="00E65C10" w:rsidP="00E65C10">
      <w:pPr>
        <w:rPr>
          <w:rFonts w:cstheme="minorHAnsi"/>
          <w:sz w:val="24"/>
          <w:szCs w:val="24"/>
          <w:lang w:val="el-GR"/>
        </w:rPr>
      </w:pPr>
      <w:r w:rsidRPr="004D30B6">
        <w:rPr>
          <w:rFonts w:cstheme="minorHAnsi"/>
          <w:sz w:val="24"/>
          <w:szCs w:val="24"/>
          <w:lang w:val="el-GR"/>
        </w:rPr>
        <w:t>Επιπλέον, η χρήση δεδομένων στις διαδικασίες λήψης αποφάσεων μπορεί να έχει κακά αποτελέσματα εάν χρησιμοποιούνται απλοί δείκτες για να αντικατοπτρίζουν τις πολύ πιο πολύπλοκες πραγματικότητες της κατάστασης. Ομοίως, η λήψη μιας απόφασης σε ολόκληρο το έργο που προοριζόταν για μια μικρή πτυχή μπορεί να οδηγήσει σε απροσδόκητα αποτελέσματα.</w:t>
      </w:r>
    </w:p>
    <w:p w14:paraId="34FED72B" w14:textId="77777777" w:rsidR="00E65C10" w:rsidRPr="004D30B6" w:rsidRDefault="00E65C10" w:rsidP="00E65C10">
      <w:pPr>
        <w:rPr>
          <w:rFonts w:cstheme="minorHAnsi"/>
          <w:sz w:val="24"/>
          <w:szCs w:val="24"/>
          <w:lang w:val="el-GR"/>
        </w:rPr>
      </w:pPr>
    </w:p>
    <w:p w14:paraId="2F915980" w14:textId="77777777" w:rsidR="00E65C10" w:rsidRPr="004D30B6" w:rsidRDefault="00E65C10" w:rsidP="00E65C10">
      <w:pPr>
        <w:rPr>
          <w:rFonts w:cstheme="minorHAnsi"/>
          <w:sz w:val="24"/>
          <w:szCs w:val="24"/>
          <w:lang w:val="el-GR"/>
        </w:rPr>
      </w:pPr>
      <w:r w:rsidRPr="004D30B6">
        <w:rPr>
          <w:rFonts w:cstheme="minorHAnsi"/>
          <w:sz w:val="24"/>
          <w:szCs w:val="24"/>
          <w:lang w:val="el-GR"/>
        </w:rPr>
        <w:t>Ένας άλλος περιορισμός είναι η έλλειψη τεχνογνωσίας και χρόνου ανάλυσης. Προγράμματα λογισμικού υπολογιστών έχουν αναπτυχθεί για την προσομοίωση γεγονότων που μπορεί να έχουν αρνητικό αντίκτυπο στην εταιρεία. Αν και οικονομικά αποδοτικά, αυτά τα σύνθετα προγράμματα απαιτούν εκπαιδευμένο προσωπικό με ολοκληρωμένες δεξιότητες και γνώσεις προκειμένου να κατανοήσουν με ακρίβεια τα αποτελέσματα που δημιουργούνται. Η ανάλυση ιστορικών δεδομένων για τον εντοπισμό κινδύνων απαιτεί επίσης υψηλά εκπαιδευμένο προσωπικό. Αυτά τα άτομα ενδέχεται να μην ανατίθενται πάντα στο έργο. Ακόμα κι αν είναι, συχνά δεν υπάρχει αρκετός χρόνος για να συγκεντρωθούν όλα τα ευρήματά τους, με αποτέλεσμα τη σύγκρουση.</w:t>
      </w:r>
    </w:p>
    <w:p w14:paraId="762344E9" w14:textId="77777777" w:rsidR="00E65C10" w:rsidRPr="004D30B6" w:rsidRDefault="00E65C10" w:rsidP="00E65C10">
      <w:pPr>
        <w:rPr>
          <w:rFonts w:cstheme="minorHAnsi"/>
          <w:sz w:val="24"/>
          <w:szCs w:val="24"/>
          <w:lang w:val="el-GR"/>
        </w:rPr>
      </w:pPr>
      <w:r w:rsidRPr="004D30B6">
        <w:rPr>
          <w:rFonts w:cstheme="minorHAnsi"/>
          <w:sz w:val="24"/>
          <w:szCs w:val="24"/>
          <w:lang w:val="el-GR"/>
        </w:rPr>
        <w:t xml:space="preserve">Άλλοι </w:t>
      </w:r>
      <w:r w:rsidRPr="004D30B6">
        <w:rPr>
          <w:rFonts w:cstheme="minorHAnsi"/>
          <w:b/>
          <w:bCs/>
          <w:sz w:val="24"/>
          <w:szCs w:val="24"/>
          <w:lang w:val="el-GR"/>
        </w:rPr>
        <w:t>περιορισμοί</w:t>
      </w:r>
      <w:r w:rsidRPr="004D30B6">
        <w:rPr>
          <w:rFonts w:cstheme="minorHAnsi"/>
          <w:sz w:val="24"/>
          <w:szCs w:val="24"/>
          <w:lang w:val="el-GR"/>
        </w:rPr>
        <w:t xml:space="preserve"> περιλαμβάνουν:</w:t>
      </w:r>
    </w:p>
    <w:p w14:paraId="42178E70" w14:textId="77777777" w:rsidR="00E65C10" w:rsidRPr="004D30B6" w:rsidRDefault="00E65C10" w:rsidP="00E65C10">
      <w:pPr>
        <w:rPr>
          <w:rFonts w:cstheme="minorHAnsi"/>
          <w:sz w:val="24"/>
          <w:szCs w:val="24"/>
          <w:lang w:val="el-GR"/>
        </w:rPr>
      </w:pPr>
      <w:r w:rsidRPr="004D30B6">
        <w:rPr>
          <w:rFonts w:cstheme="minorHAnsi"/>
          <w:sz w:val="24"/>
          <w:szCs w:val="24"/>
          <w:lang w:val="el-GR"/>
        </w:rPr>
        <w:t>Λάθος αίσθηση σταθερότητας. Τα μέτρα αξίας-κινδύνου επικεντρώνονται στο παρελθόν και όχι στο μέλλον. Επομένως, όσο μακρύτερα πηγαίνουν τα πράγματα ομαλά, τόσο καλύτερα φαίνεται η κατάσταση. Δυστυχώς, αυτό καθιστά πιο πιθανή την ύφεση.</w:t>
      </w:r>
    </w:p>
    <w:p w14:paraId="1CC038D4" w14:textId="77777777" w:rsidR="00E65C10" w:rsidRPr="004D30B6" w:rsidRDefault="00E65C10" w:rsidP="00E65C10">
      <w:pPr>
        <w:rPr>
          <w:rFonts w:cstheme="minorHAnsi"/>
          <w:sz w:val="24"/>
          <w:szCs w:val="24"/>
          <w:lang w:val="el-GR"/>
        </w:rPr>
      </w:pPr>
      <w:r w:rsidRPr="004D30B6">
        <w:rPr>
          <w:rFonts w:cstheme="minorHAnsi"/>
          <w:sz w:val="24"/>
          <w:szCs w:val="24"/>
          <w:lang w:val="el-GR"/>
        </w:rPr>
        <w:t xml:space="preserve">Η ψευδαίσθηση του ελέγχου. Τα μοντέλα κινδύνου μπορούν να δώσουν στους οργανισμούς την ψευδή πεποίθηση ότι μπορούν να ποσοτικοποιήσουν και να ρυθμίσουν κάθε πιθανό κίνδυνο. Αυτό μπορεί να κάνει έναν οργανισμό να </w:t>
      </w:r>
      <w:r w:rsidRPr="004D30B6">
        <w:rPr>
          <w:rFonts w:cstheme="minorHAnsi"/>
          <w:sz w:val="24"/>
          <w:szCs w:val="24"/>
          <w:lang w:val="el-GR"/>
        </w:rPr>
        <w:lastRenderedPageBreak/>
        <w:t>παραμελήσει την πιθανότητα νέων ή απροσδόκητων κινδύνων. Επιπλέον, δεν υπάρχουν ιστορικά δεδομένα για νέα προϊόντα, επομένως δεν υπάρχει εμπειρία στη βάση των μοντέλων.</w:t>
      </w:r>
    </w:p>
    <w:p w14:paraId="1550E433" w14:textId="77777777" w:rsidR="00E65C10" w:rsidRPr="004D30B6" w:rsidRDefault="00E65C10" w:rsidP="00E65C10">
      <w:pPr>
        <w:rPr>
          <w:rFonts w:cstheme="minorHAnsi"/>
          <w:sz w:val="24"/>
          <w:szCs w:val="24"/>
          <w:lang w:val="el-GR"/>
        </w:rPr>
      </w:pPr>
      <w:r w:rsidRPr="004D30B6">
        <w:rPr>
          <w:rFonts w:cstheme="minorHAnsi"/>
          <w:sz w:val="24"/>
          <w:szCs w:val="24"/>
          <w:lang w:val="el-GR"/>
        </w:rPr>
        <w:t xml:space="preserve">-Υπάρχουν διάφοροι </w:t>
      </w:r>
      <w:r w:rsidRPr="004D30B6">
        <w:rPr>
          <w:rFonts w:cstheme="minorHAnsi"/>
          <w:b/>
          <w:bCs/>
          <w:sz w:val="24"/>
          <w:szCs w:val="24"/>
          <w:lang w:val="el-GR"/>
        </w:rPr>
        <w:t>τύποι κινδύνων</w:t>
      </w:r>
      <w:r w:rsidRPr="004D30B6">
        <w:rPr>
          <w:rFonts w:cstheme="minorHAnsi"/>
          <w:sz w:val="24"/>
          <w:szCs w:val="24"/>
          <w:lang w:val="el-GR"/>
        </w:rPr>
        <w:t xml:space="preserve"> που συμβαίνουν συχνά, ανεξάρτητα από τις ιδιαιτερότητες του έργου. Αυτοί οι συνήθεις τύποι κινδύνου περιλαμβάνουν:</w:t>
      </w:r>
    </w:p>
    <w:p w14:paraId="5B4F416E" w14:textId="77777777" w:rsidR="00E65C10" w:rsidRPr="004D30B6" w:rsidRDefault="00E65C10" w:rsidP="00E65C10">
      <w:pPr>
        <w:rPr>
          <w:rFonts w:cstheme="minorHAnsi"/>
          <w:sz w:val="24"/>
          <w:szCs w:val="24"/>
          <w:lang w:val="el-GR"/>
        </w:rPr>
      </w:pPr>
      <w:r w:rsidRPr="004D30B6">
        <w:rPr>
          <w:rFonts w:cstheme="minorHAnsi"/>
          <w:sz w:val="24"/>
          <w:szCs w:val="24"/>
          <w:lang w:val="el-GR"/>
        </w:rPr>
        <w:t>Κόστος: Ο κίνδυνος γεγονότων που επηρεάζουν τον προϋπολογισμό, ειδικά εκείνων που προκαλούν την ολοκλήρωση του έργου σε σχέση με τον προϋπολογισμό. Τα λάθη στην εκτίμηση κόστους δημιουργούν συνήθως κίνδυνο εκτός από εξωτερικούς παράγοντες.</w:t>
      </w:r>
    </w:p>
    <w:p w14:paraId="0A8E0F0D" w14:textId="77777777" w:rsidR="00E65C10" w:rsidRPr="004D30B6" w:rsidRDefault="00E65C10" w:rsidP="00E65C10">
      <w:pPr>
        <w:rPr>
          <w:rFonts w:cstheme="minorHAnsi"/>
          <w:sz w:val="24"/>
          <w:szCs w:val="24"/>
          <w:lang w:val="el-GR"/>
        </w:rPr>
      </w:pPr>
      <w:r w:rsidRPr="004D30B6">
        <w:rPr>
          <w:rFonts w:cstheme="minorHAnsi"/>
          <w:sz w:val="24"/>
          <w:szCs w:val="24"/>
          <w:lang w:val="el-GR"/>
        </w:rPr>
        <w:t xml:space="preserve">Χρονοδιάγραμμα: Ο κίνδυνος μη προγραμματισμένων συγκρούσεων προγραμματισμού, όπως συμβάντα που προκαλούν καθυστέρηση του έργου. Το </w:t>
      </w:r>
      <w:r w:rsidRPr="004D30B6">
        <w:rPr>
          <w:rFonts w:cstheme="minorHAnsi"/>
          <w:sz w:val="24"/>
          <w:szCs w:val="24"/>
        </w:rPr>
        <w:t>creep</w:t>
      </w:r>
      <w:r w:rsidRPr="004D30B6">
        <w:rPr>
          <w:rFonts w:cstheme="minorHAnsi"/>
          <w:sz w:val="24"/>
          <w:szCs w:val="24"/>
          <w:lang w:val="el-GR"/>
        </w:rPr>
        <w:t xml:space="preserve"> </w:t>
      </w:r>
      <w:r w:rsidRPr="004D30B6">
        <w:rPr>
          <w:rFonts w:cstheme="minorHAnsi"/>
          <w:sz w:val="24"/>
          <w:szCs w:val="24"/>
        </w:rPr>
        <w:t>scope</w:t>
      </w:r>
      <w:r w:rsidRPr="004D30B6">
        <w:rPr>
          <w:rFonts w:cstheme="minorHAnsi"/>
          <w:sz w:val="24"/>
          <w:szCs w:val="24"/>
          <w:lang w:val="el-GR"/>
        </w:rPr>
        <w:t xml:space="preserve"> είναι ένας συνηθισμένος λόγος για θέματα προγραμματισμού και καθυστερήσεις έργων.</w:t>
      </w:r>
    </w:p>
    <w:p w14:paraId="06E42364" w14:textId="77777777" w:rsidR="00E65C10" w:rsidRPr="004D30B6" w:rsidRDefault="00E65C10" w:rsidP="00E65C10">
      <w:pPr>
        <w:rPr>
          <w:rFonts w:cstheme="minorHAnsi"/>
          <w:sz w:val="24"/>
          <w:szCs w:val="24"/>
          <w:lang w:val="el-GR"/>
        </w:rPr>
      </w:pPr>
      <w:r w:rsidRPr="004D30B6">
        <w:rPr>
          <w:rFonts w:cstheme="minorHAnsi"/>
          <w:sz w:val="24"/>
          <w:szCs w:val="24"/>
          <w:lang w:val="el-GR"/>
        </w:rPr>
        <w:t>Απόδοση: Ο κίνδυνος γεγονότων που προκαλούν το έργο να παράγει αποτελέσματα που δεν συμβαδίζουν με τις προδιαγραφές του έργου.</w:t>
      </w:r>
    </w:p>
    <w:p w14:paraId="792E799C" w14:textId="77777777" w:rsidR="00E65C10" w:rsidRPr="004D30B6" w:rsidRDefault="00E65C10" w:rsidP="00E65C10">
      <w:pPr>
        <w:rPr>
          <w:rFonts w:cstheme="minorHAnsi"/>
          <w:sz w:val="24"/>
          <w:szCs w:val="24"/>
          <w:lang w:val="el-GR"/>
        </w:rPr>
      </w:pPr>
      <w:r w:rsidRPr="004D30B6">
        <w:rPr>
          <w:rFonts w:cstheme="minorHAnsi"/>
          <w:sz w:val="24"/>
          <w:szCs w:val="24"/>
          <w:lang w:val="el-GR"/>
        </w:rPr>
        <w:t>Ανάλογα με τις λεπτομέρειες του έργου, υπάρχουν πολλοί άλλοι τύποι κινδύνων που μπορεί να προκύψουν. Για παράδειγμα, οι διαχειριστές έργου μπορεί επίσης να χρειαστεί να σχεδιάσουν κινδύνους που σχετίζονται με την εφαρμογή, την κατάρτιση, τις δοκιμές κ.ο.κ.</w:t>
      </w:r>
    </w:p>
    <w:p w14:paraId="06FC3E0D" w14:textId="77777777" w:rsidR="00E65C10" w:rsidRPr="004D30B6" w:rsidRDefault="00E65C10" w:rsidP="00E65C10">
      <w:pPr>
        <w:rPr>
          <w:rFonts w:cstheme="minorHAnsi"/>
          <w:sz w:val="24"/>
          <w:szCs w:val="24"/>
          <w:lang w:val="el-GR"/>
        </w:rPr>
      </w:pPr>
    </w:p>
    <w:p w14:paraId="15E52D40" w14:textId="77777777" w:rsidR="00E65C10" w:rsidRPr="004D30B6" w:rsidRDefault="00E65C10" w:rsidP="00E65C10">
      <w:pPr>
        <w:rPr>
          <w:rFonts w:cstheme="minorHAnsi"/>
          <w:sz w:val="24"/>
          <w:szCs w:val="24"/>
          <w:lang w:val="el-GR"/>
        </w:rPr>
      </w:pPr>
      <w:r w:rsidRPr="004D30B6">
        <w:rPr>
          <w:rFonts w:cstheme="minorHAnsi"/>
          <w:sz w:val="24"/>
          <w:szCs w:val="24"/>
          <w:lang w:val="el-GR"/>
        </w:rPr>
        <w:t xml:space="preserve">Μόλις οι διαχειριστές έργου εντοπίσουν τις κατηγορίες κινδύνων που πρέπει να τους απασχολήσουν, μπορούν να αρχίσουν να κατανοούν πώς αυτοί οι κίνδυνοι μπορεί να επηρεάσουν τα αποτελέσματα του έργου και τι μπορούν να κάνουν για να μειώσουν τις επιπτώσεις τους. </w:t>
      </w:r>
    </w:p>
    <w:p w14:paraId="1405B064" w14:textId="77777777" w:rsidR="00E65C10" w:rsidRDefault="00E65C10" w:rsidP="00E65C10">
      <w:pPr>
        <w:rPr>
          <w:rFonts w:ascii="Arial" w:hAnsi="Arial" w:cs="Arial"/>
          <w:sz w:val="28"/>
          <w:szCs w:val="28"/>
          <w:lang w:val="el-GR"/>
        </w:rPr>
      </w:pPr>
    </w:p>
    <w:p w14:paraId="394CB263" w14:textId="77777777" w:rsidR="00E65C10" w:rsidRDefault="00E65C10" w:rsidP="00E65C10">
      <w:pPr>
        <w:rPr>
          <w:rFonts w:ascii="Arial" w:hAnsi="Arial" w:cs="Arial"/>
          <w:sz w:val="28"/>
          <w:szCs w:val="28"/>
          <w:lang w:val="el-GR"/>
        </w:rPr>
      </w:pPr>
    </w:p>
    <w:p w14:paraId="7DF83BCF" w14:textId="77777777" w:rsidR="00E65C10" w:rsidRDefault="00E65C10" w:rsidP="00672DDF">
      <w:pPr>
        <w:jc w:val="center"/>
        <w:rPr>
          <w:sz w:val="28"/>
          <w:szCs w:val="28"/>
          <w:u w:val="single"/>
          <w:lang w:val="el-GR"/>
        </w:rPr>
      </w:pPr>
    </w:p>
    <w:p w14:paraId="2FFA2911" w14:textId="2938AAAB" w:rsidR="00672DDF" w:rsidRPr="001723B2" w:rsidRDefault="00672DDF" w:rsidP="00672DDF">
      <w:pPr>
        <w:jc w:val="center"/>
        <w:rPr>
          <w:b/>
          <w:bCs/>
          <w:sz w:val="28"/>
          <w:szCs w:val="28"/>
          <w:u w:val="single"/>
          <w:lang w:val="el-GR"/>
        </w:rPr>
      </w:pPr>
      <w:r w:rsidRPr="001723B2">
        <w:rPr>
          <w:b/>
          <w:bCs/>
          <w:sz w:val="28"/>
          <w:szCs w:val="28"/>
          <w:u w:val="single"/>
          <w:lang w:val="el-GR"/>
        </w:rPr>
        <w:t>ΔΙΑΔΙΚΑΣΙΑ ΔΙΑΧΕΙΡΙΣΗΣ ΚΙΝΔΥΝΟΥ ΜΕΣΩ 5 ΒΗΜΑΤΩΝ</w:t>
      </w:r>
    </w:p>
    <w:p w14:paraId="2B063570" w14:textId="77777777" w:rsidR="00672DDF" w:rsidRPr="00672DDF" w:rsidRDefault="00672DDF" w:rsidP="00672DDF">
      <w:pPr>
        <w:rPr>
          <w:rFonts w:cstheme="minorHAnsi"/>
          <w:lang w:val="el-GR"/>
        </w:rPr>
      </w:pPr>
    </w:p>
    <w:p w14:paraId="283CCF5F" w14:textId="77777777" w:rsidR="00672DDF" w:rsidRPr="00672DDF" w:rsidRDefault="00672DDF" w:rsidP="00672DDF">
      <w:pPr>
        <w:jc w:val="both"/>
        <w:rPr>
          <w:rFonts w:cstheme="minorHAnsi"/>
          <w:sz w:val="24"/>
          <w:szCs w:val="24"/>
          <w:lang w:val="el-GR"/>
        </w:rPr>
      </w:pPr>
      <w:r w:rsidRPr="00672DDF">
        <w:rPr>
          <w:rFonts w:cstheme="minorHAnsi"/>
          <w:sz w:val="24"/>
          <w:szCs w:val="24"/>
          <w:lang w:val="el-GR"/>
        </w:rPr>
        <w:t>Στον πυρήνα της, στόχος της διαχείρισης κινδύνου είναι ο εντοπισμός των κινδύνων κι η προστασία από αυτούς. Πολλές φορές ο κίνδυνος δεν μπορεί να εξαλειφθεί εντελώς, οπότε το πιο σημαντικό είναι να καθοριστεί το αποδεκτό επίπεδο του(κινδύνου) με βάση τους στόχους που έχει θέσει ο εκάστοτε οργανισμός. Η εφαρμογή μιας διαδικασίας διαχείρισης κινδύνων είναι κρίσιμη, διότι παρέχει ένα σχέδιο δράσης για τον οργανισμό για να προσδιορίσει ποιους κινδύνους αξίζει να αναλάβει και ποιους όχι, για να διασφαλίσει καλύτερα αποτελέσματα. Το κλειδί είναι να έχετε μια βασική κατανόηση της διαδικασίας και έπειτα να προχωρήσετε στην εφαρμογή της.</w:t>
      </w:r>
    </w:p>
    <w:p w14:paraId="3FEC4681" w14:textId="77777777" w:rsidR="00672DDF" w:rsidRPr="00672DDF" w:rsidRDefault="00672DDF" w:rsidP="00672DDF">
      <w:pPr>
        <w:jc w:val="both"/>
        <w:rPr>
          <w:rFonts w:cstheme="minorHAnsi"/>
          <w:sz w:val="24"/>
          <w:szCs w:val="24"/>
          <w:lang w:val="el-GR"/>
        </w:rPr>
      </w:pPr>
    </w:p>
    <w:p w14:paraId="66599848" w14:textId="77777777" w:rsidR="00672DDF" w:rsidRPr="00672DDF" w:rsidRDefault="00672DDF" w:rsidP="00672DDF">
      <w:pPr>
        <w:rPr>
          <w:rFonts w:cstheme="minorHAnsi"/>
          <w:lang w:val="el-GR"/>
        </w:rPr>
      </w:pPr>
      <w:r w:rsidRPr="00672DDF">
        <w:rPr>
          <w:rFonts w:cstheme="minorHAnsi"/>
          <w:sz w:val="24"/>
          <w:szCs w:val="24"/>
          <w:lang w:val="el-GR"/>
        </w:rPr>
        <w:t>Τα παρακάτω βήματα θα σας βοηθήσουν να εντοπίσετε τους κινδύνους και να προβείτε στις αντίστοιχες ενέργειες για να προστατεύσετε την εταιρεία σας από επιχειρηματικές αβεβαιότητες</w:t>
      </w:r>
      <w:r w:rsidRPr="00672DDF">
        <w:rPr>
          <w:rFonts w:cstheme="minorHAnsi"/>
          <w:lang w:val="el-GR"/>
        </w:rPr>
        <w:t>.</w:t>
      </w:r>
    </w:p>
    <w:p w14:paraId="1633DEB2" w14:textId="77777777" w:rsidR="00672DDF" w:rsidRPr="00672DDF" w:rsidRDefault="00672DDF" w:rsidP="00672DDF">
      <w:pPr>
        <w:rPr>
          <w:rFonts w:cstheme="minorHAnsi"/>
          <w:lang w:val="el-GR"/>
        </w:rPr>
      </w:pPr>
    </w:p>
    <w:p w14:paraId="5EF312A7" w14:textId="77777777" w:rsidR="00672DDF" w:rsidRPr="00672DDF" w:rsidRDefault="00672DDF" w:rsidP="00672DDF">
      <w:pPr>
        <w:rPr>
          <w:rFonts w:cstheme="minorHAnsi"/>
          <w:lang w:val="el-GR"/>
        </w:rPr>
      </w:pPr>
      <w:r w:rsidRPr="00672DDF">
        <w:rPr>
          <w:rFonts w:cstheme="minorHAnsi"/>
          <w:noProof/>
          <w:lang w:val="el-GR"/>
        </w:rPr>
        <w:t xml:space="preserve"> </w:t>
      </w:r>
    </w:p>
    <w:p w14:paraId="2E1F6F27" w14:textId="77777777" w:rsidR="00672DDF" w:rsidRPr="00672DDF" w:rsidRDefault="00672DDF" w:rsidP="00672DDF">
      <w:pPr>
        <w:rPr>
          <w:rFonts w:cstheme="minorHAnsi"/>
          <w:lang w:val="el-GR"/>
        </w:rPr>
      </w:pPr>
      <w:r w:rsidRPr="00187BC6">
        <w:rPr>
          <w:rFonts w:cstheme="minorHAnsi"/>
          <w:noProof/>
          <w:sz w:val="24"/>
          <w:szCs w:val="24"/>
        </w:rPr>
        <w:drawing>
          <wp:anchor distT="0" distB="0" distL="114300" distR="114300" simplePos="0" relativeHeight="251668992" behindDoc="1" locked="0" layoutInCell="1" allowOverlap="1" wp14:anchorId="00717FC7" wp14:editId="1D3FA5B3">
            <wp:simplePos x="0" y="0"/>
            <wp:positionH relativeFrom="margin">
              <wp:posOffset>19685</wp:posOffset>
            </wp:positionH>
            <wp:positionV relativeFrom="paragraph">
              <wp:posOffset>11430</wp:posOffset>
            </wp:positionV>
            <wp:extent cx="4601845" cy="4442460"/>
            <wp:effectExtent l="0" t="0" r="8255"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8">
                      <a:extLst>
                        <a:ext uri="{28A0092B-C50C-407E-A947-70E740481C1C}">
                          <a14:useLocalDpi xmlns:a14="http://schemas.microsoft.com/office/drawing/2010/main" val="0"/>
                        </a:ext>
                      </a:extLst>
                    </a:blip>
                    <a:stretch>
                      <a:fillRect/>
                    </a:stretch>
                  </pic:blipFill>
                  <pic:spPr>
                    <a:xfrm>
                      <a:off x="0" y="0"/>
                      <a:ext cx="4601845" cy="4442460"/>
                    </a:xfrm>
                    <a:prstGeom prst="rect">
                      <a:avLst/>
                    </a:prstGeom>
                  </pic:spPr>
                </pic:pic>
              </a:graphicData>
            </a:graphic>
            <wp14:sizeRelH relativeFrom="margin">
              <wp14:pctWidth>0</wp14:pctWidth>
            </wp14:sizeRelH>
            <wp14:sizeRelV relativeFrom="margin">
              <wp14:pctHeight>0</wp14:pctHeight>
            </wp14:sizeRelV>
          </wp:anchor>
        </w:drawing>
      </w:r>
    </w:p>
    <w:p w14:paraId="06F806E2" w14:textId="77777777" w:rsidR="00672DDF" w:rsidRPr="00672DDF" w:rsidRDefault="00672DDF" w:rsidP="00672DDF">
      <w:pPr>
        <w:rPr>
          <w:rFonts w:cstheme="minorHAnsi"/>
          <w:lang w:val="el-GR"/>
        </w:rPr>
      </w:pPr>
    </w:p>
    <w:p w14:paraId="742CCC2A" w14:textId="77777777" w:rsidR="00672DDF" w:rsidRPr="00672DDF" w:rsidRDefault="00672DDF" w:rsidP="00672DDF">
      <w:pPr>
        <w:rPr>
          <w:rFonts w:cstheme="minorHAnsi"/>
          <w:lang w:val="el-GR"/>
        </w:rPr>
      </w:pPr>
    </w:p>
    <w:p w14:paraId="75A14CB5" w14:textId="77777777" w:rsidR="00672DDF" w:rsidRPr="00672DDF" w:rsidRDefault="00672DDF" w:rsidP="00672DDF">
      <w:pPr>
        <w:rPr>
          <w:rFonts w:cstheme="minorHAnsi"/>
          <w:lang w:val="el-GR"/>
        </w:rPr>
      </w:pPr>
    </w:p>
    <w:p w14:paraId="4808B9DC" w14:textId="77777777" w:rsidR="00672DDF" w:rsidRPr="00672DDF" w:rsidRDefault="00672DDF" w:rsidP="00672DDF">
      <w:pPr>
        <w:rPr>
          <w:rFonts w:cstheme="minorHAnsi"/>
          <w:lang w:val="el-GR"/>
        </w:rPr>
      </w:pPr>
    </w:p>
    <w:p w14:paraId="11CEFB60" w14:textId="77777777" w:rsidR="00672DDF" w:rsidRPr="00672DDF" w:rsidRDefault="00672DDF" w:rsidP="00672DDF">
      <w:pPr>
        <w:rPr>
          <w:rFonts w:cstheme="minorHAnsi"/>
          <w:lang w:val="el-GR"/>
        </w:rPr>
      </w:pPr>
    </w:p>
    <w:p w14:paraId="4C8E4C2B" w14:textId="77777777" w:rsidR="00672DDF" w:rsidRPr="00672DDF" w:rsidRDefault="00672DDF" w:rsidP="00672DDF">
      <w:pPr>
        <w:rPr>
          <w:rFonts w:cstheme="minorHAnsi"/>
          <w:lang w:val="el-GR"/>
        </w:rPr>
      </w:pPr>
    </w:p>
    <w:p w14:paraId="0A0CF39A" w14:textId="77777777" w:rsidR="00672DDF" w:rsidRPr="00672DDF" w:rsidRDefault="00672DDF" w:rsidP="00672DDF">
      <w:pPr>
        <w:rPr>
          <w:rFonts w:cstheme="minorHAnsi"/>
          <w:lang w:val="el-GR"/>
        </w:rPr>
      </w:pPr>
    </w:p>
    <w:p w14:paraId="2DEA1697" w14:textId="77777777" w:rsidR="00672DDF" w:rsidRPr="00672DDF" w:rsidRDefault="00672DDF" w:rsidP="00672DDF">
      <w:pPr>
        <w:rPr>
          <w:rFonts w:cstheme="minorHAnsi"/>
          <w:lang w:val="el-GR"/>
        </w:rPr>
      </w:pPr>
    </w:p>
    <w:p w14:paraId="087168D0" w14:textId="77777777" w:rsidR="00672DDF" w:rsidRPr="00672DDF" w:rsidRDefault="00672DDF" w:rsidP="00672DDF">
      <w:pPr>
        <w:rPr>
          <w:rFonts w:cstheme="minorHAnsi"/>
          <w:lang w:val="el-GR"/>
        </w:rPr>
      </w:pPr>
    </w:p>
    <w:p w14:paraId="01CEB1C2" w14:textId="77777777" w:rsidR="00672DDF" w:rsidRPr="00672DDF" w:rsidRDefault="00672DDF" w:rsidP="00672DDF">
      <w:pPr>
        <w:rPr>
          <w:rFonts w:cstheme="minorHAnsi"/>
          <w:lang w:val="el-GR"/>
        </w:rPr>
      </w:pPr>
    </w:p>
    <w:p w14:paraId="718609CF" w14:textId="77777777" w:rsidR="00672DDF" w:rsidRPr="00672DDF" w:rsidRDefault="00672DDF" w:rsidP="00672DDF">
      <w:pPr>
        <w:rPr>
          <w:rFonts w:cstheme="minorHAnsi"/>
          <w:lang w:val="el-GR"/>
        </w:rPr>
      </w:pPr>
    </w:p>
    <w:p w14:paraId="3E333C18" w14:textId="77777777" w:rsidR="00672DDF" w:rsidRPr="00672DDF" w:rsidRDefault="00672DDF" w:rsidP="00672DDF">
      <w:pPr>
        <w:rPr>
          <w:rFonts w:cstheme="minorHAnsi"/>
          <w:lang w:val="el-GR"/>
        </w:rPr>
      </w:pPr>
    </w:p>
    <w:p w14:paraId="4E9532DE" w14:textId="77777777" w:rsidR="00672DDF" w:rsidRPr="00672DDF" w:rsidRDefault="00672DDF" w:rsidP="00672DDF">
      <w:pPr>
        <w:rPr>
          <w:rFonts w:cstheme="minorHAnsi"/>
          <w:lang w:val="el-GR"/>
        </w:rPr>
      </w:pPr>
    </w:p>
    <w:p w14:paraId="4CCD59CC" w14:textId="77777777" w:rsidR="00672DDF" w:rsidRPr="00672DDF" w:rsidRDefault="00672DDF" w:rsidP="00672DDF">
      <w:pPr>
        <w:rPr>
          <w:rFonts w:cstheme="minorHAnsi"/>
          <w:lang w:val="el-GR"/>
        </w:rPr>
      </w:pPr>
    </w:p>
    <w:p w14:paraId="7CFAB734" w14:textId="77777777" w:rsidR="00672DDF" w:rsidRPr="000C5CA5" w:rsidRDefault="00672DDF" w:rsidP="00672DDF">
      <w:pPr>
        <w:rPr>
          <w:rFonts w:cstheme="minorHAnsi"/>
          <w:b/>
          <w:bCs/>
          <w:sz w:val="28"/>
          <w:szCs w:val="28"/>
        </w:rPr>
      </w:pPr>
      <w:r w:rsidRPr="000C5CA5">
        <w:rPr>
          <w:rFonts w:cstheme="minorHAnsi"/>
          <w:b/>
          <w:bCs/>
          <w:sz w:val="28"/>
          <w:szCs w:val="28"/>
        </w:rPr>
        <w:t>1.Προσδιορισμός του κινδύνου</w:t>
      </w:r>
    </w:p>
    <w:p w14:paraId="39534CC3" w14:textId="77777777" w:rsidR="00672DDF" w:rsidRPr="000C5CA5" w:rsidRDefault="00672DDF" w:rsidP="00672DDF">
      <w:pPr>
        <w:rPr>
          <w:rFonts w:cstheme="minorHAnsi"/>
          <w:sz w:val="28"/>
          <w:szCs w:val="28"/>
        </w:rPr>
      </w:pPr>
    </w:p>
    <w:p w14:paraId="4BB4ACE1" w14:textId="77777777" w:rsidR="00672DDF" w:rsidRPr="000C5CA5" w:rsidRDefault="00672DDF" w:rsidP="00672DDF">
      <w:pPr>
        <w:pStyle w:val="a4"/>
        <w:numPr>
          <w:ilvl w:val="0"/>
          <w:numId w:val="5"/>
        </w:numPr>
        <w:rPr>
          <w:rFonts w:cstheme="minorHAnsi"/>
          <w:sz w:val="24"/>
          <w:szCs w:val="24"/>
          <w:lang w:val="en-US"/>
        </w:rPr>
      </w:pPr>
      <w:r w:rsidRPr="000C5CA5">
        <w:rPr>
          <w:rFonts w:cstheme="minorHAnsi"/>
          <w:sz w:val="24"/>
          <w:szCs w:val="24"/>
        </w:rPr>
        <w:t xml:space="preserve">Μία πολύ κλασσική ερώτηση είναι : «Τι μπορεί να πάει στραβά;» . Για να εξετάσει κανείς με τι μπορεί να πάει στραβά, πρέπει να ξεκινήσει με αυτό που πρέπει να πάει σωστά .Το πρώτο στάδιο ,λοιπόν, είναι να προσδιοριστούν όλοι οι κίνδυνοι που μπορεί να αντιμετωπίσει ο οργανισμός σας στο λειτουργικό του περιβάλλον. Για να κάνετε μια εκτίμηση κινδύνου, εξετάστε τους παράγοντες και το περιβάλλον σας , επιδιώκοντας να προσδιορίσετε όσο το δυνατόν περισσότερους από αυτούς τους παράγοντες κινδύνου. Ό,τι ενδέχεται να βλάψει τον οργανισμό σας ,δεν πρέπει να διαφεύγει από την προσοχή σας. Κατά την εξέταση διάφορων τύπων κινδύνου, μπορεί να είναι χρήσιμο να οργανωθούν σε κατηγορίες. Αυτή η κατηγοριοποίηση επιτρέπει σε κάθε τύπο κινδύνου να λαμβάνεται υπόψη </w:t>
      </w:r>
      <w:r w:rsidRPr="000C5CA5">
        <w:rPr>
          <w:rFonts w:cstheme="minorHAnsi"/>
          <w:sz w:val="24"/>
          <w:szCs w:val="24"/>
        </w:rPr>
        <w:lastRenderedPageBreak/>
        <w:t>και να παρακολουθείται από άτομα ή ομάδες που είναι εξοικειωμένα με συγκεκριμένα θέματα. Οι πέντε κύριες κατηγορίες είναι</w:t>
      </w:r>
      <w:r w:rsidRPr="000C5CA5">
        <w:rPr>
          <w:rFonts w:cstheme="minorHAnsi"/>
          <w:sz w:val="24"/>
          <w:szCs w:val="24"/>
          <w:lang w:val="en-US"/>
        </w:rPr>
        <w:t>:</w:t>
      </w:r>
    </w:p>
    <w:p w14:paraId="6D591DFC" w14:textId="77777777" w:rsidR="00672DDF" w:rsidRPr="000C5CA5" w:rsidRDefault="00672DDF" w:rsidP="00672DDF">
      <w:pPr>
        <w:rPr>
          <w:rFonts w:cstheme="minorHAnsi"/>
          <w:b/>
          <w:bCs/>
          <w:sz w:val="24"/>
          <w:szCs w:val="24"/>
        </w:rPr>
      </w:pPr>
    </w:p>
    <w:p w14:paraId="0EE03C1E" w14:textId="77777777" w:rsidR="00672DDF" w:rsidRPr="000C5CA5" w:rsidRDefault="00672DDF" w:rsidP="00672DDF">
      <w:pPr>
        <w:pStyle w:val="a4"/>
        <w:numPr>
          <w:ilvl w:val="0"/>
          <w:numId w:val="1"/>
        </w:numPr>
        <w:rPr>
          <w:rFonts w:cstheme="minorHAnsi"/>
          <w:sz w:val="24"/>
          <w:szCs w:val="24"/>
        </w:rPr>
      </w:pPr>
      <w:r w:rsidRPr="000C5CA5">
        <w:rPr>
          <w:rFonts w:cstheme="minorHAnsi"/>
          <w:b/>
          <w:bCs/>
          <w:sz w:val="24"/>
          <w:szCs w:val="24"/>
        </w:rPr>
        <w:t>Στρατηγικός κίνδυνος:</w:t>
      </w:r>
      <w:r w:rsidRPr="000C5CA5">
        <w:rPr>
          <w:rFonts w:cstheme="minorHAnsi"/>
          <w:sz w:val="24"/>
          <w:szCs w:val="24"/>
        </w:rPr>
        <w:t xml:space="preserve"> </w:t>
      </w:r>
      <w:r w:rsidRPr="000C5CA5">
        <w:rPr>
          <w:sz w:val="24"/>
          <w:szCs w:val="24"/>
        </w:rPr>
        <w:t>Αφορούν τους μακροχρόνιους στρατηγικούς στόχους του οργανισμού. Μπορεί να επηρεασθούν από θέματα όπως η διαθεσιμότητα κεφαλαίων, κρατικούς και πολιτικούς κινδύνους, νομικές και ρυθμιστικές αλλαγές, φήμη και αλλαγές στο φυσικό περιβάλλον.</w:t>
      </w:r>
    </w:p>
    <w:p w14:paraId="4B6F1035" w14:textId="77777777" w:rsidR="00672DDF" w:rsidRPr="000C5CA5" w:rsidRDefault="00672DDF" w:rsidP="00672DDF">
      <w:pPr>
        <w:pStyle w:val="a4"/>
        <w:rPr>
          <w:rFonts w:cstheme="minorHAnsi"/>
          <w:sz w:val="24"/>
          <w:szCs w:val="24"/>
        </w:rPr>
      </w:pPr>
    </w:p>
    <w:p w14:paraId="7ECD9BC4" w14:textId="77777777" w:rsidR="00672DDF" w:rsidRPr="000C5CA5" w:rsidRDefault="00672DDF" w:rsidP="00672DDF">
      <w:pPr>
        <w:pStyle w:val="a4"/>
        <w:numPr>
          <w:ilvl w:val="0"/>
          <w:numId w:val="1"/>
        </w:numPr>
        <w:rPr>
          <w:rFonts w:cstheme="minorHAnsi"/>
          <w:sz w:val="24"/>
          <w:szCs w:val="24"/>
        </w:rPr>
      </w:pPr>
      <w:r w:rsidRPr="000C5CA5">
        <w:rPr>
          <w:b/>
          <w:bCs/>
          <w:sz w:val="24"/>
          <w:szCs w:val="24"/>
        </w:rPr>
        <w:t>Λειτουργικός κίνδυνος</w:t>
      </w:r>
      <w:r w:rsidRPr="000C5CA5">
        <w:rPr>
          <w:sz w:val="24"/>
          <w:szCs w:val="24"/>
        </w:rPr>
        <w:t>: Αφορά τα καθημερινά θέματα που αντιμετωπίζει ένας οργανισμός στην προσπάθειά του να εκπληρώσει τους στρατηγικούς του στόχους.</w:t>
      </w:r>
    </w:p>
    <w:p w14:paraId="30DD983A" w14:textId="77777777" w:rsidR="00672DDF" w:rsidRPr="000C5CA5" w:rsidRDefault="00672DDF" w:rsidP="00672DDF">
      <w:pPr>
        <w:pStyle w:val="a4"/>
        <w:rPr>
          <w:rFonts w:cstheme="minorHAnsi"/>
          <w:sz w:val="24"/>
          <w:szCs w:val="24"/>
        </w:rPr>
      </w:pPr>
    </w:p>
    <w:p w14:paraId="4025C3CF" w14:textId="77777777" w:rsidR="00672DDF" w:rsidRPr="000C5CA5" w:rsidRDefault="00672DDF" w:rsidP="00672DDF">
      <w:pPr>
        <w:pStyle w:val="a4"/>
        <w:numPr>
          <w:ilvl w:val="0"/>
          <w:numId w:val="1"/>
        </w:numPr>
        <w:rPr>
          <w:rFonts w:cstheme="minorHAnsi"/>
          <w:sz w:val="24"/>
          <w:szCs w:val="24"/>
        </w:rPr>
      </w:pPr>
      <w:r w:rsidRPr="000C5CA5">
        <w:rPr>
          <w:b/>
          <w:bCs/>
          <w:sz w:val="24"/>
          <w:szCs w:val="24"/>
        </w:rPr>
        <w:t>Χρηματο-οικονομικός κίνδυνος:</w:t>
      </w:r>
      <w:r w:rsidRPr="000C5CA5">
        <w:rPr>
          <w:sz w:val="24"/>
          <w:szCs w:val="24"/>
        </w:rPr>
        <w:t xml:space="preserve"> Αφορά την αποτελεσματική διαχείριση και έλεγχο των χρηματο-οικονομικών του οργανισμού και τις επιδράσεις εξωτερικών παραγόντων όπως η διαθεσιμότητα πίστωσης, οι τιμές ξένου συναλλάγματος, οι τάσεις των επιτοκίων και άλλες εκθέσεις σε κινδύνους της αγοράς.</w:t>
      </w:r>
    </w:p>
    <w:p w14:paraId="03D5B4C5" w14:textId="77777777" w:rsidR="00672DDF" w:rsidRPr="000C5CA5" w:rsidRDefault="00672DDF" w:rsidP="00672DDF">
      <w:pPr>
        <w:pStyle w:val="a4"/>
        <w:rPr>
          <w:rFonts w:cstheme="minorHAnsi"/>
          <w:b/>
          <w:bCs/>
          <w:sz w:val="24"/>
          <w:szCs w:val="24"/>
        </w:rPr>
      </w:pPr>
    </w:p>
    <w:p w14:paraId="38849181" w14:textId="77777777" w:rsidR="00672DDF" w:rsidRPr="000C5CA5" w:rsidRDefault="00672DDF" w:rsidP="00672DDF">
      <w:pPr>
        <w:pStyle w:val="a4"/>
        <w:numPr>
          <w:ilvl w:val="0"/>
          <w:numId w:val="1"/>
        </w:numPr>
        <w:rPr>
          <w:rFonts w:cstheme="minorHAnsi"/>
          <w:sz w:val="24"/>
          <w:szCs w:val="24"/>
        </w:rPr>
      </w:pPr>
      <w:r w:rsidRPr="000C5CA5">
        <w:rPr>
          <w:rFonts w:cstheme="minorHAnsi"/>
          <w:b/>
          <w:bCs/>
          <w:sz w:val="24"/>
          <w:szCs w:val="24"/>
        </w:rPr>
        <w:t>Κίνδυνος Διαχείρισης γνώσης</w:t>
      </w:r>
      <w:r w:rsidRPr="000C5CA5">
        <w:rPr>
          <w:rFonts w:cstheme="minorHAnsi"/>
          <w:sz w:val="24"/>
          <w:szCs w:val="24"/>
        </w:rPr>
        <w:t>: Αφορά την αποτελεσματική διαχείριση και τον</w:t>
      </w:r>
    </w:p>
    <w:p w14:paraId="50CED495" w14:textId="77777777" w:rsidR="00672DDF" w:rsidRPr="000C5CA5" w:rsidRDefault="00672DDF" w:rsidP="00672DDF">
      <w:pPr>
        <w:pStyle w:val="a4"/>
        <w:rPr>
          <w:rFonts w:cstheme="minorHAnsi"/>
          <w:sz w:val="24"/>
          <w:szCs w:val="24"/>
        </w:rPr>
      </w:pPr>
      <w:r w:rsidRPr="000C5CA5">
        <w:rPr>
          <w:rFonts w:cstheme="minorHAnsi"/>
          <w:sz w:val="24"/>
          <w:szCs w:val="24"/>
        </w:rPr>
        <w:t>έλεγχο των πόρων γνώσης, της παραγωγής, προστασίας και επικοινωνίας</w:t>
      </w:r>
    </w:p>
    <w:p w14:paraId="29BE465A" w14:textId="77777777" w:rsidR="00672DDF" w:rsidRPr="000C5CA5" w:rsidRDefault="00672DDF" w:rsidP="00672DDF">
      <w:pPr>
        <w:pStyle w:val="a4"/>
        <w:rPr>
          <w:rFonts w:cstheme="minorHAnsi"/>
          <w:sz w:val="24"/>
          <w:szCs w:val="24"/>
        </w:rPr>
      </w:pPr>
      <w:r w:rsidRPr="000C5CA5">
        <w:rPr>
          <w:rFonts w:cstheme="minorHAnsi"/>
          <w:sz w:val="24"/>
          <w:szCs w:val="24"/>
        </w:rPr>
        <w:t>αυτών των πόρων. Εξωτερικοί παράγοντες που επηρεάζουν τις σχετικές</w:t>
      </w:r>
    </w:p>
    <w:p w14:paraId="039DA598" w14:textId="77777777" w:rsidR="00672DDF" w:rsidRPr="000C5CA5" w:rsidRDefault="00672DDF" w:rsidP="00672DDF">
      <w:pPr>
        <w:pStyle w:val="a4"/>
        <w:rPr>
          <w:rFonts w:cstheme="minorHAnsi"/>
          <w:sz w:val="24"/>
          <w:szCs w:val="24"/>
        </w:rPr>
      </w:pPr>
      <w:r w:rsidRPr="000C5CA5">
        <w:rPr>
          <w:rFonts w:cstheme="minorHAnsi"/>
          <w:sz w:val="24"/>
          <w:szCs w:val="24"/>
        </w:rPr>
        <w:t>αποφάσεις και δραστηριότητες μπορεί να περιλαμβάνουν μη εγκεκριμένη χρήση ή κατάχρηση πνευματικής ιδιοκτησίας καθώς και την ανταγωνιστική τεχνολογία.</w:t>
      </w:r>
    </w:p>
    <w:p w14:paraId="51E662DA" w14:textId="77777777" w:rsidR="00672DDF" w:rsidRPr="000C5CA5" w:rsidRDefault="00672DDF" w:rsidP="00672DDF">
      <w:pPr>
        <w:pStyle w:val="a4"/>
        <w:rPr>
          <w:rFonts w:cstheme="minorHAnsi"/>
          <w:sz w:val="24"/>
          <w:szCs w:val="24"/>
        </w:rPr>
      </w:pPr>
      <w:r w:rsidRPr="000C5CA5">
        <w:rPr>
          <w:rFonts w:cstheme="minorHAnsi"/>
          <w:sz w:val="24"/>
          <w:szCs w:val="24"/>
        </w:rPr>
        <w:t>Εσωτερικοί παράγοντες μπορεί να είναι μία δυσλειτουργία του συστήματος ή η απώλεια βασικών στελεχών.</w:t>
      </w:r>
    </w:p>
    <w:p w14:paraId="0E6B2C9A" w14:textId="77777777" w:rsidR="00672DDF" w:rsidRPr="000C5CA5" w:rsidRDefault="00672DDF" w:rsidP="00672DDF">
      <w:pPr>
        <w:pStyle w:val="a4"/>
        <w:rPr>
          <w:rFonts w:cstheme="minorHAnsi"/>
          <w:sz w:val="24"/>
          <w:szCs w:val="24"/>
        </w:rPr>
      </w:pPr>
    </w:p>
    <w:p w14:paraId="409AB689" w14:textId="77777777" w:rsidR="00672DDF" w:rsidRDefault="00672DDF" w:rsidP="00672DDF">
      <w:pPr>
        <w:pStyle w:val="a4"/>
        <w:numPr>
          <w:ilvl w:val="0"/>
          <w:numId w:val="1"/>
        </w:numPr>
        <w:rPr>
          <w:rFonts w:cstheme="minorHAnsi"/>
          <w:sz w:val="24"/>
          <w:szCs w:val="24"/>
        </w:rPr>
      </w:pPr>
      <w:r w:rsidRPr="000C5CA5">
        <w:rPr>
          <w:rFonts w:cstheme="minorHAnsi"/>
          <w:b/>
          <w:bCs/>
          <w:sz w:val="24"/>
          <w:szCs w:val="24"/>
        </w:rPr>
        <w:t>Κίνδυνος συμμόρφωσης</w:t>
      </w:r>
      <w:r w:rsidRPr="000C5CA5">
        <w:rPr>
          <w:rFonts w:cstheme="minorHAnsi"/>
          <w:sz w:val="24"/>
          <w:szCs w:val="24"/>
        </w:rPr>
        <w:t xml:space="preserve"> : Αφορά θέματα όπως η υγεία κι η  ασφάλεια, το περιβάλλον, οι εμπορικές περιγραφές του προϊόντος, η προστασία του προστασία των καταναλωτών, προστασία δεδομένων, πρακτικές απασχόλησης και κανονιστικά ζητήματα</w:t>
      </w:r>
    </w:p>
    <w:p w14:paraId="0A596E27" w14:textId="77777777" w:rsidR="00672DDF" w:rsidRDefault="00672DDF" w:rsidP="00672DDF">
      <w:pPr>
        <w:pStyle w:val="a4"/>
        <w:rPr>
          <w:rFonts w:cstheme="minorHAnsi"/>
          <w:sz w:val="24"/>
          <w:szCs w:val="24"/>
        </w:rPr>
      </w:pPr>
    </w:p>
    <w:p w14:paraId="23E3937B" w14:textId="77777777" w:rsidR="00672DDF" w:rsidRPr="000C5CA5" w:rsidRDefault="00672DDF" w:rsidP="00672DDF">
      <w:pPr>
        <w:pStyle w:val="a4"/>
        <w:rPr>
          <w:rFonts w:cstheme="minorHAnsi"/>
          <w:sz w:val="24"/>
          <w:szCs w:val="24"/>
        </w:rPr>
      </w:pPr>
    </w:p>
    <w:p w14:paraId="6C9D89D5" w14:textId="77777777" w:rsidR="00672DDF" w:rsidRDefault="00672DDF" w:rsidP="00672DDF">
      <w:pPr>
        <w:pStyle w:val="a4"/>
        <w:numPr>
          <w:ilvl w:val="0"/>
          <w:numId w:val="6"/>
        </w:numPr>
        <w:rPr>
          <w:rFonts w:cstheme="minorHAnsi"/>
          <w:i/>
          <w:iCs/>
          <w:sz w:val="24"/>
          <w:szCs w:val="24"/>
        </w:rPr>
      </w:pPr>
      <w:r w:rsidRPr="000C5CA5">
        <w:rPr>
          <w:rFonts w:cstheme="minorHAnsi"/>
          <w:i/>
          <w:iCs/>
          <w:sz w:val="24"/>
          <w:szCs w:val="24"/>
          <w:lang w:val="en-US"/>
        </w:rPr>
        <w:t>E</w:t>
      </w:r>
      <w:r w:rsidRPr="000C5CA5">
        <w:rPr>
          <w:rFonts w:cstheme="minorHAnsi"/>
          <w:i/>
          <w:iCs/>
          <w:sz w:val="24"/>
          <w:szCs w:val="24"/>
        </w:rPr>
        <w:t xml:space="preserve">ίναι σημαντικό να θυμάστε ότι το περιβάλλον κινδύνου αλλάζει πάντα, επομένως αυτό το βήμα θα πρέπει να επανεξετάζεται συχνά. </w:t>
      </w:r>
    </w:p>
    <w:p w14:paraId="72BD9A66" w14:textId="77777777" w:rsidR="00672DDF" w:rsidRPr="00672DDF" w:rsidRDefault="00672DDF" w:rsidP="00672DDF">
      <w:pPr>
        <w:rPr>
          <w:rFonts w:cstheme="minorHAnsi"/>
          <w:i/>
          <w:iCs/>
          <w:sz w:val="24"/>
          <w:szCs w:val="24"/>
          <w:lang w:val="el-GR"/>
        </w:rPr>
      </w:pPr>
    </w:p>
    <w:p w14:paraId="6ED93C27" w14:textId="77777777" w:rsidR="00672DDF" w:rsidRPr="000C5CA5" w:rsidRDefault="00672DDF" w:rsidP="00672DDF">
      <w:pPr>
        <w:pStyle w:val="a6"/>
        <w:rPr>
          <w:sz w:val="24"/>
          <w:szCs w:val="24"/>
        </w:rPr>
      </w:pPr>
    </w:p>
    <w:p w14:paraId="1EE5A32C" w14:textId="77777777" w:rsidR="00672DDF" w:rsidRDefault="00672DDF" w:rsidP="00672DDF">
      <w:pPr>
        <w:pStyle w:val="a6"/>
        <w:rPr>
          <w:b/>
          <w:bCs/>
          <w:sz w:val="28"/>
          <w:szCs w:val="28"/>
        </w:rPr>
      </w:pPr>
      <w:r w:rsidRPr="000C5CA5">
        <w:rPr>
          <w:b/>
          <w:bCs/>
          <w:sz w:val="28"/>
          <w:szCs w:val="28"/>
        </w:rPr>
        <w:t xml:space="preserve"> 2.</w:t>
      </w:r>
      <w:r w:rsidRPr="000C5CA5">
        <w:rPr>
          <w:b/>
          <w:bCs/>
          <w:color w:val="323232"/>
          <w:sz w:val="28"/>
          <w:szCs w:val="28"/>
        </w:rPr>
        <w:t xml:space="preserve"> </w:t>
      </w:r>
      <w:r w:rsidRPr="000C5CA5">
        <w:rPr>
          <w:b/>
          <w:bCs/>
          <w:sz w:val="28"/>
          <w:szCs w:val="28"/>
        </w:rPr>
        <w:t>Ανάλυση της πιθανότητας κινδύνου και της σοβαρότητά του</w:t>
      </w:r>
    </w:p>
    <w:p w14:paraId="6AB1A453" w14:textId="77777777" w:rsidR="00672DDF" w:rsidRPr="000C5CA5" w:rsidRDefault="00672DDF" w:rsidP="00672DDF">
      <w:pPr>
        <w:pStyle w:val="a6"/>
        <w:rPr>
          <w:b/>
          <w:bCs/>
          <w:sz w:val="28"/>
          <w:szCs w:val="28"/>
        </w:rPr>
      </w:pPr>
    </w:p>
    <w:p w14:paraId="3BFA0016" w14:textId="77777777" w:rsidR="00672DDF" w:rsidRPr="000C5CA5" w:rsidRDefault="00672DDF" w:rsidP="00672DDF">
      <w:pPr>
        <w:pStyle w:val="a6"/>
        <w:rPr>
          <w:sz w:val="24"/>
          <w:szCs w:val="24"/>
        </w:rPr>
      </w:pPr>
    </w:p>
    <w:p w14:paraId="00E2101B" w14:textId="77777777" w:rsidR="00672DDF" w:rsidRPr="000C5CA5" w:rsidRDefault="00672DDF" w:rsidP="00672DDF">
      <w:pPr>
        <w:pStyle w:val="comp"/>
        <w:numPr>
          <w:ilvl w:val="0"/>
          <w:numId w:val="5"/>
        </w:numPr>
        <w:shd w:val="clear" w:color="auto" w:fill="FFFFFF"/>
        <w:spacing w:before="0" w:beforeAutospacing="0"/>
        <w:rPr>
          <w:rFonts w:ascii="Arial" w:hAnsi="Arial" w:cs="Arial"/>
          <w:color w:val="666666"/>
          <w:shd w:val="clear" w:color="auto" w:fill="FFFFFF"/>
        </w:rPr>
      </w:pPr>
      <w:r w:rsidRPr="000C5CA5">
        <w:rPr>
          <w:rFonts w:asciiTheme="minorHAnsi" w:hAnsiTheme="minorHAnsi" w:cstheme="minorHAnsi"/>
          <w:color w:val="111111"/>
          <w:spacing w:val="1"/>
        </w:rPr>
        <w:lastRenderedPageBreak/>
        <w:t xml:space="preserve">Ένας κίνδυνος θεωρείται κίνδυνος όταν έχει αντίκτυπο ,επομένως το δεύτερο βήμα είναι για να αναλυθεί πόσο πιθανό είναι να εμφανιστεί ένας τέτοιος .Η ανάλυση κινδύνου είναι η διαδικασία αξιολόγησης της πιθανότητας εμφάνισης ενός δυσμενούς συμβάντος και μια εκτίμηση του αντίκτυπου των συνεπειών εάν αυτό συμβεί. Σκεφτείτε για παράδειγμα την απώλεια ενός </w:t>
      </w:r>
      <w:r w:rsidRPr="000C5CA5">
        <w:rPr>
          <w:rFonts w:asciiTheme="minorHAnsi" w:hAnsiTheme="minorHAnsi" w:cstheme="minorHAnsi"/>
          <w:color w:val="111111"/>
          <w:spacing w:val="1"/>
          <w:lang w:val="en-US"/>
        </w:rPr>
        <w:t>laptop</w:t>
      </w:r>
      <w:r w:rsidRPr="000C5CA5">
        <w:rPr>
          <w:rFonts w:asciiTheme="minorHAnsi" w:hAnsiTheme="minorHAnsi" w:cstheme="minorHAnsi"/>
          <w:color w:val="111111"/>
          <w:spacing w:val="1"/>
        </w:rPr>
        <w:t xml:space="preserve"> που περιέχει μέσα αρχεία  υγείας ασθενών. Θα υπάρξει άμεση απώλεια περιουσίας , αλλά η απώλεια αυτών των πληροφοριών ασθενούς θα μπορούσε να οδηγήσει σε πρόστιμα , μηνύσεις και ζημιά στη φήμη που υπερβαίνει κατά πολύ το κόστος του </w:t>
      </w:r>
      <w:r w:rsidRPr="000C5CA5">
        <w:rPr>
          <w:rFonts w:asciiTheme="minorHAnsi" w:hAnsiTheme="minorHAnsi" w:cstheme="minorHAnsi"/>
          <w:color w:val="111111"/>
          <w:spacing w:val="1"/>
          <w:lang w:val="en-US"/>
        </w:rPr>
        <w:t>laptop</w:t>
      </w:r>
      <w:r w:rsidRPr="000C5CA5">
        <w:rPr>
          <w:rFonts w:asciiTheme="minorHAnsi" w:hAnsiTheme="minorHAnsi" w:cstheme="minorHAnsi"/>
          <w:color w:val="111111"/>
          <w:spacing w:val="1"/>
        </w:rPr>
        <w:t>.</w:t>
      </w:r>
    </w:p>
    <w:p w14:paraId="7B90938D" w14:textId="77777777" w:rsidR="00672DDF" w:rsidRPr="000C5CA5" w:rsidRDefault="00672DDF" w:rsidP="00672DDF">
      <w:pPr>
        <w:pStyle w:val="comp"/>
        <w:shd w:val="clear" w:color="auto" w:fill="FFFFFF"/>
        <w:spacing w:before="0" w:beforeAutospacing="0"/>
        <w:ind w:left="720"/>
        <w:rPr>
          <w:rFonts w:ascii="Arial" w:hAnsi="Arial" w:cs="Arial"/>
          <w:color w:val="666666"/>
          <w:shd w:val="clear" w:color="auto" w:fill="FFFFFF"/>
        </w:rPr>
      </w:pPr>
    </w:p>
    <w:p w14:paraId="74798DD1" w14:textId="77777777" w:rsidR="00672DDF" w:rsidRDefault="00672DDF" w:rsidP="00672DDF">
      <w:pPr>
        <w:pStyle w:val="comp"/>
        <w:shd w:val="clear" w:color="auto" w:fill="FFFFFF"/>
        <w:spacing w:before="0" w:beforeAutospacing="0"/>
        <w:rPr>
          <w:rFonts w:asciiTheme="minorHAnsi" w:hAnsiTheme="minorHAnsi" w:cstheme="minorHAnsi"/>
          <w:color w:val="111111"/>
          <w:spacing w:val="1"/>
        </w:rPr>
      </w:pPr>
      <w:r w:rsidRPr="000C5CA5">
        <w:rPr>
          <w:rFonts w:asciiTheme="minorHAnsi" w:hAnsiTheme="minorHAnsi" w:cstheme="minorHAnsi"/>
          <w:color w:val="111111"/>
          <w:spacing w:val="1"/>
        </w:rPr>
        <w:t>Πολλοί οργανισμοί χρησιμοποιούν συχνά όρους όπως «υψηλού κινδύνου» ή «χαμηλής πιθανότητας» για να προσδιορίσουν τον κίνδυνο ή ακόμα χρησιμοποιούν συνδυασμούς χρωμάτων πράσινο – κόκκινο – κίτρινο.</w:t>
      </w:r>
    </w:p>
    <w:p w14:paraId="76429192" w14:textId="77777777" w:rsidR="00672DDF" w:rsidRPr="000C5CA5" w:rsidRDefault="00672DDF" w:rsidP="00672DDF">
      <w:pPr>
        <w:pStyle w:val="comp"/>
        <w:shd w:val="clear" w:color="auto" w:fill="FFFFFF"/>
        <w:spacing w:before="0" w:beforeAutospacing="0"/>
        <w:rPr>
          <w:rFonts w:asciiTheme="minorHAnsi" w:hAnsiTheme="minorHAnsi" w:cstheme="minorHAnsi"/>
          <w:color w:val="111111"/>
          <w:spacing w:val="1"/>
        </w:rPr>
      </w:pPr>
      <w:r w:rsidRPr="000C5CA5">
        <w:rPr>
          <w:rFonts w:asciiTheme="minorHAnsi" w:hAnsiTheme="minorHAnsi" w:cstheme="minorHAnsi"/>
          <w:color w:val="111111"/>
          <w:spacing w:val="1"/>
        </w:rPr>
        <w:t xml:space="preserve"> </w:t>
      </w:r>
    </w:p>
    <w:p w14:paraId="72D7779C" w14:textId="77777777" w:rsidR="00672DDF" w:rsidRDefault="00672DDF" w:rsidP="00672DDF">
      <w:pPr>
        <w:pStyle w:val="comp"/>
        <w:shd w:val="clear" w:color="auto" w:fill="FFFFFF"/>
        <w:spacing w:before="0" w:beforeAutospacing="0"/>
        <w:rPr>
          <w:rFonts w:asciiTheme="minorHAnsi" w:hAnsiTheme="minorHAnsi" w:cstheme="minorHAnsi"/>
          <w:color w:val="111111"/>
          <w:spacing w:val="1"/>
          <w:shd w:val="clear" w:color="auto" w:fill="FFFFFF"/>
        </w:rPr>
      </w:pPr>
      <w:r w:rsidRPr="000C5CA5">
        <w:rPr>
          <w:rFonts w:asciiTheme="minorHAnsi" w:hAnsiTheme="minorHAnsi" w:cstheme="minorHAnsi"/>
          <w:color w:val="111111"/>
          <w:spacing w:val="1"/>
        </w:rPr>
        <w:t>Υπάρχουν πολλοί μέθοδοι ,όπως η ποσοτική α</w:t>
      </w:r>
      <w:r w:rsidRPr="000C5CA5">
        <w:rPr>
          <w:rFonts w:asciiTheme="minorHAnsi" w:hAnsiTheme="minorHAnsi" w:cstheme="minorHAnsi"/>
          <w:color w:val="111111"/>
          <w:spacing w:val="1"/>
          <w:shd w:val="clear" w:color="auto" w:fill="FFFFFF"/>
        </w:rPr>
        <w:t>νάλυση κινδύνου που χρησιμοποιεί μαθηματικά μοντέλα και προσομοιώσεις για να εκχωρήσει αριθμητικές τιμές στον κίνδυνο, καθώς και η ποιοτική ανάλυση κινδύνου που βασίζεται στην υποκειμενική κρίση ενός ατόμου για να οικοδομήσει ένα θεωρητικό μοντέλο κινδύνου για ένα δεδομένο σενάριο</w:t>
      </w:r>
      <w:r>
        <w:rPr>
          <w:rFonts w:asciiTheme="minorHAnsi" w:hAnsiTheme="minorHAnsi" w:cstheme="minorHAnsi"/>
          <w:color w:val="111111"/>
          <w:spacing w:val="1"/>
          <w:shd w:val="clear" w:color="auto" w:fill="FFFFFF"/>
        </w:rPr>
        <w:t>.</w:t>
      </w:r>
    </w:p>
    <w:p w14:paraId="4F149953" w14:textId="77777777" w:rsidR="00672DDF" w:rsidRDefault="00672DDF" w:rsidP="00672DDF">
      <w:pPr>
        <w:pStyle w:val="comp"/>
        <w:shd w:val="clear" w:color="auto" w:fill="FFFFFF"/>
        <w:spacing w:before="0" w:beforeAutospacing="0"/>
        <w:rPr>
          <w:rFonts w:asciiTheme="minorHAnsi" w:hAnsiTheme="minorHAnsi" w:cstheme="minorHAnsi"/>
          <w:color w:val="111111"/>
          <w:spacing w:val="1"/>
          <w:shd w:val="clear" w:color="auto" w:fill="FFFFFF"/>
        </w:rPr>
      </w:pPr>
    </w:p>
    <w:tbl>
      <w:tblPr>
        <w:tblStyle w:val="TableNormal1"/>
        <w:tblW w:w="9686" w:type="dxa"/>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791"/>
        <w:gridCol w:w="1780"/>
        <w:gridCol w:w="1143"/>
        <w:gridCol w:w="938"/>
        <w:gridCol w:w="1036"/>
        <w:gridCol w:w="1620"/>
      </w:tblGrid>
      <w:tr w:rsidR="00672DDF" w14:paraId="718FC35D" w14:textId="77777777" w:rsidTr="00FB7E49">
        <w:trPr>
          <w:trHeight w:val="376"/>
        </w:trPr>
        <w:tc>
          <w:tcPr>
            <w:tcW w:w="3169" w:type="dxa"/>
            <w:gridSpan w:val="2"/>
          </w:tcPr>
          <w:p w14:paraId="644AF684" w14:textId="77777777" w:rsidR="00672DDF" w:rsidRDefault="00672DDF" w:rsidP="00FB7E49">
            <w:pPr>
              <w:pStyle w:val="TableParagraph"/>
              <w:spacing w:line="292" w:lineRule="exact"/>
              <w:ind w:left="1845"/>
              <w:rPr>
                <w:b/>
                <w:sz w:val="24"/>
              </w:rPr>
            </w:pPr>
            <w:r>
              <w:rPr>
                <w:b/>
                <w:sz w:val="24"/>
              </w:rPr>
              <w:t>Πιθανότητα</w:t>
            </w:r>
          </w:p>
          <w:p w14:paraId="2AE01F57" w14:textId="77777777" w:rsidR="00672DDF" w:rsidRDefault="00672DDF" w:rsidP="00FB7E49">
            <w:pPr>
              <w:pStyle w:val="TableParagraph"/>
              <w:spacing w:line="273" w:lineRule="exact"/>
              <w:rPr>
                <w:b/>
                <w:sz w:val="24"/>
              </w:rPr>
            </w:pPr>
            <w:r>
              <w:rPr>
                <w:b/>
                <w:sz w:val="24"/>
              </w:rPr>
              <w:t>Επίπεδο</w:t>
            </w:r>
            <w:r>
              <w:rPr>
                <w:b/>
                <w:spacing w:val="-3"/>
                <w:sz w:val="24"/>
              </w:rPr>
              <w:t xml:space="preserve"> </w:t>
            </w:r>
            <w:r>
              <w:rPr>
                <w:b/>
                <w:sz w:val="24"/>
              </w:rPr>
              <w:t>κινδύνου</w:t>
            </w:r>
          </w:p>
        </w:tc>
        <w:tc>
          <w:tcPr>
            <w:tcW w:w="1780" w:type="dxa"/>
          </w:tcPr>
          <w:p w14:paraId="731F09F8" w14:textId="77777777" w:rsidR="00672DDF" w:rsidRDefault="00672DDF" w:rsidP="00FB7E49">
            <w:pPr>
              <w:pStyle w:val="TableParagraph"/>
              <w:spacing w:line="292" w:lineRule="exact"/>
              <w:ind w:left="185" w:right="179"/>
              <w:jc w:val="center"/>
              <w:rPr>
                <w:b/>
                <w:sz w:val="24"/>
              </w:rPr>
            </w:pPr>
            <w:r>
              <w:rPr>
                <w:b/>
                <w:sz w:val="24"/>
              </w:rPr>
              <w:t>Πολύ Χαμηλή</w:t>
            </w:r>
          </w:p>
          <w:p w14:paraId="08CE663C" w14:textId="77777777" w:rsidR="00672DDF" w:rsidRDefault="00672DDF" w:rsidP="00FB7E49">
            <w:pPr>
              <w:pStyle w:val="TableParagraph"/>
              <w:spacing w:line="273" w:lineRule="exact"/>
              <w:ind w:left="185" w:right="179"/>
              <w:jc w:val="center"/>
              <w:rPr>
                <w:b/>
                <w:sz w:val="24"/>
              </w:rPr>
            </w:pPr>
            <w:r>
              <w:rPr>
                <w:b/>
                <w:sz w:val="24"/>
              </w:rPr>
              <w:t>(1)</w:t>
            </w:r>
          </w:p>
        </w:tc>
        <w:tc>
          <w:tcPr>
            <w:tcW w:w="1143" w:type="dxa"/>
          </w:tcPr>
          <w:p w14:paraId="7134B814" w14:textId="77777777" w:rsidR="00672DDF" w:rsidRDefault="00672DDF" w:rsidP="00FB7E49">
            <w:pPr>
              <w:pStyle w:val="TableParagraph"/>
              <w:spacing w:line="292" w:lineRule="exact"/>
              <w:ind w:left="158" w:right="151"/>
              <w:jc w:val="center"/>
              <w:rPr>
                <w:b/>
                <w:sz w:val="24"/>
              </w:rPr>
            </w:pPr>
            <w:r>
              <w:rPr>
                <w:b/>
                <w:sz w:val="24"/>
              </w:rPr>
              <w:t>Χαμηλή</w:t>
            </w:r>
          </w:p>
          <w:p w14:paraId="0E86BE85" w14:textId="77777777" w:rsidR="00672DDF" w:rsidRDefault="00672DDF" w:rsidP="00FB7E49">
            <w:pPr>
              <w:pStyle w:val="TableParagraph"/>
              <w:spacing w:line="273" w:lineRule="exact"/>
              <w:ind w:left="157" w:right="151"/>
              <w:jc w:val="center"/>
              <w:rPr>
                <w:b/>
                <w:sz w:val="24"/>
              </w:rPr>
            </w:pPr>
            <w:r>
              <w:rPr>
                <w:b/>
                <w:sz w:val="24"/>
              </w:rPr>
              <w:t>(2)</w:t>
            </w:r>
          </w:p>
        </w:tc>
        <w:tc>
          <w:tcPr>
            <w:tcW w:w="938" w:type="dxa"/>
          </w:tcPr>
          <w:p w14:paraId="6247B37B" w14:textId="77777777" w:rsidR="00672DDF" w:rsidRDefault="00672DDF" w:rsidP="00FB7E49">
            <w:pPr>
              <w:pStyle w:val="TableParagraph"/>
              <w:spacing w:line="292" w:lineRule="exact"/>
              <w:ind w:left="156" w:right="153"/>
              <w:jc w:val="center"/>
              <w:rPr>
                <w:b/>
                <w:sz w:val="24"/>
              </w:rPr>
            </w:pPr>
            <w:r>
              <w:rPr>
                <w:b/>
                <w:sz w:val="24"/>
              </w:rPr>
              <w:t>Μέση</w:t>
            </w:r>
          </w:p>
          <w:p w14:paraId="73BD543E" w14:textId="77777777" w:rsidR="00672DDF" w:rsidRDefault="00672DDF" w:rsidP="00FB7E49">
            <w:pPr>
              <w:pStyle w:val="TableParagraph"/>
              <w:spacing w:line="273" w:lineRule="exact"/>
              <w:ind w:left="155" w:right="153"/>
              <w:jc w:val="center"/>
              <w:rPr>
                <w:b/>
                <w:sz w:val="24"/>
              </w:rPr>
            </w:pPr>
            <w:r>
              <w:rPr>
                <w:b/>
                <w:sz w:val="24"/>
              </w:rPr>
              <w:t>(3)</w:t>
            </w:r>
          </w:p>
        </w:tc>
        <w:tc>
          <w:tcPr>
            <w:tcW w:w="1036" w:type="dxa"/>
          </w:tcPr>
          <w:p w14:paraId="4155B134" w14:textId="77777777" w:rsidR="00672DDF" w:rsidRDefault="00672DDF" w:rsidP="00FB7E49">
            <w:pPr>
              <w:pStyle w:val="TableParagraph"/>
              <w:spacing w:line="292" w:lineRule="exact"/>
              <w:ind w:left="158" w:right="150"/>
              <w:jc w:val="center"/>
              <w:rPr>
                <w:b/>
                <w:sz w:val="24"/>
              </w:rPr>
            </w:pPr>
            <w:r>
              <w:rPr>
                <w:b/>
                <w:sz w:val="24"/>
              </w:rPr>
              <w:t>Υψηλή</w:t>
            </w:r>
          </w:p>
          <w:p w14:paraId="0F7BFA46" w14:textId="77777777" w:rsidR="00672DDF" w:rsidRDefault="00672DDF" w:rsidP="00FB7E49">
            <w:pPr>
              <w:pStyle w:val="TableParagraph"/>
              <w:spacing w:line="273" w:lineRule="exact"/>
              <w:ind w:left="158" w:right="149"/>
              <w:jc w:val="center"/>
              <w:rPr>
                <w:b/>
                <w:sz w:val="24"/>
              </w:rPr>
            </w:pPr>
            <w:r>
              <w:rPr>
                <w:b/>
                <w:sz w:val="24"/>
              </w:rPr>
              <w:t>(4)</w:t>
            </w:r>
          </w:p>
        </w:tc>
        <w:tc>
          <w:tcPr>
            <w:tcW w:w="1617" w:type="dxa"/>
          </w:tcPr>
          <w:p w14:paraId="223D15DD" w14:textId="77777777" w:rsidR="00672DDF" w:rsidRDefault="00672DDF" w:rsidP="00FB7E49">
            <w:pPr>
              <w:pStyle w:val="TableParagraph"/>
              <w:spacing w:line="292" w:lineRule="exact"/>
              <w:ind w:left="157" w:right="147"/>
              <w:jc w:val="center"/>
              <w:rPr>
                <w:b/>
                <w:sz w:val="24"/>
              </w:rPr>
            </w:pPr>
            <w:r>
              <w:rPr>
                <w:b/>
                <w:sz w:val="24"/>
              </w:rPr>
              <w:t>Πολύ</w:t>
            </w:r>
            <w:r>
              <w:rPr>
                <w:b/>
                <w:spacing w:val="1"/>
                <w:sz w:val="24"/>
              </w:rPr>
              <w:t xml:space="preserve"> </w:t>
            </w:r>
            <w:r>
              <w:rPr>
                <w:b/>
                <w:sz w:val="24"/>
              </w:rPr>
              <w:t>Υψηλή</w:t>
            </w:r>
          </w:p>
          <w:p w14:paraId="1C7C8F3C" w14:textId="77777777" w:rsidR="00672DDF" w:rsidRDefault="00672DDF" w:rsidP="00FB7E49">
            <w:pPr>
              <w:pStyle w:val="TableParagraph"/>
              <w:spacing w:line="273" w:lineRule="exact"/>
              <w:ind w:left="152" w:right="147"/>
              <w:jc w:val="center"/>
              <w:rPr>
                <w:b/>
                <w:sz w:val="24"/>
              </w:rPr>
            </w:pPr>
            <w:r>
              <w:rPr>
                <w:b/>
                <w:sz w:val="24"/>
              </w:rPr>
              <w:t>(5)</w:t>
            </w:r>
          </w:p>
        </w:tc>
      </w:tr>
      <w:tr w:rsidR="00672DDF" w14:paraId="1BFF6AB4" w14:textId="77777777" w:rsidTr="00FB7E49">
        <w:trPr>
          <w:trHeight w:val="189"/>
        </w:trPr>
        <w:tc>
          <w:tcPr>
            <w:tcW w:w="2378" w:type="dxa"/>
            <w:tcBorders>
              <w:right w:val="nil"/>
            </w:tcBorders>
          </w:tcPr>
          <w:p w14:paraId="3346CD6F" w14:textId="77777777" w:rsidR="00672DDF" w:rsidRDefault="00672DDF" w:rsidP="00FB7E49">
            <w:pPr>
              <w:pStyle w:val="TableParagraph"/>
              <w:spacing w:before="1" w:line="273" w:lineRule="exact"/>
              <w:ind w:left="611" w:right="357"/>
              <w:jc w:val="center"/>
              <w:rPr>
                <w:b/>
                <w:sz w:val="24"/>
              </w:rPr>
            </w:pPr>
            <w:r>
              <w:rPr>
                <w:b/>
                <w:sz w:val="24"/>
              </w:rPr>
              <w:t>Πολύ Υψηλό</w:t>
            </w:r>
          </w:p>
        </w:tc>
        <w:tc>
          <w:tcPr>
            <w:tcW w:w="790" w:type="dxa"/>
            <w:tcBorders>
              <w:left w:val="nil"/>
            </w:tcBorders>
          </w:tcPr>
          <w:p w14:paraId="3E43DE89" w14:textId="77777777" w:rsidR="00672DDF" w:rsidRDefault="00672DDF" w:rsidP="00FB7E49">
            <w:pPr>
              <w:pStyle w:val="TableParagraph"/>
              <w:spacing w:before="1" w:line="273" w:lineRule="exact"/>
              <w:ind w:left="0" w:right="125"/>
              <w:jc w:val="right"/>
              <w:rPr>
                <w:b/>
                <w:sz w:val="24"/>
              </w:rPr>
            </w:pPr>
            <w:r>
              <w:rPr>
                <w:b/>
                <w:sz w:val="24"/>
              </w:rPr>
              <w:t>(5)</w:t>
            </w:r>
          </w:p>
        </w:tc>
        <w:tc>
          <w:tcPr>
            <w:tcW w:w="1780" w:type="dxa"/>
            <w:shd w:val="clear" w:color="auto" w:fill="FF9900"/>
          </w:tcPr>
          <w:p w14:paraId="4CBD04FC" w14:textId="77777777" w:rsidR="00672DDF" w:rsidRDefault="00672DDF" w:rsidP="00FB7E49">
            <w:pPr>
              <w:pStyle w:val="TableParagraph"/>
              <w:spacing w:before="1" w:line="273" w:lineRule="exact"/>
              <w:ind w:left="702"/>
              <w:rPr>
                <w:sz w:val="24"/>
              </w:rPr>
            </w:pPr>
            <w:r>
              <w:rPr>
                <w:sz w:val="24"/>
              </w:rPr>
              <w:t>(Μ</w:t>
            </w:r>
            <w:r>
              <w:rPr>
                <w:sz w:val="24"/>
                <w:vertAlign w:val="subscript"/>
              </w:rPr>
              <w:t>2</w:t>
            </w:r>
            <w:r>
              <w:rPr>
                <w:sz w:val="24"/>
              </w:rPr>
              <w:t>)</w:t>
            </w:r>
          </w:p>
        </w:tc>
        <w:tc>
          <w:tcPr>
            <w:tcW w:w="1143" w:type="dxa"/>
            <w:shd w:val="clear" w:color="auto" w:fill="FF9900"/>
          </w:tcPr>
          <w:p w14:paraId="0A7521E0" w14:textId="77777777" w:rsidR="00672DDF" w:rsidRDefault="00672DDF" w:rsidP="00FB7E49">
            <w:pPr>
              <w:pStyle w:val="TableParagraph"/>
              <w:spacing w:before="1" w:line="273" w:lineRule="exact"/>
              <w:ind w:left="356"/>
              <w:rPr>
                <w:sz w:val="24"/>
              </w:rPr>
            </w:pPr>
            <w:r>
              <w:rPr>
                <w:sz w:val="24"/>
              </w:rPr>
              <w:t>(Μ</w:t>
            </w:r>
            <w:r>
              <w:rPr>
                <w:sz w:val="24"/>
                <w:vertAlign w:val="subscript"/>
              </w:rPr>
              <w:t>1</w:t>
            </w:r>
            <w:r>
              <w:rPr>
                <w:sz w:val="24"/>
              </w:rPr>
              <w:t>)</w:t>
            </w:r>
          </w:p>
        </w:tc>
        <w:tc>
          <w:tcPr>
            <w:tcW w:w="938" w:type="dxa"/>
            <w:shd w:val="clear" w:color="auto" w:fill="FF0000"/>
          </w:tcPr>
          <w:p w14:paraId="4AA1382F" w14:textId="77777777" w:rsidR="00672DDF" w:rsidRDefault="00672DDF" w:rsidP="00FB7E49">
            <w:pPr>
              <w:pStyle w:val="TableParagraph"/>
              <w:spacing w:before="1" w:line="273" w:lineRule="exact"/>
              <w:ind w:left="294"/>
              <w:rPr>
                <w:sz w:val="24"/>
              </w:rPr>
            </w:pPr>
            <w:r>
              <w:rPr>
                <w:sz w:val="24"/>
              </w:rPr>
              <w:t>(Υ</w:t>
            </w:r>
            <w:r>
              <w:rPr>
                <w:sz w:val="24"/>
                <w:vertAlign w:val="subscript"/>
              </w:rPr>
              <w:t>3</w:t>
            </w:r>
            <w:r>
              <w:rPr>
                <w:sz w:val="24"/>
              </w:rPr>
              <w:t>)</w:t>
            </w:r>
          </w:p>
        </w:tc>
        <w:tc>
          <w:tcPr>
            <w:tcW w:w="1036" w:type="dxa"/>
            <w:shd w:val="clear" w:color="auto" w:fill="FF0000"/>
          </w:tcPr>
          <w:p w14:paraId="25F54A8D" w14:textId="77777777" w:rsidR="00672DDF" w:rsidRDefault="00672DDF" w:rsidP="00FB7E49">
            <w:pPr>
              <w:pStyle w:val="TableParagraph"/>
              <w:spacing w:before="1" w:line="273" w:lineRule="exact"/>
              <w:ind w:left="158" w:right="149"/>
              <w:jc w:val="center"/>
              <w:rPr>
                <w:sz w:val="24"/>
              </w:rPr>
            </w:pPr>
            <w:r>
              <w:rPr>
                <w:sz w:val="24"/>
              </w:rPr>
              <w:t>(Υ</w:t>
            </w:r>
            <w:r>
              <w:rPr>
                <w:sz w:val="24"/>
                <w:vertAlign w:val="subscript"/>
              </w:rPr>
              <w:t>2</w:t>
            </w:r>
            <w:r>
              <w:rPr>
                <w:sz w:val="24"/>
              </w:rPr>
              <w:t>)</w:t>
            </w:r>
          </w:p>
        </w:tc>
        <w:tc>
          <w:tcPr>
            <w:tcW w:w="1617" w:type="dxa"/>
            <w:shd w:val="clear" w:color="auto" w:fill="FF0000"/>
          </w:tcPr>
          <w:p w14:paraId="4E39D724" w14:textId="77777777" w:rsidR="00672DDF" w:rsidRDefault="00672DDF" w:rsidP="00FB7E49">
            <w:pPr>
              <w:pStyle w:val="TableParagraph"/>
              <w:spacing w:before="1" w:line="273" w:lineRule="exact"/>
              <w:ind w:left="637"/>
              <w:rPr>
                <w:sz w:val="24"/>
              </w:rPr>
            </w:pPr>
            <w:r>
              <w:rPr>
                <w:sz w:val="24"/>
              </w:rPr>
              <w:t>(Υ</w:t>
            </w:r>
            <w:r>
              <w:rPr>
                <w:sz w:val="24"/>
                <w:vertAlign w:val="subscript"/>
              </w:rPr>
              <w:t>1</w:t>
            </w:r>
            <w:r>
              <w:rPr>
                <w:sz w:val="24"/>
              </w:rPr>
              <w:t>)</w:t>
            </w:r>
          </w:p>
        </w:tc>
      </w:tr>
      <w:tr w:rsidR="00672DDF" w14:paraId="7F1E5AB1" w14:textId="77777777" w:rsidTr="00FB7E49">
        <w:trPr>
          <w:trHeight w:val="187"/>
        </w:trPr>
        <w:tc>
          <w:tcPr>
            <w:tcW w:w="2378" w:type="dxa"/>
            <w:tcBorders>
              <w:right w:val="nil"/>
            </w:tcBorders>
          </w:tcPr>
          <w:p w14:paraId="30AD4113" w14:textId="77777777" w:rsidR="00672DDF" w:rsidRDefault="00672DDF" w:rsidP="00FB7E49">
            <w:pPr>
              <w:pStyle w:val="TableParagraph"/>
              <w:spacing w:line="272" w:lineRule="exact"/>
              <w:ind w:left="611" w:right="360"/>
              <w:jc w:val="center"/>
              <w:rPr>
                <w:b/>
                <w:sz w:val="24"/>
              </w:rPr>
            </w:pPr>
            <w:r>
              <w:rPr>
                <w:b/>
                <w:sz w:val="24"/>
              </w:rPr>
              <w:t>Υψηλό</w:t>
            </w:r>
          </w:p>
        </w:tc>
        <w:tc>
          <w:tcPr>
            <w:tcW w:w="790" w:type="dxa"/>
            <w:tcBorders>
              <w:left w:val="nil"/>
            </w:tcBorders>
          </w:tcPr>
          <w:p w14:paraId="01A64CE6" w14:textId="77777777" w:rsidR="00672DDF" w:rsidRDefault="00672DDF" w:rsidP="00FB7E49">
            <w:pPr>
              <w:pStyle w:val="TableParagraph"/>
              <w:spacing w:line="272" w:lineRule="exact"/>
              <w:ind w:left="0" w:right="125"/>
              <w:jc w:val="right"/>
              <w:rPr>
                <w:b/>
                <w:sz w:val="24"/>
              </w:rPr>
            </w:pPr>
            <w:r>
              <w:rPr>
                <w:b/>
                <w:sz w:val="24"/>
              </w:rPr>
              <w:t>(4)</w:t>
            </w:r>
          </w:p>
        </w:tc>
        <w:tc>
          <w:tcPr>
            <w:tcW w:w="1780" w:type="dxa"/>
            <w:shd w:val="clear" w:color="auto" w:fill="00AF50"/>
          </w:tcPr>
          <w:p w14:paraId="63E0C29C" w14:textId="77777777" w:rsidR="00672DDF" w:rsidRDefault="00672DDF" w:rsidP="00FB7E49">
            <w:pPr>
              <w:pStyle w:val="TableParagraph"/>
              <w:spacing w:line="272" w:lineRule="exact"/>
              <w:ind w:left="714"/>
              <w:rPr>
                <w:sz w:val="24"/>
              </w:rPr>
            </w:pPr>
            <w:r>
              <w:rPr>
                <w:sz w:val="24"/>
              </w:rPr>
              <w:t>(Χ</w:t>
            </w:r>
            <w:r>
              <w:rPr>
                <w:sz w:val="24"/>
                <w:vertAlign w:val="subscript"/>
              </w:rPr>
              <w:t>1</w:t>
            </w:r>
            <w:r>
              <w:rPr>
                <w:sz w:val="24"/>
              </w:rPr>
              <w:t>)</w:t>
            </w:r>
          </w:p>
        </w:tc>
        <w:tc>
          <w:tcPr>
            <w:tcW w:w="1143" w:type="dxa"/>
            <w:shd w:val="clear" w:color="auto" w:fill="FF9900"/>
          </w:tcPr>
          <w:p w14:paraId="4096B736" w14:textId="77777777" w:rsidR="00672DDF" w:rsidRDefault="00672DDF" w:rsidP="00FB7E49">
            <w:pPr>
              <w:pStyle w:val="TableParagraph"/>
              <w:spacing w:line="272" w:lineRule="exact"/>
              <w:ind w:left="356"/>
              <w:rPr>
                <w:sz w:val="24"/>
              </w:rPr>
            </w:pPr>
            <w:r>
              <w:rPr>
                <w:sz w:val="24"/>
              </w:rPr>
              <w:t>(Μ</w:t>
            </w:r>
            <w:r>
              <w:rPr>
                <w:sz w:val="24"/>
                <w:vertAlign w:val="subscript"/>
              </w:rPr>
              <w:t>2</w:t>
            </w:r>
            <w:r>
              <w:rPr>
                <w:sz w:val="24"/>
              </w:rPr>
              <w:t>)</w:t>
            </w:r>
          </w:p>
        </w:tc>
        <w:tc>
          <w:tcPr>
            <w:tcW w:w="938" w:type="dxa"/>
            <w:shd w:val="clear" w:color="auto" w:fill="FF9900"/>
          </w:tcPr>
          <w:p w14:paraId="70FF5E11" w14:textId="77777777" w:rsidR="00672DDF" w:rsidRDefault="00672DDF" w:rsidP="00FB7E49">
            <w:pPr>
              <w:pStyle w:val="TableParagraph"/>
              <w:spacing w:line="272" w:lineRule="exact"/>
              <w:ind w:left="251"/>
              <w:rPr>
                <w:sz w:val="24"/>
              </w:rPr>
            </w:pPr>
            <w:r>
              <w:rPr>
                <w:sz w:val="24"/>
              </w:rPr>
              <w:t>(Μ</w:t>
            </w:r>
            <w:r>
              <w:rPr>
                <w:sz w:val="24"/>
                <w:vertAlign w:val="subscript"/>
              </w:rPr>
              <w:t>1</w:t>
            </w:r>
            <w:r>
              <w:rPr>
                <w:sz w:val="24"/>
              </w:rPr>
              <w:t>)</w:t>
            </w:r>
          </w:p>
        </w:tc>
        <w:tc>
          <w:tcPr>
            <w:tcW w:w="1036" w:type="dxa"/>
            <w:shd w:val="clear" w:color="auto" w:fill="FF0000"/>
          </w:tcPr>
          <w:p w14:paraId="0FC8AF02" w14:textId="77777777" w:rsidR="00672DDF" w:rsidRDefault="00672DDF" w:rsidP="00FB7E49">
            <w:pPr>
              <w:pStyle w:val="TableParagraph"/>
              <w:spacing w:line="272" w:lineRule="exact"/>
              <w:ind w:left="158" w:right="149"/>
              <w:jc w:val="center"/>
              <w:rPr>
                <w:sz w:val="24"/>
              </w:rPr>
            </w:pPr>
            <w:r>
              <w:rPr>
                <w:sz w:val="24"/>
              </w:rPr>
              <w:t>(Υ</w:t>
            </w:r>
            <w:r>
              <w:rPr>
                <w:sz w:val="24"/>
                <w:vertAlign w:val="subscript"/>
              </w:rPr>
              <w:t>3</w:t>
            </w:r>
            <w:r>
              <w:rPr>
                <w:sz w:val="24"/>
              </w:rPr>
              <w:t>)</w:t>
            </w:r>
          </w:p>
        </w:tc>
        <w:tc>
          <w:tcPr>
            <w:tcW w:w="1617" w:type="dxa"/>
            <w:shd w:val="clear" w:color="auto" w:fill="FF0000"/>
          </w:tcPr>
          <w:p w14:paraId="20EEAAE2" w14:textId="77777777" w:rsidR="00672DDF" w:rsidRDefault="00672DDF" w:rsidP="00FB7E49">
            <w:pPr>
              <w:pStyle w:val="TableParagraph"/>
              <w:spacing w:line="272" w:lineRule="exact"/>
              <w:ind w:left="637"/>
              <w:rPr>
                <w:sz w:val="24"/>
              </w:rPr>
            </w:pPr>
            <w:r>
              <w:rPr>
                <w:sz w:val="24"/>
              </w:rPr>
              <w:t>(Υ</w:t>
            </w:r>
            <w:r>
              <w:rPr>
                <w:sz w:val="24"/>
                <w:vertAlign w:val="subscript"/>
              </w:rPr>
              <w:t>2</w:t>
            </w:r>
            <w:r>
              <w:rPr>
                <w:sz w:val="24"/>
              </w:rPr>
              <w:t>)</w:t>
            </w:r>
          </w:p>
        </w:tc>
      </w:tr>
      <w:tr w:rsidR="00672DDF" w14:paraId="76A43B73" w14:textId="77777777" w:rsidTr="00FB7E49">
        <w:trPr>
          <w:trHeight w:val="187"/>
        </w:trPr>
        <w:tc>
          <w:tcPr>
            <w:tcW w:w="2378" w:type="dxa"/>
            <w:tcBorders>
              <w:right w:val="nil"/>
            </w:tcBorders>
          </w:tcPr>
          <w:p w14:paraId="4A8A3A27" w14:textId="77777777" w:rsidR="00672DDF" w:rsidRDefault="00672DDF" w:rsidP="00FB7E49">
            <w:pPr>
              <w:pStyle w:val="TableParagraph"/>
              <w:spacing w:line="272" w:lineRule="exact"/>
              <w:ind w:left="611" w:right="358"/>
              <w:jc w:val="center"/>
              <w:rPr>
                <w:b/>
                <w:sz w:val="24"/>
              </w:rPr>
            </w:pPr>
            <w:r>
              <w:rPr>
                <w:b/>
                <w:sz w:val="24"/>
              </w:rPr>
              <w:t>Μέτριο</w:t>
            </w:r>
          </w:p>
        </w:tc>
        <w:tc>
          <w:tcPr>
            <w:tcW w:w="790" w:type="dxa"/>
            <w:tcBorders>
              <w:left w:val="nil"/>
            </w:tcBorders>
          </w:tcPr>
          <w:p w14:paraId="33E5BBC4" w14:textId="77777777" w:rsidR="00672DDF" w:rsidRDefault="00672DDF" w:rsidP="00FB7E49">
            <w:pPr>
              <w:pStyle w:val="TableParagraph"/>
              <w:spacing w:line="272" w:lineRule="exact"/>
              <w:ind w:left="0" w:right="125"/>
              <w:jc w:val="right"/>
              <w:rPr>
                <w:b/>
                <w:sz w:val="24"/>
              </w:rPr>
            </w:pPr>
            <w:r>
              <w:rPr>
                <w:b/>
                <w:sz w:val="24"/>
              </w:rPr>
              <w:t>(3)</w:t>
            </w:r>
          </w:p>
        </w:tc>
        <w:tc>
          <w:tcPr>
            <w:tcW w:w="1780" w:type="dxa"/>
            <w:shd w:val="clear" w:color="auto" w:fill="00AF50"/>
          </w:tcPr>
          <w:p w14:paraId="0F6120A1" w14:textId="77777777" w:rsidR="00672DDF" w:rsidRDefault="00672DDF" w:rsidP="00FB7E49">
            <w:pPr>
              <w:pStyle w:val="TableParagraph"/>
              <w:spacing w:line="272" w:lineRule="exact"/>
              <w:ind w:left="714"/>
              <w:rPr>
                <w:sz w:val="24"/>
              </w:rPr>
            </w:pPr>
            <w:r>
              <w:rPr>
                <w:sz w:val="24"/>
              </w:rPr>
              <w:t>(Χ</w:t>
            </w:r>
            <w:r>
              <w:rPr>
                <w:sz w:val="24"/>
                <w:vertAlign w:val="subscript"/>
              </w:rPr>
              <w:t>2</w:t>
            </w:r>
            <w:r>
              <w:rPr>
                <w:sz w:val="24"/>
              </w:rPr>
              <w:t>)</w:t>
            </w:r>
          </w:p>
        </w:tc>
        <w:tc>
          <w:tcPr>
            <w:tcW w:w="1143" w:type="dxa"/>
            <w:shd w:val="clear" w:color="auto" w:fill="FF9900"/>
          </w:tcPr>
          <w:p w14:paraId="1C2D6C79" w14:textId="77777777" w:rsidR="00672DDF" w:rsidRDefault="00672DDF" w:rsidP="00FB7E49">
            <w:pPr>
              <w:pStyle w:val="TableParagraph"/>
              <w:spacing w:line="272" w:lineRule="exact"/>
              <w:ind w:left="356"/>
              <w:rPr>
                <w:sz w:val="24"/>
              </w:rPr>
            </w:pPr>
            <w:r>
              <w:rPr>
                <w:sz w:val="24"/>
              </w:rPr>
              <w:t>(Μ</w:t>
            </w:r>
            <w:r>
              <w:rPr>
                <w:sz w:val="24"/>
                <w:vertAlign w:val="subscript"/>
              </w:rPr>
              <w:t>3</w:t>
            </w:r>
            <w:r>
              <w:rPr>
                <w:sz w:val="24"/>
              </w:rPr>
              <w:t>)</w:t>
            </w:r>
          </w:p>
        </w:tc>
        <w:tc>
          <w:tcPr>
            <w:tcW w:w="938" w:type="dxa"/>
            <w:shd w:val="clear" w:color="auto" w:fill="FF9900"/>
          </w:tcPr>
          <w:p w14:paraId="15A72956" w14:textId="77777777" w:rsidR="00672DDF" w:rsidRDefault="00672DDF" w:rsidP="00FB7E49">
            <w:pPr>
              <w:pStyle w:val="TableParagraph"/>
              <w:spacing w:line="272" w:lineRule="exact"/>
              <w:ind w:left="251"/>
              <w:rPr>
                <w:sz w:val="24"/>
              </w:rPr>
            </w:pPr>
            <w:r>
              <w:rPr>
                <w:sz w:val="24"/>
              </w:rPr>
              <w:t>(Μ</w:t>
            </w:r>
            <w:r>
              <w:rPr>
                <w:sz w:val="24"/>
                <w:vertAlign w:val="subscript"/>
              </w:rPr>
              <w:t>2</w:t>
            </w:r>
            <w:r>
              <w:rPr>
                <w:sz w:val="24"/>
              </w:rPr>
              <w:t>)</w:t>
            </w:r>
          </w:p>
        </w:tc>
        <w:tc>
          <w:tcPr>
            <w:tcW w:w="1036" w:type="dxa"/>
            <w:shd w:val="clear" w:color="auto" w:fill="FF0000"/>
          </w:tcPr>
          <w:p w14:paraId="48E997BE" w14:textId="77777777" w:rsidR="00672DDF" w:rsidRDefault="00672DDF" w:rsidP="00FB7E49">
            <w:pPr>
              <w:pStyle w:val="TableParagraph"/>
              <w:spacing w:line="272" w:lineRule="exact"/>
              <w:ind w:left="158" w:right="149"/>
              <w:jc w:val="center"/>
              <w:rPr>
                <w:sz w:val="24"/>
              </w:rPr>
            </w:pPr>
            <w:r>
              <w:rPr>
                <w:sz w:val="24"/>
              </w:rPr>
              <w:t>(Υ</w:t>
            </w:r>
            <w:r>
              <w:rPr>
                <w:sz w:val="24"/>
                <w:vertAlign w:val="subscript"/>
              </w:rPr>
              <w:t>4</w:t>
            </w:r>
            <w:r>
              <w:rPr>
                <w:sz w:val="24"/>
              </w:rPr>
              <w:t>)</w:t>
            </w:r>
          </w:p>
        </w:tc>
        <w:tc>
          <w:tcPr>
            <w:tcW w:w="1617" w:type="dxa"/>
            <w:shd w:val="clear" w:color="auto" w:fill="FF0000"/>
          </w:tcPr>
          <w:p w14:paraId="446F2326" w14:textId="77777777" w:rsidR="00672DDF" w:rsidRDefault="00672DDF" w:rsidP="00FB7E49">
            <w:pPr>
              <w:pStyle w:val="TableParagraph"/>
              <w:spacing w:line="272" w:lineRule="exact"/>
              <w:ind w:left="637"/>
              <w:rPr>
                <w:sz w:val="24"/>
              </w:rPr>
            </w:pPr>
            <w:r>
              <w:rPr>
                <w:sz w:val="24"/>
              </w:rPr>
              <w:t>(Υ</w:t>
            </w:r>
            <w:r>
              <w:rPr>
                <w:sz w:val="24"/>
                <w:vertAlign w:val="subscript"/>
              </w:rPr>
              <w:t>3</w:t>
            </w:r>
            <w:r>
              <w:rPr>
                <w:sz w:val="24"/>
              </w:rPr>
              <w:t>)</w:t>
            </w:r>
          </w:p>
        </w:tc>
      </w:tr>
      <w:tr w:rsidR="00672DDF" w14:paraId="1D4439EA" w14:textId="77777777" w:rsidTr="00FB7E49">
        <w:trPr>
          <w:trHeight w:val="187"/>
        </w:trPr>
        <w:tc>
          <w:tcPr>
            <w:tcW w:w="2378" w:type="dxa"/>
            <w:tcBorders>
              <w:right w:val="nil"/>
            </w:tcBorders>
          </w:tcPr>
          <w:p w14:paraId="15899208" w14:textId="77777777" w:rsidR="00672DDF" w:rsidRDefault="00672DDF" w:rsidP="00FB7E49">
            <w:pPr>
              <w:pStyle w:val="TableParagraph"/>
              <w:spacing w:line="272" w:lineRule="exact"/>
              <w:ind w:left="611" w:right="360"/>
              <w:jc w:val="center"/>
              <w:rPr>
                <w:b/>
                <w:sz w:val="24"/>
              </w:rPr>
            </w:pPr>
            <w:r>
              <w:rPr>
                <w:b/>
                <w:sz w:val="24"/>
              </w:rPr>
              <w:t>Χαμηλό</w:t>
            </w:r>
          </w:p>
        </w:tc>
        <w:tc>
          <w:tcPr>
            <w:tcW w:w="790" w:type="dxa"/>
            <w:tcBorders>
              <w:left w:val="nil"/>
            </w:tcBorders>
          </w:tcPr>
          <w:p w14:paraId="59B3FC12" w14:textId="77777777" w:rsidR="00672DDF" w:rsidRDefault="00672DDF" w:rsidP="00FB7E49">
            <w:pPr>
              <w:pStyle w:val="TableParagraph"/>
              <w:spacing w:line="272" w:lineRule="exact"/>
              <w:ind w:left="0" w:right="125"/>
              <w:jc w:val="right"/>
              <w:rPr>
                <w:b/>
                <w:sz w:val="24"/>
              </w:rPr>
            </w:pPr>
            <w:r>
              <w:rPr>
                <w:b/>
                <w:sz w:val="24"/>
              </w:rPr>
              <w:t>(2)</w:t>
            </w:r>
          </w:p>
        </w:tc>
        <w:tc>
          <w:tcPr>
            <w:tcW w:w="1780" w:type="dxa"/>
            <w:shd w:val="clear" w:color="auto" w:fill="00AF50"/>
          </w:tcPr>
          <w:p w14:paraId="68DA1D19" w14:textId="77777777" w:rsidR="00672DDF" w:rsidRDefault="00672DDF" w:rsidP="00FB7E49">
            <w:pPr>
              <w:pStyle w:val="TableParagraph"/>
              <w:spacing w:line="272" w:lineRule="exact"/>
              <w:ind w:left="714"/>
              <w:rPr>
                <w:sz w:val="24"/>
              </w:rPr>
            </w:pPr>
            <w:r>
              <w:rPr>
                <w:sz w:val="24"/>
              </w:rPr>
              <w:t>(Χ</w:t>
            </w:r>
            <w:r>
              <w:rPr>
                <w:sz w:val="24"/>
                <w:vertAlign w:val="subscript"/>
              </w:rPr>
              <w:t>3</w:t>
            </w:r>
            <w:r>
              <w:rPr>
                <w:sz w:val="24"/>
              </w:rPr>
              <w:t>)</w:t>
            </w:r>
          </w:p>
        </w:tc>
        <w:tc>
          <w:tcPr>
            <w:tcW w:w="1143" w:type="dxa"/>
            <w:shd w:val="clear" w:color="auto" w:fill="00AF50"/>
          </w:tcPr>
          <w:p w14:paraId="129B2AC4" w14:textId="77777777" w:rsidR="00672DDF" w:rsidRDefault="00672DDF" w:rsidP="00FB7E49">
            <w:pPr>
              <w:pStyle w:val="TableParagraph"/>
              <w:spacing w:line="272" w:lineRule="exact"/>
              <w:ind w:left="397"/>
              <w:rPr>
                <w:sz w:val="24"/>
              </w:rPr>
            </w:pPr>
            <w:r>
              <w:rPr>
                <w:sz w:val="24"/>
              </w:rPr>
              <w:t>(Χ</w:t>
            </w:r>
            <w:r>
              <w:rPr>
                <w:sz w:val="24"/>
                <w:vertAlign w:val="subscript"/>
              </w:rPr>
              <w:t>2</w:t>
            </w:r>
            <w:r>
              <w:rPr>
                <w:sz w:val="24"/>
              </w:rPr>
              <w:t>)</w:t>
            </w:r>
          </w:p>
        </w:tc>
        <w:tc>
          <w:tcPr>
            <w:tcW w:w="938" w:type="dxa"/>
            <w:shd w:val="clear" w:color="auto" w:fill="FF9900"/>
          </w:tcPr>
          <w:p w14:paraId="65C45D25" w14:textId="77777777" w:rsidR="00672DDF" w:rsidRDefault="00672DDF" w:rsidP="00FB7E49">
            <w:pPr>
              <w:pStyle w:val="TableParagraph"/>
              <w:spacing w:line="272" w:lineRule="exact"/>
              <w:ind w:left="251"/>
              <w:rPr>
                <w:sz w:val="24"/>
              </w:rPr>
            </w:pPr>
            <w:r>
              <w:rPr>
                <w:sz w:val="24"/>
              </w:rPr>
              <w:t>(Μ</w:t>
            </w:r>
            <w:r>
              <w:rPr>
                <w:sz w:val="24"/>
                <w:vertAlign w:val="subscript"/>
              </w:rPr>
              <w:t>3</w:t>
            </w:r>
            <w:r>
              <w:rPr>
                <w:sz w:val="24"/>
              </w:rPr>
              <w:t>)</w:t>
            </w:r>
          </w:p>
        </w:tc>
        <w:tc>
          <w:tcPr>
            <w:tcW w:w="1036" w:type="dxa"/>
            <w:shd w:val="clear" w:color="auto" w:fill="FF9900"/>
          </w:tcPr>
          <w:p w14:paraId="39363A45" w14:textId="77777777" w:rsidR="00672DDF" w:rsidRDefault="00672DDF" w:rsidP="00FB7E49">
            <w:pPr>
              <w:pStyle w:val="TableParagraph"/>
              <w:spacing w:line="272" w:lineRule="exact"/>
              <w:ind w:left="158" w:right="151"/>
              <w:jc w:val="center"/>
              <w:rPr>
                <w:sz w:val="24"/>
              </w:rPr>
            </w:pPr>
            <w:r>
              <w:rPr>
                <w:sz w:val="24"/>
              </w:rPr>
              <w:t>(Μ</w:t>
            </w:r>
            <w:r>
              <w:rPr>
                <w:sz w:val="24"/>
                <w:vertAlign w:val="subscript"/>
              </w:rPr>
              <w:t>2</w:t>
            </w:r>
            <w:r>
              <w:rPr>
                <w:sz w:val="24"/>
              </w:rPr>
              <w:t>)</w:t>
            </w:r>
          </w:p>
        </w:tc>
        <w:tc>
          <w:tcPr>
            <w:tcW w:w="1617" w:type="dxa"/>
            <w:shd w:val="clear" w:color="auto" w:fill="FF0000"/>
          </w:tcPr>
          <w:p w14:paraId="70663D22" w14:textId="77777777" w:rsidR="00672DDF" w:rsidRDefault="00672DDF" w:rsidP="00FB7E49">
            <w:pPr>
              <w:pStyle w:val="TableParagraph"/>
              <w:spacing w:line="272" w:lineRule="exact"/>
              <w:ind w:left="637"/>
              <w:rPr>
                <w:sz w:val="24"/>
              </w:rPr>
            </w:pPr>
            <w:r>
              <w:rPr>
                <w:sz w:val="24"/>
              </w:rPr>
              <w:t>(Υ</w:t>
            </w:r>
            <w:r>
              <w:rPr>
                <w:sz w:val="24"/>
                <w:vertAlign w:val="subscript"/>
              </w:rPr>
              <w:t>4</w:t>
            </w:r>
            <w:r>
              <w:rPr>
                <w:sz w:val="24"/>
              </w:rPr>
              <w:t>)</w:t>
            </w:r>
          </w:p>
        </w:tc>
      </w:tr>
      <w:tr w:rsidR="00672DDF" w14:paraId="0652C3A5" w14:textId="77777777" w:rsidTr="00FB7E49">
        <w:trPr>
          <w:trHeight w:val="189"/>
        </w:trPr>
        <w:tc>
          <w:tcPr>
            <w:tcW w:w="2378" w:type="dxa"/>
            <w:tcBorders>
              <w:right w:val="nil"/>
            </w:tcBorders>
          </w:tcPr>
          <w:p w14:paraId="5D6E8386" w14:textId="77777777" w:rsidR="00672DDF" w:rsidRDefault="00672DDF" w:rsidP="00FB7E49">
            <w:pPr>
              <w:pStyle w:val="TableParagraph"/>
              <w:spacing w:before="1" w:line="273" w:lineRule="exact"/>
              <w:ind w:left="611" w:right="360"/>
              <w:jc w:val="center"/>
              <w:rPr>
                <w:b/>
                <w:sz w:val="24"/>
              </w:rPr>
            </w:pPr>
            <w:r>
              <w:rPr>
                <w:b/>
                <w:sz w:val="24"/>
              </w:rPr>
              <w:t>Πολύ Χαμηλό</w:t>
            </w:r>
          </w:p>
        </w:tc>
        <w:tc>
          <w:tcPr>
            <w:tcW w:w="790" w:type="dxa"/>
            <w:tcBorders>
              <w:left w:val="nil"/>
            </w:tcBorders>
          </w:tcPr>
          <w:p w14:paraId="73B88A63" w14:textId="77777777" w:rsidR="00672DDF" w:rsidRDefault="00672DDF" w:rsidP="00FB7E49">
            <w:pPr>
              <w:pStyle w:val="TableParagraph"/>
              <w:spacing w:before="1" w:line="273" w:lineRule="exact"/>
              <w:ind w:left="0" w:right="125"/>
              <w:jc w:val="right"/>
              <w:rPr>
                <w:b/>
                <w:sz w:val="24"/>
              </w:rPr>
            </w:pPr>
            <w:r>
              <w:rPr>
                <w:b/>
                <w:sz w:val="24"/>
              </w:rPr>
              <w:t>(1)</w:t>
            </w:r>
          </w:p>
        </w:tc>
        <w:tc>
          <w:tcPr>
            <w:tcW w:w="1780" w:type="dxa"/>
            <w:shd w:val="clear" w:color="auto" w:fill="00AF50"/>
          </w:tcPr>
          <w:p w14:paraId="09A1E896" w14:textId="77777777" w:rsidR="00672DDF" w:rsidRDefault="00672DDF" w:rsidP="00FB7E49">
            <w:pPr>
              <w:pStyle w:val="TableParagraph"/>
              <w:spacing w:before="1" w:line="273" w:lineRule="exact"/>
              <w:ind w:left="714"/>
              <w:rPr>
                <w:sz w:val="24"/>
              </w:rPr>
            </w:pPr>
            <w:r>
              <w:rPr>
                <w:sz w:val="24"/>
              </w:rPr>
              <w:t>(Χ</w:t>
            </w:r>
            <w:r>
              <w:rPr>
                <w:sz w:val="24"/>
                <w:vertAlign w:val="subscript"/>
              </w:rPr>
              <w:t>4</w:t>
            </w:r>
            <w:r>
              <w:rPr>
                <w:sz w:val="24"/>
              </w:rPr>
              <w:t>)</w:t>
            </w:r>
          </w:p>
        </w:tc>
        <w:tc>
          <w:tcPr>
            <w:tcW w:w="1143" w:type="dxa"/>
            <w:shd w:val="clear" w:color="auto" w:fill="00AF50"/>
          </w:tcPr>
          <w:p w14:paraId="23647645" w14:textId="77777777" w:rsidR="00672DDF" w:rsidRDefault="00672DDF" w:rsidP="00FB7E49">
            <w:pPr>
              <w:pStyle w:val="TableParagraph"/>
              <w:spacing w:before="1" w:line="273" w:lineRule="exact"/>
              <w:ind w:left="397"/>
              <w:rPr>
                <w:sz w:val="24"/>
              </w:rPr>
            </w:pPr>
            <w:r>
              <w:rPr>
                <w:sz w:val="24"/>
              </w:rPr>
              <w:t>(Χ</w:t>
            </w:r>
            <w:r>
              <w:rPr>
                <w:sz w:val="24"/>
                <w:vertAlign w:val="subscript"/>
              </w:rPr>
              <w:t>3</w:t>
            </w:r>
            <w:r>
              <w:rPr>
                <w:sz w:val="24"/>
              </w:rPr>
              <w:t>)</w:t>
            </w:r>
          </w:p>
        </w:tc>
        <w:tc>
          <w:tcPr>
            <w:tcW w:w="938" w:type="dxa"/>
            <w:shd w:val="clear" w:color="auto" w:fill="00AF50"/>
          </w:tcPr>
          <w:p w14:paraId="6019FC3F" w14:textId="77777777" w:rsidR="00672DDF" w:rsidRDefault="00672DDF" w:rsidP="00FB7E49">
            <w:pPr>
              <w:pStyle w:val="TableParagraph"/>
              <w:spacing w:before="1" w:line="273" w:lineRule="exact"/>
              <w:ind w:left="292"/>
              <w:rPr>
                <w:sz w:val="24"/>
              </w:rPr>
            </w:pPr>
            <w:r>
              <w:rPr>
                <w:sz w:val="24"/>
              </w:rPr>
              <w:t>(Χ</w:t>
            </w:r>
            <w:r>
              <w:rPr>
                <w:sz w:val="24"/>
                <w:vertAlign w:val="subscript"/>
              </w:rPr>
              <w:t>2</w:t>
            </w:r>
            <w:r>
              <w:rPr>
                <w:sz w:val="24"/>
              </w:rPr>
              <w:t>)</w:t>
            </w:r>
          </w:p>
        </w:tc>
        <w:tc>
          <w:tcPr>
            <w:tcW w:w="1036" w:type="dxa"/>
            <w:shd w:val="clear" w:color="auto" w:fill="00AF50"/>
          </w:tcPr>
          <w:p w14:paraId="5FEEEC27" w14:textId="77777777" w:rsidR="00672DDF" w:rsidRDefault="00672DDF" w:rsidP="00FB7E49">
            <w:pPr>
              <w:pStyle w:val="TableParagraph"/>
              <w:spacing w:before="1" w:line="273" w:lineRule="exact"/>
              <w:ind w:left="158" w:right="151"/>
              <w:jc w:val="center"/>
              <w:rPr>
                <w:sz w:val="24"/>
              </w:rPr>
            </w:pPr>
            <w:r>
              <w:rPr>
                <w:sz w:val="24"/>
              </w:rPr>
              <w:t>(Χ</w:t>
            </w:r>
            <w:r>
              <w:rPr>
                <w:sz w:val="24"/>
                <w:vertAlign w:val="subscript"/>
              </w:rPr>
              <w:t>1</w:t>
            </w:r>
            <w:r>
              <w:rPr>
                <w:sz w:val="24"/>
              </w:rPr>
              <w:t>)</w:t>
            </w:r>
          </w:p>
        </w:tc>
        <w:tc>
          <w:tcPr>
            <w:tcW w:w="1617" w:type="dxa"/>
            <w:shd w:val="clear" w:color="auto" w:fill="FF9900"/>
          </w:tcPr>
          <w:p w14:paraId="6BE68A41" w14:textId="77777777" w:rsidR="00672DDF" w:rsidRDefault="00672DDF" w:rsidP="00FB7E49">
            <w:pPr>
              <w:pStyle w:val="TableParagraph"/>
              <w:spacing w:before="1" w:line="273" w:lineRule="exact"/>
              <w:ind w:left="594"/>
              <w:rPr>
                <w:sz w:val="24"/>
              </w:rPr>
            </w:pPr>
            <w:r>
              <w:rPr>
                <w:sz w:val="24"/>
              </w:rPr>
              <w:t>(Μ</w:t>
            </w:r>
            <w:r>
              <w:rPr>
                <w:sz w:val="24"/>
                <w:vertAlign w:val="subscript"/>
              </w:rPr>
              <w:t>2</w:t>
            </w:r>
            <w:r>
              <w:rPr>
                <w:sz w:val="24"/>
              </w:rPr>
              <w:t>)</w:t>
            </w:r>
          </w:p>
        </w:tc>
      </w:tr>
      <w:tr w:rsidR="00672DDF" w:rsidRPr="00110865" w14:paraId="63BA1CC9" w14:textId="77777777" w:rsidTr="00FB7E49">
        <w:trPr>
          <w:trHeight w:val="565"/>
        </w:trPr>
        <w:tc>
          <w:tcPr>
            <w:tcW w:w="9686" w:type="dxa"/>
            <w:gridSpan w:val="7"/>
          </w:tcPr>
          <w:p w14:paraId="3028574D" w14:textId="77777777" w:rsidR="00672DDF" w:rsidRPr="004271BA" w:rsidRDefault="00672DDF" w:rsidP="00FB7E49">
            <w:pPr>
              <w:pStyle w:val="TableParagraph"/>
              <w:spacing w:line="292" w:lineRule="exact"/>
              <w:rPr>
                <w:sz w:val="24"/>
              </w:rPr>
            </w:pPr>
            <w:r w:rsidRPr="004271BA">
              <w:rPr>
                <w:b/>
                <w:color w:val="FF0000"/>
                <w:sz w:val="24"/>
              </w:rPr>
              <w:t>Υ</w:t>
            </w:r>
            <w:r w:rsidRPr="004271BA">
              <w:rPr>
                <w:b/>
                <w:color w:val="FF0000"/>
                <w:spacing w:val="-2"/>
                <w:sz w:val="24"/>
              </w:rPr>
              <w:t xml:space="preserve"> </w:t>
            </w:r>
            <w:r w:rsidRPr="004271BA">
              <w:rPr>
                <w:sz w:val="24"/>
              </w:rPr>
              <w:t>:</w:t>
            </w:r>
            <w:r w:rsidRPr="004271BA">
              <w:rPr>
                <w:spacing w:val="-1"/>
                <w:sz w:val="24"/>
              </w:rPr>
              <w:t xml:space="preserve"> </w:t>
            </w:r>
            <w:r w:rsidRPr="004271BA">
              <w:rPr>
                <w:sz w:val="24"/>
              </w:rPr>
              <w:t>Υψηλός</w:t>
            </w:r>
            <w:r w:rsidRPr="004271BA">
              <w:rPr>
                <w:spacing w:val="-2"/>
                <w:sz w:val="24"/>
              </w:rPr>
              <w:t xml:space="preserve"> </w:t>
            </w:r>
            <w:r w:rsidRPr="004271BA">
              <w:rPr>
                <w:sz w:val="24"/>
              </w:rPr>
              <w:t>κίνδυνος,</w:t>
            </w:r>
            <w:r w:rsidRPr="004271BA">
              <w:rPr>
                <w:spacing w:val="-2"/>
                <w:sz w:val="24"/>
              </w:rPr>
              <w:t xml:space="preserve"> </w:t>
            </w:r>
            <w:r w:rsidRPr="004271BA">
              <w:rPr>
                <w:sz w:val="24"/>
              </w:rPr>
              <w:t>δηλαδή</w:t>
            </w:r>
            <w:r w:rsidRPr="004271BA">
              <w:rPr>
                <w:spacing w:val="-1"/>
                <w:sz w:val="24"/>
              </w:rPr>
              <w:t xml:space="preserve"> </w:t>
            </w:r>
            <w:r w:rsidRPr="004271BA">
              <w:rPr>
                <w:sz w:val="24"/>
              </w:rPr>
              <w:t>μη</w:t>
            </w:r>
            <w:r w:rsidRPr="004271BA">
              <w:rPr>
                <w:spacing w:val="-4"/>
                <w:sz w:val="24"/>
              </w:rPr>
              <w:t xml:space="preserve"> </w:t>
            </w:r>
            <w:r w:rsidRPr="004271BA">
              <w:rPr>
                <w:sz w:val="24"/>
              </w:rPr>
              <w:t>αποδεκτός</w:t>
            </w:r>
            <w:r w:rsidRPr="004271BA">
              <w:rPr>
                <w:spacing w:val="-2"/>
                <w:sz w:val="24"/>
              </w:rPr>
              <w:t xml:space="preserve"> </w:t>
            </w:r>
            <w:r w:rsidRPr="004271BA">
              <w:rPr>
                <w:sz w:val="24"/>
              </w:rPr>
              <w:t>ο</w:t>
            </w:r>
            <w:r w:rsidRPr="004271BA">
              <w:rPr>
                <w:spacing w:val="-3"/>
                <w:sz w:val="24"/>
              </w:rPr>
              <w:t xml:space="preserve"> </w:t>
            </w:r>
            <w:r w:rsidRPr="004271BA">
              <w:rPr>
                <w:sz w:val="24"/>
              </w:rPr>
              <w:t>οποίος</w:t>
            </w:r>
            <w:r w:rsidRPr="004271BA">
              <w:rPr>
                <w:spacing w:val="-2"/>
                <w:sz w:val="24"/>
              </w:rPr>
              <w:t xml:space="preserve"> </w:t>
            </w:r>
            <w:r w:rsidRPr="004271BA">
              <w:rPr>
                <w:sz w:val="24"/>
              </w:rPr>
              <w:t>χρειάζεται</w:t>
            </w:r>
            <w:r w:rsidRPr="004271BA">
              <w:rPr>
                <w:spacing w:val="-3"/>
                <w:sz w:val="24"/>
              </w:rPr>
              <w:t xml:space="preserve"> </w:t>
            </w:r>
            <w:r w:rsidRPr="004271BA">
              <w:rPr>
                <w:sz w:val="24"/>
              </w:rPr>
              <w:t>άμεση</w:t>
            </w:r>
            <w:r w:rsidRPr="004271BA">
              <w:rPr>
                <w:spacing w:val="-4"/>
                <w:sz w:val="24"/>
              </w:rPr>
              <w:t xml:space="preserve"> </w:t>
            </w:r>
            <w:r w:rsidRPr="004271BA">
              <w:rPr>
                <w:sz w:val="24"/>
              </w:rPr>
              <w:t>αντίδραση</w:t>
            </w:r>
          </w:p>
          <w:p w14:paraId="16A9EDF5" w14:textId="77777777" w:rsidR="00672DDF" w:rsidRPr="004271BA" w:rsidRDefault="00672DDF" w:rsidP="00FB7E49">
            <w:pPr>
              <w:pStyle w:val="TableParagraph"/>
              <w:rPr>
                <w:sz w:val="24"/>
              </w:rPr>
            </w:pPr>
            <w:r w:rsidRPr="004271BA">
              <w:rPr>
                <w:b/>
                <w:color w:val="FF9900"/>
                <w:sz w:val="24"/>
              </w:rPr>
              <w:t>Μ</w:t>
            </w:r>
            <w:r w:rsidRPr="004271BA">
              <w:rPr>
                <w:b/>
                <w:color w:val="FF9900"/>
                <w:spacing w:val="-3"/>
                <w:sz w:val="24"/>
              </w:rPr>
              <w:t xml:space="preserve"> </w:t>
            </w:r>
            <w:r w:rsidRPr="004271BA">
              <w:rPr>
                <w:sz w:val="24"/>
              </w:rPr>
              <w:t>:</w:t>
            </w:r>
            <w:r w:rsidRPr="004271BA">
              <w:rPr>
                <w:spacing w:val="-1"/>
                <w:sz w:val="24"/>
              </w:rPr>
              <w:t xml:space="preserve"> </w:t>
            </w:r>
            <w:r w:rsidRPr="004271BA">
              <w:rPr>
                <w:sz w:val="24"/>
              </w:rPr>
              <w:t>Μέσος</w:t>
            </w:r>
            <w:r w:rsidRPr="004271BA">
              <w:rPr>
                <w:spacing w:val="-3"/>
                <w:sz w:val="24"/>
              </w:rPr>
              <w:t xml:space="preserve"> </w:t>
            </w:r>
            <w:r w:rsidRPr="004271BA">
              <w:rPr>
                <w:sz w:val="24"/>
              </w:rPr>
              <w:t>κίνδυνος,</w:t>
            </w:r>
            <w:r w:rsidRPr="004271BA">
              <w:rPr>
                <w:spacing w:val="-2"/>
                <w:sz w:val="24"/>
              </w:rPr>
              <w:t xml:space="preserve"> </w:t>
            </w:r>
            <w:r w:rsidRPr="004271BA">
              <w:rPr>
                <w:sz w:val="24"/>
              </w:rPr>
              <w:t>δηλαδή</w:t>
            </w:r>
            <w:r w:rsidRPr="004271BA">
              <w:rPr>
                <w:spacing w:val="-1"/>
                <w:sz w:val="24"/>
              </w:rPr>
              <w:t xml:space="preserve"> </w:t>
            </w:r>
            <w:r w:rsidRPr="004271BA">
              <w:rPr>
                <w:sz w:val="24"/>
              </w:rPr>
              <w:t>μπορεί</w:t>
            </w:r>
            <w:r w:rsidRPr="004271BA">
              <w:rPr>
                <w:spacing w:val="-3"/>
                <w:sz w:val="24"/>
              </w:rPr>
              <w:t xml:space="preserve"> </w:t>
            </w:r>
            <w:r w:rsidRPr="004271BA">
              <w:rPr>
                <w:sz w:val="24"/>
              </w:rPr>
              <w:t>να</w:t>
            </w:r>
            <w:r w:rsidRPr="004271BA">
              <w:rPr>
                <w:spacing w:val="-4"/>
                <w:sz w:val="24"/>
              </w:rPr>
              <w:t xml:space="preserve"> </w:t>
            </w:r>
            <w:r w:rsidRPr="004271BA">
              <w:rPr>
                <w:sz w:val="24"/>
              </w:rPr>
              <w:t>χρειάζεται</w:t>
            </w:r>
            <w:r w:rsidRPr="004271BA">
              <w:rPr>
                <w:spacing w:val="-3"/>
                <w:sz w:val="24"/>
              </w:rPr>
              <w:t xml:space="preserve"> </w:t>
            </w:r>
            <w:r w:rsidRPr="004271BA">
              <w:rPr>
                <w:sz w:val="24"/>
              </w:rPr>
              <w:t>αντίδραση</w:t>
            </w:r>
          </w:p>
          <w:p w14:paraId="101A8056" w14:textId="77777777" w:rsidR="00672DDF" w:rsidRPr="004271BA" w:rsidRDefault="00672DDF" w:rsidP="00FB7E49">
            <w:pPr>
              <w:pStyle w:val="TableParagraph"/>
              <w:spacing w:line="273" w:lineRule="exact"/>
              <w:rPr>
                <w:sz w:val="24"/>
              </w:rPr>
            </w:pPr>
            <w:r w:rsidRPr="004271BA">
              <w:rPr>
                <w:b/>
                <w:color w:val="00AF50"/>
                <w:sz w:val="24"/>
              </w:rPr>
              <w:t>Χ</w:t>
            </w:r>
            <w:r w:rsidRPr="004271BA">
              <w:rPr>
                <w:b/>
                <w:color w:val="00AF50"/>
                <w:spacing w:val="-3"/>
                <w:sz w:val="24"/>
              </w:rPr>
              <w:t xml:space="preserve"> </w:t>
            </w:r>
            <w:r w:rsidRPr="004271BA">
              <w:rPr>
                <w:sz w:val="24"/>
              </w:rPr>
              <w:t>:</w:t>
            </w:r>
            <w:r w:rsidRPr="004271BA">
              <w:rPr>
                <w:spacing w:val="-2"/>
                <w:sz w:val="24"/>
              </w:rPr>
              <w:t xml:space="preserve"> </w:t>
            </w:r>
            <w:r w:rsidRPr="004271BA">
              <w:rPr>
                <w:sz w:val="24"/>
              </w:rPr>
              <w:t>Χαμηλός</w:t>
            </w:r>
            <w:r w:rsidRPr="004271BA">
              <w:rPr>
                <w:spacing w:val="-3"/>
                <w:sz w:val="24"/>
              </w:rPr>
              <w:t xml:space="preserve"> </w:t>
            </w:r>
            <w:r w:rsidRPr="004271BA">
              <w:rPr>
                <w:sz w:val="24"/>
              </w:rPr>
              <w:t>κίνδυνος,</w:t>
            </w:r>
            <w:r w:rsidRPr="004271BA">
              <w:rPr>
                <w:spacing w:val="-3"/>
                <w:sz w:val="24"/>
              </w:rPr>
              <w:t xml:space="preserve"> </w:t>
            </w:r>
            <w:r w:rsidRPr="004271BA">
              <w:rPr>
                <w:sz w:val="24"/>
              </w:rPr>
              <w:t>δηλαδή</w:t>
            </w:r>
            <w:r w:rsidRPr="004271BA">
              <w:rPr>
                <w:spacing w:val="-2"/>
                <w:sz w:val="24"/>
              </w:rPr>
              <w:t xml:space="preserve"> </w:t>
            </w:r>
            <w:r w:rsidRPr="004271BA">
              <w:rPr>
                <w:sz w:val="24"/>
              </w:rPr>
              <w:t>δε</w:t>
            </w:r>
            <w:r w:rsidRPr="004271BA">
              <w:rPr>
                <w:spacing w:val="-2"/>
                <w:sz w:val="24"/>
              </w:rPr>
              <w:t xml:space="preserve"> </w:t>
            </w:r>
            <w:r w:rsidRPr="004271BA">
              <w:rPr>
                <w:sz w:val="24"/>
              </w:rPr>
              <w:t>χρειάζεται</w:t>
            </w:r>
            <w:r w:rsidRPr="004271BA">
              <w:rPr>
                <w:spacing w:val="-4"/>
                <w:sz w:val="24"/>
              </w:rPr>
              <w:t xml:space="preserve"> </w:t>
            </w:r>
            <w:r w:rsidRPr="004271BA">
              <w:rPr>
                <w:sz w:val="24"/>
              </w:rPr>
              <w:t>αντίδραση</w:t>
            </w:r>
            <w:r w:rsidRPr="004271BA">
              <w:rPr>
                <w:spacing w:val="-2"/>
                <w:sz w:val="24"/>
              </w:rPr>
              <w:t xml:space="preserve"> </w:t>
            </w:r>
            <w:r w:rsidRPr="004271BA">
              <w:rPr>
                <w:sz w:val="24"/>
              </w:rPr>
              <w:t>αλλά</w:t>
            </w:r>
            <w:r w:rsidRPr="004271BA">
              <w:rPr>
                <w:spacing w:val="-2"/>
                <w:sz w:val="24"/>
              </w:rPr>
              <w:t xml:space="preserve"> </w:t>
            </w:r>
            <w:r w:rsidRPr="004271BA">
              <w:rPr>
                <w:sz w:val="24"/>
              </w:rPr>
              <w:t>απλή</w:t>
            </w:r>
            <w:r w:rsidRPr="004271BA">
              <w:rPr>
                <w:spacing w:val="-2"/>
                <w:sz w:val="24"/>
              </w:rPr>
              <w:t xml:space="preserve"> </w:t>
            </w:r>
            <w:r w:rsidRPr="004271BA">
              <w:rPr>
                <w:sz w:val="24"/>
              </w:rPr>
              <w:t>παρακολούθηση</w:t>
            </w:r>
          </w:p>
        </w:tc>
      </w:tr>
    </w:tbl>
    <w:p w14:paraId="75EF380A" w14:textId="77777777" w:rsidR="00672DDF" w:rsidRDefault="00672DDF" w:rsidP="00672DDF">
      <w:pPr>
        <w:pStyle w:val="comp"/>
        <w:shd w:val="clear" w:color="auto" w:fill="FFFFFF"/>
        <w:spacing w:before="0" w:beforeAutospacing="0"/>
        <w:rPr>
          <w:rFonts w:asciiTheme="minorHAnsi" w:hAnsiTheme="minorHAnsi" w:cstheme="minorHAnsi"/>
          <w:color w:val="111111"/>
          <w:spacing w:val="1"/>
          <w:shd w:val="clear" w:color="auto" w:fill="FFFFFF"/>
        </w:rPr>
      </w:pPr>
    </w:p>
    <w:p w14:paraId="7545BC7C" w14:textId="77777777" w:rsidR="00672DDF" w:rsidRDefault="00672DDF" w:rsidP="00672DDF">
      <w:pPr>
        <w:pStyle w:val="comp"/>
        <w:shd w:val="clear" w:color="auto" w:fill="FFFFFF"/>
        <w:spacing w:before="0" w:beforeAutospacing="0"/>
        <w:rPr>
          <w:rFonts w:asciiTheme="minorHAnsi" w:hAnsiTheme="minorHAnsi" w:cstheme="minorHAnsi"/>
          <w:color w:val="111111"/>
          <w:spacing w:val="1"/>
          <w:shd w:val="clear" w:color="auto" w:fill="FFFFFF"/>
        </w:rPr>
      </w:pPr>
    </w:p>
    <w:p w14:paraId="0F5CCDC5" w14:textId="77777777" w:rsidR="00672DDF" w:rsidRPr="000C5CA5" w:rsidRDefault="00672DDF" w:rsidP="00672DDF">
      <w:pPr>
        <w:pStyle w:val="comp"/>
        <w:shd w:val="clear" w:color="auto" w:fill="FFFFFF"/>
        <w:spacing w:before="0" w:beforeAutospacing="0"/>
        <w:rPr>
          <w:rFonts w:asciiTheme="minorHAnsi" w:hAnsiTheme="minorHAnsi" w:cstheme="minorHAnsi"/>
          <w:color w:val="111111"/>
          <w:spacing w:val="1"/>
          <w:shd w:val="clear" w:color="auto" w:fill="FFFFFF"/>
        </w:rPr>
      </w:pPr>
    </w:p>
    <w:p w14:paraId="764EC79E" w14:textId="77777777" w:rsidR="00672DDF" w:rsidRDefault="00672DDF" w:rsidP="00672DDF">
      <w:pPr>
        <w:pStyle w:val="comp"/>
        <w:shd w:val="clear" w:color="auto" w:fill="FFFFFF"/>
        <w:spacing w:before="0" w:beforeAutospacing="0"/>
        <w:rPr>
          <w:rFonts w:asciiTheme="minorHAnsi" w:hAnsiTheme="minorHAnsi" w:cstheme="minorHAnsi"/>
          <w:color w:val="111111"/>
          <w:spacing w:val="1"/>
          <w:sz w:val="22"/>
          <w:szCs w:val="22"/>
        </w:rPr>
      </w:pPr>
      <w:r>
        <w:rPr>
          <w:rFonts w:cstheme="minorHAnsi"/>
          <w:noProof/>
          <w:lang w:val="en-US"/>
        </w:rPr>
        <w:lastRenderedPageBreak/>
        <w:drawing>
          <wp:inline distT="0" distB="0" distL="0" distR="0" wp14:anchorId="2DC4848B" wp14:editId="671D9688">
            <wp:extent cx="5478780" cy="3208020"/>
            <wp:effectExtent l="0" t="0" r="7620" b="0"/>
            <wp:docPr id="2" name="Εικόνα 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πίνακα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78780" cy="3208020"/>
                    </a:xfrm>
                    <a:prstGeom prst="rect">
                      <a:avLst/>
                    </a:prstGeom>
                  </pic:spPr>
                </pic:pic>
              </a:graphicData>
            </a:graphic>
          </wp:inline>
        </w:drawing>
      </w:r>
    </w:p>
    <w:p w14:paraId="474CFC6C" w14:textId="77777777" w:rsidR="00672DDF" w:rsidRDefault="00672DDF" w:rsidP="00672DDF">
      <w:pPr>
        <w:pStyle w:val="comp"/>
        <w:shd w:val="clear" w:color="auto" w:fill="FFFFFF"/>
        <w:spacing w:before="0" w:beforeAutospacing="0"/>
        <w:rPr>
          <w:rFonts w:asciiTheme="minorHAnsi" w:hAnsiTheme="minorHAnsi" w:cstheme="minorHAnsi"/>
          <w:color w:val="111111"/>
          <w:spacing w:val="1"/>
          <w:sz w:val="22"/>
          <w:szCs w:val="22"/>
        </w:rPr>
      </w:pPr>
    </w:p>
    <w:p w14:paraId="6F7C972B" w14:textId="77777777" w:rsidR="00672DDF" w:rsidRPr="000C5CA5" w:rsidRDefault="00672DDF" w:rsidP="00672DDF">
      <w:pPr>
        <w:pStyle w:val="a6"/>
        <w:rPr>
          <w:color w:val="111111"/>
          <w:spacing w:val="1"/>
          <w:sz w:val="24"/>
          <w:szCs w:val="24"/>
        </w:rPr>
      </w:pPr>
      <w:r w:rsidRPr="000C5CA5">
        <w:rPr>
          <w:color w:val="111111"/>
          <w:spacing w:val="1"/>
          <w:sz w:val="24"/>
          <w:szCs w:val="24"/>
        </w:rPr>
        <w:t xml:space="preserve">Στον παραπάνω πίνακα φαίνεται ο βαθμός κινδύνου καθώς και οι συνέπειες που θα έχει αυτός στην εταιρία. </w:t>
      </w:r>
      <w:r w:rsidRPr="000C5CA5">
        <w:rPr>
          <w:sz w:val="24"/>
          <w:szCs w:val="24"/>
          <w:shd w:val="clear" w:color="auto" w:fill="FFFFFF"/>
        </w:rPr>
        <w:t xml:space="preserve">Παράγοντες όπως η πιθανή οικονομική απώλεια για τον οργανισμό, ο χρόνος που χάνεται και η σοβαρότητα των επιπτώσεων παίζουν ρόλο στην ακριβή ανάλυση κάθε κινδύνου </w:t>
      </w:r>
      <w:r w:rsidRPr="000C5CA5">
        <w:rPr>
          <w:color w:val="111111"/>
          <w:spacing w:val="1"/>
          <w:sz w:val="24"/>
          <w:szCs w:val="24"/>
        </w:rPr>
        <w:t>.</w:t>
      </w:r>
      <w:r w:rsidRPr="000C5CA5">
        <w:rPr>
          <w:sz w:val="24"/>
          <w:szCs w:val="24"/>
          <w:shd w:val="clear" w:color="auto" w:fill="FFFFFF"/>
        </w:rPr>
        <w:t xml:space="preserve">  Θέτοντας κάθε κίνδυνο στο μικροσκόπιο, θα αποκαλύψετε επίσης τυχόν κοινά ζητήματα σε ένα έργο και θα βελτιώσετε περαιτέρω τη διαδικασία διαχείρισης κινδύνου για μελλοντικά έργα.</w:t>
      </w:r>
      <w:r w:rsidRPr="000C5CA5">
        <w:rPr>
          <w:color w:val="111111"/>
          <w:spacing w:val="1"/>
          <w:sz w:val="24"/>
          <w:szCs w:val="24"/>
        </w:rPr>
        <w:t xml:space="preserve"> </w:t>
      </w:r>
    </w:p>
    <w:p w14:paraId="19C047F5" w14:textId="77777777" w:rsidR="00672DDF" w:rsidRDefault="00672DDF" w:rsidP="00672DDF">
      <w:pPr>
        <w:pStyle w:val="comp"/>
        <w:shd w:val="clear" w:color="auto" w:fill="FFFFFF"/>
        <w:spacing w:before="0" w:beforeAutospacing="0"/>
        <w:rPr>
          <w:rFonts w:asciiTheme="minorHAnsi" w:hAnsiTheme="minorHAnsi" w:cstheme="minorHAnsi"/>
          <w:color w:val="111111"/>
          <w:spacing w:val="1"/>
        </w:rPr>
      </w:pPr>
    </w:p>
    <w:p w14:paraId="009534E2" w14:textId="77777777" w:rsidR="00672DDF" w:rsidRPr="000C5CA5" w:rsidRDefault="00672DDF" w:rsidP="00672DDF">
      <w:pPr>
        <w:pStyle w:val="comp"/>
        <w:shd w:val="clear" w:color="auto" w:fill="FFFFFF"/>
        <w:spacing w:before="0" w:beforeAutospacing="0"/>
        <w:rPr>
          <w:rFonts w:asciiTheme="minorHAnsi" w:hAnsiTheme="minorHAnsi" w:cstheme="minorHAnsi"/>
          <w:color w:val="111111"/>
          <w:spacing w:val="1"/>
        </w:rPr>
      </w:pPr>
    </w:p>
    <w:p w14:paraId="771A8263" w14:textId="77777777" w:rsidR="00672DDF" w:rsidRDefault="00672DDF" w:rsidP="00672DDF">
      <w:pPr>
        <w:pStyle w:val="comp"/>
        <w:shd w:val="clear" w:color="auto" w:fill="FFFFFF"/>
        <w:spacing w:before="0" w:beforeAutospacing="0"/>
        <w:rPr>
          <w:rFonts w:asciiTheme="minorHAnsi" w:hAnsiTheme="minorHAnsi" w:cstheme="minorHAnsi"/>
          <w:b/>
          <w:bCs/>
          <w:color w:val="111111"/>
          <w:spacing w:val="1"/>
          <w:sz w:val="28"/>
          <w:szCs w:val="28"/>
        </w:rPr>
      </w:pPr>
      <w:r w:rsidRPr="000C5CA5">
        <w:rPr>
          <w:rFonts w:asciiTheme="minorHAnsi" w:hAnsiTheme="minorHAnsi" w:cstheme="minorHAnsi"/>
          <w:b/>
          <w:bCs/>
          <w:color w:val="111111"/>
          <w:spacing w:val="1"/>
          <w:sz w:val="28"/>
          <w:szCs w:val="28"/>
        </w:rPr>
        <w:t>3.Ιεράρχιση του κινδύνου</w:t>
      </w:r>
    </w:p>
    <w:p w14:paraId="4F090A53" w14:textId="77777777" w:rsidR="00672DDF" w:rsidRPr="000C5CA5" w:rsidRDefault="00672DDF" w:rsidP="00672DDF">
      <w:pPr>
        <w:pStyle w:val="comp"/>
        <w:shd w:val="clear" w:color="auto" w:fill="FFFFFF"/>
        <w:spacing w:before="0" w:beforeAutospacing="0"/>
        <w:rPr>
          <w:rFonts w:asciiTheme="minorHAnsi" w:hAnsiTheme="minorHAnsi" w:cstheme="minorHAnsi"/>
          <w:b/>
          <w:bCs/>
          <w:color w:val="111111"/>
          <w:spacing w:val="1"/>
          <w:sz w:val="28"/>
          <w:szCs w:val="28"/>
        </w:rPr>
      </w:pPr>
    </w:p>
    <w:p w14:paraId="28DDE8FF" w14:textId="77777777" w:rsidR="00672DDF" w:rsidRPr="000C5CA5" w:rsidRDefault="00672DDF" w:rsidP="00672DDF">
      <w:pPr>
        <w:pStyle w:val="a6"/>
        <w:numPr>
          <w:ilvl w:val="0"/>
          <w:numId w:val="7"/>
        </w:numPr>
        <w:rPr>
          <w:color w:val="666666"/>
          <w:sz w:val="24"/>
          <w:szCs w:val="24"/>
          <w:shd w:val="clear" w:color="auto" w:fill="FFFFFF"/>
        </w:rPr>
      </w:pPr>
      <w:r w:rsidRPr="000C5CA5">
        <w:rPr>
          <w:sz w:val="24"/>
          <w:szCs w:val="24"/>
        </w:rPr>
        <w:t xml:space="preserve">Αφού εντοπιστούν </w:t>
      </w:r>
      <w:r w:rsidRPr="000C5CA5">
        <w:rPr>
          <w:rStyle w:val="a5"/>
          <w:rFonts w:cstheme="minorHAnsi"/>
          <w:color w:val="2D2D2D"/>
          <w:sz w:val="24"/>
          <w:szCs w:val="24"/>
        </w:rPr>
        <w:t>οι κίνδυνοι ,ο αντίκτυπος</w:t>
      </w:r>
      <w:r w:rsidRPr="000C5CA5">
        <w:rPr>
          <w:b/>
          <w:bCs/>
          <w:sz w:val="24"/>
          <w:szCs w:val="24"/>
        </w:rPr>
        <w:t xml:space="preserve"> </w:t>
      </w:r>
      <w:r w:rsidRPr="000C5CA5">
        <w:rPr>
          <w:sz w:val="24"/>
          <w:szCs w:val="24"/>
        </w:rPr>
        <w:t>κι</w:t>
      </w:r>
      <w:r w:rsidRPr="000C5CA5">
        <w:rPr>
          <w:b/>
          <w:bCs/>
          <w:sz w:val="24"/>
          <w:szCs w:val="24"/>
        </w:rPr>
        <w:t xml:space="preserve"> </w:t>
      </w:r>
      <w:r w:rsidRPr="000C5CA5">
        <w:rPr>
          <w:sz w:val="24"/>
          <w:szCs w:val="24"/>
        </w:rPr>
        <w:t>η πιθανότητα εμφάνισής τους θα πρέπει να μετρηθούν και να ταξινομηθούν από το πιο κρίσιμο στο λιγότερο κρίσιμο, δηλαδή να δοθεί προτεραιότητα. Τα αποτελέσματα της ανάλυσης κινδύνου επιτρέπουν την ταξινόμηση και την κατάταξη των κινδύνων με βάση τη σημασία τους. Δεδομένου ότι οι πόροι είναι πιθανό να είναι περιορισμένοι, η ιεράρχηση προτεραιοτήτων βοηθά στην ανάδειξη εκείνων των κινδύνων που θα είναι πιο πιθανοί και πιο αποτελεσματικοί. Η αντανάκλαση αυτών των αποτελεσμάτων σε έναν χάρτη κινδύνων βοηθά στην οπτικοποίηση της σχετικής σημασίας κάθε κινδύνου και μπορεί επίσης να είναι χρήσιμη για την ανταλλαγή παρατηρήσεων κινδύνου με άλλα ενδιαφερόμενα μέρη -- ιδιαίτερα εκείνους που μπορεί να παρέχουν (ή να εξουσιοδοτούν) πόρους για να ανταποκριθούν σε αυτούς τους κινδύνους</w:t>
      </w:r>
      <w:r w:rsidRPr="000C5CA5">
        <w:rPr>
          <w:color w:val="666666"/>
          <w:sz w:val="24"/>
          <w:szCs w:val="24"/>
          <w:shd w:val="clear" w:color="auto" w:fill="FFFFFF"/>
        </w:rPr>
        <w:t>.</w:t>
      </w:r>
    </w:p>
    <w:p w14:paraId="6440461E" w14:textId="77777777" w:rsidR="00672DDF" w:rsidRDefault="00672DDF" w:rsidP="00672DDF">
      <w:pPr>
        <w:pStyle w:val="a6"/>
        <w:rPr>
          <w:color w:val="666666"/>
          <w:shd w:val="clear" w:color="auto" w:fill="FFFFFF"/>
        </w:rPr>
      </w:pPr>
    </w:p>
    <w:p w14:paraId="10CED1AE" w14:textId="77777777" w:rsidR="00672DDF" w:rsidRDefault="00672DDF" w:rsidP="00672DDF">
      <w:pPr>
        <w:pStyle w:val="a6"/>
        <w:rPr>
          <w:color w:val="666666"/>
          <w:shd w:val="clear" w:color="auto" w:fill="FFFFFF"/>
        </w:rPr>
      </w:pPr>
    </w:p>
    <w:p w14:paraId="694EBF73" w14:textId="77777777" w:rsidR="00672DDF" w:rsidRDefault="00672DDF" w:rsidP="00672DDF">
      <w:pPr>
        <w:pStyle w:val="a6"/>
        <w:rPr>
          <w:color w:val="666666"/>
          <w:shd w:val="clear" w:color="auto" w:fill="FFFFFF"/>
        </w:rPr>
      </w:pPr>
    </w:p>
    <w:p w14:paraId="0D13844F" w14:textId="77777777" w:rsidR="00672DDF" w:rsidRPr="000C5CA5" w:rsidRDefault="00672DDF" w:rsidP="00672DDF">
      <w:pPr>
        <w:pStyle w:val="a6"/>
        <w:rPr>
          <w:rFonts w:cstheme="minorHAnsi"/>
          <w:b/>
          <w:bCs/>
          <w:sz w:val="28"/>
          <w:szCs w:val="28"/>
        </w:rPr>
      </w:pPr>
      <w:r w:rsidRPr="000C5CA5">
        <w:rPr>
          <w:rFonts w:cstheme="minorHAnsi"/>
          <w:b/>
          <w:bCs/>
          <w:sz w:val="28"/>
          <w:szCs w:val="28"/>
        </w:rPr>
        <w:t>4.Αντιμετώπιση του κινδύνου</w:t>
      </w:r>
    </w:p>
    <w:p w14:paraId="40C782E5" w14:textId="77777777" w:rsidR="00672DDF" w:rsidRDefault="00672DDF" w:rsidP="00672DDF">
      <w:pPr>
        <w:pStyle w:val="a6"/>
        <w:rPr>
          <w:rFonts w:cstheme="minorHAnsi"/>
        </w:rPr>
      </w:pPr>
    </w:p>
    <w:p w14:paraId="40F56DDF" w14:textId="77777777" w:rsidR="00672DDF" w:rsidRDefault="00672DDF" w:rsidP="00672DDF">
      <w:pPr>
        <w:pStyle w:val="a6"/>
        <w:rPr>
          <w:rFonts w:cstheme="minorHAnsi"/>
        </w:rPr>
      </w:pPr>
    </w:p>
    <w:p w14:paraId="2284E652" w14:textId="77777777" w:rsidR="00672DDF" w:rsidRPr="000C5CA5" w:rsidRDefault="00672DDF" w:rsidP="00672DDF">
      <w:pPr>
        <w:pStyle w:val="a6"/>
        <w:rPr>
          <w:rFonts w:cstheme="minorHAnsi"/>
          <w:sz w:val="24"/>
          <w:szCs w:val="24"/>
        </w:rPr>
      </w:pPr>
    </w:p>
    <w:p w14:paraId="5F849740" w14:textId="77777777" w:rsidR="00672DDF" w:rsidRPr="000C5CA5" w:rsidRDefault="00672DDF" w:rsidP="00672DDF">
      <w:pPr>
        <w:pStyle w:val="a6"/>
        <w:rPr>
          <w:rFonts w:cstheme="minorHAnsi"/>
          <w:color w:val="000000"/>
          <w:sz w:val="24"/>
          <w:szCs w:val="24"/>
        </w:rPr>
      </w:pPr>
      <w:r w:rsidRPr="000C5CA5">
        <w:rPr>
          <w:rFonts w:cstheme="minorHAnsi"/>
          <w:sz w:val="24"/>
          <w:szCs w:val="24"/>
          <w:shd w:val="clear" w:color="auto" w:fill="FFFFFF"/>
        </w:rPr>
        <w:t xml:space="preserve">Έχοντας δημιουργήσει μια λίστα κινδύνων με προτεραιότητα, το επόμενο βήμα είναι να αξιολογηθούν οι διαθέσιμες επιλογές για την αντιμετώπιση αυτών των κινδύνων και να εφαρμοστούν διάφορες μέθοδοι και έλεγχοι για να επιτευχθεί ένα αποδεκτό επίπεδο κινδύνου. </w:t>
      </w:r>
      <w:r w:rsidRPr="000C5CA5">
        <w:rPr>
          <w:rFonts w:cstheme="minorHAnsi"/>
          <w:color w:val="000000"/>
          <w:sz w:val="24"/>
          <w:szCs w:val="24"/>
        </w:rPr>
        <w:t>Μια καλή αφετηρία είναι η σύνδεση με τους αντίστοιχους ειδικούς του κάθε τομέα στον οποίο ανήκει ο κίνδυνος.</w:t>
      </w:r>
    </w:p>
    <w:p w14:paraId="7CAB6CAE" w14:textId="77777777" w:rsidR="00672DDF" w:rsidRDefault="00672DDF" w:rsidP="00672DDF">
      <w:pPr>
        <w:pStyle w:val="a6"/>
        <w:rPr>
          <w:rFonts w:eastAsia="Times New Roman" w:cstheme="minorHAnsi"/>
          <w:color w:val="000000"/>
          <w:sz w:val="24"/>
          <w:szCs w:val="24"/>
          <w:lang w:eastAsia="el-GR"/>
        </w:rPr>
      </w:pPr>
    </w:p>
    <w:p w14:paraId="577547C5" w14:textId="77777777" w:rsidR="00672DDF" w:rsidRPr="000C5CA5" w:rsidRDefault="00672DDF" w:rsidP="00672DDF">
      <w:pPr>
        <w:pStyle w:val="a6"/>
        <w:rPr>
          <w:rFonts w:eastAsia="Times New Roman" w:cstheme="minorHAnsi"/>
          <w:color w:val="000000"/>
          <w:sz w:val="24"/>
          <w:szCs w:val="24"/>
          <w:lang w:eastAsia="el-GR"/>
        </w:rPr>
      </w:pPr>
    </w:p>
    <w:p w14:paraId="494F3472" w14:textId="77777777" w:rsidR="00672DDF" w:rsidRPr="000C5CA5" w:rsidRDefault="00672DDF" w:rsidP="00672DDF">
      <w:pPr>
        <w:pStyle w:val="a6"/>
        <w:rPr>
          <w:rFonts w:eastAsia="Times New Roman" w:cstheme="minorHAnsi"/>
          <w:color w:val="000000"/>
          <w:sz w:val="24"/>
          <w:szCs w:val="24"/>
          <w:lang w:eastAsia="el-GR"/>
        </w:rPr>
      </w:pPr>
      <w:r w:rsidRPr="000C5CA5">
        <w:rPr>
          <w:rFonts w:eastAsia="Times New Roman" w:cstheme="minorHAnsi"/>
          <w:color w:val="000000"/>
          <w:sz w:val="24"/>
          <w:szCs w:val="24"/>
          <w:lang w:eastAsia="el-GR"/>
        </w:rPr>
        <w:t>Η στρατηγική μετριασμού του κινδύνου θα πρέπει να περιλαμβάνει τα ακόλουθα:</w:t>
      </w:r>
    </w:p>
    <w:p w14:paraId="7E9BD81F" w14:textId="77777777" w:rsidR="00672DDF" w:rsidRPr="000C5CA5" w:rsidRDefault="00672DDF" w:rsidP="00672DDF">
      <w:pPr>
        <w:pStyle w:val="a6"/>
        <w:rPr>
          <w:rFonts w:eastAsia="Times New Roman" w:cstheme="minorHAnsi"/>
          <w:color w:val="000000"/>
          <w:sz w:val="24"/>
          <w:szCs w:val="24"/>
          <w:lang w:eastAsia="el-GR"/>
        </w:rPr>
      </w:pPr>
    </w:p>
    <w:p w14:paraId="3BBF0DE1" w14:textId="77777777" w:rsidR="00672DDF" w:rsidRPr="00672DDF" w:rsidRDefault="00672DDF" w:rsidP="00672DDF">
      <w:pPr>
        <w:numPr>
          <w:ilvl w:val="0"/>
          <w:numId w:val="2"/>
        </w:numPr>
        <w:shd w:val="clear" w:color="auto" w:fill="FFFFFF"/>
        <w:spacing w:before="100" w:beforeAutospacing="1" w:after="100" w:afterAutospacing="1" w:line="240" w:lineRule="auto"/>
        <w:rPr>
          <w:rFonts w:ascii="Calibri" w:eastAsia="Times New Roman" w:hAnsi="Calibri" w:cs="Calibri"/>
          <w:color w:val="000000"/>
          <w:sz w:val="24"/>
          <w:szCs w:val="24"/>
          <w:lang w:val="el-GR" w:eastAsia="el-GR"/>
        </w:rPr>
      </w:pPr>
      <w:r w:rsidRPr="00672DDF">
        <w:rPr>
          <w:rFonts w:ascii="Calibri" w:eastAsia="Times New Roman" w:hAnsi="Calibri" w:cs="Calibri"/>
          <w:b/>
          <w:bCs/>
          <w:color w:val="000000"/>
          <w:sz w:val="24"/>
          <w:szCs w:val="24"/>
          <w:lang w:val="el-GR" w:eastAsia="el-GR"/>
        </w:rPr>
        <w:t xml:space="preserve">Αποφυγή κινδύνου : </w:t>
      </w:r>
      <w:r w:rsidRPr="00672DDF">
        <w:rPr>
          <w:rFonts w:ascii="Calibri" w:eastAsia="Times New Roman" w:hAnsi="Calibri" w:cs="Calibri"/>
          <w:color w:val="000000"/>
          <w:sz w:val="24"/>
          <w:szCs w:val="24"/>
          <w:lang w:val="el-GR" w:eastAsia="el-GR"/>
        </w:rPr>
        <w:t>Η</w:t>
      </w:r>
      <w:r w:rsidRPr="00672DDF">
        <w:rPr>
          <w:rFonts w:ascii="Calibri" w:eastAsia="Times New Roman" w:hAnsi="Calibri" w:cs="Calibri"/>
          <w:b/>
          <w:bCs/>
          <w:color w:val="000000"/>
          <w:sz w:val="24"/>
          <w:szCs w:val="24"/>
          <w:lang w:val="el-GR" w:eastAsia="el-GR"/>
        </w:rPr>
        <w:t xml:space="preserve"> </w:t>
      </w:r>
      <w:r w:rsidRPr="00672DDF">
        <w:rPr>
          <w:rFonts w:ascii="Calibri" w:eastAsia="Times New Roman" w:hAnsi="Calibri" w:cs="Calibri"/>
          <w:color w:val="000000"/>
          <w:sz w:val="24"/>
          <w:szCs w:val="24"/>
          <w:lang w:val="el-GR" w:eastAsia="el-GR"/>
        </w:rPr>
        <w:t>αποφυγή κινδύνου απαιτεί πρώτα και κύρια τον προσδιορισμό των κινδύνων.</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Αυτό μπορεί να επιτευχθεί μέσω προηγούμενων εμπειριών και ιστορικών έργων.</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Στη συνέχεια, γίνεται μια ανάλυση σε αυτούς που έχουν την τάση να προκύψουν εκ των προτέρων κατά την έναρξη του έργου.</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Κατόπιν επιτέλους ακολουθεί μια πορεία δράσης μετά την αξιολόγηση του σχετικού αντίκτυπου των κινδύνων.</w:t>
      </w:r>
    </w:p>
    <w:p w14:paraId="2B844AE1" w14:textId="77777777" w:rsidR="00672DDF" w:rsidRPr="00672DDF" w:rsidRDefault="00672DDF" w:rsidP="00672DDF">
      <w:pPr>
        <w:numPr>
          <w:ilvl w:val="0"/>
          <w:numId w:val="2"/>
        </w:numPr>
        <w:shd w:val="clear" w:color="auto" w:fill="FFFFFF"/>
        <w:spacing w:before="100" w:beforeAutospacing="1" w:after="100" w:afterAutospacing="1" w:line="240" w:lineRule="auto"/>
        <w:rPr>
          <w:rFonts w:ascii="Calibri" w:eastAsia="Times New Roman" w:hAnsi="Calibri" w:cs="Calibri"/>
          <w:color w:val="000000"/>
          <w:sz w:val="24"/>
          <w:szCs w:val="24"/>
          <w:lang w:val="el-GR" w:eastAsia="el-GR"/>
        </w:rPr>
      </w:pPr>
      <w:r w:rsidRPr="00672DDF">
        <w:rPr>
          <w:rFonts w:ascii="Calibri" w:eastAsia="Times New Roman" w:hAnsi="Calibri" w:cs="Calibri"/>
          <w:b/>
          <w:bCs/>
          <w:color w:val="000000"/>
          <w:sz w:val="24"/>
          <w:szCs w:val="24"/>
          <w:lang w:val="el-GR" w:eastAsia="el-GR"/>
        </w:rPr>
        <w:t xml:space="preserve">Μεταφορά κινδύνου : </w:t>
      </w:r>
      <w:r w:rsidRPr="00672DDF">
        <w:rPr>
          <w:rFonts w:ascii="Calibri" w:eastAsia="Times New Roman" w:hAnsi="Calibri" w:cs="Calibri"/>
          <w:color w:val="000000"/>
          <w:sz w:val="24"/>
          <w:szCs w:val="24"/>
          <w:lang w:val="el-GR" w:eastAsia="el-GR"/>
        </w:rPr>
        <w:t>Η</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μεταφορά κινδύνου είναι ένα από τα καλύτερα μέσα για να μειώσει τον αντίκτυπο του κινδύνου.</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Στη διαχείριση έργου όπως και στη χρηματοδότηση, ένας κίνδυνος συχνά μεταβιβάζεται σε τρίτους.</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Σημαίνει μόνο ότι ο αντίκτυπος του κινδύνου μειώνεται σε βαθμό που το γεγονός ή η δραστηριότητα ή το έργο για αυτό το θέμα δεν υφίσταται σωματικό πλήγμα.</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Σημαίνει επίσης ότι μια ειδική ομάδα εκτός του έργου που φέρει τον αντίκτυπο του κινδύνου.</w:t>
      </w:r>
    </w:p>
    <w:p w14:paraId="0D3960EC" w14:textId="77777777" w:rsidR="00672DDF" w:rsidRPr="00672DDF" w:rsidRDefault="00672DDF" w:rsidP="00672DDF">
      <w:pPr>
        <w:numPr>
          <w:ilvl w:val="0"/>
          <w:numId w:val="2"/>
        </w:numPr>
        <w:shd w:val="clear" w:color="auto" w:fill="FFFFFF"/>
        <w:spacing w:before="100" w:beforeAutospacing="1" w:after="100" w:afterAutospacing="1" w:line="240" w:lineRule="auto"/>
        <w:rPr>
          <w:rFonts w:ascii="Calibri" w:eastAsia="Times New Roman" w:hAnsi="Calibri" w:cs="Calibri"/>
          <w:color w:val="000000"/>
          <w:sz w:val="24"/>
          <w:szCs w:val="24"/>
          <w:lang w:val="el-GR" w:eastAsia="el-GR"/>
        </w:rPr>
      </w:pPr>
      <w:r w:rsidRPr="00672DDF">
        <w:rPr>
          <w:rFonts w:ascii="Calibri" w:eastAsia="Times New Roman" w:hAnsi="Calibri" w:cs="Calibri"/>
          <w:b/>
          <w:bCs/>
          <w:color w:val="000000"/>
          <w:sz w:val="24"/>
          <w:szCs w:val="24"/>
          <w:lang w:val="el-GR" w:eastAsia="el-GR"/>
        </w:rPr>
        <w:t xml:space="preserve">Μετριασμός κινδύνου : </w:t>
      </w:r>
      <w:r w:rsidRPr="00672DDF">
        <w:rPr>
          <w:rFonts w:ascii="Calibri" w:eastAsia="Times New Roman" w:hAnsi="Calibri" w:cs="Calibri"/>
          <w:color w:val="000000"/>
          <w:sz w:val="24"/>
          <w:szCs w:val="24"/>
          <w:lang w:val="el-GR" w:eastAsia="el-GR"/>
        </w:rPr>
        <w:t>Ο</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μετριασμός του κινδύνου είναι μια διαδικασία ελέγχου που ουσιαστικά σταματά έναν κίνδυνο πριν αρχίσει να έχει αντίκτυπο και να τον φέρει σε αποδεκτό επίπεδο.</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Συχνά τίθεται σε εφαρμογή ένα σχέδιο έκτακτης ανάγκης για την πρόληψη του κινδύνου.</w:t>
      </w:r>
    </w:p>
    <w:p w14:paraId="6D4806A3" w14:textId="77777777" w:rsidR="00672DDF" w:rsidRPr="00672DDF" w:rsidRDefault="00672DDF" w:rsidP="00672DDF">
      <w:pPr>
        <w:numPr>
          <w:ilvl w:val="0"/>
          <w:numId w:val="2"/>
        </w:numPr>
        <w:shd w:val="clear" w:color="auto" w:fill="FFFFFF"/>
        <w:spacing w:before="100" w:beforeAutospacing="1" w:after="100" w:afterAutospacing="1" w:line="240" w:lineRule="auto"/>
        <w:rPr>
          <w:rFonts w:ascii="Calibri" w:eastAsia="Times New Roman" w:hAnsi="Calibri" w:cs="Calibri"/>
          <w:color w:val="000000"/>
          <w:sz w:val="24"/>
          <w:szCs w:val="24"/>
          <w:lang w:val="el-GR" w:eastAsia="el-GR"/>
        </w:rPr>
      </w:pPr>
      <w:r w:rsidRPr="00672DDF">
        <w:rPr>
          <w:rFonts w:ascii="Calibri" w:eastAsia="Times New Roman" w:hAnsi="Calibri" w:cs="Calibri"/>
          <w:b/>
          <w:bCs/>
          <w:color w:val="000000"/>
          <w:sz w:val="24"/>
          <w:szCs w:val="24"/>
          <w:lang w:val="el-GR" w:eastAsia="el-GR"/>
        </w:rPr>
        <w:t xml:space="preserve">Αποδοχή κινδύνου : </w:t>
      </w:r>
      <w:r w:rsidRPr="00672DDF">
        <w:rPr>
          <w:rFonts w:ascii="Calibri" w:eastAsia="Times New Roman" w:hAnsi="Calibri" w:cs="Calibri"/>
          <w:color w:val="000000"/>
          <w:sz w:val="24"/>
          <w:szCs w:val="24"/>
          <w:lang w:val="el-GR" w:eastAsia="el-GR"/>
        </w:rPr>
        <w:t>Τέλος, υπάρχουν ορισμένοι κίνδυνοι που είναι αναπόφευκτοι.</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Αυτή η στρατηγική είναι η καλύτερη όταν ο κίνδυνος είναι χαμηλός.</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Αλλά πρέπει να υπάρχει ένα κατάλληλο σχέδιο για το ίδιο, όπως να καθοριστεί πότε το έργο θα εκτεθεί στον κίνδυνο και να γίνουν μικρές προσαρμογές ανάλογα.</w:t>
      </w:r>
      <w:r w:rsidRPr="0052144D">
        <w:rPr>
          <w:rFonts w:ascii="Calibri" w:eastAsia="Times New Roman" w:hAnsi="Calibri" w:cs="Calibri"/>
          <w:color w:val="000000"/>
          <w:sz w:val="24"/>
          <w:szCs w:val="24"/>
          <w:lang w:eastAsia="el-GR"/>
        </w:rPr>
        <w:t> </w:t>
      </w:r>
      <w:r w:rsidRPr="00672DDF">
        <w:rPr>
          <w:rFonts w:ascii="Calibri" w:eastAsia="Times New Roman" w:hAnsi="Calibri" w:cs="Calibri"/>
          <w:color w:val="000000"/>
          <w:sz w:val="24"/>
          <w:szCs w:val="24"/>
          <w:lang w:val="el-GR" w:eastAsia="el-GR"/>
        </w:rPr>
        <w:t>Ένας κίνδυνος που είναι αποδεκτός μπορεί να θεωρηθεί παθητικός αφού δεν αναλαμβάνεται καμία απολύτως ενέργεια για τον ίδιο.</w:t>
      </w:r>
    </w:p>
    <w:p w14:paraId="7F33914C" w14:textId="77777777" w:rsidR="00672DDF" w:rsidRPr="000C5CA5" w:rsidRDefault="00672DDF" w:rsidP="00672DDF">
      <w:pPr>
        <w:pStyle w:val="a6"/>
        <w:rPr>
          <w:rFonts w:ascii="Open Sans" w:eastAsia="Times New Roman" w:hAnsi="Open Sans" w:cs="Open Sans"/>
          <w:color w:val="000000"/>
          <w:sz w:val="24"/>
          <w:szCs w:val="24"/>
          <w:lang w:eastAsia="el-GR"/>
        </w:rPr>
      </w:pPr>
    </w:p>
    <w:p w14:paraId="785A1B00" w14:textId="77777777" w:rsidR="00672DDF" w:rsidRDefault="00672DDF" w:rsidP="00672DDF">
      <w:pPr>
        <w:pStyle w:val="a6"/>
        <w:numPr>
          <w:ilvl w:val="0"/>
          <w:numId w:val="8"/>
        </w:numPr>
        <w:rPr>
          <w:rFonts w:cstheme="minorHAnsi"/>
          <w:color w:val="000000"/>
          <w:sz w:val="24"/>
          <w:szCs w:val="24"/>
          <w:shd w:val="clear" w:color="auto" w:fill="FFFFFF"/>
        </w:rPr>
      </w:pPr>
      <w:r w:rsidRPr="000C5CA5">
        <w:rPr>
          <w:rFonts w:cstheme="minorHAnsi"/>
          <w:color w:val="000000"/>
          <w:sz w:val="24"/>
          <w:szCs w:val="24"/>
          <w:shd w:val="clear" w:color="auto" w:fill="FFFFFF"/>
        </w:rPr>
        <w:t>Η αποτελεσματική χρήση των διαθέσιμων πόρων σας, χωρίς να εκτροχιάζονται οι καθημερινές σας λειτουργίες, είναι ζωτικής σημασίας εδώ. Ευτυχώς, μόλις αρχίσετε να δημιουργείτε ένα μητρώο κινδύνων για προηγούμενα έργα, μπορείτε να προβλέψετε τους κινδύνους αντί να ακολουθήσετε μια αντιδραστική προσέγγιση.</w:t>
      </w:r>
    </w:p>
    <w:p w14:paraId="33CABBB9" w14:textId="77777777" w:rsidR="00672DDF" w:rsidRDefault="00672DDF" w:rsidP="00672DDF">
      <w:pPr>
        <w:pStyle w:val="a6"/>
        <w:ind w:left="720"/>
        <w:rPr>
          <w:rFonts w:cstheme="minorHAnsi"/>
          <w:color w:val="000000"/>
          <w:sz w:val="24"/>
          <w:szCs w:val="24"/>
          <w:shd w:val="clear" w:color="auto" w:fill="FFFFFF"/>
        </w:rPr>
      </w:pPr>
    </w:p>
    <w:p w14:paraId="03907144" w14:textId="77777777" w:rsidR="00672DDF" w:rsidRPr="000C5CA5" w:rsidRDefault="00672DDF" w:rsidP="00672DDF">
      <w:pPr>
        <w:pStyle w:val="a6"/>
        <w:ind w:left="720"/>
        <w:rPr>
          <w:rFonts w:cstheme="minorHAnsi"/>
          <w:color w:val="000000"/>
          <w:sz w:val="24"/>
          <w:szCs w:val="24"/>
          <w:shd w:val="clear" w:color="auto" w:fill="FFFFFF"/>
        </w:rPr>
      </w:pPr>
    </w:p>
    <w:p w14:paraId="5755F500" w14:textId="77777777" w:rsidR="00672DDF" w:rsidRPr="0052144D" w:rsidRDefault="00672DDF" w:rsidP="00672DDF">
      <w:pPr>
        <w:pStyle w:val="a6"/>
        <w:rPr>
          <w:rFonts w:cstheme="minorHAnsi"/>
          <w:color w:val="000000"/>
          <w:shd w:val="clear" w:color="auto" w:fill="FFFFFF"/>
        </w:rPr>
      </w:pPr>
      <w:r>
        <w:rPr>
          <w:rFonts w:cstheme="minorHAnsi"/>
          <w:noProof/>
        </w:rPr>
        <w:drawing>
          <wp:inline distT="0" distB="0" distL="0" distR="0" wp14:anchorId="7524D348" wp14:editId="20CA5AA8">
            <wp:extent cx="4717473" cy="3422525"/>
            <wp:effectExtent l="0" t="0" r="698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20">
                      <a:extLst>
                        <a:ext uri="{28A0092B-C50C-407E-A947-70E740481C1C}">
                          <a14:useLocalDpi xmlns:a14="http://schemas.microsoft.com/office/drawing/2010/main" val="0"/>
                        </a:ext>
                      </a:extLst>
                    </a:blip>
                    <a:stretch>
                      <a:fillRect/>
                    </a:stretch>
                  </pic:blipFill>
                  <pic:spPr>
                    <a:xfrm>
                      <a:off x="0" y="0"/>
                      <a:ext cx="4717473" cy="3422525"/>
                    </a:xfrm>
                    <a:prstGeom prst="rect">
                      <a:avLst/>
                    </a:prstGeom>
                  </pic:spPr>
                </pic:pic>
              </a:graphicData>
            </a:graphic>
          </wp:inline>
        </w:drawing>
      </w:r>
    </w:p>
    <w:p w14:paraId="17A4DCCA" w14:textId="77777777" w:rsidR="00672DDF" w:rsidRDefault="00672DDF" w:rsidP="00672DDF">
      <w:pPr>
        <w:pStyle w:val="a6"/>
        <w:rPr>
          <w:rFonts w:cstheme="minorHAnsi"/>
        </w:rPr>
      </w:pPr>
    </w:p>
    <w:p w14:paraId="2AB6F86B" w14:textId="77777777" w:rsidR="00672DDF" w:rsidRDefault="00672DDF" w:rsidP="00672DDF">
      <w:pPr>
        <w:pStyle w:val="a6"/>
        <w:rPr>
          <w:rFonts w:cstheme="minorHAnsi"/>
        </w:rPr>
      </w:pPr>
    </w:p>
    <w:p w14:paraId="4864DBD7" w14:textId="77777777" w:rsidR="00672DDF" w:rsidRDefault="00672DDF" w:rsidP="00672DDF">
      <w:pPr>
        <w:pStyle w:val="a6"/>
        <w:rPr>
          <w:rFonts w:cstheme="minorHAnsi"/>
        </w:rPr>
      </w:pPr>
    </w:p>
    <w:p w14:paraId="60529F12" w14:textId="77777777" w:rsidR="00672DDF" w:rsidRDefault="00672DDF" w:rsidP="00672DDF">
      <w:pPr>
        <w:pStyle w:val="a6"/>
        <w:rPr>
          <w:rFonts w:cstheme="minorHAnsi"/>
        </w:rPr>
      </w:pPr>
    </w:p>
    <w:p w14:paraId="5CAD58D1" w14:textId="77777777" w:rsidR="00672DDF" w:rsidRDefault="00672DDF" w:rsidP="00672DDF">
      <w:pPr>
        <w:pStyle w:val="a6"/>
        <w:rPr>
          <w:rFonts w:cstheme="minorHAnsi"/>
        </w:rPr>
      </w:pPr>
    </w:p>
    <w:p w14:paraId="01353D9F" w14:textId="77777777" w:rsidR="00672DDF" w:rsidRDefault="00672DDF" w:rsidP="00672DDF">
      <w:pPr>
        <w:pStyle w:val="a6"/>
        <w:rPr>
          <w:rFonts w:cstheme="minorHAnsi"/>
        </w:rPr>
      </w:pPr>
    </w:p>
    <w:p w14:paraId="72899B41" w14:textId="77777777" w:rsidR="00672DDF" w:rsidRDefault="00672DDF" w:rsidP="00672DDF">
      <w:pPr>
        <w:pStyle w:val="a6"/>
        <w:rPr>
          <w:rFonts w:cstheme="minorHAnsi"/>
        </w:rPr>
      </w:pPr>
    </w:p>
    <w:p w14:paraId="24160A0C" w14:textId="77777777" w:rsidR="00672DDF" w:rsidRDefault="00672DDF" w:rsidP="00672DDF">
      <w:pPr>
        <w:pStyle w:val="a6"/>
        <w:rPr>
          <w:rFonts w:cstheme="minorHAnsi"/>
        </w:rPr>
      </w:pPr>
    </w:p>
    <w:p w14:paraId="7C8C2FEB" w14:textId="77777777" w:rsidR="00672DDF" w:rsidRPr="0052144D" w:rsidRDefault="00672DDF" w:rsidP="00672DDF">
      <w:pPr>
        <w:pStyle w:val="a6"/>
        <w:rPr>
          <w:rFonts w:cstheme="minorHAnsi"/>
          <w:b/>
          <w:bCs/>
          <w:sz w:val="28"/>
          <w:szCs w:val="28"/>
        </w:rPr>
      </w:pPr>
      <w:r w:rsidRPr="0052144D">
        <w:rPr>
          <w:rFonts w:cstheme="minorHAnsi"/>
          <w:b/>
          <w:bCs/>
          <w:sz w:val="28"/>
          <w:szCs w:val="28"/>
        </w:rPr>
        <w:t xml:space="preserve">5. Επανεξέταση και παρακολούθηση του κινδύνου </w:t>
      </w:r>
    </w:p>
    <w:p w14:paraId="2917481A" w14:textId="77777777" w:rsidR="00672DDF" w:rsidRDefault="00672DDF" w:rsidP="00672DDF">
      <w:pPr>
        <w:pStyle w:val="a6"/>
      </w:pPr>
    </w:p>
    <w:p w14:paraId="7D35DF7D" w14:textId="77777777" w:rsidR="00672DDF" w:rsidRPr="00C703A4" w:rsidRDefault="00672DDF" w:rsidP="00672DDF">
      <w:pPr>
        <w:pStyle w:val="a6"/>
      </w:pPr>
    </w:p>
    <w:p w14:paraId="16CBBAA5" w14:textId="77777777" w:rsidR="00672DDF" w:rsidRPr="0052144D" w:rsidRDefault="00672DDF" w:rsidP="00672DDF">
      <w:pPr>
        <w:pStyle w:val="a6"/>
        <w:rPr>
          <w:sz w:val="24"/>
          <w:szCs w:val="24"/>
        </w:rPr>
      </w:pPr>
      <w:r w:rsidRPr="0052144D">
        <w:rPr>
          <w:sz w:val="24"/>
          <w:szCs w:val="24"/>
        </w:rPr>
        <w:t>Ακόμη και μετά από κάθε ένα από τα παραπάνω βήματα, είναι σημαντικό να παρακολουθείτε τα αποτελέσματα για να διασφαλίσετε ότι ο κίνδυνος παραμένει εντός των καθορισμένων ορίων. Ο γενικός σκοπός της επανεξέτασης κινδύνου και της τακτικής παρακολούθησης είναι να διασφαλιστεί η συνάφεια της θεραπείας διαχείρισης κινδύνου καθώς και η πρόοδος που έχει σημειωθεί στο σχέδιο θεραπείας και εάν υπάρχει ανάγκη τροποποίησης του σχεδίου να υπάρξει σημαντική αλλαγή τόσο στο εσωτερικό όσο και στο εξωτερικό περιβάλλον γύρω . Τόσο η σημασία όσο και ο επείγων χαρακτήρας κάθε κινδύνου μπορεί να αλλάξει γρήγορα. Ως εκ τούτου, παραμένει εξαιρετικά σημαντικό να εξετάζονται τακτικά οι κίνδυνοι για να ανιχνεύονται νέοι και να εντοπίζονται οι αλλαγές σε αυτούς καθώς και να αντιμετωπίζονται νέοι</w:t>
      </w:r>
      <w:r>
        <w:rPr>
          <w:sz w:val="24"/>
          <w:szCs w:val="24"/>
        </w:rPr>
        <w:t xml:space="preserve"> </w:t>
      </w:r>
      <w:r w:rsidRPr="0052144D">
        <w:rPr>
          <w:sz w:val="24"/>
          <w:szCs w:val="24"/>
        </w:rPr>
        <w:t>αναδυόμενοι κίνδυνοι.</w:t>
      </w:r>
    </w:p>
    <w:p w14:paraId="20C405B7" w14:textId="77777777" w:rsidR="00672DDF" w:rsidRPr="0052144D" w:rsidRDefault="00672DDF" w:rsidP="00672DDF">
      <w:pPr>
        <w:pStyle w:val="a6"/>
        <w:rPr>
          <w:sz w:val="24"/>
          <w:szCs w:val="24"/>
        </w:rPr>
      </w:pPr>
    </w:p>
    <w:p w14:paraId="1B1BF2AF" w14:textId="77777777" w:rsidR="00672DDF" w:rsidRPr="0052144D" w:rsidRDefault="00672DDF" w:rsidP="00672DDF">
      <w:pPr>
        <w:pStyle w:val="a6"/>
        <w:rPr>
          <w:sz w:val="24"/>
          <w:szCs w:val="24"/>
        </w:rPr>
      </w:pPr>
      <w:r w:rsidRPr="0052144D">
        <w:rPr>
          <w:rStyle w:val="a5"/>
          <w:sz w:val="24"/>
          <w:szCs w:val="24"/>
        </w:rPr>
        <w:t>Η παρακολούθηση κινδύνου</w:t>
      </w:r>
      <w:r w:rsidRPr="0052144D">
        <w:rPr>
          <w:sz w:val="24"/>
          <w:szCs w:val="24"/>
        </w:rPr>
        <w:t> απαντά σε μία ερώτηση: </w:t>
      </w:r>
      <w:r w:rsidRPr="0052144D">
        <w:rPr>
          <w:rStyle w:val="a7"/>
          <w:sz w:val="24"/>
          <w:szCs w:val="24"/>
        </w:rPr>
        <w:t>υπάρχει κάποια αλλαγή στο επίπεδο κινδύνου από την τελευταία αναθεώρηση</w:t>
      </w:r>
      <w:r w:rsidRPr="0052144D">
        <w:rPr>
          <w:rStyle w:val="a7"/>
          <w:rFonts w:cstheme="minorHAnsi"/>
          <w:color w:val="444444"/>
          <w:sz w:val="24"/>
          <w:szCs w:val="24"/>
        </w:rPr>
        <w:t>; </w:t>
      </w:r>
      <w:r w:rsidRPr="0052144D">
        <w:rPr>
          <w:sz w:val="24"/>
          <w:szCs w:val="24"/>
        </w:rPr>
        <w:t>Εάν οποιαδήποτε αλλαγή είτε στην πιθανότητα είτε στον αντίκτυπο, πρέπει να σημειωθεί και να αντικατοπτρίζεται δεόντως στο ενημερωμένο μητρώο κινδύνων. Εάν δεν υπάρχουν αλλαγές, δεν απαιτούνται ενέργειες.</w:t>
      </w:r>
    </w:p>
    <w:p w14:paraId="1A39D5B4" w14:textId="77777777" w:rsidR="00672DDF" w:rsidRPr="0052144D" w:rsidRDefault="00672DDF" w:rsidP="00672DDF">
      <w:pPr>
        <w:pStyle w:val="a6"/>
        <w:rPr>
          <w:sz w:val="24"/>
          <w:szCs w:val="24"/>
        </w:rPr>
      </w:pPr>
    </w:p>
    <w:p w14:paraId="37C821B9" w14:textId="77777777" w:rsidR="00672DDF" w:rsidRPr="0052144D" w:rsidRDefault="00672DDF" w:rsidP="00672DDF">
      <w:pPr>
        <w:pStyle w:val="a6"/>
        <w:rPr>
          <w:sz w:val="24"/>
          <w:szCs w:val="24"/>
        </w:rPr>
      </w:pPr>
      <w:r w:rsidRPr="0052144D">
        <w:rPr>
          <w:sz w:val="24"/>
          <w:szCs w:val="24"/>
        </w:rPr>
        <w:t>Αντίθετα, η αναθεώρηση κινδύνων απαντά σε μια άλλη ερώτηση: ποιοι είναι οι νέοι, αναδυόμενοι κίνδυνοι</w:t>
      </w:r>
      <w:r w:rsidRPr="0052144D">
        <w:rPr>
          <w:rStyle w:val="a7"/>
          <w:rFonts w:cstheme="minorHAnsi"/>
          <w:color w:val="444444"/>
          <w:sz w:val="24"/>
          <w:szCs w:val="24"/>
        </w:rPr>
        <w:t>; </w:t>
      </w:r>
      <w:r w:rsidRPr="0052144D">
        <w:rPr>
          <w:sz w:val="24"/>
          <w:szCs w:val="24"/>
        </w:rPr>
        <w:t>Οι νέοι κίνδυνοι πρέπει να αναλύονται σύμφωνα με την πιθανότητα και τον αντίκτυπό τους και να σημειώνονται δεόντως στο μητρώο κινδύνων.</w:t>
      </w:r>
    </w:p>
    <w:p w14:paraId="13C28D0D" w14:textId="77777777" w:rsidR="00672DDF" w:rsidRPr="0052144D" w:rsidRDefault="00672DDF" w:rsidP="00672DDF">
      <w:pPr>
        <w:pStyle w:val="a6"/>
        <w:rPr>
          <w:sz w:val="24"/>
          <w:szCs w:val="24"/>
        </w:rPr>
      </w:pPr>
    </w:p>
    <w:p w14:paraId="29A9F335" w14:textId="77777777" w:rsidR="00672DDF" w:rsidRPr="0052144D" w:rsidRDefault="00672DDF" w:rsidP="00672DDF">
      <w:pPr>
        <w:pStyle w:val="a6"/>
        <w:rPr>
          <w:sz w:val="24"/>
          <w:szCs w:val="24"/>
        </w:rPr>
      </w:pPr>
      <w:r w:rsidRPr="0052144D">
        <w:rPr>
          <w:sz w:val="24"/>
          <w:szCs w:val="24"/>
        </w:rPr>
        <w:t>Σε ένα ταχέως μεταβαλλόμενο περιβάλλον, η παρακολούθηση ευκαιριών και απειλών σε πραγματικό χρόνο θα πρέπει να λαμβάνεται υπόψη για την παροχή μηχανισμών έγκαιρης προειδοποίησης και  προληπτικών αντιδράσεων. Επιπλέον, η κατάσταση και η αποτελεσματικότητα των μέτρων θεραπείας πρέπει να παρακολουθείται για να διασφαλίζεται η συνάφειά τους και η έγκαιρη εφαρμογή  των σχεδίων και των στόχων.</w:t>
      </w:r>
    </w:p>
    <w:p w14:paraId="77E3F6AB" w14:textId="77777777" w:rsidR="00672DDF" w:rsidRDefault="00672DDF" w:rsidP="00672DDF">
      <w:pPr>
        <w:pStyle w:val="a6"/>
      </w:pPr>
    </w:p>
    <w:p w14:paraId="7F7AE3B8" w14:textId="77777777" w:rsidR="00672DDF" w:rsidRDefault="00672DDF" w:rsidP="00672DDF">
      <w:pPr>
        <w:pStyle w:val="a6"/>
      </w:pPr>
    </w:p>
    <w:p w14:paraId="287F15BD" w14:textId="77777777" w:rsidR="00672DDF" w:rsidRDefault="00672DDF" w:rsidP="00672DDF">
      <w:pPr>
        <w:pStyle w:val="a6"/>
      </w:pPr>
    </w:p>
    <w:p w14:paraId="2E71ABEF" w14:textId="77777777" w:rsidR="00672DDF" w:rsidRDefault="00672DDF" w:rsidP="00672DDF">
      <w:pPr>
        <w:pStyle w:val="a6"/>
      </w:pPr>
    </w:p>
    <w:p w14:paraId="59DDB31C" w14:textId="77777777" w:rsidR="00672DDF" w:rsidRPr="001723B2" w:rsidRDefault="00672DDF" w:rsidP="00672DDF">
      <w:pPr>
        <w:jc w:val="center"/>
        <w:rPr>
          <w:b/>
          <w:bCs/>
          <w:sz w:val="32"/>
          <w:szCs w:val="32"/>
          <w:u w:val="single"/>
          <w:lang w:val="el-GR"/>
        </w:rPr>
      </w:pPr>
      <w:r w:rsidRPr="001723B2">
        <w:rPr>
          <w:b/>
          <w:bCs/>
          <w:sz w:val="32"/>
          <w:szCs w:val="32"/>
          <w:u w:val="single"/>
          <w:lang w:val="el-GR"/>
        </w:rPr>
        <w:t>Οφέλη από την σωστή διαχείριση κινδύνου :</w:t>
      </w:r>
    </w:p>
    <w:p w14:paraId="292D175C" w14:textId="77777777" w:rsidR="00672DDF" w:rsidRPr="00672DDF" w:rsidRDefault="00672DDF" w:rsidP="00672DDF">
      <w:pPr>
        <w:rPr>
          <w:lang w:val="el-GR"/>
        </w:rPr>
      </w:pPr>
    </w:p>
    <w:p w14:paraId="41E5E443" w14:textId="77777777" w:rsidR="00672DDF" w:rsidRPr="007A019A" w:rsidRDefault="00672DDF" w:rsidP="00672DDF">
      <w:pPr>
        <w:pStyle w:val="a4"/>
        <w:numPr>
          <w:ilvl w:val="0"/>
          <w:numId w:val="3"/>
        </w:numPr>
        <w:rPr>
          <w:sz w:val="28"/>
          <w:szCs w:val="28"/>
        </w:rPr>
      </w:pPr>
      <w:r w:rsidRPr="007A019A">
        <w:rPr>
          <w:sz w:val="28"/>
          <w:szCs w:val="28"/>
        </w:rPr>
        <w:t xml:space="preserve">Μεγαλώνει το εύρος των ευκαιριών </w:t>
      </w:r>
    </w:p>
    <w:p w14:paraId="2B72AEE4" w14:textId="77777777" w:rsidR="00672DDF" w:rsidRPr="00672DDF" w:rsidRDefault="00672DDF" w:rsidP="00672DDF">
      <w:pPr>
        <w:rPr>
          <w:sz w:val="24"/>
          <w:szCs w:val="24"/>
          <w:lang w:val="el-GR"/>
        </w:rPr>
      </w:pPr>
      <w:r w:rsidRPr="00672DDF">
        <w:rPr>
          <w:sz w:val="24"/>
          <w:szCs w:val="24"/>
          <w:lang w:val="el-GR"/>
        </w:rPr>
        <w:t xml:space="preserve">Εξετάζοντας και αναλύοντας όλες τις πτυχές ενός θέματος – τόσο τις θετικές όσο και τις αρνητικές – έχουμε την δυνατότητα να εντοπίσουμε νέες ευκαιρίες και προκλήσεις που σχετίζονται με τις ήδη υπάρχουσες . </w:t>
      </w:r>
    </w:p>
    <w:p w14:paraId="69AC1E6B" w14:textId="77777777" w:rsidR="00672DDF" w:rsidRPr="00672DDF" w:rsidRDefault="00672DDF" w:rsidP="00672DDF">
      <w:pPr>
        <w:rPr>
          <w:sz w:val="24"/>
          <w:szCs w:val="24"/>
          <w:lang w:val="el-GR"/>
        </w:rPr>
      </w:pPr>
      <w:r>
        <w:rPr>
          <w:noProof/>
          <w:sz w:val="24"/>
          <w:szCs w:val="24"/>
        </w:rPr>
        <w:drawing>
          <wp:anchor distT="0" distB="0" distL="114300" distR="114300" simplePos="0" relativeHeight="251671040" behindDoc="1" locked="0" layoutInCell="1" allowOverlap="1" wp14:anchorId="0E04AF48" wp14:editId="64C5253C">
            <wp:simplePos x="0" y="0"/>
            <wp:positionH relativeFrom="margin">
              <wp:posOffset>-38101</wp:posOffset>
            </wp:positionH>
            <wp:positionV relativeFrom="paragraph">
              <wp:posOffset>229235</wp:posOffset>
            </wp:positionV>
            <wp:extent cx="5198617" cy="2369820"/>
            <wp:effectExtent l="0" t="0" r="2540" b="0"/>
            <wp:wrapNone/>
            <wp:docPr id="4" name="Εικόνα 4" descr="Εικόνα που περιέχει κείμενο, άτομο, εσωτερικό, κατεύθυν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άτομο, εσωτερικό, κατεύθυνση&#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02387" cy="2371539"/>
                    </a:xfrm>
                    <a:prstGeom prst="rect">
                      <a:avLst/>
                    </a:prstGeom>
                  </pic:spPr>
                </pic:pic>
              </a:graphicData>
            </a:graphic>
            <wp14:sizeRelH relativeFrom="margin">
              <wp14:pctWidth>0</wp14:pctWidth>
            </wp14:sizeRelH>
            <wp14:sizeRelV relativeFrom="margin">
              <wp14:pctHeight>0</wp14:pctHeight>
            </wp14:sizeRelV>
          </wp:anchor>
        </w:drawing>
      </w:r>
    </w:p>
    <w:p w14:paraId="0B17D48D" w14:textId="77777777" w:rsidR="00672DDF" w:rsidRPr="00672DDF" w:rsidRDefault="00672DDF" w:rsidP="00672DDF">
      <w:pPr>
        <w:rPr>
          <w:sz w:val="24"/>
          <w:szCs w:val="24"/>
          <w:lang w:val="el-GR"/>
        </w:rPr>
      </w:pPr>
    </w:p>
    <w:p w14:paraId="2C41EB5B" w14:textId="77777777" w:rsidR="00672DDF" w:rsidRPr="00672DDF" w:rsidRDefault="00672DDF" w:rsidP="00672DDF">
      <w:pPr>
        <w:rPr>
          <w:sz w:val="24"/>
          <w:szCs w:val="24"/>
          <w:lang w:val="el-GR"/>
        </w:rPr>
      </w:pPr>
    </w:p>
    <w:p w14:paraId="77EEDC7E" w14:textId="77777777" w:rsidR="00672DDF" w:rsidRPr="00672DDF" w:rsidRDefault="00672DDF" w:rsidP="00672DDF">
      <w:pPr>
        <w:rPr>
          <w:sz w:val="24"/>
          <w:szCs w:val="24"/>
          <w:lang w:val="el-GR"/>
        </w:rPr>
      </w:pPr>
    </w:p>
    <w:p w14:paraId="218DD732" w14:textId="77777777" w:rsidR="00672DDF" w:rsidRPr="00672DDF" w:rsidRDefault="00672DDF" w:rsidP="00672DDF">
      <w:pPr>
        <w:rPr>
          <w:sz w:val="24"/>
          <w:szCs w:val="24"/>
          <w:lang w:val="el-GR"/>
        </w:rPr>
      </w:pPr>
    </w:p>
    <w:p w14:paraId="598551BC" w14:textId="77777777" w:rsidR="00672DDF" w:rsidRPr="00672DDF" w:rsidRDefault="00672DDF" w:rsidP="00672DDF">
      <w:pPr>
        <w:rPr>
          <w:sz w:val="24"/>
          <w:szCs w:val="24"/>
          <w:lang w:val="el-GR"/>
        </w:rPr>
      </w:pPr>
    </w:p>
    <w:p w14:paraId="6A9D7874" w14:textId="77777777" w:rsidR="00672DDF" w:rsidRDefault="00672DDF" w:rsidP="00672DDF">
      <w:pPr>
        <w:pStyle w:val="a4"/>
        <w:ind w:left="360"/>
        <w:rPr>
          <w:sz w:val="32"/>
          <w:szCs w:val="32"/>
        </w:rPr>
      </w:pPr>
    </w:p>
    <w:p w14:paraId="3622EE35" w14:textId="77777777" w:rsidR="00672DDF" w:rsidRDefault="00672DDF" w:rsidP="00672DDF">
      <w:pPr>
        <w:pStyle w:val="a4"/>
        <w:ind w:left="360"/>
        <w:rPr>
          <w:sz w:val="32"/>
          <w:szCs w:val="32"/>
        </w:rPr>
      </w:pPr>
    </w:p>
    <w:p w14:paraId="75192897" w14:textId="77777777" w:rsidR="00672DDF" w:rsidRPr="007A019A" w:rsidRDefault="00672DDF" w:rsidP="00672DDF">
      <w:pPr>
        <w:pStyle w:val="a4"/>
        <w:ind w:left="360"/>
        <w:rPr>
          <w:sz w:val="32"/>
          <w:szCs w:val="32"/>
        </w:rPr>
      </w:pPr>
    </w:p>
    <w:p w14:paraId="18AE1E8C" w14:textId="3761A2D4" w:rsidR="00672DDF" w:rsidRPr="008A1FB2" w:rsidRDefault="00672DDF" w:rsidP="008A1FB2">
      <w:pPr>
        <w:pStyle w:val="a4"/>
        <w:numPr>
          <w:ilvl w:val="0"/>
          <w:numId w:val="3"/>
        </w:numPr>
        <w:rPr>
          <w:sz w:val="28"/>
          <w:szCs w:val="28"/>
        </w:rPr>
      </w:pPr>
      <w:r w:rsidRPr="007A019A">
        <w:rPr>
          <w:sz w:val="28"/>
          <w:szCs w:val="28"/>
        </w:rPr>
        <w:t xml:space="preserve">Προσδιορισμός  και αντιμετώπιση του κινδύνου σε </w:t>
      </w:r>
      <w:r w:rsidRPr="008A1FB2">
        <w:rPr>
          <w:sz w:val="28"/>
          <w:szCs w:val="28"/>
        </w:rPr>
        <w:t>ολόκληρη την οντότητα</w:t>
      </w:r>
    </w:p>
    <w:p w14:paraId="6AD6AEA2" w14:textId="77777777" w:rsidR="00672DDF" w:rsidRPr="00672DDF" w:rsidRDefault="00672DDF" w:rsidP="00672DDF">
      <w:pPr>
        <w:rPr>
          <w:sz w:val="24"/>
          <w:szCs w:val="24"/>
          <w:lang w:val="el-GR"/>
        </w:rPr>
      </w:pPr>
      <w:r w:rsidRPr="00672DDF">
        <w:rPr>
          <w:sz w:val="24"/>
          <w:szCs w:val="24"/>
          <w:lang w:val="el-GR"/>
        </w:rPr>
        <w:t>Πολλές φορές ένας ή περισσότεροι κίνδυνοι μπορούν να επηρεάσουν πολλαπλά μέρη σε μία επιχείρηση . Πιο συγκεκριμένα μπορεί να έχουν επίδραση σε έναν διαφορετικό τομέα από ότι προέρχονται , με αποτέλεσμα την μειωμένη απόδοση .</w:t>
      </w:r>
    </w:p>
    <w:p w14:paraId="48F66B85" w14:textId="77777777" w:rsidR="00672DDF" w:rsidRPr="00672DDF" w:rsidRDefault="00672DDF" w:rsidP="00672DDF">
      <w:pPr>
        <w:rPr>
          <w:sz w:val="24"/>
          <w:szCs w:val="24"/>
          <w:lang w:val="el-GR"/>
        </w:rPr>
      </w:pPr>
    </w:p>
    <w:p w14:paraId="3087B219" w14:textId="77777777" w:rsidR="00672DDF" w:rsidRPr="007A019A" w:rsidRDefault="00672DDF" w:rsidP="00672DDF">
      <w:pPr>
        <w:pStyle w:val="a4"/>
        <w:numPr>
          <w:ilvl w:val="0"/>
          <w:numId w:val="3"/>
        </w:numPr>
        <w:rPr>
          <w:sz w:val="28"/>
          <w:szCs w:val="28"/>
        </w:rPr>
      </w:pPr>
      <w:r w:rsidRPr="007A019A">
        <w:rPr>
          <w:sz w:val="28"/>
          <w:szCs w:val="28"/>
        </w:rPr>
        <w:lastRenderedPageBreak/>
        <w:t>Μείωση των αρνητικών εκπλήξεων και αύξηση των κερδών</w:t>
      </w:r>
    </w:p>
    <w:p w14:paraId="60C82852" w14:textId="77777777" w:rsidR="00672DDF" w:rsidRPr="00672DDF" w:rsidRDefault="00672DDF" w:rsidP="00672DDF">
      <w:pPr>
        <w:rPr>
          <w:sz w:val="24"/>
          <w:szCs w:val="24"/>
          <w:lang w:val="el-GR"/>
        </w:rPr>
      </w:pPr>
      <w:r w:rsidRPr="00672DDF">
        <w:rPr>
          <w:sz w:val="24"/>
          <w:szCs w:val="24"/>
          <w:lang w:val="el-GR"/>
        </w:rPr>
        <w:t>Πάντα θα υπάρχουν κίνδυνοι που θα μας επηρεάζουν , το θέμα είναι ότι δεν επηρεάζουν όλους το ίδιο .Με την σωστή διαχείριση κινδύνου μια επιχείρηση έχει την ικανότητα να βρίσκει σε λύσεις και έτσι να μειώνεται η πιθανότητα αρνητικών εξελίξεων και ζημιών . Έτσι με την πάροδο του χρόνου οι ίδιες ζημιές θα επηρεάζουν σε μικρότερο βαθμό , διότι θα έχουμε προνοήσει .</w:t>
      </w:r>
    </w:p>
    <w:p w14:paraId="79BFB750" w14:textId="77777777" w:rsidR="00672DDF" w:rsidRPr="00672DDF" w:rsidRDefault="00672DDF" w:rsidP="00672DDF">
      <w:pPr>
        <w:rPr>
          <w:sz w:val="24"/>
          <w:szCs w:val="24"/>
          <w:lang w:val="el-GR"/>
        </w:rPr>
      </w:pPr>
    </w:p>
    <w:p w14:paraId="4AE87CFC" w14:textId="77777777" w:rsidR="00672DDF" w:rsidRPr="00672DDF" w:rsidRDefault="00672DDF" w:rsidP="00672DDF">
      <w:pPr>
        <w:rPr>
          <w:sz w:val="24"/>
          <w:szCs w:val="24"/>
          <w:lang w:val="el-GR"/>
        </w:rPr>
      </w:pPr>
      <w:r>
        <w:rPr>
          <w:noProof/>
          <w:sz w:val="24"/>
          <w:szCs w:val="24"/>
        </w:rPr>
        <w:drawing>
          <wp:anchor distT="0" distB="0" distL="114300" distR="114300" simplePos="0" relativeHeight="251672064" behindDoc="1" locked="0" layoutInCell="1" allowOverlap="1" wp14:anchorId="7A3264F5" wp14:editId="7A57F600">
            <wp:simplePos x="0" y="0"/>
            <wp:positionH relativeFrom="column">
              <wp:posOffset>-180975</wp:posOffset>
            </wp:positionH>
            <wp:positionV relativeFrom="paragraph">
              <wp:posOffset>115570</wp:posOffset>
            </wp:positionV>
            <wp:extent cx="5209540" cy="2276475"/>
            <wp:effectExtent l="0" t="0" r="0" b="9525"/>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2">
                      <a:extLst>
                        <a:ext uri="{28A0092B-C50C-407E-A947-70E740481C1C}">
                          <a14:useLocalDpi xmlns:a14="http://schemas.microsoft.com/office/drawing/2010/main" val="0"/>
                        </a:ext>
                      </a:extLst>
                    </a:blip>
                    <a:stretch>
                      <a:fillRect/>
                    </a:stretch>
                  </pic:blipFill>
                  <pic:spPr>
                    <a:xfrm>
                      <a:off x="0" y="0"/>
                      <a:ext cx="5209540" cy="2276475"/>
                    </a:xfrm>
                    <a:prstGeom prst="rect">
                      <a:avLst/>
                    </a:prstGeom>
                  </pic:spPr>
                </pic:pic>
              </a:graphicData>
            </a:graphic>
          </wp:anchor>
        </w:drawing>
      </w:r>
    </w:p>
    <w:p w14:paraId="540FB260" w14:textId="77777777" w:rsidR="00672DDF" w:rsidRPr="00672DDF" w:rsidRDefault="00672DDF" w:rsidP="00672DDF">
      <w:pPr>
        <w:ind w:left="360"/>
        <w:jc w:val="center"/>
        <w:rPr>
          <w:sz w:val="24"/>
          <w:szCs w:val="24"/>
          <w:lang w:val="el-GR"/>
        </w:rPr>
      </w:pPr>
    </w:p>
    <w:p w14:paraId="793AFD1D" w14:textId="77777777" w:rsidR="00672DDF" w:rsidRPr="00672DDF" w:rsidRDefault="00672DDF" w:rsidP="00672DDF">
      <w:pPr>
        <w:ind w:left="360"/>
        <w:rPr>
          <w:sz w:val="24"/>
          <w:szCs w:val="24"/>
          <w:lang w:val="el-GR"/>
        </w:rPr>
      </w:pPr>
    </w:p>
    <w:p w14:paraId="670D457B" w14:textId="77777777" w:rsidR="00672DDF" w:rsidRPr="00672DDF" w:rsidRDefault="00672DDF" w:rsidP="00672DDF">
      <w:pPr>
        <w:ind w:left="360"/>
        <w:rPr>
          <w:sz w:val="24"/>
          <w:szCs w:val="24"/>
          <w:lang w:val="el-GR"/>
        </w:rPr>
      </w:pPr>
    </w:p>
    <w:p w14:paraId="032F7AF2" w14:textId="77777777" w:rsidR="00672DDF" w:rsidRPr="00672DDF" w:rsidRDefault="00672DDF" w:rsidP="00672DDF">
      <w:pPr>
        <w:rPr>
          <w:sz w:val="24"/>
          <w:szCs w:val="24"/>
          <w:lang w:val="el-GR"/>
        </w:rPr>
      </w:pPr>
    </w:p>
    <w:p w14:paraId="4F8C41AC" w14:textId="77777777" w:rsidR="00672DDF" w:rsidRPr="00672DDF" w:rsidRDefault="00672DDF" w:rsidP="00672DDF">
      <w:pPr>
        <w:rPr>
          <w:sz w:val="24"/>
          <w:szCs w:val="24"/>
          <w:lang w:val="el-GR"/>
        </w:rPr>
      </w:pPr>
    </w:p>
    <w:p w14:paraId="52C04052" w14:textId="77777777" w:rsidR="00672DDF" w:rsidRPr="00672DDF" w:rsidRDefault="00672DDF" w:rsidP="00672DDF">
      <w:pPr>
        <w:rPr>
          <w:sz w:val="24"/>
          <w:szCs w:val="24"/>
          <w:lang w:val="el-GR"/>
        </w:rPr>
      </w:pPr>
    </w:p>
    <w:p w14:paraId="34707CA8" w14:textId="77777777" w:rsidR="00672DDF" w:rsidRPr="00672DDF" w:rsidRDefault="00672DDF" w:rsidP="00672DDF">
      <w:pPr>
        <w:rPr>
          <w:sz w:val="24"/>
          <w:szCs w:val="24"/>
          <w:lang w:val="el-GR"/>
        </w:rPr>
      </w:pPr>
    </w:p>
    <w:p w14:paraId="5A6AFDF7" w14:textId="77777777" w:rsidR="00672DDF" w:rsidRPr="00672DDF" w:rsidRDefault="00672DDF" w:rsidP="00672DDF">
      <w:pPr>
        <w:rPr>
          <w:sz w:val="24"/>
          <w:szCs w:val="24"/>
          <w:lang w:val="el-GR"/>
        </w:rPr>
      </w:pPr>
    </w:p>
    <w:p w14:paraId="559DCAC4" w14:textId="77777777" w:rsidR="00672DDF" w:rsidRPr="00672DDF" w:rsidRDefault="00672DDF" w:rsidP="00672DDF">
      <w:pPr>
        <w:rPr>
          <w:sz w:val="24"/>
          <w:szCs w:val="24"/>
          <w:lang w:val="el-GR"/>
        </w:rPr>
      </w:pPr>
    </w:p>
    <w:p w14:paraId="21789979" w14:textId="77777777" w:rsidR="00672DDF" w:rsidRPr="007A019A" w:rsidRDefault="00672DDF" w:rsidP="00672DDF">
      <w:pPr>
        <w:pStyle w:val="a4"/>
        <w:numPr>
          <w:ilvl w:val="0"/>
          <w:numId w:val="3"/>
        </w:numPr>
        <w:rPr>
          <w:sz w:val="28"/>
          <w:szCs w:val="28"/>
        </w:rPr>
      </w:pPr>
      <w:r w:rsidRPr="007A019A">
        <w:rPr>
          <w:sz w:val="28"/>
          <w:szCs w:val="28"/>
        </w:rPr>
        <w:t xml:space="preserve">Μείωση της μεταβλητότητας της απόδοσης </w:t>
      </w:r>
    </w:p>
    <w:p w14:paraId="2AA46963" w14:textId="77777777" w:rsidR="00672DDF" w:rsidRPr="00672DDF" w:rsidRDefault="00672DDF" w:rsidP="00672DDF">
      <w:pPr>
        <w:rPr>
          <w:sz w:val="24"/>
          <w:szCs w:val="24"/>
          <w:lang w:val="el-GR"/>
        </w:rPr>
      </w:pPr>
      <w:r w:rsidRPr="00672DDF">
        <w:rPr>
          <w:sz w:val="24"/>
          <w:szCs w:val="24"/>
          <w:lang w:val="el-GR"/>
        </w:rPr>
        <w:t>Από τους πιο σημαντικούς τομείς στην ομαλή και κερδοφόρα λειτουργία μιας επιχείρησης είναι η επίτευξη μιας σταθερής απόδοσης . Χαρακτηριστικό είναι το παράδειγμα των δρομολογίων σε ένα λεωφορείο . Με την πρόωρη ή την  αργοπορημένη έλευση του , αυτομάτως απέτυχε στην σωστή εξυπηρέτηση .</w:t>
      </w:r>
    </w:p>
    <w:p w14:paraId="006BB7D0" w14:textId="77777777" w:rsidR="00672DDF" w:rsidRPr="00672DDF" w:rsidRDefault="00672DDF" w:rsidP="00672DDF">
      <w:pPr>
        <w:rPr>
          <w:sz w:val="24"/>
          <w:szCs w:val="24"/>
          <w:lang w:val="el-GR"/>
        </w:rPr>
      </w:pPr>
    </w:p>
    <w:p w14:paraId="3F77468F" w14:textId="77777777" w:rsidR="00672DDF" w:rsidRPr="007A019A" w:rsidRDefault="00672DDF" w:rsidP="00672DDF">
      <w:pPr>
        <w:pStyle w:val="a4"/>
        <w:numPr>
          <w:ilvl w:val="0"/>
          <w:numId w:val="3"/>
        </w:numPr>
        <w:rPr>
          <w:sz w:val="28"/>
          <w:szCs w:val="28"/>
        </w:rPr>
      </w:pPr>
      <w:r w:rsidRPr="007A019A">
        <w:rPr>
          <w:sz w:val="28"/>
          <w:szCs w:val="28"/>
        </w:rPr>
        <w:t xml:space="preserve">Σωστή διαχείριση και ανάπτυξη των πόρων </w:t>
      </w:r>
    </w:p>
    <w:p w14:paraId="5DDAA4EE" w14:textId="77777777" w:rsidR="00672DDF" w:rsidRDefault="00672DDF" w:rsidP="00672DDF">
      <w:pPr>
        <w:rPr>
          <w:sz w:val="24"/>
          <w:szCs w:val="24"/>
        </w:rPr>
      </w:pPr>
      <w:r w:rsidRPr="00672DDF">
        <w:rPr>
          <w:sz w:val="24"/>
          <w:szCs w:val="24"/>
          <w:lang w:val="el-GR"/>
        </w:rPr>
        <w:t xml:space="preserve">Έχοντας σωστή αντίληψη για την σημαντικότητα του κινδύνου μια επιχείρηση αξιολογεί τις ανάγκες της σε πόρους και επιτυγχάνει την σωστή κατανομή τους . Με την σωστή κατανομή γλιτώνουμε χρήματα , ώρα , προσωπικό και γινόμαστε αποτελεσματικοί . </w:t>
      </w:r>
      <w:r w:rsidRPr="00C61327">
        <w:rPr>
          <w:sz w:val="24"/>
          <w:szCs w:val="24"/>
          <w:u w:val="single"/>
        </w:rPr>
        <w:t xml:space="preserve">Η πρόληψη είναι καλύτερη της αντιμετώπισης </w:t>
      </w:r>
      <w:r>
        <w:rPr>
          <w:sz w:val="24"/>
          <w:szCs w:val="24"/>
        </w:rPr>
        <w:t xml:space="preserve"> . </w:t>
      </w:r>
    </w:p>
    <w:p w14:paraId="27F6209E" w14:textId="77777777" w:rsidR="00672DDF" w:rsidRDefault="00672DDF" w:rsidP="00672DDF">
      <w:pPr>
        <w:rPr>
          <w:sz w:val="24"/>
          <w:szCs w:val="24"/>
        </w:rPr>
      </w:pPr>
      <w:r>
        <w:rPr>
          <w:noProof/>
          <w:sz w:val="24"/>
          <w:szCs w:val="24"/>
        </w:rPr>
        <w:lastRenderedPageBreak/>
        <w:drawing>
          <wp:anchor distT="0" distB="0" distL="114300" distR="114300" simplePos="0" relativeHeight="251670016" behindDoc="1" locked="0" layoutInCell="1" allowOverlap="1" wp14:anchorId="1B854687" wp14:editId="62EF6B81">
            <wp:simplePos x="0" y="0"/>
            <wp:positionH relativeFrom="margin">
              <wp:align>left</wp:align>
            </wp:positionH>
            <wp:positionV relativeFrom="paragraph">
              <wp:posOffset>396240</wp:posOffset>
            </wp:positionV>
            <wp:extent cx="4924425" cy="2503170"/>
            <wp:effectExtent l="0" t="0" r="9525"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23">
                      <a:extLst>
                        <a:ext uri="{28A0092B-C50C-407E-A947-70E740481C1C}">
                          <a14:useLocalDpi xmlns:a14="http://schemas.microsoft.com/office/drawing/2010/main" val="0"/>
                        </a:ext>
                      </a:extLst>
                    </a:blip>
                    <a:stretch>
                      <a:fillRect/>
                    </a:stretch>
                  </pic:blipFill>
                  <pic:spPr>
                    <a:xfrm>
                      <a:off x="0" y="0"/>
                      <a:ext cx="4924425" cy="2503170"/>
                    </a:xfrm>
                    <a:prstGeom prst="rect">
                      <a:avLst/>
                    </a:prstGeom>
                  </pic:spPr>
                </pic:pic>
              </a:graphicData>
            </a:graphic>
            <wp14:sizeRelH relativeFrom="margin">
              <wp14:pctWidth>0</wp14:pctWidth>
            </wp14:sizeRelH>
            <wp14:sizeRelV relativeFrom="margin">
              <wp14:pctHeight>0</wp14:pctHeight>
            </wp14:sizeRelV>
          </wp:anchor>
        </w:drawing>
      </w:r>
    </w:p>
    <w:p w14:paraId="284E254B" w14:textId="77777777" w:rsidR="00672DDF" w:rsidRDefault="00672DDF" w:rsidP="00672DDF">
      <w:pPr>
        <w:rPr>
          <w:sz w:val="24"/>
          <w:szCs w:val="24"/>
        </w:rPr>
      </w:pPr>
    </w:p>
    <w:p w14:paraId="58F96431" w14:textId="77777777" w:rsidR="00672DDF" w:rsidRPr="007A019A" w:rsidRDefault="00672DDF" w:rsidP="00672DDF">
      <w:pPr>
        <w:rPr>
          <w:sz w:val="28"/>
          <w:szCs w:val="28"/>
        </w:rPr>
      </w:pPr>
    </w:p>
    <w:p w14:paraId="0BE28286" w14:textId="7C4A3737" w:rsidR="00672DDF" w:rsidRPr="008A1FB2" w:rsidRDefault="00672DDF" w:rsidP="008A1FB2">
      <w:pPr>
        <w:pStyle w:val="a4"/>
        <w:numPr>
          <w:ilvl w:val="0"/>
          <w:numId w:val="3"/>
        </w:numPr>
        <w:rPr>
          <w:sz w:val="28"/>
          <w:szCs w:val="28"/>
        </w:rPr>
      </w:pPr>
      <w:r w:rsidRPr="007A019A">
        <w:rPr>
          <w:sz w:val="28"/>
          <w:szCs w:val="28"/>
        </w:rPr>
        <w:t xml:space="preserve">Δημιουργία ενός ασφαλούς περιβάλλοντος για τους </w:t>
      </w:r>
      <w:r w:rsidRPr="008A1FB2">
        <w:rPr>
          <w:sz w:val="28"/>
          <w:szCs w:val="28"/>
        </w:rPr>
        <w:t xml:space="preserve">εργαζόμενους και τους πελάτες </w:t>
      </w:r>
    </w:p>
    <w:p w14:paraId="0BB6030F" w14:textId="77777777" w:rsidR="00672DDF" w:rsidRPr="00672DDF" w:rsidRDefault="00672DDF" w:rsidP="00672DDF">
      <w:pPr>
        <w:rPr>
          <w:sz w:val="24"/>
          <w:szCs w:val="24"/>
          <w:lang w:val="el-GR"/>
        </w:rPr>
      </w:pPr>
      <w:r w:rsidRPr="00672DDF">
        <w:rPr>
          <w:sz w:val="24"/>
          <w:szCs w:val="24"/>
          <w:lang w:val="el-GR"/>
        </w:rPr>
        <w:t xml:space="preserve">Κάθε εργαζόμενος επιθυμεί να δουλεύει σε έναν ασφαλή χώρο , χωρίς να έχει τον φόβο σωματικής βλάβης από διάφορους  παράγοντες για τους οποίους δεν έχουν ληφθεί τα απαραίτητα μέτρα . Αντίστοιχα και για τους πελάτες οι οποίοι πληρώνουν για να βρίσκονται στον χώρο αυτό . </w:t>
      </w:r>
    </w:p>
    <w:p w14:paraId="60A008A6" w14:textId="77777777" w:rsidR="00672DDF" w:rsidRPr="00672DDF" w:rsidRDefault="00672DDF" w:rsidP="00672DDF">
      <w:pPr>
        <w:rPr>
          <w:sz w:val="24"/>
          <w:szCs w:val="24"/>
          <w:lang w:val="el-GR"/>
        </w:rPr>
      </w:pPr>
    </w:p>
    <w:p w14:paraId="7678BCF7" w14:textId="77777777" w:rsidR="00672DDF" w:rsidRPr="00672DDF" w:rsidRDefault="00672DDF" w:rsidP="00672DDF">
      <w:pPr>
        <w:rPr>
          <w:sz w:val="24"/>
          <w:szCs w:val="24"/>
          <w:lang w:val="el-GR"/>
        </w:rPr>
      </w:pPr>
    </w:p>
    <w:p w14:paraId="10F648D1" w14:textId="77777777" w:rsidR="00672DDF" w:rsidRPr="007A019A" w:rsidRDefault="00672DDF" w:rsidP="00672DDF">
      <w:pPr>
        <w:pStyle w:val="a4"/>
        <w:numPr>
          <w:ilvl w:val="0"/>
          <w:numId w:val="3"/>
        </w:numPr>
        <w:rPr>
          <w:sz w:val="28"/>
          <w:szCs w:val="28"/>
        </w:rPr>
      </w:pPr>
      <w:r w:rsidRPr="007A019A">
        <w:rPr>
          <w:sz w:val="28"/>
          <w:szCs w:val="28"/>
        </w:rPr>
        <w:t>Ύπαρξη καλού κλίματος και επικοινωνίας των εργαζομένων</w:t>
      </w:r>
    </w:p>
    <w:p w14:paraId="535441C8" w14:textId="77777777" w:rsidR="00672DDF" w:rsidRPr="00672DDF" w:rsidRDefault="00672DDF" w:rsidP="00672DDF">
      <w:pPr>
        <w:rPr>
          <w:sz w:val="24"/>
          <w:szCs w:val="24"/>
          <w:lang w:val="el-GR"/>
        </w:rPr>
      </w:pPr>
      <w:r w:rsidRPr="00672DDF">
        <w:rPr>
          <w:sz w:val="24"/>
          <w:szCs w:val="24"/>
          <w:lang w:val="el-GR"/>
        </w:rPr>
        <w:t>Η καλή διαχείριση κινδύνου ανυψώνει την συζήτηση και δημιουργεί ένα κλίμα συνεργασίας  με σκοπό την αντιμετώπιση  του κοινού κινδύνου. Η αύξηση του διαλόγου και το περιεχόμενο αυτού του διαλόγου φέρνει την ομάδα πιο κοντά ως ομάδα εργασίας.</w:t>
      </w:r>
    </w:p>
    <w:p w14:paraId="626C76E9" w14:textId="77777777" w:rsidR="00672DDF" w:rsidRPr="00672DDF" w:rsidRDefault="00672DDF" w:rsidP="00672DDF">
      <w:pPr>
        <w:rPr>
          <w:sz w:val="24"/>
          <w:szCs w:val="24"/>
          <w:lang w:val="el-GR"/>
        </w:rPr>
      </w:pPr>
    </w:p>
    <w:p w14:paraId="761AC001" w14:textId="77777777" w:rsidR="00672DDF" w:rsidRPr="00672DDF" w:rsidRDefault="00672DDF" w:rsidP="00672DDF">
      <w:pPr>
        <w:rPr>
          <w:sz w:val="24"/>
          <w:szCs w:val="24"/>
          <w:lang w:val="el-GR"/>
        </w:rPr>
      </w:pPr>
    </w:p>
    <w:p w14:paraId="7B44CDC3" w14:textId="77777777" w:rsidR="00672DDF" w:rsidRPr="00672DDF" w:rsidRDefault="00672DDF" w:rsidP="00672DDF">
      <w:pPr>
        <w:rPr>
          <w:sz w:val="24"/>
          <w:szCs w:val="24"/>
          <w:lang w:val="el-GR"/>
        </w:rPr>
      </w:pPr>
    </w:p>
    <w:p w14:paraId="1996A528" w14:textId="77777777" w:rsidR="00672DDF" w:rsidRPr="00672DDF" w:rsidRDefault="00672DDF" w:rsidP="00672DDF">
      <w:pPr>
        <w:rPr>
          <w:sz w:val="24"/>
          <w:szCs w:val="24"/>
          <w:lang w:val="el-GR"/>
        </w:rPr>
      </w:pPr>
    </w:p>
    <w:p w14:paraId="434AB7FD" w14:textId="77777777" w:rsidR="00672DDF" w:rsidRPr="009130FB" w:rsidRDefault="00672DDF" w:rsidP="00672DDF">
      <w:pPr>
        <w:jc w:val="center"/>
        <w:rPr>
          <w:sz w:val="24"/>
          <w:szCs w:val="24"/>
        </w:rPr>
      </w:pPr>
      <w:r>
        <w:rPr>
          <w:noProof/>
          <w:sz w:val="24"/>
          <w:szCs w:val="24"/>
        </w:rPr>
        <w:lastRenderedPageBreak/>
        <w:drawing>
          <wp:inline distT="0" distB="0" distL="0" distR="0" wp14:anchorId="15FC1220" wp14:editId="02501C70">
            <wp:extent cx="5034915" cy="2628900"/>
            <wp:effectExtent l="0" t="0" r="0" b="0"/>
            <wp:docPr id="5" name="Εικόνα 5" descr="Εικόνα που περιέχει κείμενο, άτομο, πόζα, όρθι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άτομο, πόζα, όρθιος&#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071521" cy="2648013"/>
                    </a:xfrm>
                    <a:prstGeom prst="rect">
                      <a:avLst/>
                    </a:prstGeom>
                  </pic:spPr>
                </pic:pic>
              </a:graphicData>
            </a:graphic>
          </wp:inline>
        </w:drawing>
      </w:r>
    </w:p>
    <w:p w14:paraId="24813130" w14:textId="77777777" w:rsidR="00672DDF" w:rsidRDefault="00672DDF" w:rsidP="00672DDF">
      <w:pPr>
        <w:rPr>
          <w:sz w:val="24"/>
          <w:szCs w:val="24"/>
        </w:rPr>
      </w:pPr>
    </w:p>
    <w:p w14:paraId="0B48D4D5" w14:textId="77777777" w:rsidR="00672DDF" w:rsidRDefault="00672DDF" w:rsidP="00672DDF">
      <w:pPr>
        <w:rPr>
          <w:sz w:val="24"/>
          <w:szCs w:val="24"/>
        </w:rPr>
      </w:pPr>
    </w:p>
    <w:p w14:paraId="0419B36B" w14:textId="77777777" w:rsidR="00672DDF" w:rsidRPr="007A019A" w:rsidRDefault="00672DDF" w:rsidP="00672DDF">
      <w:pPr>
        <w:pStyle w:val="a4"/>
        <w:numPr>
          <w:ilvl w:val="0"/>
          <w:numId w:val="3"/>
        </w:numPr>
        <w:rPr>
          <w:sz w:val="28"/>
          <w:szCs w:val="28"/>
        </w:rPr>
      </w:pPr>
      <w:r w:rsidRPr="007A019A">
        <w:rPr>
          <w:sz w:val="28"/>
          <w:szCs w:val="28"/>
        </w:rPr>
        <w:t xml:space="preserve">Αποφυγή προυπολογισμών βασισμένων σε εικασίες </w:t>
      </w:r>
    </w:p>
    <w:p w14:paraId="6904C0A6" w14:textId="77777777" w:rsidR="00672DDF" w:rsidRPr="00672DDF" w:rsidRDefault="00672DDF" w:rsidP="00672DDF">
      <w:pPr>
        <w:rPr>
          <w:sz w:val="24"/>
          <w:szCs w:val="24"/>
          <w:lang w:val="el-GR"/>
        </w:rPr>
      </w:pPr>
      <w:r w:rsidRPr="00672DDF">
        <w:rPr>
          <w:sz w:val="24"/>
          <w:szCs w:val="24"/>
          <w:lang w:val="el-GR"/>
        </w:rPr>
        <w:t>Με την αποτελεσματική διαχείριση κινδύνου οι προυπολογισμοί γίνονται με μεγαλύτερη ακρίβεια και βασίζονται λιγότερο στις επαγγελματικές εκτιμήσεις .</w:t>
      </w:r>
      <w:r w:rsidRPr="00672DDF">
        <w:rPr>
          <w:lang w:val="el-GR"/>
        </w:rPr>
        <w:t xml:space="preserve"> </w:t>
      </w:r>
      <w:r w:rsidRPr="00672DDF">
        <w:rPr>
          <w:sz w:val="24"/>
          <w:szCs w:val="24"/>
          <w:lang w:val="el-GR"/>
        </w:rPr>
        <w:t>Αυτό θα οδηγήσει σε λιγότερες υπερβάσεις κόστους και χρόνου και σε σχέδια καλύτερης ποιότητας.</w:t>
      </w:r>
    </w:p>
    <w:p w14:paraId="765F83A8" w14:textId="77777777" w:rsidR="00672DDF" w:rsidRPr="00672DDF" w:rsidRDefault="00672DDF" w:rsidP="00672DDF">
      <w:pPr>
        <w:rPr>
          <w:sz w:val="24"/>
          <w:szCs w:val="24"/>
          <w:lang w:val="el-GR"/>
        </w:rPr>
      </w:pPr>
    </w:p>
    <w:p w14:paraId="494ABEB0" w14:textId="77777777" w:rsidR="00672DDF" w:rsidRPr="007A019A" w:rsidRDefault="00672DDF" w:rsidP="00672DDF">
      <w:pPr>
        <w:pStyle w:val="a4"/>
        <w:numPr>
          <w:ilvl w:val="0"/>
          <w:numId w:val="3"/>
        </w:numPr>
        <w:rPr>
          <w:sz w:val="28"/>
          <w:szCs w:val="28"/>
        </w:rPr>
      </w:pPr>
      <w:r w:rsidRPr="007A019A">
        <w:rPr>
          <w:sz w:val="28"/>
          <w:szCs w:val="28"/>
        </w:rPr>
        <w:t>Οι κλιμακώσεις είναι ξεκάθαρες και ευκολότερες</w:t>
      </w:r>
    </w:p>
    <w:p w14:paraId="53824D1D" w14:textId="77777777" w:rsidR="00672DDF" w:rsidRPr="00672DDF" w:rsidRDefault="00672DDF" w:rsidP="00672DDF">
      <w:pPr>
        <w:rPr>
          <w:sz w:val="24"/>
          <w:szCs w:val="24"/>
          <w:lang w:val="el-GR"/>
        </w:rPr>
      </w:pPr>
      <w:r w:rsidRPr="00672DDF">
        <w:rPr>
          <w:sz w:val="24"/>
          <w:szCs w:val="24"/>
          <w:lang w:val="el-GR"/>
        </w:rPr>
        <w:t>Όταν μια ομάδα έργου αδυνατεί να  αντιμετωπίσει ένα κίνδυνο , αυτομάτως πρέπει τον κλιμακώσει στα ανώτερα στελέχη για συμβουλές και δράση . Έτσι ,  τα κατάλληλα άτομα έρχονται αντιμέτωπα με κινδύνους της αντίστοιχης δυνατότητας αντιμετώπισης , με αποτέλεσμα την αποφυγή δυσάρεστων εξελίξεων και την εξοικονόμηση χρόνου .</w:t>
      </w:r>
    </w:p>
    <w:p w14:paraId="48D52FF2" w14:textId="77777777" w:rsidR="00672DDF" w:rsidRPr="00672DDF" w:rsidRDefault="00672DDF" w:rsidP="00672DDF">
      <w:pPr>
        <w:rPr>
          <w:sz w:val="24"/>
          <w:szCs w:val="24"/>
          <w:lang w:val="el-GR"/>
        </w:rPr>
      </w:pPr>
    </w:p>
    <w:p w14:paraId="359D2BA9" w14:textId="77777777" w:rsidR="00672DDF" w:rsidRPr="00187BC6" w:rsidRDefault="00672DDF" w:rsidP="00672DDF">
      <w:pPr>
        <w:pStyle w:val="a6"/>
        <w:ind w:left="720"/>
        <w:rPr>
          <w:i/>
          <w:iCs/>
          <w:sz w:val="24"/>
          <w:szCs w:val="24"/>
        </w:rPr>
      </w:pPr>
    </w:p>
    <w:p w14:paraId="69A0B694" w14:textId="77777777" w:rsidR="00672DDF" w:rsidRPr="00C21F66" w:rsidRDefault="00672DDF" w:rsidP="00672DDF">
      <w:pPr>
        <w:pStyle w:val="a6"/>
        <w:numPr>
          <w:ilvl w:val="0"/>
          <w:numId w:val="4"/>
        </w:numPr>
        <w:rPr>
          <w:i/>
          <w:iCs/>
          <w:sz w:val="24"/>
          <w:szCs w:val="24"/>
        </w:rPr>
      </w:pPr>
      <w:r>
        <w:rPr>
          <w:i/>
          <w:iCs/>
          <w:sz w:val="24"/>
          <w:szCs w:val="24"/>
        </w:rPr>
        <w:t xml:space="preserve">Συμπερασματικά </w:t>
      </w:r>
      <w:r w:rsidRPr="00257190">
        <w:rPr>
          <w:i/>
          <w:iCs/>
          <w:sz w:val="24"/>
          <w:szCs w:val="24"/>
        </w:rPr>
        <w:t xml:space="preserve"> , υπάρχουν πολλά περισσότερα οφέλη από τα παραπάνω τα οποία αφορούν την διαχείριση κινδύνων , δίνοντας την δυνατότητα σε μία επιχείρηση, οργανισμό ή εταιρεία να  προνοήσει και να είναι έτοιμη για τους κινδύνους που τους επιφυλάσσονται</w:t>
      </w:r>
      <w:r>
        <w:rPr>
          <w:i/>
          <w:iCs/>
          <w:sz w:val="24"/>
          <w:szCs w:val="24"/>
        </w:rPr>
        <w:t>.</w:t>
      </w:r>
    </w:p>
    <w:p w14:paraId="558930D8" w14:textId="66B468B2" w:rsidR="00672DDF" w:rsidRDefault="00672DDF" w:rsidP="00672DDF">
      <w:pPr>
        <w:pStyle w:val="a8"/>
        <w:jc w:val="center"/>
        <w:rPr>
          <w:b/>
          <w:bCs/>
          <w:sz w:val="32"/>
          <w:szCs w:val="32"/>
        </w:rPr>
      </w:pPr>
    </w:p>
    <w:p w14:paraId="322154CC" w14:textId="43BEF1AC" w:rsidR="008A1FB2" w:rsidRDefault="008A1FB2" w:rsidP="00672DDF">
      <w:pPr>
        <w:pStyle w:val="a8"/>
        <w:jc w:val="center"/>
        <w:rPr>
          <w:b/>
          <w:bCs/>
          <w:sz w:val="32"/>
          <w:szCs w:val="32"/>
        </w:rPr>
      </w:pPr>
    </w:p>
    <w:p w14:paraId="0F4A2BFA" w14:textId="2B85DD27" w:rsidR="008A1FB2" w:rsidRDefault="008A1FB2" w:rsidP="00672DDF">
      <w:pPr>
        <w:pStyle w:val="a8"/>
        <w:jc w:val="center"/>
        <w:rPr>
          <w:b/>
          <w:bCs/>
          <w:sz w:val="32"/>
          <w:szCs w:val="32"/>
        </w:rPr>
      </w:pPr>
    </w:p>
    <w:p w14:paraId="4981F802" w14:textId="1A145293" w:rsidR="008A1FB2" w:rsidRDefault="008A1FB2" w:rsidP="00672DDF">
      <w:pPr>
        <w:pStyle w:val="a8"/>
        <w:jc w:val="center"/>
        <w:rPr>
          <w:b/>
          <w:bCs/>
          <w:sz w:val="32"/>
          <w:szCs w:val="32"/>
        </w:rPr>
      </w:pPr>
    </w:p>
    <w:p w14:paraId="18B08FD2" w14:textId="77777777" w:rsidR="008A1FB2" w:rsidRDefault="008A1FB2" w:rsidP="00672DDF">
      <w:pPr>
        <w:pStyle w:val="a8"/>
        <w:jc w:val="center"/>
        <w:rPr>
          <w:b/>
          <w:bCs/>
          <w:sz w:val="32"/>
          <w:szCs w:val="32"/>
        </w:rPr>
      </w:pPr>
    </w:p>
    <w:p w14:paraId="0E8B90BE" w14:textId="488A2A87" w:rsidR="00672DDF" w:rsidRPr="009A5B62" w:rsidRDefault="00672DDF" w:rsidP="008A1FB2">
      <w:pPr>
        <w:pStyle w:val="a8"/>
        <w:jc w:val="center"/>
        <w:rPr>
          <w:b/>
          <w:bCs/>
          <w:sz w:val="28"/>
          <w:szCs w:val="28"/>
          <w:u w:val="single"/>
        </w:rPr>
      </w:pPr>
      <w:r w:rsidRPr="009A5B62">
        <w:rPr>
          <w:b/>
          <w:bCs/>
          <w:sz w:val="28"/>
          <w:szCs w:val="28"/>
          <w:u w:val="single"/>
        </w:rPr>
        <w:lastRenderedPageBreak/>
        <w:t>Φύλλα κινδύνου και η συγκέντρωση αναφορών αυτών :</w:t>
      </w:r>
    </w:p>
    <w:tbl>
      <w:tblPr>
        <w:tblStyle w:val="TableNormal1"/>
        <w:tblpPr w:leftFromText="180" w:rightFromText="180" w:vertAnchor="text" w:horzAnchor="margin" w:tblpXSpec="center" w:tblpY="173"/>
        <w:tblW w:w="10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01"/>
        <w:gridCol w:w="476"/>
        <w:gridCol w:w="1861"/>
        <w:gridCol w:w="2003"/>
        <w:gridCol w:w="3515"/>
      </w:tblGrid>
      <w:tr w:rsidR="00672DDF" w14:paraId="7D020F54" w14:textId="77777777" w:rsidTr="00FB7E49">
        <w:trPr>
          <w:trHeight w:val="441"/>
        </w:trPr>
        <w:tc>
          <w:tcPr>
            <w:tcW w:w="10356" w:type="dxa"/>
            <w:gridSpan w:val="5"/>
          </w:tcPr>
          <w:p w14:paraId="1B3C8D36" w14:textId="77777777" w:rsidR="00672DDF" w:rsidRDefault="00672DDF" w:rsidP="00FB7E49">
            <w:pPr>
              <w:pStyle w:val="TableParagraph"/>
              <w:spacing w:line="323" w:lineRule="exact"/>
              <w:ind w:left="2813" w:right="2811"/>
              <w:jc w:val="center"/>
              <w:rPr>
                <w:b/>
                <w:sz w:val="28"/>
              </w:rPr>
            </w:pPr>
            <w:r>
              <w:rPr>
                <w:b/>
                <w:sz w:val="28"/>
              </w:rPr>
              <w:t>ΦΥΛΛΟ</w:t>
            </w:r>
            <w:r>
              <w:rPr>
                <w:b/>
                <w:spacing w:val="-4"/>
                <w:sz w:val="28"/>
              </w:rPr>
              <w:t xml:space="preserve"> </w:t>
            </w:r>
            <w:r>
              <w:rPr>
                <w:b/>
                <w:sz w:val="28"/>
              </w:rPr>
              <w:t>ΚΙΝΔΥΝΟΥ</w:t>
            </w:r>
            <w:r>
              <w:rPr>
                <w:b/>
                <w:spacing w:val="-2"/>
                <w:sz w:val="28"/>
              </w:rPr>
              <w:t xml:space="preserve"> </w:t>
            </w:r>
            <w:r>
              <w:rPr>
                <w:b/>
                <w:sz w:val="28"/>
              </w:rPr>
              <w:t>#1</w:t>
            </w:r>
          </w:p>
        </w:tc>
      </w:tr>
      <w:tr w:rsidR="00672DDF" w14:paraId="1C998752" w14:textId="77777777" w:rsidTr="00FB7E49">
        <w:trPr>
          <w:trHeight w:val="437"/>
        </w:trPr>
        <w:tc>
          <w:tcPr>
            <w:tcW w:w="10356" w:type="dxa"/>
            <w:gridSpan w:val="5"/>
          </w:tcPr>
          <w:p w14:paraId="53130AFE" w14:textId="77777777" w:rsidR="00672DDF" w:rsidRDefault="00672DDF" w:rsidP="00FB7E49">
            <w:pPr>
              <w:pStyle w:val="TableParagraph"/>
              <w:spacing w:line="320" w:lineRule="exact"/>
              <w:ind w:left="2814" w:right="2811"/>
              <w:jc w:val="center"/>
              <w:rPr>
                <w:b/>
                <w:sz w:val="28"/>
              </w:rPr>
            </w:pPr>
            <w:r>
              <w:rPr>
                <w:b/>
                <w:sz w:val="28"/>
              </w:rPr>
              <w:t>Προσδιορισμός</w:t>
            </w:r>
            <w:r>
              <w:rPr>
                <w:b/>
                <w:spacing w:val="-4"/>
                <w:sz w:val="28"/>
              </w:rPr>
              <w:t xml:space="preserve"> </w:t>
            </w:r>
            <w:r>
              <w:rPr>
                <w:b/>
                <w:sz w:val="28"/>
              </w:rPr>
              <w:t>κινδύνου</w:t>
            </w:r>
          </w:p>
        </w:tc>
      </w:tr>
      <w:tr w:rsidR="00672DDF" w14:paraId="5F769330" w14:textId="77777777" w:rsidTr="00FB7E49">
        <w:trPr>
          <w:trHeight w:val="375"/>
        </w:trPr>
        <w:tc>
          <w:tcPr>
            <w:tcW w:w="2977" w:type="dxa"/>
            <w:gridSpan w:val="2"/>
          </w:tcPr>
          <w:p w14:paraId="48E90E7C" w14:textId="77777777" w:rsidR="00672DDF" w:rsidRDefault="00672DDF" w:rsidP="00FB7E49">
            <w:pPr>
              <w:pStyle w:val="TableParagraph"/>
              <w:spacing w:line="272" w:lineRule="exact"/>
              <w:rPr>
                <w:b/>
                <w:sz w:val="24"/>
              </w:rPr>
            </w:pPr>
            <w:r>
              <w:rPr>
                <w:b/>
                <w:sz w:val="24"/>
              </w:rPr>
              <w:t>Όνομα</w:t>
            </w:r>
            <w:r>
              <w:rPr>
                <w:b/>
                <w:spacing w:val="-3"/>
                <w:sz w:val="24"/>
              </w:rPr>
              <w:t xml:space="preserve"> </w:t>
            </w:r>
            <w:r>
              <w:rPr>
                <w:b/>
                <w:sz w:val="24"/>
              </w:rPr>
              <w:t>κινδύνου</w:t>
            </w:r>
            <w:r>
              <w:rPr>
                <w:b/>
                <w:spacing w:val="-4"/>
                <w:sz w:val="24"/>
              </w:rPr>
              <w:t xml:space="preserve"> </w:t>
            </w:r>
            <w:r>
              <w:rPr>
                <w:b/>
                <w:sz w:val="24"/>
              </w:rPr>
              <w:t>:</w:t>
            </w:r>
          </w:p>
        </w:tc>
        <w:tc>
          <w:tcPr>
            <w:tcW w:w="7379" w:type="dxa"/>
            <w:gridSpan w:val="3"/>
          </w:tcPr>
          <w:p w14:paraId="2FDD7FA4"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 xml:space="preserve"> </w:t>
            </w:r>
            <w:r w:rsidRPr="00187BC6">
              <w:rPr>
                <w:rFonts w:ascii="Times New Roman"/>
                <w:sz w:val="24"/>
                <w:szCs w:val="24"/>
              </w:rPr>
              <w:t>Έλλειψη</w:t>
            </w:r>
            <w:r w:rsidRPr="00187BC6">
              <w:rPr>
                <w:rFonts w:ascii="Times New Roman"/>
                <w:sz w:val="24"/>
                <w:szCs w:val="24"/>
              </w:rPr>
              <w:t xml:space="preserve"> </w:t>
            </w:r>
            <w:r w:rsidRPr="00187BC6">
              <w:rPr>
                <w:rFonts w:ascii="Times New Roman"/>
                <w:sz w:val="24"/>
                <w:szCs w:val="24"/>
              </w:rPr>
              <w:t>προσωπικού</w:t>
            </w:r>
          </w:p>
        </w:tc>
      </w:tr>
      <w:tr w:rsidR="00672DDF" w:rsidRPr="00110865" w14:paraId="5A8A3D31" w14:textId="77777777" w:rsidTr="00FB7E49">
        <w:trPr>
          <w:trHeight w:val="755"/>
        </w:trPr>
        <w:tc>
          <w:tcPr>
            <w:tcW w:w="2977" w:type="dxa"/>
            <w:gridSpan w:val="2"/>
          </w:tcPr>
          <w:p w14:paraId="62F985C2" w14:textId="77777777" w:rsidR="00672DDF" w:rsidRDefault="00672DDF" w:rsidP="00FB7E49">
            <w:pPr>
              <w:pStyle w:val="TableParagraph"/>
              <w:spacing w:before="1"/>
              <w:rPr>
                <w:b/>
                <w:sz w:val="24"/>
              </w:rPr>
            </w:pPr>
            <w:r>
              <w:rPr>
                <w:b/>
                <w:sz w:val="24"/>
              </w:rPr>
              <w:t>Σύντομη</w:t>
            </w:r>
            <w:r>
              <w:rPr>
                <w:b/>
                <w:spacing w:val="-3"/>
                <w:sz w:val="24"/>
              </w:rPr>
              <w:t xml:space="preserve"> </w:t>
            </w:r>
            <w:r>
              <w:rPr>
                <w:b/>
                <w:sz w:val="24"/>
              </w:rPr>
              <w:t>περιγραφή</w:t>
            </w:r>
            <w:r>
              <w:rPr>
                <w:b/>
                <w:spacing w:val="-2"/>
                <w:sz w:val="24"/>
              </w:rPr>
              <w:t xml:space="preserve"> </w:t>
            </w:r>
            <w:r>
              <w:rPr>
                <w:b/>
                <w:sz w:val="24"/>
              </w:rPr>
              <w:t>:</w:t>
            </w:r>
          </w:p>
        </w:tc>
        <w:tc>
          <w:tcPr>
            <w:tcW w:w="7379" w:type="dxa"/>
            <w:gridSpan w:val="3"/>
          </w:tcPr>
          <w:p w14:paraId="198D3DD8" w14:textId="77777777" w:rsidR="00672DDF" w:rsidRPr="004271BA" w:rsidRDefault="00672DDF" w:rsidP="00FB7E49">
            <w:pPr>
              <w:pStyle w:val="TableParagraph"/>
              <w:ind w:left="0"/>
              <w:rPr>
                <w:rFonts w:ascii="Times New Roman"/>
                <w:sz w:val="24"/>
              </w:rPr>
            </w:pPr>
            <w:r>
              <w:rPr>
                <w:rFonts w:ascii="Times New Roman"/>
                <w:sz w:val="24"/>
              </w:rPr>
              <w:t>Λόγω</w:t>
            </w:r>
            <w:r>
              <w:rPr>
                <w:rFonts w:ascii="Times New Roman"/>
                <w:sz w:val="24"/>
              </w:rPr>
              <w:t xml:space="preserve"> </w:t>
            </w:r>
            <w:r>
              <w:rPr>
                <w:rFonts w:ascii="Times New Roman"/>
                <w:sz w:val="24"/>
              </w:rPr>
              <w:t>κρουσμάτων</w:t>
            </w:r>
            <w:r>
              <w:rPr>
                <w:rFonts w:ascii="Times New Roman"/>
                <w:sz w:val="24"/>
              </w:rPr>
              <w:t xml:space="preserve"> COVID</w:t>
            </w:r>
            <w:r w:rsidRPr="004271BA">
              <w:rPr>
                <w:rFonts w:ascii="Times New Roman"/>
                <w:sz w:val="24"/>
              </w:rPr>
              <w:t>-19</w:t>
            </w:r>
            <w:r>
              <w:rPr>
                <w:rFonts w:ascii="Times New Roman"/>
                <w:sz w:val="24"/>
              </w:rPr>
              <w:t xml:space="preserve"> , </w:t>
            </w:r>
            <w:r>
              <w:rPr>
                <w:rFonts w:ascii="Times New Roman"/>
                <w:sz w:val="24"/>
              </w:rPr>
              <w:t>η</w:t>
            </w:r>
            <w:r>
              <w:rPr>
                <w:rFonts w:ascii="Times New Roman"/>
                <w:sz w:val="24"/>
              </w:rPr>
              <w:t xml:space="preserve"> </w:t>
            </w:r>
            <w:r>
              <w:rPr>
                <w:rFonts w:ascii="Times New Roman"/>
                <w:sz w:val="24"/>
              </w:rPr>
              <w:t>επιχείρηση</w:t>
            </w:r>
            <w:r>
              <w:rPr>
                <w:rFonts w:ascii="Times New Roman"/>
                <w:sz w:val="24"/>
              </w:rPr>
              <w:t xml:space="preserve"> </w:t>
            </w:r>
            <w:r>
              <w:rPr>
                <w:rFonts w:ascii="Times New Roman"/>
                <w:sz w:val="24"/>
              </w:rPr>
              <w:t>μένει</w:t>
            </w:r>
            <w:r>
              <w:rPr>
                <w:rFonts w:ascii="Times New Roman"/>
                <w:sz w:val="24"/>
              </w:rPr>
              <w:t xml:space="preserve"> </w:t>
            </w:r>
            <w:r>
              <w:rPr>
                <w:rFonts w:ascii="Times New Roman"/>
                <w:sz w:val="24"/>
              </w:rPr>
              <w:t>προσωρινά</w:t>
            </w:r>
            <w:r>
              <w:rPr>
                <w:rFonts w:ascii="Times New Roman"/>
                <w:sz w:val="24"/>
              </w:rPr>
              <w:t xml:space="preserve"> </w:t>
            </w:r>
            <w:r>
              <w:rPr>
                <w:rFonts w:ascii="Times New Roman"/>
                <w:sz w:val="24"/>
              </w:rPr>
              <w:t>χωρίς</w:t>
            </w:r>
            <w:r>
              <w:rPr>
                <w:rFonts w:ascii="Times New Roman"/>
                <w:sz w:val="24"/>
              </w:rPr>
              <w:t xml:space="preserve"> </w:t>
            </w:r>
            <w:r>
              <w:rPr>
                <w:rFonts w:ascii="Times New Roman"/>
                <w:sz w:val="24"/>
              </w:rPr>
              <w:t>επαρκές</w:t>
            </w:r>
            <w:r>
              <w:rPr>
                <w:rFonts w:ascii="Times New Roman"/>
                <w:sz w:val="24"/>
              </w:rPr>
              <w:t xml:space="preserve"> </w:t>
            </w:r>
            <w:r>
              <w:rPr>
                <w:rFonts w:ascii="Times New Roman"/>
                <w:sz w:val="24"/>
              </w:rPr>
              <w:t>προσωπικό</w:t>
            </w:r>
          </w:p>
        </w:tc>
      </w:tr>
      <w:tr w:rsidR="00672DDF" w14:paraId="6954D868" w14:textId="77777777" w:rsidTr="00FB7E49">
        <w:trPr>
          <w:trHeight w:val="375"/>
        </w:trPr>
        <w:tc>
          <w:tcPr>
            <w:tcW w:w="2977" w:type="dxa"/>
            <w:gridSpan w:val="2"/>
          </w:tcPr>
          <w:p w14:paraId="045A63B6" w14:textId="77777777" w:rsidR="00672DDF" w:rsidRDefault="00672DDF" w:rsidP="00FB7E49">
            <w:pPr>
              <w:pStyle w:val="TableParagraph"/>
              <w:spacing w:line="272" w:lineRule="exact"/>
              <w:rPr>
                <w:b/>
                <w:sz w:val="24"/>
              </w:rPr>
            </w:pPr>
            <w:r>
              <w:rPr>
                <w:b/>
                <w:sz w:val="24"/>
              </w:rPr>
              <w:t>Κατηγορία</w:t>
            </w:r>
            <w:r>
              <w:rPr>
                <w:b/>
                <w:spacing w:val="-3"/>
                <w:sz w:val="24"/>
              </w:rPr>
              <w:t xml:space="preserve"> </w:t>
            </w:r>
            <w:r>
              <w:rPr>
                <w:b/>
                <w:sz w:val="24"/>
              </w:rPr>
              <w:t>κινδύνου</w:t>
            </w:r>
            <w:r>
              <w:rPr>
                <w:b/>
                <w:spacing w:val="-3"/>
                <w:sz w:val="24"/>
              </w:rPr>
              <w:t xml:space="preserve"> </w:t>
            </w:r>
            <w:r>
              <w:rPr>
                <w:b/>
                <w:sz w:val="24"/>
              </w:rPr>
              <w:t>:</w:t>
            </w:r>
          </w:p>
        </w:tc>
        <w:tc>
          <w:tcPr>
            <w:tcW w:w="7379" w:type="dxa"/>
            <w:gridSpan w:val="3"/>
          </w:tcPr>
          <w:p w14:paraId="1AAFE79B"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Λειτουργικός</w:t>
            </w:r>
            <w:r w:rsidRPr="00187BC6">
              <w:rPr>
                <w:rFonts w:ascii="Times New Roman"/>
                <w:sz w:val="24"/>
                <w:szCs w:val="24"/>
              </w:rPr>
              <w:t xml:space="preserve"> </w:t>
            </w:r>
            <w:r w:rsidRPr="00187BC6">
              <w:rPr>
                <w:rFonts w:ascii="Times New Roman"/>
                <w:sz w:val="24"/>
                <w:szCs w:val="24"/>
              </w:rPr>
              <w:t>κίνδυνος</w:t>
            </w:r>
          </w:p>
        </w:tc>
      </w:tr>
      <w:tr w:rsidR="00672DDF" w14:paraId="764DF4F3" w14:textId="77777777" w:rsidTr="00FB7E49">
        <w:trPr>
          <w:trHeight w:val="753"/>
        </w:trPr>
        <w:tc>
          <w:tcPr>
            <w:tcW w:w="2977" w:type="dxa"/>
            <w:gridSpan w:val="2"/>
          </w:tcPr>
          <w:p w14:paraId="76FF0956" w14:textId="77777777" w:rsidR="00672DDF" w:rsidRDefault="00672DDF" w:rsidP="00FB7E49">
            <w:pPr>
              <w:pStyle w:val="TableParagraph"/>
              <w:spacing w:line="292" w:lineRule="exact"/>
              <w:rPr>
                <w:b/>
                <w:sz w:val="24"/>
              </w:rPr>
            </w:pPr>
            <w:r>
              <w:rPr>
                <w:b/>
                <w:sz w:val="24"/>
              </w:rPr>
              <w:t>Ημερομηνία</w:t>
            </w:r>
          </w:p>
          <w:p w14:paraId="3116163D" w14:textId="77777777" w:rsidR="00672DDF" w:rsidRDefault="00672DDF" w:rsidP="00FB7E49">
            <w:pPr>
              <w:pStyle w:val="TableParagraph"/>
              <w:spacing w:line="273" w:lineRule="exact"/>
              <w:rPr>
                <w:b/>
                <w:sz w:val="24"/>
              </w:rPr>
            </w:pPr>
            <w:r>
              <w:rPr>
                <w:b/>
                <w:sz w:val="24"/>
              </w:rPr>
              <w:t>αναγνώρισης</w:t>
            </w:r>
            <w:r>
              <w:rPr>
                <w:b/>
                <w:spacing w:val="-2"/>
                <w:sz w:val="24"/>
              </w:rPr>
              <w:t xml:space="preserve"> </w:t>
            </w:r>
            <w:r>
              <w:rPr>
                <w:b/>
                <w:sz w:val="24"/>
              </w:rPr>
              <w:t>:</w:t>
            </w:r>
          </w:p>
        </w:tc>
        <w:tc>
          <w:tcPr>
            <w:tcW w:w="7379" w:type="dxa"/>
            <w:gridSpan w:val="3"/>
          </w:tcPr>
          <w:p w14:paraId="375FEE83" w14:textId="77777777" w:rsidR="00672DDF" w:rsidRPr="004271BA" w:rsidRDefault="00672DDF" w:rsidP="00FB7E49">
            <w:pPr>
              <w:pStyle w:val="TableParagraph"/>
              <w:ind w:left="0"/>
              <w:rPr>
                <w:rFonts w:ascii="Times New Roman"/>
                <w:sz w:val="24"/>
              </w:rPr>
            </w:pPr>
            <w:r>
              <w:rPr>
                <w:rFonts w:ascii="Times New Roman"/>
                <w:sz w:val="24"/>
              </w:rPr>
              <w:t>30/12/2021</w:t>
            </w:r>
          </w:p>
        </w:tc>
      </w:tr>
      <w:tr w:rsidR="00672DDF" w14:paraId="4B007C26" w14:textId="77777777" w:rsidTr="00FB7E49">
        <w:trPr>
          <w:trHeight w:val="375"/>
        </w:trPr>
        <w:tc>
          <w:tcPr>
            <w:tcW w:w="2977" w:type="dxa"/>
            <w:gridSpan w:val="2"/>
          </w:tcPr>
          <w:p w14:paraId="27BAF48E" w14:textId="77777777" w:rsidR="00672DDF" w:rsidRDefault="00672DDF" w:rsidP="00FB7E49">
            <w:pPr>
              <w:pStyle w:val="TableParagraph"/>
              <w:spacing w:line="272" w:lineRule="exact"/>
              <w:rPr>
                <w:b/>
                <w:sz w:val="24"/>
              </w:rPr>
            </w:pPr>
            <w:r>
              <w:rPr>
                <w:b/>
                <w:sz w:val="24"/>
              </w:rPr>
              <w:t>Υπεύθυνος</w:t>
            </w:r>
            <w:r>
              <w:rPr>
                <w:b/>
                <w:spacing w:val="-1"/>
                <w:sz w:val="24"/>
              </w:rPr>
              <w:t xml:space="preserve"> </w:t>
            </w:r>
            <w:r>
              <w:rPr>
                <w:b/>
                <w:sz w:val="24"/>
              </w:rPr>
              <w:t>:</w:t>
            </w:r>
          </w:p>
        </w:tc>
        <w:tc>
          <w:tcPr>
            <w:tcW w:w="7379" w:type="dxa"/>
            <w:gridSpan w:val="3"/>
          </w:tcPr>
          <w:p w14:paraId="4A44C32D"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Σταυράκης</w:t>
            </w:r>
            <w:r w:rsidRPr="00187BC6">
              <w:rPr>
                <w:rFonts w:ascii="Times New Roman"/>
                <w:sz w:val="24"/>
                <w:szCs w:val="24"/>
              </w:rPr>
              <w:t xml:space="preserve"> </w:t>
            </w:r>
            <w:r w:rsidRPr="00187BC6">
              <w:rPr>
                <w:rFonts w:ascii="Times New Roman"/>
                <w:sz w:val="24"/>
                <w:szCs w:val="24"/>
              </w:rPr>
              <w:t>Δημήτριος</w:t>
            </w:r>
          </w:p>
        </w:tc>
      </w:tr>
      <w:tr w:rsidR="00672DDF" w14:paraId="75A7D8A5" w14:textId="77777777" w:rsidTr="00FB7E49">
        <w:trPr>
          <w:trHeight w:val="440"/>
        </w:trPr>
        <w:tc>
          <w:tcPr>
            <w:tcW w:w="10356" w:type="dxa"/>
            <w:gridSpan w:val="5"/>
          </w:tcPr>
          <w:p w14:paraId="6CA79FBC" w14:textId="77777777" w:rsidR="00672DDF" w:rsidRDefault="00672DDF" w:rsidP="00FB7E49">
            <w:pPr>
              <w:pStyle w:val="TableParagraph"/>
              <w:spacing w:before="2" w:line="321" w:lineRule="exact"/>
              <w:ind w:left="2814" w:right="2454"/>
              <w:jc w:val="center"/>
              <w:rPr>
                <w:b/>
                <w:sz w:val="28"/>
              </w:rPr>
            </w:pPr>
            <w:r>
              <w:rPr>
                <w:b/>
                <w:sz w:val="28"/>
              </w:rPr>
              <w:t>Ανάλυση</w:t>
            </w:r>
            <w:r>
              <w:rPr>
                <w:b/>
                <w:spacing w:val="-3"/>
                <w:sz w:val="28"/>
              </w:rPr>
              <w:t xml:space="preserve"> </w:t>
            </w:r>
            <w:r>
              <w:rPr>
                <w:b/>
                <w:sz w:val="28"/>
              </w:rPr>
              <w:t>κινδύνου</w:t>
            </w:r>
          </w:p>
        </w:tc>
      </w:tr>
      <w:tr w:rsidR="00672DDF" w14:paraId="5E2801CE" w14:textId="77777777" w:rsidTr="00FB7E49">
        <w:trPr>
          <w:trHeight w:val="753"/>
        </w:trPr>
        <w:tc>
          <w:tcPr>
            <w:tcW w:w="2501" w:type="dxa"/>
          </w:tcPr>
          <w:p w14:paraId="432F1AC4" w14:textId="77777777" w:rsidR="00672DDF" w:rsidRDefault="00672DDF" w:rsidP="00FB7E49">
            <w:pPr>
              <w:pStyle w:val="TableParagraph"/>
              <w:spacing w:line="292" w:lineRule="exact"/>
              <w:ind w:left="280"/>
              <w:rPr>
                <w:b/>
                <w:sz w:val="24"/>
              </w:rPr>
            </w:pPr>
            <w:r>
              <w:rPr>
                <w:b/>
                <w:sz w:val="24"/>
              </w:rPr>
              <w:t>Πιθανότητα</w:t>
            </w:r>
          </w:p>
          <w:p w14:paraId="0122AF8B" w14:textId="77777777" w:rsidR="00672DDF" w:rsidRDefault="00672DDF" w:rsidP="00FB7E49">
            <w:pPr>
              <w:pStyle w:val="TableParagraph"/>
              <w:spacing w:line="274" w:lineRule="exact"/>
              <w:ind w:left="330"/>
              <w:rPr>
                <w:b/>
                <w:sz w:val="24"/>
              </w:rPr>
            </w:pPr>
            <w:r>
              <w:rPr>
                <w:b/>
                <w:sz w:val="24"/>
              </w:rPr>
              <w:t>εμφάνισης</w:t>
            </w:r>
          </w:p>
        </w:tc>
        <w:tc>
          <w:tcPr>
            <w:tcW w:w="2337" w:type="dxa"/>
            <w:gridSpan w:val="2"/>
          </w:tcPr>
          <w:p w14:paraId="2AB50EE9" w14:textId="77777777" w:rsidR="00672DDF" w:rsidRDefault="00672DDF" w:rsidP="00FB7E49">
            <w:pPr>
              <w:pStyle w:val="TableParagraph"/>
              <w:spacing w:line="292" w:lineRule="exact"/>
              <w:ind w:left="280"/>
              <w:rPr>
                <w:b/>
                <w:sz w:val="24"/>
              </w:rPr>
            </w:pPr>
            <w:r>
              <w:rPr>
                <w:b/>
                <w:sz w:val="24"/>
              </w:rPr>
              <w:t>Συνέπεια</w:t>
            </w:r>
            <w:r>
              <w:rPr>
                <w:b/>
                <w:spacing w:val="-1"/>
                <w:sz w:val="24"/>
              </w:rPr>
              <w:t xml:space="preserve"> </w:t>
            </w:r>
            <w:r>
              <w:rPr>
                <w:b/>
                <w:sz w:val="24"/>
              </w:rPr>
              <w:t>/</w:t>
            </w:r>
          </w:p>
          <w:p w14:paraId="7F09C8F3" w14:textId="77777777" w:rsidR="00672DDF" w:rsidRDefault="00672DDF" w:rsidP="00FB7E49">
            <w:pPr>
              <w:pStyle w:val="TableParagraph"/>
              <w:spacing w:line="274" w:lineRule="exact"/>
              <w:ind w:left="331"/>
              <w:rPr>
                <w:b/>
                <w:sz w:val="24"/>
              </w:rPr>
            </w:pPr>
            <w:r>
              <w:rPr>
                <w:b/>
                <w:sz w:val="24"/>
              </w:rPr>
              <w:t>επίπτωση</w:t>
            </w:r>
          </w:p>
        </w:tc>
        <w:tc>
          <w:tcPr>
            <w:tcW w:w="2003" w:type="dxa"/>
          </w:tcPr>
          <w:p w14:paraId="356F027C" w14:textId="77777777" w:rsidR="00672DDF" w:rsidRDefault="00672DDF" w:rsidP="00FB7E49">
            <w:pPr>
              <w:pStyle w:val="TableParagraph"/>
              <w:spacing w:line="292" w:lineRule="exact"/>
              <w:ind w:left="108"/>
              <w:rPr>
                <w:b/>
                <w:sz w:val="24"/>
              </w:rPr>
            </w:pPr>
            <w:r>
              <w:rPr>
                <w:b/>
                <w:sz w:val="24"/>
              </w:rPr>
              <w:t>Προτεραιότητα</w:t>
            </w:r>
          </w:p>
        </w:tc>
        <w:tc>
          <w:tcPr>
            <w:tcW w:w="3514" w:type="dxa"/>
          </w:tcPr>
          <w:p w14:paraId="7EBF1600" w14:textId="77777777" w:rsidR="00672DDF" w:rsidRDefault="00672DDF" w:rsidP="00FB7E49">
            <w:pPr>
              <w:pStyle w:val="TableParagraph"/>
              <w:spacing w:line="292" w:lineRule="exact"/>
              <w:ind w:left="369"/>
              <w:rPr>
                <w:b/>
                <w:sz w:val="24"/>
              </w:rPr>
            </w:pPr>
            <w:r>
              <w:rPr>
                <w:b/>
                <w:sz w:val="24"/>
              </w:rPr>
              <w:t>Ημερομηνία</w:t>
            </w:r>
          </w:p>
          <w:p w14:paraId="03BBFEBB" w14:textId="77777777" w:rsidR="00672DDF" w:rsidRDefault="00672DDF" w:rsidP="00FB7E49">
            <w:pPr>
              <w:pStyle w:val="TableParagraph"/>
              <w:spacing w:line="274" w:lineRule="exact"/>
              <w:ind w:left="362"/>
              <w:rPr>
                <w:b/>
                <w:sz w:val="24"/>
              </w:rPr>
            </w:pPr>
            <w:r>
              <w:rPr>
                <w:b/>
                <w:sz w:val="24"/>
              </w:rPr>
              <w:t>ενημέρωσης</w:t>
            </w:r>
          </w:p>
        </w:tc>
      </w:tr>
      <w:tr w:rsidR="00672DDF" w14:paraId="371AE238" w14:textId="77777777" w:rsidTr="00FB7E49">
        <w:trPr>
          <w:trHeight w:val="490"/>
        </w:trPr>
        <w:tc>
          <w:tcPr>
            <w:tcW w:w="2501" w:type="dxa"/>
          </w:tcPr>
          <w:p w14:paraId="3FDA2CAE" w14:textId="77777777" w:rsidR="00672DDF" w:rsidRPr="004271BA" w:rsidRDefault="00672DDF" w:rsidP="00FB7E49">
            <w:pPr>
              <w:pStyle w:val="TableParagraph"/>
              <w:ind w:left="0"/>
              <w:jc w:val="center"/>
              <w:rPr>
                <w:rFonts w:ascii="Times New Roman"/>
                <w:sz w:val="24"/>
              </w:rPr>
            </w:pPr>
            <w:r>
              <w:rPr>
                <w:rFonts w:ascii="Times New Roman"/>
                <w:sz w:val="24"/>
              </w:rPr>
              <w:t>4</w:t>
            </w:r>
          </w:p>
        </w:tc>
        <w:tc>
          <w:tcPr>
            <w:tcW w:w="2337" w:type="dxa"/>
            <w:gridSpan w:val="2"/>
          </w:tcPr>
          <w:p w14:paraId="2FF0D7D1" w14:textId="77777777" w:rsidR="00672DDF" w:rsidRPr="009821D2" w:rsidRDefault="00672DDF" w:rsidP="00FB7E49">
            <w:pPr>
              <w:pStyle w:val="TableParagraph"/>
              <w:ind w:left="0"/>
              <w:jc w:val="center"/>
              <w:rPr>
                <w:rFonts w:ascii="Times New Roman"/>
                <w:sz w:val="24"/>
              </w:rPr>
            </w:pPr>
            <w:r>
              <w:rPr>
                <w:rFonts w:ascii="Times New Roman"/>
                <w:sz w:val="24"/>
              </w:rPr>
              <w:t>Στα</w:t>
            </w:r>
            <w:r>
              <w:rPr>
                <w:rFonts w:ascii="Times New Roman"/>
                <w:sz w:val="24"/>
              </w:rPr>
              <w:t xml:space="preserve"> </w:t>
            </w:r>
            <w:r>
              <w:rPr>
                <w:rFonts w:ascii="Times New Roman"/>
                <w:sz w:val="24"/>
              </w:rPr>
              <w:t>οικονομικά</w:t>
            </w:r>
          </w:p>
        </w:tc>
        <w:tc>
          <w:tcPr>
            <w:tcW w:w="2003" w:type="dxa"/>
          </w:tcPr>
          <w:p w14:paraId="45944724" w14:textId="77777777" w:rsidR="00672DDF" w:rsidRPr="009821D2" w:rsidRDefault="00672DDF" w:rsidP="00FB7E49">
            <w:pPr>
              <w:pStyle w:val="TableParagraph"/>
              <w:ind w:left="0"/>
              <w:jc w:val="center"/>
              <w:rPr>
                <w:rFonts w:ascii="Times New Roman"/>
                <w:sz w:val="24"/>
              </w:rPr>
            </w:pPr>
          </w:p>
        </w:tc>
        <w:tc>
          <w:tcPr>
            <w:tcW w:w="3514" w:type="dxa"/>
          </w:tcPr>
          <w:p w14:paraId="6479FE3A" w14:textId="77777777" w:rsidR="00672DDF" w:rsidRPr="009821D2" w:rsidRDefault="00672DDF" w:rsidP="00FB7E49">
            <w:pPr>
              <w:pStyle w:val="TableParagraph"/>
              <w:ind w:left="0"/>
              <w:jc w:val="center"/>
              <w:rPr>
                <w:rFonts w:ascii="Times New Roman"/>
                <w:sz w:val="24"/>
              </w:rPr>
            </w:pPr>
            <w:r>
              <w:rPr>
                <w:rFonts w:ascii="Times New Roman"/>
                <w:sz w:val="24"/>
              </w:rPr>
              <w:t>03/12/2021</w:t>
            </w:r>
          </w:p>
        </w:tc>
      </w:tr>
      <w:tr w:rsidR="00672DDF" w14:paraId="527F258F" w14:textId="77777777" w:rsidTr="00FB7E49">
        <w:trPr>
          <w:trHeight w:val="440"/>
        </w:trPr>
        <w:tc>
          <w:tcPr>
            <w:tcW w:w="10356" w:type="dxa"/>
            <w:gridSpan w:val="5"/>
          </w:tcPr>
          <w:p w14:paraId="1D654E72" w14:textId="77777777" w:rsidR="00672DDF" w:rsidRDefault="00672DDF" w:rsidP="00FB7E49">
            <w:pPr>
              <w:pStyle w:val="TableParagraph"/>
              <w:spacing w:line="323" w:lineRule="exact"/>
              <w:ind w:left="2814" w:right="2456"/>
              <w:jc w:val="center"/>
              <w:rPr>
                <w:b/>
                <w:sz w:val="28"/>
              </w:rPr>
            </w:pPr>
            <w:r>
              <w:rPr>
                <w:b/>
                <w:sz w:val="28"/>
              </w:rPr>
              <w:t>Αντιμετώπιση</w:t>
            </w:r>
            <w:r>
              <w:rPr>
                <w:b/>
                <w:spacing w:val="-6"/>
                <w:sz w:val="28"/>
              </w:rPr>
              <w:t xml:space="preserve"> </w:t>
            </w:r>
            <w:r>
              <w:rPr>
                <w:b/>
                <w:sz w:val="28"/>
              </w:rPr>
              <w:t>κινδύνου</w:t>
            </w:r>
          </w:p>
        </w:tc>
      </w:tr>
      <w:tr w:rsidR="00672DDF" w14:paraId="1BFAE26C" w14:textId="77777777" w:rsidTr="00FB7E49">
        <w:trPr>
          <w:trHeight w:val="755"/>
        </w:trPr>
        <w:tc>
          <w:tcPr>
            <w:tcW w:w="2977" w:type="dxa"/>
            <w:gridSpan w:val="2"/>
          </w:tcPr>
          <w:p w14:paraId="72D0B6FD" w14:textId="77777777" w:rsidR="00672DDF" w:rsidRDefault="00672DDF" w:rsidP="00FB7E49">
            <w:pPr>
              <w:pStyle w:val="TableParagraph"/>
              <w:spacing w:before="1"/>
              <w:rPr>
                <w:b/>
                <w:sz w:val="24"/>
              </w:rPr>
            </w:pPr>
            <w:r>
              <w:rPr>
                <w:b/>
                <w:sz w:val="24"/>
              </w:rPr>
              <w:t>Στρατηγική</w:t>
            </w:r>
          </w:p>
          <w:p w14:paraId="4C08F228" w14:textId="77777777" w:rsidR="00672DDF" w:rsidRDefault="00672DDF" w:rsidP="00FB7E49">
            <w:pPr>
              <w:pStyle w:val="TableParagraph"/>
              <w:spacing w:line="273" w:lineRule="exact"/>
              <w:rPr>
                <w:b/>
                <w:sz w:val="24"/>
              </w:rPr>
            </w:pPr>
            <w:r>
              <w:rPr>
                <w:b/>
                <w:sz w:val="24"/>
              </w:rPr>
              <w:t>αντιμετώπισης</w:t>
            </w:r>
            <w:r>
              <w:rPr>
                <w:b/>
                <w:spacing w:val="-2"/>
                <w:sz w:val="24"/>
              </w:rPr>
              <w:t xml:space="preserve"> </w:t>
            </w:r>
            <w:r>
              <w:rPr>
                <w:b/>
                <w:sz w:val="24"/>
              </w:rPr>
              <w:t>:</w:t>
            </w:r>
          </w:p>
        </w:tc>
        <w:tc>
          <w:tcPr>
            <w:tcW w:w="7379" w:type="dxa"/>
            <w:gridSpan w:val="3"/>
          </w:tcPr>
          <w:p w14:paraId="0E3ED841" w14:textId="77777777" w:rsidR="00672DDF" w:rsidRPr="009821D2" w:rsidRDefault="00672DDF" w:rsidP="00FB7E49">
            <w:pPr>
              <w:pStyle w:val="TableParagraph"/>
              <w:ind w:left="0"/>
              <w:rPr>
                <w:rFonts w:ascii="Times New Roman"/>
                <w:sz w:val="24"/>
              </w:rPr>
            </w:pPr>
            <w:r>
              <w:rPr>
                <w:rFonts w:ascii="Times New Roman"/>
                <w:sz w:val="24"/>
              </w:rPr>
              <w:t xml:space="preserve"> </w:t>
            </w:r>
            <w:r>
              <w:rPr>
                <w:rFonts w:ascii="Times New Roman"/>
                <w:sz w:val="24"/>
              </w:rPr>
              <w:t>Μετριασμός</w:t>
            </w:r>
            <w:r>
              <w:rPr>
                <w:rFonts w:ascii="Times New Roman"/>
                <w:sz w:val="24"/>
              </w:rPr>
              <w:t xml:space="preserve"> </w:t>
            </w:r>
            <w:r>
              <w:rPr>
                <w:rFonts w:ascii="Times New Roman"/>
                <w:sz w:val="24"/>
              </w:rPr>
              <w:t>κινδύνου</w:t>
            </w:r>
          </w:p>
        </w:tc>
      </w:tr>
      <w:tr w:rsidR="00672DDF" w14:paraId="746A12A2" w14:textId="77777777" w:rsidTr="00FB7E49">
        <w:trPr>
          <w:trHeight w:val="753"/>
        </w:trPr>
        <w:tc>
          <w:tcPr>
            <w:tcW w:w="2977" w:type="dxa"/>
            <w:gridSpan w:val="2"/>
          </w:tcPr>
          <w:p w14:paraId="02CD148B" w14:textId="77777777" w:rsidR="00672DDF" w:rsidRDefault="00672DDF" w:rsidP="00FB7E49">
            <w:pPr>
              <w:pStyle w:val="TableParagraph"/>
              <w:spacing w:line="292" w:lineRule="exact"/>
              <w:rPr>
                <w:b/>
                <w:sz w:val="24"/>
              </w:rPr>
            </w:pPr>
            <w:r>
              <w:rPr>
                <w:b/>
                <w:sz w:val="24"/>
              </w:rPr>
              <w:t>Ημερομηνία</w:t>
            </w:r>
          </w:p>
          <w:p w14:paraId="1099BAAB" w14:textId="77777777" w:rsidR="00672DDF" w:rsidRDefault="00672DDF" w:rsidP="00FB7E49">
            <w:pPr>
              <w:pStyle w:val="TableParagraph"/>
              <w:spacing w:line="273" w:lineRule="exact"/>
              <w:rPr>
                <w:b/>
                <w:sz w:val="24"/>
              </w:rPr>
            </w:pPr>
            <w:r>
              <w:rPr>
                <w:b/>
                <w:sz w:val="24"/>
              </w:rPr>
              <w:t>Ενημέρωσης</w:t>
            </w:r>
            <w:r>
              <w:rPr>
                <w:b/>
                <w:spacing w:val="-2"/>
                <w:sz w:val="24"/>
              </w:rPr>
              <w:t xml:space="preserve"> </w:t>
            </w:r>
            <w:r>
              <w:rPr>
                <w:b/>
                <w:sz w:val="24"/>
              </w:rPr>
              <w:t>:</w:t>
            </w:r>
          </w:p>
        </w:tc>
        <w:tc>
          <w:tcPr>
            <w:tcW w:w="7379" w:type="dxa"/>
            <w:gridSpan w:val="3"/>
          </w:tcPr>
          <w:p w14:paraId="749ADF01" w14:textId="77777777" w:rsidR="00672DDF" w:rsidRPr="009821D2" w:rsidRDefault="00672DDF" w:rsidP="00FB7E49">
            <w:pPr>
              <w:pStyle w:val="TableParagraph"/>
              <w:ind w:left="0"/>
              <w:rPr>
                <w:rFonts w:ascii="Times New Roman"/>
                <w:sz w:val="24"/>
              </w:rPr>
            </w:pPr>
            <w:r>
              <w:rPr>
                <w:rFonts w:ascii="Times New Roman"/>
                <w:sz w:val="24"/>
              </w:rPr>
              <w:t>04/12/2021</w:t>
            </w:r>
          </w:p>
        </w:tc>
      </w:tr>
      <w:tr w:rsidR="00672DDF" w14:paraId="25E68A20" w14:textId="77777777" w:rsidTr="00FB7E49">
        <w:trPr>
          <w:trHeight w:val="373"/>
        </w:trPr>
        <w:tc>
          <w:tcPr>
            <w:tcW w:w="10356" w:type="dxa"/>
            <w:gridSpan w:val="5"/>
            <w:tcBorders>
              <w:bottom w:val="single" w:sz="6" w:space="0" w:color="000000"/>
            </w:tcBorders>
          </w:tcPr>
          <w:p w14:paraId="2459D900" w14:textId="77777777" w:rsidR="00672DDF" w:rsidRDefault="00672DDF" w:rsidP="00FB7E49">
            <w:pPr>
              <w:pStyle w:val="TableParagraph"/>
              <w:spacing w:line="270" w:lineRule="exact"/>
              <w:rPr>
                <w:b/>
                <w:sz w:val="24"/>
              </w:rPr>
            </w:pPr>
            <w:r>
              <w:rPr>
                <w:b/>
                <w:sz w:val="24"/>
              </w:rPr>
              <w:t>(Προαιρετική</w:t>
            </w:r>
            <w:r>
              <w:rPr>
                <w:b/>
                <w:spacing w:val="-6"/>
                <w:sz w:val="24"/>
              </w:rPr>
              <w:t xml:space="preserve"> </w:t>
            </w:r>
            <w:r>
              <w:rPr>
                <w:b/>
                <w:sz w:val="24"/>
              </w:rPr>
              <w:t>συμπλήρωση)</w:t>
            </w:r>
          </w:p>
        </w:tc>
      </w:tr>
      <w:tr w:rsidR="00672DDF" w:rsidRPr="00110865" w14:paraId="35BD65A2" w14:textId="77777777" w:rsidTr="00FB7E49">
        <w:trPr>
          <w:trHeight w:val="375"/>
        </w:trPr>
        <w:tc>
          <w:tcPr>
            <w:tcW w:w="2977" w:type="dxa"/>
            <w:gridSpan w:val="2"/>
            <w:tcBorders>
              <w:top w:val="single" w:sz="6" w:space="0" w:color="000000"/>
            </w:tcBorders>
          </w:tcPr>
          <w:p w14:paraId="184DBF26" w14:textId="77777777" w:rsidR="00672DDF" w:rsidRDefault="00672DDF" w:rsidP="00FB7E49">
            <w:pPr>
              <w:pStyle w:val="TableParagraph"/>
              <w:spacing w:line="273" w:lineRule="exact"/>
              <w:rPr>
                <w:b/>
                <w:sz w:val="24"/>
              </w:rPr>
            </w:pPr>
            <w:r>
              <w:rPr>
                <w:b/>
                <w:sz w:val="24"/>
              </w:rPr>
              <w:t>Προληπτικά</w:t>
            </w:r>
            <w:r>
              <w:rPr>
                <w:b/>
                <w:spacing w:val="-2"/>
                <w:sz w:val="24"/>
              </w:rPr>
              <w:t xml:space="preserve"> </w:t>
            </w:r>
            <w:r>
              <w:rPr>
                <w:b/>
                <w:sz w:val="24"/>
              </w:rPr>
              <w:t>μέτρα</w:t>
            </w:r>
            <w:r>
              <w:rPr>
                <w:b/>
                <w:spacing w:val="-1"/>
                <w:sz w:val="24"/>
              </w:rPr>
              <w:t xml:space="preserve"> </w:t>
            </w:r>
            <w:r>
              <w:rPr>
                <w:b/>
                <w:sz w:val="24"/>
              </w:rPr>
              <w:t>:</w:t>
            </w:r>
          </w:p>
        </w:tc>
        <w:tc>
          <w:tcPr>
            <w:tcW w:w="7379" w:type="dxa"/>
            <w:gridSpan w:val="3"/>
            <w:tcBorders>
              <w:top w:val="single" w:sz="6" w:space="0" w:color="000000"/>
            </w:tcBorders>
          </w:tcPr>
          <w:p w14:paraId="79AAE041"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Έμβολιασμός</w:t>
            </w:r>
            <w:r w:rsidRPr="00187BC6">
              <w:rPr>
                <w:rFonts w:ascii="Times New Roman"/>
                <w:sz w:val="24"/>
                <w:szCs w:val="24"/>
              </w:rPr>
              <w:t xml:space="preserve"> </w:t>
            </w:r>
            <w:r w:rsidRPr="00187BC6">
              <w:rPr>
                <w:rFonts w:ascii="Times New Roman"/>
                <w:sz w:val="24"/>
                <w:szCs w:val="24"/>
              </w:rPr>
              <w:t>προσωπικού</w:t>
            </w:r>
          </w:p>
          <w:p w14:paraId="2B6A1A72"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Χρήση</w:t>
            </w:r>
            <w:r w:rsidRPr="00187BC6">
              <w:rPr>
                <w:rFonts w:ascii="Times New Roman"/>
                <w:sz w:val="24"/>
                <w:szCs w:val="24"/>
              </w:rPr>
              <w:t xml:space="preserve"> </w:t>
            </w:r>
            <w:r w:rsidRPr="00187BC6">
              <w:rPr>
                <w:rFonts w:ascii="Times New Roman"/>
                <w:sz w:val="24"/>
                <w:szCs w:val="24"/>
              </w:rPr>
              <w:t>μάσκας</w:t>
            </w:r>
          </w:p>
          <w:p w14:paraId="20855292"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Είσοδος</w:t>
            </w:r>
            <w:r w:rsidRPr="00187BC6">
              <w:rPr>
                <w:rFonts w:ascii="Times New Roman"/>
                <w:sz w:val="24"/>
                <w:szCs w:val="24"/>
              </w:rPr>
              <w:t xml:space="preserve"> </w:t>
            </w:r>
            <w:r w:rsidRPr="00187BC6">
              <w:rPr>
                <w:rFonts w:ascii="Times New Roman"/>
                <w:sz w:val="24"/>
                <w:szCs w:val="24"/>
              </w:rPr>
              <w:t>στον</w:t>
            </w:r>
            <w:r w:rsidRPr="00187BC6">
              <w:rPr>
                <w:rFonts w:ascii="Times New Roman"/>
                <w:sz w:val="24"/>
                <w:szCs w:val="24"/>
              </w:rPr>
              <w:t xml:space="preserve"> </w:t>
            </w:r>
            <w:r w:rsidRPr="00187BC6">
              <w:rPr>
                <w:rFonts w:ascii="Times New Roman"/>
                <w:sz w:val="24"/>
                <w:szCs w:val="24"/>
              </w:rPr>
              <w:t>χώρο</w:t>
            </w:r>
            <w:r w:rsidRPr="00187BC6">
              <w:rPr>
                <w:rFonts w:ascii="Times New Roman"/>
                <w:sz w:val="24"/>
                <w:szCs w:val="24"/>
              </w:rPr>
              <w:t xml:space="preserve"> </w:t>
            </w:r>
            <w:r w:rsidRPr="00187BC6">
              <w:rPr>
                <w:rFonts w:ascii="Times New Roman"/>
                <w:sz w:val="24"/>
                <w:szCs w:val="24"/>
              </w:rPr>
              <w:t>με</w:t>
            </w:r>
            <w:r w:rsidRPr="00187BC6">
              <w:rPr>
                <w:rFonts w:ascii="Times New Roman"/>
                <w:sz w:val="24"/>
                <w:szCs w:val="24"/>
              </w:rPr>
              <w:t xml:space="preserve"> </w:t>
            </w:r>
            <w:r w:rsidRPr="00187BC6">
              <w:rPr>
                <w:rFonts w:ascii="Times New Roman"/>
                <w:sz w:val="24"/>
                <w:szCs w:val="24"/>
              </w:rPr>
              <w:t>πιστοποιητικό</w:t>
            </w:r>
            <w:r w:rsidRPr="00187BC6">
              <w:rPr>
                <w:rFonts w:ascii="Times New Roman"/>
                <w:sz w:val="24"/>
                <w:szCs w:val="24"/>
              </w:rPr>
              <w:t xml:space="preserve"> self-test ,rapid test </w:t>
            </w:r>
            <w:r w:rsidRPr="00187BC6">
              <w:rPr>
                <w:rFonts w:ascii="Times New Roman"/>
                <w:sz w:val="24"/>
                <w:szCs w:val="24"/>
              </w:rPr>
              <w:t>ή</w:t>
            </w:r>
            <w:r w:rsidRPr="00187BC6">
              <w:rPr>
                <w:rFonts w:ascii="Times New Roman"/>
                <w:sz w:val="24"/>
                <w:szCs w:val="24"/>
              </w:rPr>
              <w:t xml:space="preserve"> </w:t>
            </w:r>
            <w:r w:rsidRPr="00187BC6">
              <w:rPr>
                <w:rFonts w:ascii="Times New Roman"/>
                <w:sz w:val="24"/>
                <w:szCs w:val="24"/>
              </w:rPr>
              <w:t>εμβολιασμού</w:t>
            </w:r>
          </w:p>
        </w:tc>
      </w:tr>
      <w:tr w:rsidR="00672DDF" w:rsidRPr="00110865" w14:paraId="19258085" w14:textId="77777777" w:rsidTr="00FB7E49">
        <w:trPr>
          <w:trHeight w:val="375"/>
        </w:trPr>
        <w:tc>
          <w:tcPr>
            <w:tcW w:w="2977" w:type="dxa"/>
            <w:gridSpan w:val="2"/>
          </w:tcPr>
          <w:p w14:paraId="3DF0D357" w14:textId="77777777" w:rsidR="00672DDF" w:rsidRDefault="00672DDF" w:rsidP="00FB7E49">
            <w:pPr>
              <w:pStyle w:val="TableParagraph"/>
              <w:spacing w:line="272" w:lineRule="exact"/>
              <w:rPr>
                <w:b/>
                <w:sz w:val="24"/>
              </w:rPr>
            </w:pPr>
            <w:r>
              <w:rPr>
                <w:b/>
                <w:sz w:val="24"/>
              </w:rPr>
              <w:t>Διορθωτικά</w:t>
            </w:r>
            <w:r>
              <w:rPr>
                <w:b/>
                <w:spacing w:val="-1"/>
                <w:sz w:val="24"/>
              </w:rPr>
              <w:t xml:space="preserve"> </w:t>
            </w:r>
            <w:r>
              <w:rPr>
                <w:b/>
                <w:sz w:val="24"/>
              </w:rPr>
              <w:t>μέτρα :</w:t>
            </w:r>
          </w:p>
        </w:tc>
        <w:tc>
          <w:tcPr>
            <w:tcW w:w="7379" w:type="dxa"/>
            <w:gridSpan w:val="3"/>
          </w:tcPr>
          <w:p w14:paraId="5AE88220"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Πρόσληψη</w:t>
            </w:r>
            <w:r w:rsidRPr="00187BC6">
              <w:rPr>
                <w:rFonts w:ascii="Times New Roman"/>
                <w:sz w:val="24"/>
                <w:szCs w:val="24"/>
              </w:rPr>
              <w:t xml:space="preserve"> </w:t>
            </w:r>
            <w:r w:rsidRPr="00187BC6">
              <w:rPr>
                <w:rFonts w:ascii="Times New Roman"/>
                <w:sz w:val="24"/>
                <w:szCs w:val="24"/>
              </w:rPr>
              <w:t>νέου</w:t>
            </w:r>
            <w:r w:rsidRPr="00187BC6">
              <w:rPr>
                <w:rFonts w:ascii="Times New Roman"/>
                <w:sz w:val="24"/>
                <w:szCs w:val="24"/>
              </w:rPr>
              <w:t xml:space="preserve"> </w:t>
            </w:r>
            <w:r w:rsidRPr="00187BC6">
              <w:rPr>
                <w:rFonts w:ascii="Times New Roman"/>
                <w:sz w:val="24"/>
                <w:szCs w:val="24"/>
              </w:rPr>
              <w:t>προσωρινού</w:t>
            </w:r>
            <w:r w:rsidRPr="00187BC6">
              <w:rPr>
                <w:rFonts w:ascii="Times New Roman"/>
                <w:sz w:val="24"/>
                <w:szCs w:val="24"/>
              </w:rPr>
              <w:t xml:space="preserve"> </w:t>
            </w:r>
            <w:r w:rsidRPr="00187BC6">
              <w:rPr>
                <w:rFonts w:ascii="Times New Roman"/>
                <w:sz w:val="24"/>
                <w:szCs w:val="24"/>
              </w:rPr>
              <w:t>προσωπικού</w:t>
            </w:r>
          </w:p>
          <w:p w14:paraId="24D4F771"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Καθαρισμός</w:t>
            </w:r>
            <w:r w:rsidRPr="00187BC6">
              <w:rPr>
                <w:rFonts w:ascii="Times New Roman"/>
                <w:sz w:val="24"/>
                <w:szCs w:val="24"/>
              </w:rPr>
              <w:t xml:space="preserve"> </w:t>
            </w:r>
            <w:r w:rsidRPr="00187BC6">
              <w:rPr>
                <w:rFonts w:ascii="Times New Roman"/>
                <w:sz w:val="24"/>
                <w:szCs w:val="24"/>
              </w:rPr>
              <w:t>περιβάλλοντα</w:t>
            </w:r>
            <w:r w:rsidRPr="00187BC6">
              <w:rPr>
                <w:rFonts w:ascii="Times New Roman"/>
                <w:sz w:val="24"/>
                <w:szCs w:val="24"/>
              </w:rPr>
              <w:t xml:space="preserve"> </w:t>
            </w:r>
            <w:r w:rsidRPr="00187BC6">
              <w:rPr>
                <w:rFonts w:ascii="Times New Roman"/>
                <w:sz w:val="24"/>
                <w:szCs w:val="24"/>
              </w:rPr>
              <w:t>χώρου</w:t>
            </w:r>
          </w:p>
        </w:tc>
      </w:tr>
      <w:tr w:rsidR="00672DDF" w14:paraId="3F63D1CF" w14:textId="77777777" w:rsidTr="00FB7E49">
        <w:trPr>
          <w:trHeight w:val="731"/>
        </w:trPr>
        <w:tc>
          <w:tcPr>
            <w:tcW w:w="10356" w:type="dxa"/>
            <w:gridSpan w:val="5"/>
          </w:tcPr>
          <w:p w14:paraId="4EC03952" w14:textId="77777777" w:rsidR="00672DDF" w:rsidRDefault="00672DDF" w:rsidP="00FB7E49">
            <w:pPr>
              <w:pStyle w:val="TableParagraph"/>
              <w:spacing w:line="323" w:lineRule="exact"/>
              <w:ind w:left="2814" w:right="2811"/>
              <w:jc w:val="center"/>
              <w:rPr>
                <w:b/>
                <w:sz w:val="28"/>
              </w:rPr>
            </w:pPr>
            <w:r>
              <w:rPr>
                <w:b/>
                <w:sz w:val="28"/>
              </w:rPr>
              <w:t>Παρακολούθηση</w:t>
            </w:r>
            <w:r>
              <w:rPr>
                <w:b/>
                <w:spacing w:val="-4"/>
                <w:sz w:val="28"/>
              </w:rPr>
              <w:t xml:space="preserve"> </w:t>
            </w:r>
            <w:r>
              <w:rPr>
                <w:b/>
                <w:sz w:val="28"/>
              </w:rPr>
              <w:t>κινδύνου</w:t>
            </w:r>
          </w:p>
        </w:tc>
      </w:tr>
      <w:tr w:rsidR="00672DDF" w:rsidRPr="00110865" w14:paraId="00F0BC72" w14:textId="77777777" w:rsidTr="00FB7E49">
        <w:trPr>
          <w:trHeight w:val="521"/>
        </w:trPr>
        <w:tc>
          <w:tcPr>
            <w:tcW w:w="2977" w:type="dxa"/>
            <w:gridSpan w:val="2"/>
          </w:tcPr>
          <w:p w14:paraId="7374D5ED" w14:textId="77777777" w:rsidR="00672DDF" w:rsidRDefault="00672DDF" w:rsidP="00FB7E49">
            <w:pPr>
              <w:pStyle w:val="TableParagraph"/>
              <w:spacing w:line="272" w:lineRule="exact"/>
              <w:rPr>
                <w:b/>
                <w:sz w:val="24"/>
              </w:rPr>
            </w:pPr>
            <w:r>
              <w:rPr>
                <w:b/>
                <w:sz w:val="24"/>
              </w:rPr>
              <w:t>Παρακολούθηση</w:t>
            </w:r>
            <w:r>
              <w:rPr>
                <w:b/>
                <w:spacing w:val="-2"/>
                <w:sz w:val="24"/>
              </w:rPr>
              <w:t xml:space="preserve"> </w:t>
            </w:r>
            <w:r>
              <w:rPr>
                <w:b/>
                <w:sz w:val="24"/>
              </w:rPr>
              <w:t>:</w:t>
            </w:r>
          </w:p>
        </w:tc>
        <w:tc>
          <w:tcPr>
            <w:tcW w:w="7379" w:type="dxa"/>
            <w:gridSpan w:val="3"/>
          </w:tcPr>
          <w:p w14:paraId="643FDC3B"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Έλεγχος</w:t>
            </w:r>
            <w:r w:rsidRPr="00187BC6">
              <w:rPr>
                <w:rFonts w:ascii="Times New Roman"/>
                <w:sz w:val="24"/>
                <w:szCs w:val="24"/>
              </w:rPr>
              <w:t xml:space="preserve"> </w:t>
            </w:r>
            <w:r w:rsidRPr="00187BC6">
              <w:rPr>
                <w:rFonts w:ascii="Times New Roman"/>
                <w:sz w:val="24"/>
                <w:szCs w:val="24"/>
              </w:rPr>
              <w:t>απαραίτητων</w:t>
            </w:r>
            <w:r w:rsidRPr="00187BC6">
              <w:rPr>
                <w:rFonts w:ascii="Times New Roman"/>
                <w:sz w:val="24"/>
                <w:szCs w:val="24"/>
              </w:rPr>
              <w:t xml:space="preserve"> </w:t>
            </w:r>
            <w:r w:rsidRPr="00187BC6">
              <w:rPr>
                <w:rFonts w:ascii="Times New Roman"/>
                <w:sz w:val="24"/>
                <w:szCs w:val="24"/>
              </w:rPr>
              <w:t>πιστοποιητικών</w:t>
            </w:r>
            <w:r w:rsidRPr="00187BC6">
              <w:rPr>
                <w:rFonts w:ascii="Times New Roman"/>
                <w:sz w:val="24"/>
                <w:szCs w:val="24"/>
              </w:rPr>
              <w:t xml:space="preserve"> </w:t>
            </w:r>
            <w:r w:rsidRPr="00187BC6">
              <w:rPr>
                <w:rFonts w:ascii="Times New Roman"/>
                <w:sz w:val="24"/>
                <w:szCs w:val="24"/>
              </w:rPr>
              <w:t>των</w:t>
            </w:r>
            <w:r w:rsidRPr="00187BC6">
              <w:rPr>
                <w:rFonts w:ascii="Times New Roman"/>
                <w:sz w:val="24"/>
                <w:szCs w:val="24"/>
              </w:rPr>
              <w:t xml:space="preserve"> </w:t>
            </w:r>
            <w:r w:rsidRPr="00187BC6">
              <w:rPr>
                <w:rFonts w:ascii="Times New Roman"/>
                <w:sz w:val="24"/>
                <w:szCs w:val="24"/>
              </w:rPr>
              <w:t>μη</w:t>
            </w:r>
            <w:r w:rsidRPr="00187BC6">
              <w:rPr>
                <w:rFonts w:ascii="Times New Roman"/>
                <w:sz w:val="24"/>
                <w:szCs w:val="24"/>
              </w:rPr>
              <w:t xml:space="preserve"> </w:t>
            </w:r>
            <w:r w:rsidRPr="00187BC6">
              <w:rPr>
                <w:rFonts w:ascii="Times New Roman"/>
                <w:sz w:val="24"/>
                <w:szCs w:val="24"/>
              </w:rPr>
              <w:t>εμβολιασμένων</w:t>
            </w:r>
            <w:r w:rsidRPr="00187BC6">
              <w:rPr>
                <w:rFonts w:ascii="Times New Roman"/>
                <w:sz w:val="24"/>
                <w:szCs w:val="24"/>
              </w:rPr>
              <w:t xml:space="preserve"> </w:t>
            </w:r>
            <w:r w:rsidRPr="00187BC6">
              <w:rPr>
                <w:rFonts w:ascii="Times New Roman"/>
                <w:sz w:val="24"/>
                <w:szCs w:val="24"/>
              </w:rPr>
              <w:t>εργαζόμενων</w:t>
            </w:r>
            <w:r w:rsidRPr="00187BC6">
              <w:rPr>
                <w:rFonts w:ascii="Times New Roman"/>
                <w:sz w:val="24"/>
                <w:szCs w:val="24"/>
              </w:rPr>
              <w:t xml:space="preserve"> 2 </w:t>
            </w:r>
            <w:r w:rsidRPr="00187BC6">
              <w:rPr>
                <w:rFonts w:ascii="Times New Roman"/>
                <w:sz w:val="24"/>
                <w:szCs w:val="24"/>
              </w:rPr>
              <w:t>φορές</w:t>
            </w:r>
            <w:r w:rsidRPr="00187BC6">
              <w:rPr>
                <w:rFonts w:ascii="Times New Roman"/>
                <w:sz w:val="24"/>
                <w:szCs w:val="24"/>
              </w:rPr>
              <w:t xml:space="preserve"> </w:t>
            </w:r>
            <w:r w:rsidRPr="00187BC6">
              <w:rPr>
                <w:rFonts w:ascii="Times New Roman"/>
                <w:sz w:val="24"/>
                <w:szCs w:val="24"/>
              </w:rPr>
              <w:t>την</w:t>
            </w:r>
            <w:r w:rsidRPr="00187BC6">
              <w:rPr>
                <w:rFonts w:ascii="Times New Roman"/>
                <w:sz w:val="24"/>
                <w:szCs w:val="24"/>
              </w:rPr>
              <w:t xml:space="preserve"> </w:t>
            </w:r>
            <w:r w:rsidRPr="00187BC6">
              <w:rPr>
                <w:rFonts w:ascii="Times New Roman"/>
                <w:sz w:val="24"/>
                <w:szCs w:val="24"/>
              </w:rPr>
              <w:t>βδομάδα</w:t>
            </w:r>
          </w:p>
        </w:tc>
      </w:tr>
      <w:tr w:rsidR="00672DDF" w14:paraId="56E3147F" w14:textId="77777777" w:rsidTr="00FB7E49">
        <w:trPr>
          <w:trHeight w:val="757"/>
        </w:trPr>
        <w:tc>
          <w:tcPr>
            <w:tcW w:w="2977" w:type="dxa"/>
            <w:gridSpan w:val="2"/>
          </w:tcPr>
          <w:p w14:paraId="2E7A224E" w14:textId="77777777" w:rsidR="00672DDF" w:rsidRDefault="00672DDF" w:rsidP="00FB7E49">
            <w:pPr>
              <w:pStyle w:val="TableParagraph"/>
              <w:spacing w:line="292" w:lineRule="exact"/>
              <w:rPr>
                <w:b/>
                <w:sz w:val="24"/>
              </w:rPr>
            </w:pPr>
            <w:r>
              <w:rPr>
                <w:b/>
                <w:sz w:val="24"/>
              </w:rPr>
              <w:t>Ημερομηνία</w:t>
            </w:r>
          </w:p>
          <w:p w14:paraId="1E82C95B" w14:textId="77777777" w:rsidR="00672DDF" w:rsidRDefault="00672DDF" w:rsidP="00FB7E49">
            <w:pPr>
              <w:pStyle w:val="TableParagraph"/>
              <w:spacing w:before="3" w:line="273" w:lineRule="exact"/>
              <w:rPr>
                <w:b/>
                <w:sz w:val="24"/>
              </w:rPr>
            </w:pPr>
            <w:r>
              <w:rPr>
                <w:b/>
                <w:sz w:val="24"/>
              </w:rPr>
              <w:t>Κλεισίματος</w:t>
            </w:r>
            <w:r>
              <w:rPr>
                <w:b/>
                <w:spacing w:val="-3"/>
                <w:sz w:val="24"/>
              </w:rPr>
              <w:t xml:space="preserve"> </w:t>
            </w:r>
            <w:r>
              <w:rPr>
                <w:b/>
                <w:sz w:val="24"/>
              </w:rPr>
              <w:t>:</w:t>
            </w:r>
          </w:p>
        </w:tc>
        <w:tc>
          <w:tcPr>
            <w:tcW w:w="7379" w:type="dxa"/>
            <w:gridSpan w:val="3"/>
          </w:tcPr>
          <w:p w14:paraId="1A735DD2" w14:textId="77777777" w:rsidR="00672DDF" w:rsidRDefault="00672DDF" w:rsidP="00FB7E49">
            <w:pPr>
              <w:pStyle w:val="TableParagraph"/>
              <w:ind w:left="0"/>
              <w:rPr>
                <w:rFonts w:ascii="Times New Roman"/>
                <w:sz w:val="24"/>
              </w:rPr>
            </w:pPr>
          </w:p>
        </w:tc>
      </w:tr>
      <w:tr w:rsidR="00672DDF" w14:paraId="7A8A129C" w14:textId="77777777" w:rsidTr="00FB7E49">
        <w:trPr>
          <w:trHeight w:val="906"/>
        </w:trPr>
        <w:tc>
          <w:tcPr>
            <w:tcW w:w="2977" w:type="dxa"/>
            <w:gridSpan w:val="2"/>
          </w:tcPr>
          <w:p w14:paraId="60962E1B" w14:textId="77777777" w:rsidR="00672DDF" w:rsidRDefault="00672DDF" w:rsidP="00FB7E49">
            <w:pPr>
              <w:pStyle w:val="TableParagraph"/>
              <w:spacing w:line="292" w:lineRule="exact"/>
              <w:rPr>
                <w:b/>
                <w:sz w:val="24"/>
              </w:rPr>
            </w:pPr>
            <w:r>
              <w:rPr>
                <w:b/>
                <w:sz w:val="24"/>
              </w:rPr>
              <w:t>Ημερομηνία</w:t>
            </w:r>
          </w:p>
          <w:p w14:paraId="7C739B6B" w14:textId="77777777" w:rsidR="00672DDF" w:rsidRDefault="00672DDF" w:rsidP="00FB7E49">
            <w:pPr>
              <w:pStyle w:val="TableParagraph"/>
              <w:spacing w:line="273" w:lineRule="exact"/>
              <w:rPr>
                <w:b/>
                <w:sz w:val="24"/>
              </w:rPr>
            </w:pPr>
            <w:r>
              <w:rPr>
                <w:b/>
                <w:sz w:val="24"/>
              </w:rPr>
              <w:t>Ελέγχου</w:t>
            </w:r>
            <w:r>
              <w:rPr>
                <w:b/>
                <w:spacing w:val="-1"/>
                <w:sz w:val="24"/>
              </w:rPr>
              <w:t xml:space="preserve"> </w:t>
            </w:r>
            <w:r>
              <w:rPr>
                <w:b/>
                <w:sz w:val="24"/>
              </w:rPr>
              <w:t>:</w:t>
            </w:r>
          </w:p>
        </w:tc>
        <w:tc>
          <w:tcPr>
            <w:tcW w:w="7379" w:type="dxa"/>
            <w:gridSpan w:val="3"/>
          </w:tcPr>
          <w:p w14:paraId="7A1E615C" w14:textId="77777777" w:rsidR="00672DDF" w:rsidRDefault="00672DDF" w:rsidP="00FB7E49">
            <w:pPr>
              <w:pStyle w:val="TableParagraph"/>
              <w:ind w:left="0"/>
              <w:rPr>
                <w:rFonts w:ascii="Times New Roman"/>
                <w:sz w:val="24"/>
              </w:rPr>
            </w:pPr>
          </w:p>
        </w:tc>
      </w:tr>
    </w:tbl>
    <w:p w14:paraId="1DF8E52F" w14:textId="77777777" w:rsidR="00672DDF" w:rsidRDefault="00672DDF" w:rsidP="00672DDF">
      <w:pPr>
        <w:pStyle w:val="a6"/>
      </w:pPr>
      <w:bookmarkStart w:id="1" w:name="_Hlk89259155"/>
    </w:p>
    <w:p w14:paraId="707CEEF3" w14:textId="77777777" w:rsidR="00672DDF" w:rsidRDefault="00672DDF" w:rsidP="00672DDF">
      <w:pPr>
        <w:pStyle w:val="a6"/>
      </w:pPr>
    </w:p>
    <w:bookmarkEnd w:id="1"/>
    <w:p w14:paraId="03E7C6EF" w14:textId="77777777" w:rsidR="00672DDF" w:rsidRDefault="00672DDF" w:rsidP="00672DDF">
      <w:pPr>
        <w:pStyle w:val="a6"/>
      </w:pPr>
    </w:p>
    <w:p w14:paraId="6DC76C9A" w14:textId="77777777" w:rsidR="00672DDF" w:rsidRDefault="00672DDF" w:rsidP="00672DDF">
      <w:pPr>
        <w:pStyle w:val="a6"/>
      </w:pPr>
    </w:p>
    <w:p w14:paraId="169E4F7A" w14:textId="77777777" w:rsidR="00672DDF" w:rsidRDefault="00672DDF" w:rsidP="00672DDF">
      <w:pPr>
        <w:pStyle w:val="a6"/>
      </w:pPr>
    </w:p>
    <w:p w14:paraId="525BB4CA" w14:textId="77777777" w:rsidR="00672DDF" w:rsidRDefault="00672DDF" w:rsidP="00672DDF">
      <w:pPr>
        <w:pStyle w:val="a6"/>
      </w:pPr>
    </w:p>
    <w:p w14:paraId="23338F70" w14:textId="77777777" w:rsidR="00672DDF" w:rsidRDefault="00672DDF" w:rsidP="00672DDF">
      <w:pPr>
        <w:pStyle w:val="a6"/>
      </w:pPr>
    </w:p>
    <w:tbl>
      <w:tblPr>
        <w:tblStyle w:val="TableNormal1"/>
        <w:tblpPr w:leftFromText="180" w:rightFromText="180" w:vertAnchor="text" w:horzAnchor="margin" w:tblpXSpec="center" w:tblpY="173"/>
        <w:tblW w:w="10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76"/>
        <w:gridCol w:w="471"/>
        <w:gridCol w:w="1842"/>
        <w:gridCol w:w="1983"/>
        <w:gridCol w:w="3479"/>
      </w:tblGrid>
      <w:tr w:rsidR="00672DDF" w14:paraId="3C8415CE" w14:textId="77777777" w:rsidTr="00FB7E49">
        <w:trPr>
          <w:trHeight w:val="422"/>
        </w:trPr>
        <w:tc>
          <w:tcPr>
            <w:tcW w:w="10251" w:type="dxa"/>
            <w:gridSpan w:val="5"/>
          </w:tcPr>
          <w:p w14:paraId="0C127E4D" w14:textId="77777777" w:rsidR="00672DDF" w:rsidRPr="00CC4E82" w:rsidRDefault="00672DDF" w:rsidP="00FB7E49">
            <w:pPr>
              <w:pStyle w:val="TableParagraph"/>
              <w:spacing w:line="323" w:lineRule="exact"/>
              <w:ind w:left="2813" w:right="2811"/>
              <w:jc w:val="center"/>
              <w:rPr>
                <w:b/>
                <w:sz w:val="28"/>
              </w:rPr>
            </w:pPr>
            <w:r>
              <w:rPr>
                <w:b/>
                <w:sz w:val="28"/>
              </w:rPr>
              <w:t>ΦΥΛΛΟ</w:t>
            </w:r>
            <w:r>
              <w:rPr>
                <w:b/>
                <w:spacing w:val="-4"/>
                <w:sz w:val="28"/>
              </w:rPr>
              <w:t xml:space="preserve"> </w:t>
            </w:r>
            <w:r>
              <w:rPr>
                <w:b/>
                <w:sz w:val="28"/>
              </w:rPr>
              <w:t>ΚΙΝΔΥΝΟΥ</w:t>
            </w:r>
            <w:r>
              <w:rPr>
                <w:b/>
                <w:spacing w:val="-2"/>
                <w:sz w:val="28"/>
              </w:rPr>
              <w:t xml:space="preserve"> </w:t>
            </w:r>
            <w:r>
              <w:rPr>
                <w:b/>
                <w:sz w:val="28"/>
              </w:rPr>
              <w:t>#2</w:t>
            </w:r>
          </w:p>
        </w:tc>
      </w:tr>
      <w:tr w:rsidR="00672DDF" w14:paraId="2B378062" w14:textId="77777777" w:rsidTr="00FB7E49">
        <w:trPr>
          <w:trHeight w:val="418"/>
        </w:trPr>
        <w:tc>
          <w:tcPr>
            <w:tcW w:w="10251" w:type="dxa"/>
            <w:gridSpan w:val="5"/>
          </w:tcPr>
          <w:p w14:paraId="324564C4" w14:textId="77777777" w:rsidR="00672DDF" w:rsidRDefault="00672DDF" w:rsidP="00FB7E49">
            <w:pPr>
              <w:pStyle w:val="TableParagraph"/>
              <w:spacing w:line="320" w:lineRule="exact"/>
              <w:ind w:left="2814" w:right="2811"/>
              <w:jc w:val="center"/>
              <w:rPr>
                <w:b/>
                <w:sz w:val="28"/>
              </w:rPr>
            </w:pPr>
            <w:r>
              <w:rPr>
                <w:b/>
                <w:sz w:val="28"/>
              </w:rPr>
              <w:t>Προσδιορισμός</w:t>
            </w:r>
            <w:r>
              <w:rPr>
                <w:b/>
                <w:spacing w:val="-4"/>
                <w:sz w:val="28"/>
              </w:rPr>
              <w:t xml:space="preserve"> </w:t>
            </w:r>
            <w:r>
              <w:rPr>
                <w:b/>
                <w:sz w:val="28"/>
              </w:rPr>
              <w:t>κινδύνου</w:t>
            </w:r>
          </w:p>
        </w:tc>
      </w:tr>
      <w:tr w:rsidR="00672DDF" w14:paraId="2B23A28D" w14:textId="77777777" w:rsidTr="00FB7E49">
        <w:trPr>
          <w:trHeight w:val="359"/>
        </w:trPr>
        <w:tc>
          <w:tcPr>
            <w:tcW w:w="2947" w:type="dxa"/>
            <w:gridSpan w:val="2"/>
          </w:tcPr>
          <w:p w14:paraId="0B44E687" w14:textId="77777777" w:rsidR="00672DDF" w:rsidRDefault="00672DDF" w:rsidP="00FB7E49">
            <w:pPr>
              <w:pStyle w:val="TableParagraph"/>
              <w:spacing w:line="272" w:lineRule="exact"/>
              <w:rPr>
                <w:b/>
                <w:sz w:val="24"/>
              </w:rPr>
            </w:pPr>
            <w:r>
              <w:rPr>
                <w:b/>
                <w:sz w:val="24"/>
              </w:rPr>
              <w:t>Όνομα</w:t>
            </w:r>
            <w:r>
              <w:rPr>
                <w:b/>
                <w:spacing w:val="-3"/>
                <w:sz w:val="24"/>
              </w:rPr>
              <w:t xml:space="preserve"> </w:t>
            </w:r>
            <w:r>
              <w:rPr>
                <w:b/>
                <w:sz w:val="24"/>
              </w:rPr>
              <w:t>κινδύνου</w:t>
            </w:r>
            <w:r>
              <w:rPr>
                <w:b/>
                <w:spacing w:val="-4"/>
                <w:sz w:val="24"/>
              </w:rPr>
              <w:t xml:space="preserve"> </w:t>
            </w:r>
            <w:r>
              <w:rPr>
                <w:b/>
                <w:sz w:val="24"/>
              </w:rPr>
              <w:t>:</w:t>
            </w:r>
          </w:p>
        </w:tc>
        <w:tc>
          <w:tcPr>
            <w:tcW w:w="7304" w:type="dxa"/>
            <w:gridSpan w:val="3"/>
          </w:tcPr>
          <w:p w14:paraId="6D4C81FC"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 xml:space="preserve"> </w:t>
            </w:r>
            <w:r w:rsidRPr="00187BC6">
              <w:rPr>
                <w:rFonts w:ascii="Times New Roman"/>
                <w:sz w:val="24"/>
                <w:szCs w:val="24"/>
              </w:rPr>
              <w:t>Καταστροφή</w:t>
            </w:r>
            <w:r w:rsidRPr="00187BC6">
              <w:rPr>
                <w:rFonts w:ascii="Times New Roman"/>
                <w:sz w:val="24"/>
                <w:szCs w:val="24"/>
              </w:rPr>
              <w:t xml:space="preserve"> - </w:t>
            </w:r>
            <w:r w:rsidRPr="00187BC6">
              <w:rPr>
                <w:rFonts w:ascii="Times New Roman"/>
                <w:sz w:val="24"/>
                <w:szCs w:val="24"/>
              </w:rPr>
              <w:t>Κλοπή</w:t>
            </w:r>
          </w:p>
        </w:tc>
      </w:tr>
      <w:tr w:rsidR="00672DDF" w14:paraId="3F234E1C" w14:textId="77777777" w:rsidTr="00FB7E49">
        <w:trPr>
          <w:trHeight w:val="723"/>
        </w:trPr>
        <w:tc>
          <w:tcPr>
            <w:tcW w:w="2947" w:type="dxa"/>
            <w:gridSpan w:val="2"/>
          </w:tcPr>
          <w:p w14:paraId="111FB465" w14:textId="77777777" w:rsidR="00672DDF" w:rsidRDefault="00672DDF" w:rsidP="00FB7E49">
            <w:pPr>
              <w:pStyle w:val="TableParagraph"/>
              <w:spacing w:before="1"/>
              <w:rPr>
                <w:b/>
                <w:sz w:val="24"/>
              </w:rPr>
            </w:pPr>
            <w:r>
              <w:rPr>
                <w:b/>
                <w:sz w:val="24"/>
              </w:rPr>
              <w:t>Σύντομη</w:t>
            </w:r>
            <w:r>
              <w:rPr>
                <w:b/>
                <w:spacing w:val="-3"/>
                <w:sz w:val="24"/>
              </w:rPr>
              <w:t xml:space="preserve"> </w:t>
            </w:r>
            <w:r>
              <w:rPr>
                <w:b/>
                <w:sz w:val="24"/>
              </w:rPr>
              <w:t>περιγραφή</w:t>
            </w:r>
            <w:r>
              <w:rPr>
                <w:b/>
                <w:spacing w:val="-2"/>
                <w:sz w:val="24"/>
              </w:rPr>
              <w:t xml:space="preserve"> </w:t>
            </w:r>
            <w:r>
              <w:rPr>
                <w:b/>
                <w:sz w:val="24"/>
              </w:rPr>
              <w:t>:</w:t>
            </w:r>
          </w:p>
        </w:tc>
        <w:tc>
          <w:tcPr>
            <w:tcW w:w="7304" w:type="dxa"/>
            <w:gridSpan w:val="3"/>
          </w:tcPr>
          <w:p w14:paraId="085850E0" w14:textId="77777777" w:rsidR="00672DDF" w:rsidRPr="004271BA" w:rsidRDefault="00672DDF" w:rsidP="00FB7E49">
            <w:pPr>
              <w:pStyle w:val="TableParagraph"/>
              <w:ind w:left="0"/>
              <w:rPr>
                <w:rFonts w:ascii="Times New Roman"/>
                <w:sz w:val="24"/>
              </w:rPr>
            </w:pPr>
            <w:r>
              <w:rPr>
                <w:rFonts w:ascii="Times New Roman"/>
                <w:sz w:val="24"/>
              </w:rPr>
              <w:t>Λόγω</w:t>
            </w:r>
            <w:r>
              <w:rPr>
                <w:rFonts w:ascii="Times New Roman"/>
                <w:sz w:val="24"/>
              </w:rPr>
              <w:t xml:space="preserve"> </w:t>
            </w:r>
            <w:r>
              <w:rPr>
                <w:rFonts w:ascii="Times New Roman"/>
                <w:sz w:val="24"/>
              </w:rPr>
              <w:t>αυξημένης</w:t>
            </w:r>
            <w:r>
              <w:rPr>
                <w:rFonts w:ascii="Times New Roman"/>
                <w:sz w:val="24"/>
              </w:rPr>
              <w:t xml:space="preserve"> </w:t>
            </w:r>
            <w:r>
              <w:rPr>
                <w:rFonts w:ascii="Times New Roman"/>
                <w:sz w:val="24"/>
              </w:rPr>
              <w:t>εγκληματικότητας</w:t>
            </w:r>
            <w:r>
              <w:rPr>
                <w:rFonts w:ascii="Times New Roman"/>
                <w:sz w:val="24"/>
              </w:rPr>
              <w:t xml:space="preserve"> </w:t>
            </w:r>
          </w:p>
        </w:tc>
      </w:tr>
      <w:tr w:rsidR="00672DDF" w14:paraId="2B02019C" w14:textId="77777777" w:rsidTr="00FB7E49">
        <w:trPr>
          <w:trHeight w:val="359"/>
        </w:trPr>
        <w:tc>
          <w:tcPr>
            <w:tcW w:w="2947" w:type="dxa"/>
            <w:gridSpan w:val="2"/>
          </w:tcPr>
          <w:p w14:paraId="48784C82" w14:textId="77777777" w:rsidR="00672DDF" w:rsidRDefault="00672DDF" w:rsidP="00FB7E49">
            <w:pPr>
              <w:pStyle w:val="TableParagraph"/>
              <w:spacing w:line="272" w:lineRule="exact"/>
              <w:rPr>
                <w:b/>
                <w:sz w:val="24"/>
              </w:rPr>
            </w:pPr>
            <w:r>
              <w:rPr>
                <w:b/>
                <w:sz w:val="24"/>
              </w:rPr>
              <w:t>Κατηγορία</w:t>
            </w:r>
            <w:r>
              <w:rPr>
                <w:b/>
                <w:spacing w:val="-3"/>
                <w:sz w:val="24"/>
              </w:rPr>
              <w:t xml:space="preserve"> </w:t>
            </w:r>
            <w:r>
              <w:rPr>
                <w:b/>
                <w:sz w:val="24"/>
              </w:rPr>
              <w:t>κινδύνου</w:t>
            </w:r>
            <w:r>
              <w:rPr>
                <w:b/>
                <w:spacing w:val="-3"/>
                <w:sz w:val="24"/>
              </w:rPr>
              <w:t xml:space="preserve"> </w:t>
            </w:r>
            <w:r>
              <w:rPr>
                <w:b/>
                <w:sz w:val="24"/>
              </w:rPr>
              <w:t>:</w:t>
            </w:r>
          </w:p>
        </w:tc>
        <w:tc>
          <w:tcPr>
            <w:tcW w:w="7304" w:type="dxa"/>
            <w:gridSpan w:val="3"/>
          </w:tcPr>
          <w:p w14:paraId="4A1BE3E1" w14:textId="77777777" w:rsidR="00672DDF" w:rsidRPr="00187BC6" w:rsidRDefault="00672DDF" w:rsidP="00FB7E49">
            <w:pPr>
              <w:pStyle w:val="TableParagraph"/>
              <w:ind w:left="0"/>
              <w:rPr>
                <w:rFonts w:ascii="Times New Roman"/>
                <w:sz w:val="24"/>
                <w:szCs w:val="24"/>
              </w:rPr>
            </w:pPr>
            <w:r w:rsidRPr="00187BC6">
              <w:rPr>
                <w:rFonts w:cstheme="minorHAnsi"/>
                <w:sz w:val="24"/>
                <w:szCs w:val="24"/>
              </w:rPr>
              <w:t>Κίνδυνος συμμόρφωσης</w:t>
            </w:r>
          </w:p>
        </w:tc>
      </w:tr>
      <w:tr w:rsidR="00672DDF" w14:paraId="62829E35" w14:textId="77777777" w:rsidTr="00FB7E49">
        <w:trPr>
          <w:trHeight w:val="721"/>
        </w:trPr>
        <w:tc>
          <w:tcPr>
            <w:tcW w:w="2947" w:type="dxa"/>
            <w:gridSpan w:val="2"/>
          </w:tcPr>
          <w:p w14:paraId="07049378" w14:textId="77777777" w:rsidR="00672DDF" w:rsidRDefault="00672DDF" w:rsidP="00FB7E49">
            <w:pPr>
              <w:pStyle w:val="TableParagraph"/>
              <w:spacing w:line="292" w:lineRule="exact"/>
              <w:rPr>
                <w:b/>
                <w:sz w:val="24"/>
              </w:rPr>
            </w:pPr>
            <w:r>
              <w:rPr>
                <w:b/>
                <w:sz w:val="24"/>
              </w:rPr>
              <w:t>Ημερομηνία</w:t>
            </w:r>
          </w:p>
          <w:p w14:paraId="559A153F" w14:textId="77777777" w:rsidR="00672DDF" w:rsidRDefault="00672DDF" w:rsidP="00FB7E49">
            <w:pPr>
              <w:pStyle w:val="TableParagraph"/>
              <w:spacing w:line="273" w:lineRule="exact"/>
              <w:rPr>
                <w:b/>
                <w:sz w:val="24"/>
              </w:rPr>
            </w:pPr>
            <w:r>
              <w:rPr>
                <w:b/>
                <w:sz w:val="24"/>
              </w:rPr>
              <w:t>αναγνώρισης</w:t>
            </w:r>
            <w:r>
              <w:rPr>
                <w:b/>
                <w:spacing w:val="-2"/>
                <w:sz w:val="24"/>
              </w:rPr>
              <w:t xml:space="preserve"> </w:t>
            </w:r>
            <w:r>
              <w:rPr>
                <w:b/>
                <w:sz w:val="24"/>
              </w:rPr>
              <w:t>:</w:t>
            </w:r>
          </w:p>
        </w:tc>
        <w:tc>
          <w:tcPr>
            <w:tcW w:w="7304" w:type="dxa"/>
            <w:gridSpan w:val="3"/>
          </w:tcPr>
          <w:p w14:paraId="132DE3A3" w14:textId="77777777" w:rsidR="00672DDF" w:rsidRPr="004271BA" w:rsidRDefault="00672DDF" w:rsidP="00FB7E49">
            <w:pPr>
              <w:pStyle w:val="TableParagraph"/>
              <w:ind w:left="0"/>
              <w:rPr>
                <w:rFonts w:ascii="Times New Roman"/>
                <w:sz w:val="24"/>
              </w:rPr>
            </w:pPr>
            <w:r>
              <w:rPr>
                <w:rFonts w:ascii="Times New Roman"/>
                <w:sz w:val="24"/>
              </w:rPr>
              <w:t>31/12/2021</w:t>
            </w:r>
          </w:p>
        </w:tc>
      </w:tr>
      <w:tr w:rsidR="00672DDF" w14:paraId="3B0EBBB3" w14:textId="77777777" w:rsidTr="00FB7E49">
        <w:trPr>
          <w:trHeight w:val="359"/>
        </w:trPr>
        <w:tc>
          <w:tcPr>
            <w:tcW w:w="2947" w:type="dxa"/>
            <w:gridSpan w:val="2"/>
          </w:tcPr>
          <w:p w14:paraId="47FC47B9" w14:textId="77777777" w:rsidR="00672DDF" w:rsidRDefault="00672DDF" w:rsidP="00FB7E49">
            <w:pPr>
              <w:pStyle w:val="TableParagraph"/>
              <w:spacing w:line="272" w:lineRule="exact"/>
              <w:rPr>
                <w:b/>
                <w:sz w:val="24"/>
              </w:rPr>
            </w:pPr>
            <w:r>
              <w:rPr>
                <w:b/>
                <w:sz w:val="24"/>
              </w:rPr>
              <w:t>Υπεύθυνος</w:t>
            </w:r>
            <w:r>
              <w:rPr>
                <w:b/>
                <w:spacing w:val="-1"/>
                <w:sz w:val="24"/>
              </w:rPr>
              <w:t xml:space="preserve"> </w:t>
            </w:r>
            <w:r>
              <w:rPr>
                <w:b/>
                <w:sz w:val="24"/>
              </w:rPr>
              <w:t>:</w:t>
            </w:r>
          </w:p>
        </w:tc>
        <w:tc>
          <w:tcPr>
            <w:tcW w:w="7304" w:type="dxa"/>
            <w:gridSpan w:val="3"/>
          </w:tcPr>
          <w:p w14:paraId="34585056"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Χρυσόγελος</w:t>
            </w:r>
            <w:r w:rsidRPr="00187BC6">
              <w:rPr>
                <w:rFonts w:ascii="Times New Roman"/>
                <w:sz w:val="24"/>
                <w:szCs w:val="24"/>
              </w:rPr>
              <w:t xml:space="preserve"> </w:t>
            </w:r>
            <w:r w:rsidRPr="00187BC6">
              <w:rPr>
                <w:rFonts w:ascii="Times New Roman"/>
                <w:sz w:val="24"/>
                <w:szCs w:val="24"/>
              </w:rPr>
              <w:t>Αλέξανδρος</w:t>
            </w:r>
            <w:r w:rsidRPr="00187BC6">
              <w:rPr>
                <w:rFonts w:ascii="Times New Roman"/>
                <w:sz w:val="24"/>
                <w:szCs w:val="24"/>
              </w:rPr>
              <w:t xml:space="preserve"> </w:t>
            </w:r>
          </w:p>
        </w:tc>
      </w:tr>
      <w:tr w:rsidR="00672DDF" w14:paraId="1DB71CBB" w14:textId="77777777" w:rsidTr="00FB7E49">
        <w:trPr>
          <w:trHeight w:val="421"/>
        </w:trPr>
        <w:tc>
          <w:tcPr>
            <w:tcW w:w="10251" w:type="dxa"/>
            <w:gridSpan w:val="5"/>
          </w:tcPr>
          <w:p w14:paraId="3F438E4E" w14:textId="77777777" w:rsidR="00672DDF" w:rsidRDefault="00672DDF" w:rsidP="00FB7E49">
            <w:pPr>
              <w:pStyle w:val="TableParagraph"/>
              <w:spacing w:before="2" w:line="321" w:lineRule="exact"/>
              <w:ind w:left="2814" w:right="2454"/>
              <w:jc w:val="center"/>
              <w:rPr>
                <w:b/>
                <w:sz w:val="28"/>
              </w:rPr>
            </w:pPr>
            <w:r>
              <w:rPr>
                <w:b/>
                <w:sz w:val="28"/>
              </w:rPr>
              <w:t>Ανάλυση</w:t>
            </w:r>
            <w:r>
              <w:rPr>
                <w:b/>
                <w:spacing w:val="-3"/>
                <w:sz w:val="28"/>
              </w:rPr>
              <w:t xml:space="preserve"> </w:t>
            </w:r>
            <w:r>
              <w:rPr>
                <w:b/>
                <w:sz w:val="28"/>
              </w:rPr>
              <w:t>κινδύνου</w:t>
            </w:r>
          </w:p>
        </w:tc>
      </w:tr>
      <w:tr w:rsidR="00672DDF" w14:paraId="70915CC3" w14:textId="77777777" w:rsidTr="00FB7E49">
        <w:trPr>
          <w:trHeight w:val="721"/>
        </w:trPr>
        <w:tc>
          <w:tcPr>
            <w:tcW w:w="2476" w:type="dxa"/>
          </w:tcPr>
          <w:p w14:paraId="14D5F5F9" w14:textId="77777777" w:rsidR="00672DDF" w:rsidRDefault="00672DDF" w:rsidP="00FB7E49">
            <w:pPr>
              <w:pStyle w:val="TableParagraph"/>
              <w:spacing w:line="292" w:lineRule="exact"/>
              <w:ind w:left="280"/>
              <w:rPr>
                <w:b/>
                <w:sz w:val="24"/>
              </w:rPr>
            </w:pPr>
            <w:r>
              <w:rPr>
                <w:b/>
                <w:sz w:val="24"/>
              </w:rPr>
              <w:t>Πιθανότητα</w:t>
            </w:r>
          </w:p>
          <w:p w14:paraId="6F4A023C" w14:textId="77777777" w:rsidR="00672DDF" w:rsidRDefault="00672DDF" w:rsidP="00FB7E49">
            <w:pPr>
              <w:pStyle w:val="TableParagraph"/>
              <w:spacing w:line="274" w:lineRule="exact"/>
              <w:ind w:left="330"/>
              <w:rPr>
                <w:b/>
                <w:sz w:val="24"/>
              </w:rPr>
            </w:pPr>
            <w:r>
              <w:rPr>
                <w:b/>
                <w:sz w:val="24"/>
              </w:rPr>
              <w:t>εμφάνισης</w:t>
            </w:r>
          </w:p>
        </w:tc>
        <w:tc>
          <w:tcPr>
            <w:tcW w:w="2313" w:type="dxa"/>
            <w:gridSpan w:val="2"/>
          </w:tcPr>
          <w:p w14:paraId="05449B28" w14:textId="77777777" w:rsidR="00672DDF" w:rsidRDefault="00672DDF" w:rsidP="00FB7E49">
            <w:pPr>
              <w:pStyle w:val="TableParagraph"/>
              <w:spacing w:line="292" w:lineRule="exact"/>
              <w:ind w:left="280"/>
              <w:rPr>
                <w:b/>
                <w:sz w:val="24"/>
              </w:rPr>
            </w:pPr>
            <w:r>
              <w:rPr>
                <w:b/>
                <w:sz w:val="24"/>
              </w:rPr>
              <w:t>Συνέπεια</w:t>
            </w:r>
            <w:r>
              <w:rPr>
                <w:b/>
                <w:spacing w:val="-1"/>
                <w:sz w:val="24"/>
              </w:rPr>
              <w:t xml:space="preserve"> </w:t>
            </w:r>
            <w:r>
              <w:rPr>
                <w:b/>
                <w:sz w:val="24"/>
              </w:rPr>
              <w:t>/</w:t>
            </w:r>
          </w:p>
          <w:p w14:paraId="3400FB9D" w14:textId="77777777" w:rsidR="00672DDF" w:rsidRDefault="00672DDF" w:rsidP="00FB7E49">
            <w:pPr>
              <w:pStyle w:val="TableParagraph"/>
              <w:spacing w:line="274" w:lineRule="exact"/>
              <w:ind w:left="331"/>
              <w:rPr>
                <w:b/>
                <w:sz w:val="24"/>
              </w:rPr>
            </w:pPr>
            <w:r>
              <w:rPr>
                <w:b/>
                <w:sz w:val="24"/>
              </w:rPr>
              <w:t>επίπτωση</w:t>
            </w:r>
          </w:p>
        </w:tc>
        <w:tc>
          <w:tcPr>
            <w:tcW w:w="1983" w:type="dxa"/>
          </w:tcPr>
          <w:p w14:paraId="24C184B6" w14:textId="77777777" w:rsidR="00672DDF" w:rsidRDefault="00672DDF" w:rsidP="00FB7E49">
            <w:pPr>
              <w:pStyle w:val="TableParagraph"/>
              <w:spacing w:line="292" w:lineRule="exact"/>
              <w:ind w:left="108"/>
              <w:rPr>
                <w:b/>
                <w:sz w:val="24"/>
              </w:rPr>
            </w:pPr>
            <w:r>
              <w:rPr>
                <w:b/>
                <w:sz w:val="24"/>
              </w:rPr>
              <w:t>Προτεραιότητα</w:t>
            </w:r>
          </w:p>
        </w:tc>
        <w:tc>
          <w:tcPr>
            <w:tcW w:w="3478" w:type="dxa"/>
          </w:tcPr>
          <w:p w14:paraId="2F0D0951" w14:textId="77777777" w:rsidR="00672DDF" w:rsidRDefault="00672DDF" w:rsidP="00FB7E49">
            <w:pPr>
              <w:pStyle w:val="TableParagraph"/>
              <w:spacing w:line="292" w:lineRule="exact"/>
              <w:ind w:left="369"/>
              <w:rPr>
                <w:b/>
                <w:sz w:val="24"/>
              </w:rPr>
            </w:pPr>
            <w:r>
              <w:rPr>
                <w:b/>
                <w:sz w:val="24"/>
              </w:rPr>
              <w:t>Ημερομηνία</w:t>
            </w:r>
          </w:p>
          <w:p w14:paraId="222B420B" w14:textId="77777777" w:rsidR="00672DDF" w:rsidRDefault="00672DDF" w:rsidP="00FB7E49">
            <w:pPr>
              <w:pStyle w:val="TableParagraph"/>
              <w:spacing w:line="274" w:lineRule="exact"/>
              <w:ind w:left="362"/>
              <w:rPr>
                <w:b/>
                <w:sz w:val="24"/>
              </w:rPr>
            </w:pPr>
            <w:r>
              <w:rPr>
                <w:b/>
                <w:sz w:val="24"/>
              </w:rPr>
              <w:t>ενημέρωσης</w:t>
            </w:r>
          </w:p>
        </w:tc>
      </w:tr>
      <w:tr w:rsidR="00672DDF" w14:paraId="330240F4" w14:textId="77777777" w:rsidTr="00FB7E49">
        <w:trPr>
          <w:trHeight w:val="469"/>
        </w:trPr>
        <w:tc>
          <w:tcPr>
            <w:tcW w:w="2476" w:type="dxa"/>
          </w:tcPr>
          <w:p w14:paraId="13A08A98" w14:textId="77777777" w:rsidR="00672DDF" w:rsidRPr="004271BA" w:rsidRDefault="00672DDF" w:rsidP="00FB7E49">
            <w:pPr>
              <w:pStyle w:val="TableParagraph"/>
              <w:ind w:left="0"/>
              <w:jc w:val="center"/>
              <w:rPr>
                <w:rFonts w:ascii="Times New Roman"/>
                <w:sz w:val="24"/>
              </w:rPr>
            </w:pPr>
            <w:r>
              <w:rPr>
                <w:rFonts w:ascii="Times New Roman"/>
                <w:sz w:val="24"/>
              </w:rPr>
              <w:t>1</w:t>
            </w:r>
          </w:p>
        </w:tc>
        <w:tc>
          <w:tcPr>
            <w:tcW w:w="2313" w:type="dxa"/>
            <w:gridSpan w:val="2"/>
          </w:tcPr>
          <w:p w14:paraId="10F1B679" w14:textId="77777777" w:rsidR="00672DDF" w:rsidRDefault="00672DDF" w:rsidP="00FB7E49">
            <w:pPr>
              <w:pStyle w:val="TableParagraph"/>
              <w:ind w:left="0"/>
              <w:jc w:val="center"/>
              <w:rPr>
                <w:rFonts w:ascii="Times New Roman"/>
                <w:sz w:val="24"/>
              </w:rPr>
            </w:pPr>
            <w:r>
              <w:rPr>
                <w:rFonts w:ascii="Times New Roman"/>
                <w:sz w:val="24"/>
              </w:rPr>
              <w:t>Στα</w:t>
            </w:r>
            <w:r>
              <w:rPr>
                <w:rFonts w:ascii="Times New Roman"/>
                <w:sz w:val="24"/>
              </w:rPr>
              <w:t xml:space="preserve"> </w:t>
            </w:r>
            <w:r>
              <w:rPr>
                <w:rFonts w:ascii="Times New Roman"/>
                <w:sz w:val="24"/>
              </w:rPr>
              <w:t>οικονομικά</w:t>
            </w:r>
          </w:p>
          <w:p w14:paraId="23F1FDDA" w14:textId="77777777" w:rsidR="00672DDF" w:rsidRPr="009821D2" w:rsidRDefault="00672DDF" w:rsidP="00FB7E49">
            <w:pPr>
              <w:pStyle w:val="TableParagraph"/>
              <w:ind w:left="0"/>
              <w:jc w:val="center"/>
              <w:rPr>
                <w:rFonts w:ascii="Times New Roman"/>
                <w:sz w:val="24"/>
              </w:rPr>
            </w:pPr>
            <w:r>
              <w:rPr>
                <w:rFonts w:ascii="Times New Roman"/>
                <w:sz w:val="24"/>
              </w:rPr>
              <w:t>Στην</w:t>
            </w:r>
            <w:r>
              <w:rPr>
                <w:rFonts w:ascii="Times New Roman"/>
                <w:sz w:val="24"/>
              </w:rPr>
              <w:t xml:space="preserve"> </w:t>
            </w:r>
            <w:r>
              <w:rPr>
                <w:rFonts w:ascii="Times New Roman"/>
                <w:sz w:val="24"/>
              </w:rPr>
              <w:t>αφάλεια</w:t>
            </w:r>
            <w:r>
              <w:rPr>
                <w:rFonts w:ascii="Times New Roman"/>
                <w:sz w:val="24"/>
              </w:rPr>
              <w:t xml:space="preserve"> </w:t>
            </w:r>
          </w:p>
        </w:tc>
        <w:tc>
          <w:tcPr>
            <w:tcW w:w="1983" w:type="dxa"/>
          </w:tcPr>
          <w:p w14:paraId="15A44906" w14:textId="77777777" w:rsidR="00672DDF" w:rsidRPr="009821D2" w:rsidRDefault="00672DDF" w:rsidP="00FB7E49">
            <w:pPr>
              <w:pStyle w:val="TableParagraph"/>
              <w:ind w:left="0"/>
              <w:jc w:val="center"/>
              <w:rPr>
                <w:rFonts w:ascii="Times New Roman"/>
                <w:sz w:val="24"/>
              </w:rPr>
            </w:pPr>
          </w:p>
        </w:tc>
        <w:tc>
          <w:tcPr>
            <w:tcW w:w="3478" w:type="dxa"/>
          </w:tcPr>
          <w:p w14:paraId="5A9220D4" w14:textId="77777777" w:rsidR="00672DDF" w:rsidRPr="009821D2" w:rsidRDefault="00672DDF" w:rsidP="00FB7E49">
            <w:pPr>
              <w:pStyle w:val="TableParagraph"/>
              <w:ind w:left="0"/>
              <w:jc w:val="center"/>
              <w:rPr>
                <w:rFonts w:ascii="Times New Roman"/>
                <w:sz w:val="24"/>
              </w:rPr>
            </w:pPr>
            <w:r>
              <w:rPr>
                <w:rFonts w:ascii="Times New Roman"/>
                <w:sz w:val="24"/>
              </w:rPr>
              <w:t>04/12/2021</w:t>
            </w:r>
          </w:p>
        </w:tc>
      </w:tr>
      <w:tr w:rsidR="00672DDF" w14:paraId="47182AC3" w14:textId="77777777" w:rsidTr="00FB7E49">
        <w:trPr>
          <w:trHeight w:val="421"/>
        </w:trPr>
        <w:tc>
          <w:tcPr>
            <w:tcW w:w="10251" w:type="dxa"/>
            <w:gridSpan w:val="5"/>
          </w:tcPr>
          <w:p w14:paraId="7882A59B" w14:textId="77777777" w:rsidR="00672DDF" w:rsidRDefault="00672DDF" w:rsidP="00FB7E49">
            <w:pPr>
              <w:pStyle w:val="TableParagraph"/>
              <w:spacing w:line="323" w:lineRule="exact"/>
              <w:ind w:left="2814" w:right="2456"/>
              <w:jc w:val="center"/>
              <w:rPr>
                <w:b/>
                <w:sz w:val="28"/>
              </w:rPr>
            </w:pPr>
            <w:r>
              <w:rPr>
                <w:b/>
                <w:sz w:val="28"/>
              </w:rPr>
              <w:t>Αντιμετώπιση</w:t>
            </w:r>
            <w:r>
              <w:rPr>
                <w:b/>
                <w:spacing w:val="-6"/>
                <w:sz w:val="28"/>
              </w:rPr>
              <w:t xml:space="preserve"> </w:t>
            </w:r>
            <w:r>
              <w:rPr>
                <w:b/>
                <w:sz w:val="28"/>
              </w:rPr>
              <w:t>κινδύνου</w:t>
            </w:r>
          </w:p>
        </w:tc>
      </w:tr>
      <w:tr w:rsidR="00672DDF" w14:paraId="1F75702A" w14:textId="77777777" w:rsidTr="00FB7E49">
        <w:trPr>
          <w:trHeight w:val="723"/>
        </w:trPr>
        <w:tc>
          <w:tcPr>
            <w:tcW w:w="2947" w:type="dxa"/>
            <w:gridSpan w:val="2"/>
          </w:tcPr>
          <w:p w14:paraId="052D53A2" w14:textId="77777777" w:rsidR="00672DDF" w:rsidRDefault="00672DDF" w:rsidP="00FB7E49">
            <w:pPr>
              <w:pStyle w:val="TableParagraph"/>
              <w:spacing w:before="1"/>
              <w:rPr>
                <w:b/>
                <w:sz w:val="24"/>
              </w:rPr>
            </w:pPr>
            <w:r>
              <w:rPr>
                <w:b/>
                <w:sz w:val="24"/>
              </w:rPr>
              <w:t>Στρατηγική</w:t>
            </w:r>
          </w:p>
          <w:p w14:paraId="36EE2AB2" w14:textId="77777777" w:rsidR="00672DDF" w:rsidRDefault="00672DDF" w:rsidP="00FB7E49">
            <w:pPr>
              <w:pStyle w:val="TableParagraph"/>
              <w:spacing w:line="273" w:lineRule="exact"/>
              <w:rPr>
                <w:b/>
                <w:sz w:val="24"/>
              </w:rPr>
            </w:pPr>
            <w:r>
              <w:rPr>
                <w:b/>
                <w:sz w:val="24"/>
              </w:rPr>
              <w:t>αντιμετώπισης</w:t>
            </w:r>
            <w:r>
              <w:rPr>
                <w:b/>
                <w:spacing w:val="-2"/>
                <w:sz w:val="24"/>
              </w:rPr>
              <w:t xml:space="preserve"> </w:t>
            </w:r>
            <w:r>
              <w:rPr>
                <w:b/>
                <w:sz w:val="24"/>
              </w:rPr>
              <w:t>:</w:t>
            </w:r>
          </w:p>
        </w:tc>
        <w:tc>
          <w:tcPr>
            <w:tcW w:w="7304" w:type="dxa"/>
            <w:gridSpan w:val="3"/>
          </w:tcPr>
          <w:p w14:paraId="69E8B505" w14:textId="77777777" w:rsidR="00672DDF" w:rsidRPr="009821D2" w:rsidRDefault="00672DDF" w:rsidP="00FB7E49">
            <w:pPr>
              <w:pStyle w:val="TableParagraph"/>
              <w:ind w:left="0"/>
              <w:rPr>
                <w:rFonts w:ascii="Times New Roman"/>
                <w:sz w:val="24"/>
              </w:rPr>
            </w:pPr>
            <w:r>
              <w:rPr>
                <w:rFonts w:ascii="Times New Roman"/>
                <w:sz w:val="24"/>
              </w:rPr>
              <w:t xml:space="preserve"> </w:t>
            </w:r>
            <w:r>
              <w:rPr>
                <w:rFonts w:ascii="Times New Roman"/>
                <w:sz w:val="24"/>
              </w:rPr>
              <w:t>Μετριασμός</w:t>
            </w:r>
            <w:r>
              <w:rPr>
                <w:rFonts w:ascii="Times New Roman"/>
                <w:sz w:val="24"/>
              </w:rPr>
              <w:t xml:space="preserve"> </w:t>
            </w:r>
            <w:r>
              <w:rPr>
                <w:rFonts w:ascii="Times New Roman"/>
                <w:sz w:val="24"/>
              </w:rPr>
              <w:t>κινδύνου</w:t>
            </w:r>
          </w:p>
        </w:tc>
      </w:tr>
      <w:tr w:rsidR="00672DDF" w14:paraId="5DEE5CC1" w14:textId="77777777" w:rsidTr="00FB7E49">
        <w:trPr>
          <w:trHeight w:val="721"/>
        </w:trPr>
        <w:tc>
          <w:tcPr>
            <w:tcW w:w="2947" w:type="dxa"/>
            <w:gridSpan w:val="2"/>
          </w:tcPr>
          <w:p w14:paraId="775CAB95" w14:textId="77777777" w:rsidR="00672DDF" w:rsidRDefault="00672DDF" w:rsidP="00FB7E49">
            <w:pPr>
              <w:pStyle w:val="TableParagraph"/>
              <w:spacing w:line="292" w:lineRule="exact"/>
              <w:rPr>
                <w:b/>
                <w:sz w:val="24"/>
              </w:rPr>
            </w:pPr>
            <w:r>
              <w:rPr>
                <w:b/>
                <w:sz w:val="24"/>
              </w:rPr>
              <w:t>Ημερομηνία</w:t>
            </w:r>
          </w:p>
          <w:p w14:paraId="392F7967" w14:textId="77777777" w:rsidR="00672DDF" w:rsidRDefault="00672DDF" w:rsidP="00FB7E49">
            <w:pPr>
              <w:pStyle w:val="TableParagraph"/>
              <w:spacing w:line="273" w:lineRule="exact"/>
              <w:rPr>
                <w:b/>
                <w:sz w:val="24"/>
              </w:rPr>
            </w:pPr>
            <w:r>
              <w:rPr>
                <w:b/>
                <w:sz w:val="24"/>
              </w:rPr>
              <w:t>Ενημέρωσης</w:t>
            </w:r>
            <w:r>
              <w:rPr>
                <w:b/>
                <w:spacing w:val="-2"/>
                <w:sz w:val="24"/>
              </w:rPr>
              <w:t xml:space="preserve"> </w:t>
            </w:r>
            <w:r>
              <w:rPr>
                <w:b/>
                <w:sz w:val="24"/>
              </w:rPr>
              <w:t>:</w:t>
            </w:r>
          </w:p>
        </w:tc>
        <w:tc>
          <w:tcPr>
            <w:tcW w:w="7304" w:type="dxa"/>
            <w:gridSpan w:val="3"/>
          </w:tcPr>
          <w:p w14:paraId="6D512B13" w14:textId="77777777" w:rsidR="00672DDF" w:rsidRPr="009821D2" w:rsidRDefault="00672DDF" w:rsidP="00FB7E49">
            <w:pPr>
              <w:pStyle w:val="TableParagraph"/>
              <w:ind w:left="0"/>
              <w:rPr>
                <w:rFonts w:ascii="Times New Roman"/>
                <w:sz w:val="24"/>
              </w:rPr>
            </w:pPr>
            <w:r>
              <w:rPr>
                <w:rFonts w:ascii="Times New Roman"/>
                <w:sz w:val="24"/>
              </w:rPr>
              <w:t>05/12/2021</w:t>
            </w:r>
          </w:p>
        </w:tc>
      </w:tr>
      <w:tr w:rsidR="00672DDF" w14:paraId="0D828EBA" w14:textId="77777777" w:rsidTr="00FB7E49">
        <w:trPr>
          <w:trHeight w:val="357"/>
        </w:trPr>
        <w:tc>
          <w:tcPr>
            <w:tcW w:w="10251" w:type="dxa"/>
            <w:gridSpan w:val="5"/>
            <w:tcBorders>
              <w:bottom w:val="single" w:sz="6" w:space="0" w:color="000000"/>
            </w:tcBorders>
          </w:tcPr>
          <w:p w14:paraId="1C6944D6" w14:textId="77777777" w:rsidR="00672DDF" w:rsidRDefault="00672DDF" w:rsidP="00FB7E49">
            <w:pPr>
              <w:pStyle w:val="TableParagraph"/>
              <w:spacing w:line="270" w:lineRule="exact"/>
              <w:rPr>
                <w:b/>
                <w:sz w:val="24"/>
              </w:rPr>
            </w:pPr>
            <w:r>
              <w:rPr>
                <w:b/>
                <w:sz w:val="24"/>
              </w:rPr>
              <w:t>(Προαιρετική</w:t>
            </w:r>
            <w:r>
              <w:rPr>
                <w:b/>
                <w:spacing w:val="-6"/>
                <w:sz w:val="24"/>
              </w:rPr>
              <w:t xml:space="preserve"> </w:t>
            </w:r>
            <w:r>
              <w:rPr>
                <w:b/>
                <w:sz w:val="24"/>
              </w:rPr>
              <w:t>συμπλήρωση)</w:t>
            </w:r>
          </w:p>
        </w:tc>
      </w:tr>
      <w:tr w:rsidR="00672DDF" w:rsidRPr="00110865" w14:paraId="17F04065" w14:textId="77777777" w:rsidTr="00FB7E49">
        <w:trPr>
          <w:trHeight w:val="359"/>
        </w:trPr>
        <w:tc>
          <w:tcPr>
            <w:tcW w:w="2947" w:type="dxa"/>
            <w:gridSpan w:val="2"/>
            <w:tcBorders>
              <w:top w:val="single" w:sz="6" w:space="0" w:color="000000"/>
            </w:tcBorders>
          </w:tcPr>
          <w:p w14:paraId="64AA25E6" w14:textId="77777777" w:rsidR="00672DDF" w:rsidRDefault="00672DDF" w:rsidP="00FB7E49">
            <w:pPr>
              <w:pStyle w:val="TableParagraph"/>
              <w:spacing w:line="273" w:lineRule="exact"/>
              <w:rPr>
                <w:b/>
                <w:sz w:val="24"/>
              </w:rPr>
            </w:pPr>
            <w:r>
              <w:rPr>
                <w:b/>
                <w:sz w:val="24"/>
              </w:rPr>
              <w:t>Προληπτικά</w:t>
            </w:r>
            <w:r>
              <w:rPr>
                <w:b/>
                <w:spacing w:val="-2"/>
                <w:sz w:val="24"/>
              </w:rPr>
              <w:t xml:space="preserve"> </w:t>
            </w:r>
            <w:r>
              <w:rPr>
                <w:b/>
                <w:sz w:val="24"/>
              </w:rPr>
              <w:t>μέτρα</w:t>
            </w:r>
            <w:r>
              <w:rPr>
                <w:b/>
                <w:spacing w:val="-1"/>
                <w:sz w:val="24"/>
              </w:rPr>
              <w:t xml:space="preserve"> </w:t>
            </w:r>
            <w:r>
              <w:rPr>
                <w:b/>
                <w:sz w:val="24"/>
              </w:rPr>
              <w:t>:</w:t>
            </w:r>
          </w:p>
        </w:tc>
        <w:tc>
          <w:tcPr>
            <w:tcW w:w="7304" w:type="dxa"/>
            <w:gridSpan w:val="3"/>
            <w:tcBorders>
              <w:top w:val="single" w:sz="6" w:space="0" w:color="000000"/>
            </w:tcBorders>
          </w:tcPr>
          <w:p w14:paraId="6E7CC876"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Τοποθέτηση</w:t>
            </w:r>
            <w:r w:rsidRPr="00187BC6">
              <w:rPr>
                <w:rFonts w:ascii="Times New Roman"/>
                <w:sz w:val="24"/>
                <w:szCs w:val="24"/>
              </w:rPr>
              <w:t xml:space="preserve"> </w:t>
            </w:r>
            <w:r w:rsidRPr="00187BC6">
              <w:rPr>
                <w:rFonts w:ascii="Times New Roman"/>
                <w:sz w:val="24"/>
                <w:szCs w:val="24"/>
              </w:rPr>
              <w:t>συστήματος</w:t>
            </w:r>
            <w:r w:rsidRPr="00187BC6">
              <w:rPr>
                <w:rFonts w:ascii="Times New Roman"/>
                <w:sz w:val="24"/>
                <w:szCs w:val="24"/>
              </w:rPr>
              <w:t xml:space="preserve"> </w:t>
            </w:r>
            <w:r w:rsidRPr="00187BC6">
              <w:rPr>
                <w:rFonts w:ascii="Times New Roman"/>
                <w:sz w:val="24"/>
                <w:szCs w:val="24"/>
              </w:rPr>
              <w:t>ασφαλείας</w:t>
            </w:r>
            <w:r w:rsidRPr="00187BC6">
              <w:rPr>
                <w:rFonts w:ascii="Times New Roman"/>
                <w:sz w:val="24"/>
                <w:szCs w:val="24"/>
              </w:rPr>
              <w:t xml:space="preserve"> (</w:t>
            </w:r>
            <w:r w:rsidRPr="00187BC6">
              <w:rPr>
                <w:rFonts w:ascii="Times New Roman"/>
                <w:sz w:val="24"/>
                <w:szCs w:val="24"/>
              </w:rPr>
              <w:t>συναγερμού</w:t>
            </w:r>
            <w:r w:rsidRPr="00187BC6">
              <w:rPr>
                <w:rFonts w:ascii="Times New Roman"/>
                <w:sz w:val="24"/>
                <w:szCs w:val="24"/>
              </w:rPr>
              <w:t>)</w:t>
            </w:r>
          </w:p>
          <w:p w14:paraId="442343E3"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Τοποθέτηση</w:t>
            </w:r>
            <w:r w:rsidRPr="00187BC6">
              <w:rPr>
                <w:rFonts w:ascii="Times New Roman"/>
                <w:sz w:val="24"/>
                <w:szCs w:val="24"/>
              </w:rPr>
              <w:t xml:space="preserve"> </w:t>
            </w:r>
            <w:r w:rsidRPr="00187BC6">
              <w:rPr>
                <w:rFonts w:ascii="Times New Roman"/>
                <w:sz w:val="24"/>
                <w:szCs w:val="24"/>
              </w:rPr>
              <w:t>κάμερας</w:t>
            </w:r>
            <w:r w:rsidRPr="00187BC6">
              <w:rPr>
                <w:rFonts w:ascii="Times New Roman"/>
                <w:sz w:val="24"/>
                <w:szCs w:val="24"/>
              </w:rPr>
              <w:t xml:space="preserve"> </w:t>
            </w:r>
            <w:r w:rsidRPr="00187BC6">
              <w:rPr>
                <w:rFonts w:ascii="Times New Roman"/>
                <w:sz w:val="24"/>
                <w:szCs w:val="24"/>
              </w:rPr>
              <w:t>σε</w:t>
            </w:r>
            <w:r w:rsidRPr="00187BC6">
              <w:rPr>
                <w:rFonts w:ascii="Times New Roman"/>
                <w:sz w:val="24"/>
                <w:szCs w:val="24"/>
              </w:rPr>
              <w:t xml:space="preserve"> </w:t>
            </w:r>
            <w:r w:rsidRPr="00187BC6">
              <w:rPr>
                <w:rFonts w:ascii="Times New Roman"/>
                <w:sz w:val="24"/>
                <w:szCs w:val="24"/>
              </w:rPr>
              <w:t>κάθε</w:t>
            </w:r>
            <w:r w:rsidRPr="00187BC6">
              <w:rPr>
                <w:rFonts w:ascii="Times New Roman"/>
                <w:sz w:val="24"/>
                <w:szCs w:val="24"/>
              </w:rPr>
              <w:t xml:space="preserve"> </w:t>
            </w:r>
            <w:r w:rsidRPr="00187BC6">
              <w:rPr>
                <w:rFonts w:ascii="Times New Roman"/>
                <w:sz w:val="24"/>
                <w:szCs w:val="24"/>
              </w:rPr>
              <w:t>είσοδο</w:t>
            </w:r>
            <w:r w:rsidRPr="00187BC6">
              <w:rPr>
                <w:rFonts w:ascii="Times New Roman"/>
                <w:sz w:val="24"/>
                <w:szCs w:val="24"/>
              </w:rPr>
              <w:t xml:space="preserve"> </w:t>
            </w:r>
            <w:r w:rsidRPr="00187BC6">
              <w:rPr>
                <w:rFonts w:ascii="Times New Roman"/>
                <w:sz w:val="24"/>
                <w:szCs w:val="24"/>
              </w:rPr>
              <w:t>της</w:t>
            </w:r>
            <w:r w:rsidRPr="00187BC6">
              <w:rPr>
                <w:rFonts w:ascii="Times New Roman"/>
                <w:sz w:val="24"/>
                <w:szCs w:val="24"/>
              </w:rPr>
              <w:t xml:space="preserve"> </w:t>
            </w:r>
            <w:r w:rsidRPr="00187BC6">
              <w:rPr>
                <w:rFonts w:ascii="Times New Roman"/>
                <w:sz w:val="24"/>
                <w:szCs w:val="24"/>
              </w:rPr>
              <w:t>επιχείρησης</w:t>
            </w:r>
            <w:r w:rsidRPr="00187BC6">
              <w:rPr>
                <w:rFonts w:ascii="Times New Roman"/>
                <w:sz w:val="24"/>
                <w:szCs w:val="24"/>
              </w:rPr>
              <w:t xml:space="preserve"> </w:t>
            </w:r>
          </w:p>
        </w:tc>
      </w:tr>
      <w:tr w:rsidR="00672DDF" w14:paraId="46A197DC" w14:textId="77777777" w:rsidTr="00FB7E49">
        <w:trPr>
          <w:trHeight w:val="359"/>
        </w:trPr>
        <w:tc>
          <w:tcPr>
            <w:tcW w:w="2947" w:type="dxa"/>
            <w:gridSpan w:val="2"/>
          </w:tcPr>
          <w:p w14:paraId="76E32FDD" w14:textId="77777777" w:rsidR="00672DDF" w:rsidRDefault="00672DDF" w:rsidP="00FB7E49">
            <w:pPr>
              <w:pStyle w:val="TableParagraph"/>
              <w:spacing w:line="272" w:lineRule="exact"/>
              <w:rPr>
                <w:b/>
                <w:sz w:val="24"/>
              </w:rPr>
            </w:pPr>
            <w:r>
              <w:rPr>
                <w:b/>
                <w:sz w:val="24"/>
              </w:rPr>
              <w:t>Διορθωτικά</w:t>
            </w:r>
            <w:r>
              <w:rPr>
                <w:b/>
                <w:spacing w:val="-1"/>
                <w:sz w:val="24"/>
              </w:rPr>
              <w:t xml:space="preserve"> </w:t>
            </w:r>
            <w:r>
              <w:rPr>
                <w:b/>
                <w:sz w:val="24"/>
              </w:rPr>
              <w:t>μέτρα :</w:t>
            </w:r>
          </w:p>
        </w:tc>
        <w:tc>
          <w:tcPr>
            <w:tcW w:w="7304" w:type="dxa"/>
            <w:gridSpan w:val="3"/>
          </w:tcPr>
          <w:p w14:paraId="04B034F0"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Χρησιμοποίηση</w:t>
            </w:r>
            <w:r w:rsidRPr="00187BC6">
              <w:rPr>
                <w:rFonts w:ascii="Times New Roman"/>
                <w:sz w:val="24"/>
                <w:szCs w:val="24"/>
              </w:rPr>
              <w:t xml:space="preserve"> </w:t>
            </w:r>
            <w:r w:rsidRPr="00187BC6">
              <w:rPr>
                <w:rFonts w:ascii="Times New Roman"/>
                <w:sz w:val="24"/>
                <w:szCs w:val="24"/>
              </w:rPr>
              <w:t>του</w:t>
            </w:r>
            <w:r w:rsidRPr="00187BC6">
              <w:rPr>
                <w:rFonts w:ascii="Times New Roman"/>
                <w:sz w:val="24"/>
                <w:szCs w:val="24"/>
              </w:rPr>
              <w:t xml:space="preserve"> </w:t>
            </w:r>
            <w:r w:rsidRPr="00187BC6">
              <w:rPr>
                <w:rFonts w:ascii="Times New Roman"/>
                <w:sz w:val="24"/>
                <w:szCs w:val="24"/>
              </w:rPr>
              <w:t>υλικού</w:t>
            </w:r>
            <w:r w:rsidRPr="00187BC6">
              <w:rPr>
                <w:rFonts w:ascii="Times New Roman"/>
                <w:sz w:val="24"/>
                <w:szCs w:val="24"/>
              </w:rPr>
              <w:t xml:space="preserve"> </w:t>
            </w:r>
            <w:r w:rsidRPr="00187BC6">
              <w:rPr>
                <w:rFonts w:ascii="Times New Roman"/>
                <w:sz w:val="24"/>
                <w:szCs w:val="24"/>
              </w:rPr>
              <w:t>που</w:t>
            </w:r>
            <w:r w:rsidRPr="00187BC6">
              <w:rPr>
                <w:rFonts w:ascii="Times New Roman"/>
                <w:sz w:val="24"/>
                <w:szCs w:val="24"/>
              </w:rPr>
              <w:t xml:space="preserve"> </w:t>
            </w:r>
            <w:r w:rsidRPr="00187BC6">
              <w:rPr>
                <w:rFonts w:ascii="Times New Roman"/>
                <w:sz w:val="24"/>
                <w:szCs w:val="24"/>
              </w:rPr>
              <w:t>καταγράφηκε</w:t>
            </w:r>
            <w:r w:rsidRPr="00187BC6">
              <w:rPr>
                <w:rFonts w:ascii="Times New Roman"/>
                <w:sz w:val="24"/>
                <w:szCs w:val="24"/>
              </w:rPr>
              <w:t xml:space="preserve"> </w:t>
            </w:r>
            <w:r w:rsidRPr="00187BC6">
              <w:rPr>
                <w:rFonts w:ascii="Times New Roman"/>
                <w:sz w:val="24"/>
                <w:szCs w:val="24"/>
              </w:rPr>
              <w:t>από</w:t>
            </w:r>
            <w:r w:rsidRPr="00187BC6">
              <w:rPr>
                <w:rFonts w:ascii="Times New Roman"/>
                <w:sz w:val="24"/>
                <w:szCs w:val="24"/>
              </w:rPr>
              <w:t xml:space="preserve"> </w:t>
            </w:r>
            <w:r w:rsidRPr="00187BC6">
              <w:rPr>
                <w:rFonts w:ascii="Times New Roman"/>
                <w:sz w:val="24"/>
                <w:szCs w:val="24"/>
              </w:rPr>
              <w:t>τι</w:t>
            </w:r>
            <w:r w:rsidRPr="00187BC6">
              <w:rPr>
                <w:rFonts w:ascii="Times New Roman"/>
                <w:sz w:val="24"/>
                <w:szCs w:val="24"/>
              </w:rPr>
              <w:t xml:space="preserve"> </w:t>
            </w:r>
            <w:r w:rsidRPr="00187BC6">
              <w:rPr>
                <w:rFonts w:ascii="Times New Roman"/>
                <w:sz w:val="24"/>
                <w:szCs w:val="24"/>
              </w:rPr>
              <w:t>κάμερες</w:t>
            </w:r>
            <w:r w:rsidRPr="00187BC6">
              <w:rPr>
                <w:rFonts w:ascii="Times New Roman"/>
                <w:sz w:val="24"/>
                <w:szCs w:val="24"/>
              </w:rPr>
              <w:t xml:space="preserve"> </w:t>
            </w:r>
          </w:p>
          <w:p w14:paraId="76EB9434"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Αναφορά</w:t>
            </w:r>
            <w:r w:rsidRPr="00187BC6">
              <w:rPr>
                <w:rFonts w:ascii="Times New Roman"/>
                <w:sz w:val="24"/>
                <w:szCs w:val="24"/>
              </w:rPr>
              <w:t xml:space="preserve"> </w:t>
            </w:r>
            <w:r w:rsidRPr="00187BC6">
              <w:rPr>
                <w:rFonts w:ascii="Times New Roman"/>
                <w:sz w:val="24"/>
                <w:szCs w:val="24"/>
              </w:rPr>
              <w:t>στην</w:t>
            </w:r>
            <w:r w:rsidRPr="00187BC6">
              <w:rPr>
                <w:rFonts w:ascii="Times New Roman"/>
                <w:sz w:val="24"/>
                <w:szCs w:val="24"/>
              </w:rPr>
              <w:t xml:space="preserve"> </w:t>
            </w:r>
            <w:r w:rsidRPr="00187BC6">
              <w:rPr>
                <w:rFonts w:ascii="Times New Roman"/>
                <w:sz w:val="24"/>
                <w:szCs w:val="24"/>
              </w:rPr>
              <w:t>αστυνομία</w:t>
            </w:r>
            <w:r w:rsidRPr="00187BC6">
              <w:rPr>
                <w:rFonts w:ascii="Times New Roman"/>
                <w:sz w:val="24"/>
                <w:szCs w:val="24"/>
              </w:rPr>
              <w:t xml:space="preserve"> </w:t>
            </w:r>
          </w:p>
        </w:tc>
      </w:tr>
      <w:tr w:rsidR="00672DDF" w14:paraId="326903ED" w14:textId="77777777" w:rsidTr="00FB7E49">
        <w:trPr>
          <w:trHeight w:val="699"/>
        </w:trPr>
        <w:tc>
          <w:tcPr>
            <w:tcW w:w="10251" w:type="dxa"/>
            <w:gridSpan w:val="5"/>
          </w:tcPr>
          <w:p w14:paraId="404BAE43" w14:textId="77777777" w:rsidR="00672DDF" w:rsidRDefault="00672DDF" w:rsidP="00FB7E49">
            <w:pPr>
              <w:pStyle w:val="TableParagraph"/>
              <w:spacing w:line="323" w:lineRule="exact"/>
              <w:ind w:left="2814" w:right="2811"/>
              <w:jc w:val="center"/>
              <w:rPr>
                <w:b/>
                <w:sz w:val="28"/>
              </w:rPr>
            </w:pPr>
            <w:r>
              <w:rPr>
                <w:b/>
                <w:sz w:val="28"/>
              </w:rPr>
              <w:t>Παρακολούθηση</w:t>
            </w:r>
            <w:r>
              <w:rPr>
                <w:b/>
                <w:spacing w:val="-4"/>
                <w:sz w:val="28"/>
              </w:rPr>
              <w:t xml:space="preserve"> </w:t>
            </w:r>
            <w:r>
              <w:rPr>
                <w:b/>
                <w:sz w:val="28"/>
              </w:rPr>
              <w:t>κινδύνου</w:t>
            </w:r>
          </w:p>
        </w:tc>
      </w:tr>
      <w:tr w:rsidR="00672DDF" w:rsidRPr="00110865" w14:paraId="0DD16AA9" w14:textId="77777777" w:rsidTr="00FB7E49">
        <w:trPr>
          <w:trHeight w:val="499"/>
        </w:trPr>
        <w:tc>
          <w:tcPr>
            <w:tcW w:w="2947" w:type="dxa"/>
            <w:gridSpan w:val="2"/>
          </w:tcPr>
          <w:p w14:paraId="01C86ECC" w14:textId="77777777" w:rsidR="00672DDF" w:rsidRDefault="00672DDF" w:rsidP="00FB7E49">
            <w:pPr>
              <w:pStyle w:val="TableParagraph"/>
              <w:spacing w:line="272" w:lineRule="exact"/>
              <w:rPr>
                <w:b/>
                <w:sz w:val="24"/>
              </w:rPr>
            </w:pPr>
            <w:r>
              <w:rPr>
                <w:b/>
                <w:sz w:val="24"/>
              </w:rPr>
              <w:t>Παρακολούθηση</w:t>
            </w:r>
            <w:r>
              <w:rPr>
                <w:b/>
                <w:spacing w:val="-2"/>
                <w:sz w:val="24"/>
              </w:rPr>
              <w:t xml:space="preserve"> </w:t>
            </w:r>
            <w:r>
              <w:rPr>
                <w:b/>
                <w:sz w:val="24"/>
              </w:rPr>
              <w:t>:</w:t>
            </w:r>
          </w:p>
        </w:tc>
        <w:tc>
          <w:tcPr>
            <w:tcW w:w="7304" w:type="dxa"/>
            <w:gridSpan w:val="3"/>
          </w:tcPr>
          <w:p w14:paraId="014F3778"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Ενημέρωση</w:t>
            </w:r>
            <w:r w:rsidRPr="00187BC6">
              <w:rPr>
                <w:rFonts w:ascii="Times New Roman"/>
                <w:sz w:val="24"/>
                <w:szCs w:val="24"/>
              </w:rPr>
              <w:t xml:space="preserve"> </w:t>
            </w:r>
            <w:r w:rsidRPr="00187BC6">
              <w:rPr>
                <w:rFonts w:ascii="Times New Roman"/>
                <w:sz w:val="24"/>
                <w:szCs w:val="24"/>
              </w:rPr>
              <w:t>από</w:t>
            </w:r>
            <w:r w:rsidRPr="00187BC6">
              <w:rPr>
                <w:rFonts w:ascii="Times New Roman"/>
                <w:sz w:val="24"/>
                <w:szCs w:val="24"/>
              </w:rPr>
              <w:t xml:space="preserve"> </w:t>
            </w:r>
            <w:r w:rsidRPr="00187BC6">
              <w:rPr>
                <w:rFonts w:ascii="Times New Roman"/>
                <w:sz w:val="24"/>
                <w:szCs w:val="24"/>
              </w:rPr>
              <w:t>γειτονικές</w:t>
            </w:r>
            <w:r w:rsidRPr="00187BC6">
              <w:rPr>
                <w:rFonts w:ascii="Times New Roman"/>
                <w:sz w:val="24"/>
                <w:szCs w:val="24"/>
              </w:rPr>
              <w:t xml:space="preserve"> </w:t>
            </w:r>
            <w:r w:rsidRPr="00187BC6">
              <w:rPr>
                <w:rFonts w:ascii="Times New Roman"/>
                <w:sz w:val="24"/>
                <w:szCs w:val="24"/>
              </w:rPr>
              <w:t>επιχειρήσεις</w:t>
            </w:r>
            <w:r w:rsidRPr="00187BC6">
              <w:rPr>
                <w:rFonts w:ascii="Times New Roman"/>
                <w:sz w:val="24"/>
                <w:szCs w:val="24"/>
              </w:rPr>
              <w:t xml:space="preserve"> </w:t>
            </w:r>
            <w:r w:rsidRPr="00187BC6">
              <w:rPr>
                <w:rFonts w:ascii="Times New Roman"/>
                <w:sz w:val="24"/>
                <w:szCs w:val="24"/>
              </w:rPr>
              <w:t>για</w:t>
            </w:r>
            <w:r w:rsidRPr="00187BC6">
              <w:rPr>
                <w:rFonts w:ascii="Times New Roman"/>
                <w:sz w:val="24"/>
                <w:szCs w:val="24"/>
              </w:rPr>
              <w:t xml:space="preserve"> </w:t>
            </w:r>
            <w:r w:rsidRPr="00187BC6">
              <w:rPr>
                <w:rFonts w:ascii="Times New Roman"/>
                <w:sz w:val="24"/>
                <w:szCs w:val="24"/>
              </w:rPr>
              <w:t>την</w:t>
            </w:r>
            <w:r w:rsidRPr="00187BC6">
              <w:rPr>
                <w:rFonts w:ascii="Times New Roman"/>
                <w:sz w:val="24"/>
                <w:szCs w:val="24"/>
              </w:rPr>
              <w:t xml:space="preserve"> </w:t>
            </w:r>
            <w:r w:rsidRPr="00187BC6">
              <w:rPr>
                <w:rFonts w:ascii="Times New Roman"/>
                <w:sz w:val="24"/>
                <w:szCs w:val="24"/>
              </w:rPr>
              <w:t>περιοχή</w:t>
            </w:r>
            <w:r w:rsidRPr="00187BC6">
              <w:rPr>
                <w:rFonts w:ascii="Times New Roman"/>
                <w:sz w:val="24"/>
                <w:szCs w:val="24"/>
              </w:rPr>
              <w:t xml:space="preserve"> </w:t>
            </w:r>
          </w:p>
          <w:p w14:paraId="570FA247" w14:textId="77777777" w:rsidR="00672DDF" w:rsidRPr="00610B8A" w:rsidRDefault="00672DDF" w:rsidP="00FB7E49">
            <w:pPr>
              <w:pStyle w:val="TableParagraph"/>
              <w:ind w:left="0"/>
              <w:rPr>
                <w:rFonts w:ascii="Times New Roman"/>
                <w:sz w:val="20"/>
              </w:rPr>
            </w:pPr>
          </w:p>
        </w:tc>
      </w:tr>
      <w:tr w:rsidR="00672DDF" w14:paraId="49B06C29" w14:textId="77777777" w:rsidTr="00FB7E49">
        <w:trPr>
          <w:trHeight w:val="724"/>
        </w:trPr>
        <w:tc>
          <w:tcPr>
            <w:tcW w:w="2947" w:type="dxa"/>
            <w:gridSpan w:val="2"/>
          </w:tcPr>
          <w:p w14:paraId="35F59935" w14:textId="77777777" w:rsidR="00672DDF" w:rsidRDefault="00672DDF" w:rsidP="00FB7E49">
            <w:pPr>
              <w:pStyle w:val="TableParagraph"/>
              <w:spacing w:line="292" w:lineRule="exact"/>
              <w:rPr>
                <w:b/>
                <w:sz w:val="24"/>
              </w:rPr>
            </w:pPr>
            <w:r>
              <w:rPr>
                <w:b/>
                <w:sz w:val="24"/>
              </w:rPr>
              <w:t>Ημερομηνία</w:t>
            </w:r>
          </w:p>
          <w:p w14:paraId="2A03487E" w14:textId="77777777" w:rsidR="00672DDF" w:rsidRDefault="00672DDF" w:rsidP="00FB7E49">
            <w:pPr>
              <w:pStyle w:val="TableParagraph"/>
              <w:spacing w:before="3" w:line="273" w:lineRule="exact"/>
              <w:rPr>
                <w:b/>
                <w:sz w:val="24"/>
              </w:rPr>
            </w:pPr>
            <w:r>
              <w:rPr>
                <w:b/>
                <w:sz w:val="24"/>
              </w:rPr>
              <w:t>Κλεισίματος</w:t>
            </w:r>
            <w:r>
              <w:rPr>
                <w:b/>
                <w:spacing w:val="-3"/>
                <w:sz w:val="24"/>
              </w:rPr>
              <w:t xml:space="preserve"> </w:t>
            </w:r>
            <w:r>
              <w:rPr>
                <w:b/>
                <w:sz w:val="24"/>
              </w:rPr>
              <w:t>:</w:t>
            </w:r>
          </w:p>
        </w:tc>
        <w:tc>
          <w:tcPr>
            <w:tcW w:w="7304" w:type="dxa"/>
            <w:gridSpan w:val="3"/>
          </w:tcPr>
          <w:p w14:paraId="5B00D320" w14:textId="77777777" w:rsidR="00672DDF" w:rsidRDefault="00672DDF" w:rsidP="00FB7E49">
            <w:pPr>
              <w:pStyle w:val="TableParagraph"/>
              <w:ind w:left="0"/>
              <w:rPr>
                <w:rFonts w:ascii="Times New Roman"/>
                <w:sz w:val="24"/>
              </w:rPr>
            </w:pPr>
          </w:p>
        </w:tc>
      </w:tr>
      <w:tr w:rsidR="00672DDF" w14:paraId="1E2A7A03" w14:textId="77777777" w:rsidTr="00FB7E49">
        <w:trPr>
          <w:trHeight w:val="867"/>
        </w:trPr>
        <w:tc>
          <w:tcPr>
            <w:tcW w:w="2947" w:type="dxa"/>
            <w:gridSpan w:val="2"/>
          </w:tcPr>
          <w:p w14:paraId="10322C33" w14:textId="77777777" w:rsidR="00672DDF" w:rsidRDefault="00672DDF" w:rsidP="00FB7E49">
            <w:pPr>
              <w:pStyle w:val="TableParagraph"/>
              <w:spacing w:line="292" w:lineRule="exact"/>
              <w:rPr>
                <w:b/>
                <w:sz w:val="24"/>
              </w:rPr>
            </w:pPr>
            <w:r>
              <w:rPr>
                <w:b/>
                <w:sz w:val="24"/>
              </w:rPr>
              <w:t>Ημερομηνία</w:t>
            </w:r>
          </w:p>
          <w:p w14:paraId="6FD6690E" w14:textId="77777777" w:rsidR="00672DDF" w:rsidRDefault="00672DDF" w:rsidP="00FB7E49">
            <w:pPr>
              <w:pStyle w:val="TableParagraph"/>
              <w:spacing w:line="273" w:lineRule="exact"/>
              <w:rPr>
                <w:b/>
                <w:sz w:val="24"/>
              </w:rPr>
            </w:pPr>
            <w:r>
              <w:rPr>
                <w:b/>
                <w:sz w:val="24"/>
              </w:rPr>
              <w:t>Ελέγχου</w:t>
            </w:r>
            <w:r>
              <w:rPr>
                <w:b/>
                <w:spacing w:val="-1"/>
                <w:sz w:val="24"/>
              </w:rPr>
              <w:t xml:space="preserve"> </w:t>
            </w:r>
            <w:r>
              <w:rPr>
                <w:b/>
                <w:sz w:val="24"/>
              </w:rPr>
              <w:t>:</w:t>
            </w:r>
          </w:p>
        </w:tc>
        <w:tc>
          <w:tcPr>
            <w:tcW w:w="7304" w:type="dxa"/>
            <w:gridSpan w:val="3"/>
          </w:tcPr>
          <w:p w14:paraId="0F8937B3" w14:textId="77777777" w:rsidR="00672DDF" w:rsidRDefault="00672DDF" w:rsidP="00FB7E49">
            <w:pPr>
              <w:pStyle w:val="TableParagraph"/>
              <w:ind w:left="0"/>
              <w:rPr>
                <w:rFonts w:ascii="Times New Roman"/>
                <w:sz w:val="24"/>
              </w:rPr>
            </w:pPr>
          </w:p>
        </w:tc>
      </w:tr>
    </w:tbl>
    <w:p w14:paraId="5E979077" w14:textId="77777777" w:rsidR="00672DDF" w:rsidRDefault="00672DDF" w:rsidP="00672DDF">
      <w:pPr>
        <w:pStyle w:val="a6"/>
      </w:pPr>
    </w:p>
    <w:p w14:paraId="778E1B17" w14:textId="77777777" w:rsidR="00672DDF" w:rsidRDefault="00672DDF" w:rsidP="00672DDF">
      <w:pPr>
        <w:pStyle w:val="a6"/>
      </w:pPr>
    </w:p>
    <w:p w14:paraId="21B236D8" w14:textId="3BC25A4C" w:rsidR="00672DDF" w:rsidRDefault="00672DDF" w:rsidP="00672DDF">
      <w:pPr>
        <w:pStyle w:val="a6"/>
      </w:pPr>
    </w:p>
    <w:p w14:paraId="2A0ED91F" w14:textId="77777777" w:rsidR="001723B2" w:rsidRDefault="001723B2" w:rsidP="00672DDF">
      <w:pPr>
        <w:pStyle w:val="a6"/>
      </w:pPr>
    </w:p>
    <w:tbl>
      <w:tblPr>
        <w:tblStyle w:val="TableNormal1"/>
        <w:tblpPr w:leftFromText="180" w:rightFromText="180" w:vertAnchor="text" w:horzAnchor="margin" w:tblpXSpec="center" w:tblpY="173"/>
        <w:tblW w:w="10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51"/>
        <w:gridCol w:w="466"/>
        <w:gridCol w:w="1824"/>
        <w:gridCol w:w="1963"/>
        <w:gridCol w:w="3443"/>
      </w:tblGrid>
      <w:tr w:rsidR="00672DDF" w14:paraId="008C72CA" w14:textId="77777777" w:rsidTr="00FB7E49">
        <w:trPr>
          <w:trHeight w:val="470"/>
        </w:trPr>
        <w:tc>
          <w:tcPr>
            <w:tcW w:w="10147" w:type="dxa"/>
            <w:gridSpan w:val="5"/>
          </w:tcPr>
          <w:p w14:paraId="4CEECF1D" w14:textId="77777777" w:rsidR="00672DDF" w:rsidRPr="00CC4E82" w:rsidRDefault="00672DDF" w:rsidP="00FB7E49">
            <w:pPr>
              <w:pStyle w:val="TableParagraph"/>
              <w:spacing w:line="323" w:lineRule="exact"/>
              <w:ind w:left="2813" w:right="2811"/>
              <w:jc w:val="center"/>
              <w:rPr>
                <w:b/>
                <w:sz w:val="28"/>
              </w:rPr>
            </w:pPr>
            <w:r>
              <w:rPr>
                <w:b/>
                <w:sz w:val="28"/>
              </w:rPr>
              <w:lastRenderedPageBreak/>
              <w:t>ΦΥΛΛΟ</w:t>
            </w:r>
            <w:r>
              <w:rPr>
                <w:b/>
                <w:spacing w:val="-4"/>
                <w:sz w:val="28"/>
              </w:rPr>
              <w:t xml:space="preserve"> </w:t>
            </w:r>
            <w:r>
              <w:rPr>
                <w:b/>
                <w:sz w:val="28"/>
              </w:rPr>
              <w:t>ΚΙΝΔΥΝΟΥ</w:t>
            </w:r>
            <w:r>
              <w:rPr>
                <w:b/>
                <w:spacing w:val="-2"/>
                <w:sz w:val="28"/>
              </w:rPr>
              <w:t xml:space="preserve"> </w:t>
            </w:r>
            <w:r>
              <w:rPr>
                <w:b/>
                <w:sz w:val="28"/>
              </w:rPr>
              <w:t>#3</w:t>
            </w:r>
          </w:p>
        </w:tc>
      </w:tr>
      <w:tr w:rsidR="00672DDF" w14:paraId="08C40FAF" w14:textId="77777777" w:rsidTr="00FB7E49">
        <w:trPr>
          <w:trHeight w:val="466"/>
        </w:trPr>
        <w:tc>
          <w:tcPr>
            <w:tcW w:w="10147" w:type="dxa"/>
            <w:gridSpan w:val="5"/>
          </w:tcPr>
          <w:p w14:paraId="271C6E66" w14:textId="77777777" w:rsidR="00672DDF" w:rsidRDefault="00672DDF" w:rsidP="00FB7E49">
            <w:pPr>
              <w:pStyle w:val="TableParagraph"/>
              <w:spacing w:line="320" w:lineRule="exact"/>
              <w:ind w:left="2814" w:right="2811"/>
              <w:jc w:val="center"/>
              <w:rPr>
                <w:b/>
                <w:sz w:val="28"/>
              </w:rPr>
            </w:pPr>
            <w:r>
              <w:rPr>
                <w:b/>
                <w:sz w:val="28"/>
              </w:rPr>
              <w:t>Προσδιορισμός</w:t>
            </w:r>
            <w:r>
              <w:rPr>
                <w:b/>
                <w:spacing w:val="-4"/>
                <w:sz w:val="28"/>
              </w:rPr>
              <w:t xml:space="preserve"> </w:t>
            </w:r>
            <w:r>
              <w:rPr>
                <w:b/>
                <w:sz w:val="28"/>
              </w:rPr>
              <w:t>κινδύνου</w:t>
            </w:r>
          </w:p>
        </w:tc>
      </w:tr>
      <w:tr w:rsidR="00672DDF" w14:paraId="7FC1954F" w14:textId="77777777" w:rsidTr="00FB7E49">
        <w:trPr>
          <w:trHeight w:val="400"/>
        </w:trPr>
        <w:tc>
          <w:tcPr>
            <w:tcW w:w="2917" w:type="dxa"/>
            <w:gridSpan w:val="2"/>
          </w:tcPr>
          <w:p w14:paraId="649A5645" w14:textId="77777777" w:rsidR="00672DDF" w:rsidRDefault="00672DDF" w:rsidP="00FB7E49">
            <w:pPr>
              <w:pStyle w:val="TableParagraph"/>
              <w:spacing w:line="272" w:lineRule="exact"/>
              <w:rPr>
                <w:b/>
                <w:sz w:val="24"/>
              </w:rPr>
            </w:pPr>
            <w:r>
              <w:rPr>
                <w:b/>
                <w:sz w:val="24"/>
              </w:rPr>
              <w:t>Όνομα</w:t>
            </w:r>
            <w:r>
              <w:rPr>
                <w:b/>
                <w:spacing w:val="-3"/>
                <w:sz w:val="24"/>
              </w:rPr>
              <w:t xml:space="preserve"> </w:t>
            </w:r>
            <w:r>
              <w:rPr>
                <w:b/>
                <w:sz w:val="24"/>
              </w:rPr>
              <w:t>κινδύνου</w:t>
            </w:r>
            <w:r>
              <w:rPr>
                <w:b/>
                <w:spacing w:val="-4"/>
                <w:sz w:val="24"/>
              </w:rPr>
              <w:t xml:space="preserve"> </w:t>
            </w:r>
            <w:r>
              <w:rPr>
                <w:b/>
                <w:sz w:val="24"/>
              </w:rPr>
              <w:t>:</w:t>
            </w:r>
          </w:p>
        </w:tc>
        <w:tc>
          <w:tcPr>
            <w:tcW w:w="7230" w:type="dxa"/>
            <w:gridSpan w:val="3"/>
          </w:tcPr>
          <w:p w14:paraId="0FEC8546"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 xml:space="preserve"> </w:t>
            </w:r>
            <w:r w:rsidRPr="00187BC6">
              <w:rPr>
                <w:rFonts w:ascii="Times New Roman"/>
                <w:sz w:val="24"/>
                <w:szCs w:val="24"/>
              </w:rPr>
              <w:t>Λανθασμένη</w:t>
            </w:r>
            <w:r w:rsidRPr="00187BC6">
              <w:rPr>
                <w:rFonts w:ascii="Times New Roman"/>
                <w:sz w:val="24"/>
                <w:szCs w:val="24"/>
              </w:rPr>
              <w:t xml:space="preserve"> </w:t>
            </w:r>
            <w:r w:rsidRPr="00187BC6">
              <w:rPr>
                <w:rFonts w:ascii="Times New Roman"/>
                <w:sz w:val="24"/>
                <w:szCs w:val="24"/>
              </w:rPr>
              <w:t>κοστολόγηση</w:t>
            </w:r>
            <w:r w:rsidRPr="00187BC6">
              <w:rPr>
                <w:rFonts w:ascii="Times New Roman"/>
                <w:sz w:val="24"/>
                <w:szCs w:val="24"/>
              </w:rPr>
              <w:t xml:space="preserve"> </w:t>
            </w:r>
            <w:r w:rsidRPr="00187BC6">
              <w:rPr>
                <w:rFonts w:ascii="Times New Roman"/>
                <w:sz w:val="24"/>
                <w:szCs w:val="24"/>
              </w:rPr>
              <w:t>έργου</w:t>
            </w:r>
            <w:r w:rsidRPr="00187BC6">
              <w:rPr>
                <w:rFonts w:ascii="Times New Roman"/>
                <w:sz w:val="24"/>
                <w:szCs w:val="24"/>
              </w:rPr>
              <w:t xml:space="preserve"> </w:t>
            </w:r>
          </w:p>
        </w:tc>
      </w:tr>
      <w:tr w:rsidR="00672DDF" w:rsidRPr="00110865" w14:paraId="4AE20985" w14:textId="77777777" w:rsidTr="00FB7E49">
        <w:trPr>
          <w:trHeight w:val="805"/>
        </w:trPr>
        <w:tc>
          <w:tcPr>
            <w:tcW w:w="2917" w:type="dxa"/>
            <w:gridSpan w:val="2"/>
          </w:tcPr>
          <w:p w14:paraId="4089F175" w14:textId="77777777" w:rsidR="00672DDF" w:rsidRDefault="00672DDF" w:rsidP="00FB7E49">
            <w:pPr>
              <w:pStyle w:val="TableParagraph"/>
              <w:spacing w:before="1"/>
              <w:rPr>
                <w:b/>
                <w:sz w:val="24"/>
              </w:rPr>
            </w:pPr>
            <w:r>
              <w:rPr>
                <w:b/>
                <w:sz w:val="24"/>
              </w:rPr>
              <w:t>Σύντομη</w:t>
            </w:r>
            <w:r>
              <w:rPr>
                <w:b/>
                <w:spacing w:val="-3"/>
                <w:sz w:val="24"/>
              </w:rPr>
              <w:t xml:space="preserve"> </w:t>
            </w:r>
            <w:r>
              <w:rPr>
                <w:b/>
                <w:sz w:val="24"/>
              </w:rPr>
              <w:t>περιγραφή</w:t>
            </w:r>
            <w:r>
              <w:rPr>
                <w:b/>
                <w:spacing w:val="-2"/>
                <w:sz w:val="24"/>
              </w:rPr>
              <w:t xml:space="preserve"> </w:t>
            </w:r>
            <w:r>
              <w:rPr>
                <w:b/>
                <w:sz w:val="24"/>
              </w:rPr>
              <w:t>:</w:t>
            </w:r>
          </w:p>
        </w:tc>
        <w:tc>
          <w:tcPr>
            <w:tcW w:w="7230" w:type="dxa"/>
            <w:gridSpan w:val="3"/>
          </w:tcPr>
          <w:p w14:paraId="0700F5CA" w14:textId="77777777" w:rsidR="00672DDF" w:rsidRPr="004271BA" w:rsidRDefault="00672DDF" w:rsidP="00FB7E49">
            <w:pPr>
              <w:pStyle w:val="TableParagraph"/>
              <w:ind w:left="0"/>
              <w:rPr>
                <w:rFonts w:ascii="Times New Roman"/>
                <w:sz w:val="24"/>
              </w:rPr>
            </w:pPr>
            <w:r>
              <w:rPr>
                <w:rFonts w:ascii="Times New Roman"/>
                <w:sz w:val="24"/>
              </w:rPr>
              <w:t>Το</w:t>
            </w:r>
            <w:r>
              <w:rPr>
                <w:rFonts w:ascii="Times New Roman"/>
                <w:sz w:val="24"/>
              </w:rPr>
              <w:t xml:space="preserve"> </w:t>
            </w:r>
            <w:r>
              <w:rPr>
                <w:rFonts w:ascii="Times New Roman"/>
                <w:sz w:val="24"/>
              </w:rPr>
              <w:t>κόστος</w:t>
            </w:r>
            <w:r>
              <w:rPr>
                <w:rFonts w:ascii="Times New Roman"/>
                <w:sz w:val="24"/>
              </w:rPr>
              <w:t xml:space="preserve"> </w:t>
            </w:r>
            <w:r>
              <w:rPr>
                <w:rFonts w:ascii="Times New Roman"/>
                <w:sz w:val="24"/>
              </w:rPr>
              <w:t>σε</w:t>
            </w:r>
            <w:r>
              <w:rPr>
                <w:rFonts w:ascii="Times New Roman"/>
                <w:sz w:val="24"/>
              </w:rPr>
              <w:t xml:space="preserve"> </w:t>
            </w:r>
            <w:r>
              <w:rPr>
                <w:rFonts w:ascii="Times New Roman"/>
                <w:sz w:val="24"/>
              </w:rPr>
              <w:t>ένα</w:t>
            </w:r>
            <w:r>
              <w:rPr>
                <w:rFonts w:ascii="Times New Roman"/>
                <w:sz w:val="24"/>
              </w:rPr>
              <w:t xml:space="preserve"> </w:t>
            </w:r>
            <w:r>
              <w:rPr>
                <w:rFonts w:ascii="Times New Roman"/>
                <w:sz w:val="24"/>
              </w:rPr>
              <w:t>έργο</w:t>
            </w:r>
            <w:r>
              <w:rPr>
                <w:rFonts w:ascii="Times New Roman"/>
                <w:sz w:val="24"/>
              </w:rPr>
              <w:t xml:space="preserve"> </w:t>
            </w:r>
            <w:r>
              <w:rPr>
                <w:rFonts w:ascii="Times New Roman"/>
                <w:sz w:val="24"/>
              </w:rPr>
              <w:t>αυξήθηκε</w:t>
            </w:r>
            <w:r>
              <w:rPr>
                <w:rFonts w:ascii="Times New Roman"/>
                <w:sz w:val="24"/>
              </w:rPr>
              <w:t xml:space="preserve"> , </w:t>
            </w:r>
            <w:r>
              <w:rPr>
                <w:rFonts w:ascii="Times New Roman"/>
                <w:sz w:val="24"/>
              </w:rPr>
              <w:t>θέτοντας</w:t>
            </w:r>
            <w:r>
              <w:rPr>
                <w:rFonts w:ascii="Times New Roman"/>
                <w:sz w:val="24"/>
              </w:rPr>
              <w:t xml:space="preserve"> </w:t>
            </w:r>
            <w:r>
              <w:rPr>
                <w:rFonts w:ascii="Times New Roman"/>
                <w:sz w:val="24"/>
              </w:rPr>
              <w:t>σε</w:t>
            </w:r>
            <w:r>
              <w:rPr>
                <w:rFonts w:ascii="Times New Roman"/>
                <w:sz w:val="24"/>
              </w:rPr>
              <w:t xml:space="preserve"> </w:t>
            </w:r>
            <w:r>
              <w:rPr>
                <w:rFonts w:ascii="Times New Roman"/>
                <w:sz w:val="24"/>
              </w:rPr>
              <w:t>κίνδυνο</w:t>
            </w:r>
            <w:r>
              <w:rPr>
                <w:rFonts w:ascii="Times New Roman"/>
                <w:sz w:val="24"/>
              </w:rPr>
              <w:t xml:space="preserve"> </w:t>
            </w:r>
            <w:r>
              <w:rPr>
                <w:rFonts w:ascii="Times New Roman"/>
                <w:sz w:val="24"/>
              </w:rPr>
              <w:t>την</w:t>
            </w:r>
            <w:r>
              <w:rPr>
                <w:rFonts w:ascii="Times New Roman"/>
                <w:sz w:val="24"/>
              </w:rPr>
              <w:t xml:space="preserve"> </w:t>
            </w:r>
            <w:r>
              <w:rPr>
                <w:rFonts w:ascii="Times New Roman"/>
                <w:sz w:val="24"/>
              </w:rPr>
              <w:t>ολοκλήρωσή</w:t>
            </w:r>
            <w:r>
              <w:rPr>
                <w:rFonts w:ascii="Times New Roman"/>
                <w:sz w:val="24"/>
              </w:rPr>
              <w:t xml:space="preserve"> </w:t>
            </w:r>
            <w:r>
              <w:rPr>
                <w:rFonts w:ascii="Times New Roman"/>
                <w:sz w:val="24"/>
              </w:rPr>
              <w:t>του</w:t>
            </w:r>
            <w:r>
              <w:rPr>
                <w:rFonts w:ascii="Times New Roman"/>
                <w:sz w:val="24"/>
              </w:rPr>
              <w:t xml:space="preserve"> </w:t>
            </w:r>
          </w:p>
        </w:tc>
      </w:tr>
      <w:tr w:rsidR="00672DDF" w14:paraId="496C7746" w14:textId="77777777" w:rsidTr="00FB7E49">
        <w:trPr>
          <w:trHeight w:val="400"/>
        </w:trPr>
        <w:tc>
          <w:tcPr>
            <w:tcW w:w="2917" w:type="dxa"/>
            <w:gridSpan w:val="2"/>
          </w:tcPr>
          <w:p w14:paraId="5C940390" w14:textId="77777777" w:rsidR="00672DDF" w:rsidRDefault="00672DDF" w:rsidP="00FB7E49">
            <w:pPr>
              <w:pStyle w:val="TableParagraph"/>
              <w:spacing w:line="272" w:lineRule="exact"/>
              <w:rPr>
                <w:b/>
                <w:sz w:val="24"/>
              </w:rPr>
            </w:pPr>
            <w:r>
              <w:rPr>
                <w:b/>
                <w:sz w:val="24"/>
              </w:rPr>
              <w:t>Κατηγορία</w:t>
            </w:r>
            <w:r>
              <w:rPr>
                <w:b/>
                <w:spacing w:val="-3"/>
                <w:sz w:val="24"/>
              </w:rPr>
              <w:t xml:space="preserve"> </w:t>
            </w:r>
            <w:r>
              <w:rPr>
                <w:b/>
                <w:sz w:val="24"/>
              </w:rPr>
              <w:t>κινδύνου</w:t>
            </w:r>
            <w:r>
              <w:rPr>
                <w:b/>
                <w:spacing w:val="-3"/>
                <w:sz w:val="24"/>
              </w:rPr>
              <w:t xml:space="preserve"> </w:t>
            </w:r>
            <w:r>
              <w:rPr>
                <w:b/>
                <w:sz w:val="24"/>
              </w:rPr>
              <w:t>:</w:t>
            </w:r>
          </w:p>
        </w:tc>
        <w:tc>
          <w:tcPr>
            <w:tcW w:w="7230" w:type="dxa"/>
            <w:gridSpan w:val="3"/>
          </w:tcPr>
          <w:p w14:paraId="355999C2" w14:textId="77777777" w:rsidR="00672DDF" w:rsidRPr="00187BC6" w:rsidRDefault="00672DDF" w:rsidP="00FB7E49">
            <w:pPr>
              <w:pStyle w:val="TableParagraph"/>
              <w:ind w:left="0"/>
              <w:rPr>
                <w:rFonts w:ascii="Times New Roman"/>
                <w:sz w:val="24"/>
                <w:szCs w:val="24"/>
              </w:rPr>
            </w:pPr>
            <w:r w:rsidRPr="00187BC6">
              <w:rPr>
                <w:sz w:val="24"/>
                <w:szCs w:val="24"/>
              </w:rPr>
              <w:t>Χρηματο-οικονομικός κίνδυνος</w:t>
            </w:r>
          </w:p>
        </w:tc>
      </w:tr>
      <w:tr w:rsidR="00672DDF" w14:paraId="2C60BD88" w14:textId="77777777" w:rsidTr="00FB7E49">
        <w:trPr>
          <w:trHeight w:val="803"/>
        </w:trPr>
        <w:tc>
          <w:tcPr>
            <w:tcW w:w="2917" w:type="dxa"/>
            <w:gridSpan w:val="2"/>
          </w:tcPr>
          <w:p w14:paraId="6128A36D" w14:textId="77777777" w:rsidR="00672DDF" w:rsidRDefault="00672DDF" w:rsidP="00FB7E49">
            <w:pPr>
              <w:pStyle w:val="TableParagraph"/>
              <w:spacing w:line="292" w:lineRule="exact"/>
              <w:rPr>
                <w:b/>
                <w:sz w:val="24"/>
              </w:rPr>
            </w:pPr>
            <w:r>
              <w:rPr>
                <w:b/>
                <w:sz w:val="24"/>
              </w:rPr>
              <w:t>Ημερομηνία</w:t>
            </w:r>
          </w:p>
          <w:p w14:paraId="6F12751F" w14:textId="77777777" w:rsidR="00672DDF" w:rsidRDefault="00672DDF" w:rsidP="00FB7E49">
            <w:pPr>
              <w:pStyle w:val="TableParagraph"/>
              <w:spacing w:line="273" w:lineRule="exact"/>
              <w:rPr>
                <w:b/>
                <w:sz w:val="24"/>
              </w:rPr>
            </w:pPr>
            <w:r>
              <w:rPr>
                <w:b/>
                <w:sz w:val="24"/>
              </w:rPr>
              <w:t>αναγνώρισης</w:t>
            </w:r>
            <w:r>
              <w:rPr>
                <w:b/>
                <w:spacing w:val="-2"/>
                <w:sz w:val="24"/>
              </w:rPr>
              <w:t xml:space="preserve"> </w:t>
            </w:r>
            <w:r>
              <w:rPr>
                <w:b/>
                <w:sz w:val="24"/>
              </w:rPr>
              <w:t>:</w:t>
            </w:r>
          </w:p>
        </w:tc>
        <w:tc>
          <w:tcPr>
            <w:tcW w:w="7230" w:type="dxa"/>
            <w:gridSpan w:val="3"/>
          </w:tcPr>
          <w:p w14:paraId="32240F03" w14:textId="77777777" w:rsidR="00672DDF" w:rsidRPr="004271BA" w:rsidRDefault="00672DDF" w:rsidP="00FB7E49">
            <w:pPr>
              <w:pStyle w:val="TableParagraph"/>
              <w:ind w:left="0"/>
              <w:rPr>
                <w:rFonts w:ascii="Times New Roman"/>
                <w:sz w:val="24"/>
              </w:rPr>
            </w:pPr>
            <w:r>
              <w:rPr>
                <w:rFonts w:ascii="Times New Roman"/>
                <w:sz w:val="24"/>
              </w:rPr>
              <w:t>01/12/2021</w:t>
            </w:r>
          </w:p>
        </w:tc>
      </w:tr>
      <w:tr w:rsidR="00672DDF" w14:paraId="39A2E4C3" w14:textId="77777777" w:rsidTr="00FB7E49">
        <w:trPr>
          <w:trHeight w:val="400"/>
        </w:trPr>
        <w:tc>
          <w:tcPr>
            <w:tcW w:w="2917" w:type="dxa"/>
            <w:gridSpan w:val="2"/>
          </w:tcPr>
          <w:p w14:paraId="1653E346" w14:textId="77777777" w:rsidR="00672DDF" w:rsidRDefault="00672DDF" w:rsidP="00FB7E49">
            <w:pPr>
              <w:pStyle w:val="TableParagraph"/>
              <w:spacing w:line="272" w:lineRule="exact"/>
              <w:rPr>
                <w:b/>
                <w:sz w:val="24"/>
              </w:rPr>
            </w:pPr>
            <w:r>
              <w:rPr>
                <w:b/>
                <w:sz w:val="24"/>
              </w:rPr>
              <w:t>Υπεύθυνος</w:t>
            </w:r>
            <w:r>
              <w:rPr>
                <w:b/>
                <w:spacing w:val="-1"/>
                <w:sz w:val="24"/>
              </w:rPr>
              <w:t xml:space="preserve"> </w:t>
            </w:r>
            <w:r>
              <w:rPr>
                <w:b/>
                <w:sz w:val="24"/>
              </w:rPr>
              <w:t>:</w:t>
            </w:r>
          </w:p>
        </w:tc>
        <w:tc>
          <w:tcPr>
            <w:tcW w:w="7230" w:type="dxa"/>
            <w:gridSpan w:val="3"/>
          </w:tcPr>
          <w:p w14:paraId="2B42B83E"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Καλλίρης</w:t>
            </w:r>
            <w:r w:rsidRPr="00187BC6">
              <w:rPr>
                <w:rFonts w:ascii="Times New Roman"/>
                <w:sz w:val="24"/>
                <w:szCs w:val="24"/>
              </w:rPr>
              <w:t xml:space="preserve"> </w:t>
            </w:r>
            <w:r w:rsidRPr="00187BC6">
              <w:rPr>
                <w:rFonts w:ascii="Times New Roman"/>
                <w:sz w:val="24"/>
                <w:szCs w:val="24"/>
              </w:rPr>
              <w:t>Αλέξανδρος</w:t>
            </w:r>
            <w:r w:rsidRPr="00187BC6">
              <w:rPr>
                <w:rFonts w:ascii="Times New Roman"/>
                <w:sz w:val="24"/>
                <w:szCs w:val="24"/>
              </w:rPr>
              <w:t xml:space="preserve"> </w:t>
            </w:r>
          </w:p>
        </w:tc>
      </w:tr>
      <w:tr w:rsidR="00672DDF" w14:paraId="54DC0F55" w14:textId="77777777" w:rsidTr="00FB7E49">
        <w:trPr>
          <w:trHeight w:val="469"/>
        </w:trPr>
        <w:tc>
          <w:tcPr>
            <w:tcW w:w="10147" w:type="dxa"/>
            <w:gridSpan w:val="5"/>
          </w:tcPr>
          <w:p w14:paraId="392ED632" w14:textId="77777777" w:rsidR="00672DDF" w:rsidRDefault="00672DDF" w:rsidP="00FB7E49">
            <w:pPr>
              <w:pStyle w:val="TableParagraph"/>
              <w:spacing w:before="2" w:line="321" w:lineRule="exact"/>
              <w:ind w:left="2814" w:right="2454"/>
              <w:jc w:val="center"/>
              <w:rPr>
                <w:b/>
                <w:sz w:val="28"/>
              </w:rPr>
            </w:pPr>
            <w:r>
              <w:rPr>
                <w:b/>
                <w:sz w:val="28"/>
              </w:rPr>
              <w:t>Ανάλυση</w:t>
            </w:r>
            <w:r>
              <w:rPr>
                <w:b/>
                <w:spacing w:val="-3"/>
                <w:sz w:val="28"/>
              </w:rPr>
              <w:t xml:space="preserve"> </w:t>
            </w:r>
            <w:r>
              <w:rPr>
                <w:b/>
                <w:sz w:val="28"/>
              </w:rPr>
              <w:t>κινδύνου</w:t>
            </w:r>
          </w:p>
        </w:tc>
      </w:tr>
      <w:tr w:rsidR="00672DDF" w14:paraId="40F19958" w14:textId="77777777" w:rsidTr="00FB7E49">
        <w:trPr>
          <w:trHeight w:val="803"/>
        </w:trPr>
        <w:tc>
          <w:tcPr>
            <w:tcW w:w="2451" w:type="dxa"/>
          </w:tcPr>
          <w:p w14:paraId="1945218C" w14:textId="77777777" w:rsidR="00672DDF" w:rsidRDefault="00672DDF" w:rsidP="00FB7E49">
            <w:pPr>
              <w:pStyle w:val="TableParagraph"/>
              <w:spacing w:line="292" w:lineRule="exact"/>
              <w:ind w:left="280"/>
              <w:rPr>
                <w:b/>
                <w:sz w:val="24"/>
              </w:rPr>
            </w:pPr>
            <w:r>
              <w:rPr>
                <w:b/>
                <w:sz w:val="24"/>
              </w:rPr>
              <w:t>Πιθανότητα</w:t>
            </w:r>
          </w:p>
          <w:p w14:paraId="0C24C065" w14:textId="77777777" w:rsidR="00672DDF" w:rsidRDefault="00672DDF" w:rsidP="00FB7E49">
            <w:pPr>
              <w:pStyle w:val="TableParagraph"/>
              <w:spacing w:line="274" w:lineRule="exact"/>
              <w:ind w:left="330"/>
              <w:rPr>
                <w:b/>
                <w:sz w:val="24"/>
              </w:rPr>
            </w:pPr>
            <w:r>
              <w:rPr>
                <w:b/>
                <w:sz w:val="24"/>
              </w:rPr>
              <w:t>εμφάνισης</w:t>
            </w:r>
          </w:p>
        </w:tc>
        <w:tc>
          <w:tcPr>
            <w:tcW w:w="2290" w:type="dxa"/>
            <w:gridSpan w:val="2"/>
          </w:tcPr>
          <w:p w14:paraId="78F58F92" w14:textId="77777777" w:rsidR="00672DDF" w:rsidRDefault="00672DDF" w:rsidP="00FB7E49">
            <w:pPr>
              <w:pStyle w:val="TableParagraph"/>
              <w:spacing w:line="292" w:lineRule="exact"/>
              <w:ind w:left="280"/>
              <w:rPr>
                <w:b/>
                <w:sz w:val="24"/>
              </w:rPr>
            </w:pPr>
            <w:r>
              <w:rPr>
                <w:b/>
                <w:sz w:val="24"/>
              </w:rPr>
              <w:t>Συνέπεια</w:t>
            </w:r>
            <w:r>
              <w:rPr>
                <w:b/>
                <w:spacing w:val="-1"/>
                <w:sz w:val="24"/>
              </w:rPr>
              <w:t xml:space="preserve"> </w:t>
            </w:r>
            <w:r>
              <w:rPr>
                <w:b/>
                <w:sz w:val="24"/>
              </w:rPr>
              <w:t>/</w:t>
            </w:r>
          </w:p>
          <w:p w14:paraId="7F91CCAC" w14:textId="77777777" w:rsidR="00672DDF" w:rsidRDefault="00672DDF" w:rsidP="00FB7E49">
            <w:pPr>
              <w:pStyle w:val="TableParagraph"/>
              <w:spacing w:line="274" w:lineRule="exact"/>
              <w:ind w:left="331"/>
              <w:rPr>
                <w:b/>
                <w:sz w:val="24"/>
              </w:rPr>
            </w:pPr>
            <w:r>
              <w:rPr>
                <w:b/>
                <w:sz w:val="24"/>
              </w:rPr>
              <w:t>επίπτωση</w:t>
            </w:r>
          </w:p>
        </w:tc>
        <w:tc>
          <w:tcPr>
            <w:tcW w:w="1963" w:type="dxa"/>
          </w:tcPr>
          <w:p w14:paraId="1765CD69" w14:textId="77777777" w:rsidR="00672DDF" w:rsidRDefault="00672DDF" w:rsidP="00FB7E49">
            <w:pPr>
              <w:pStyle w:val="TableParagraph"/>
              <w:spacing w:line="292" w:lineRule="exact"/>
              <w:ind w:left="108"/>
              <w:rPr>
                <w:b/>
                <w:sz w:val="24"/>
              </w:rPr>
            </w:pPr>
            <w:r>
              <w:rPr>
                <w:b/>
                <w:sz w:val="24"/>
              </w:rPr>
              <w:t>Προτεραιότητα</w:t>
            </w:r>
          </w:p>
        </w:tc>
        <w:tc>
          <w:tcPr>
            <w:tcW w:w="3443" w:type="dxa"/>
          </w:tcPr>
          <w:p w14:paraId="3785F06A" w14:textId="77777777" w:rsidR="00672DDF" w:rsidRDefault="00672DDF" w:rsidP="00FB7E49">
            <w:pPr>
              <w:pStyle w:val="TableParagraph"/>
              <w:spacing w:line="292" w:lineRule="exact"/>
              <w:ind w:left="369"/>
              <w:rPr>
                <w:b/>
                <w:sz w:val="24"/>
              </w:rPr>
            </w:pPr>
            <w:r>
              <w:rPr>
                <w:b/>
                <w:sz w:val="24"/>
              </w:rPr>
              <w:t>Ημερομηνία</w:t>
            </w:r>
          </w:p>
          <w:p w14:paraId="2864DFFC" w14:textId="77777777" w:rsidR="00672DDF" w:rsidRDefault="00672DDF" w:rsidP="00FB7E49">
            <w:pPr>
              <w:pStyle w:val="TableParagraph"/>
              <w:spacing w:line="274" w:lineRule="exact"/>
              <w:ind w:left="362"/>
              <w:rPr>
                <w:b/>
                <w:sz w:val="24"/>
              </w:rPr>
            </w:pPr>
            <w:r>
              <w:rPr>
                <w:b/>
                <w:sz w:val="24"/>
              </w:rPr>
              <w:t>ενημέρωσης</w:t>
            </w:r>
          </w:p>
        </w:tc>
      </w:tr>
      <w:tr w:rsidR="00672DDF" w14:paraId="7F939386" w14:textId="77777777" w:rsidTr="00FB7E49">
        <w:trPr>
          <w:trHeight w:val="523"/>
        </w:trPr>
        <w:tc>
          <w:tcPr>
            <w:tcW w:w="2451" w:type="dxa"/>
          </w:tcPr>
          <w:p w14:paraId="0F9493CC" w14:textId="77777777" w:rsidR="00672DDF" w:rsidRPr="004271BA" w:rsidRDefault="00672DDF" w:rsidP="00FB7E49">
            <w:pPr>
              <w:pStyle w:val="TableParagraph"/>
              <w:ind w:left="0"/>
              <w:jc w:val="center"/>
              <w:rPr>
                <w:rFonts w:ascii="Times New Roman"/>
                <w:sz w:val="24"/>
              </w:rPr>
            </w:pPr>
            <w:r>
              <w:rPr>
                <w:rFonts w:ascii="Times New Roman"/>
                <w:sz w:val="24"/>
              </w:rPr>
              <w:t>3</w:t>
            </w:r>
          </w:p>
        </w:tc>
        <w:tc>
          <w:tcPr>
            <w:tcW w:w="2290" w:type="dxa"/>
            <w:gridSpan w:val="2"/>
          </w:tcPr>
          <w:p w14:paraId="51F6AFE2" w14:textId="77777777" w:rsidR="00672DDF" w:rsidRPr="009821D2" w:rsidRDefault="00672DDF" w:rsidP="00FB7E49">
            <w:pPr>
              <w:pStyle w:val="TableParagraph"/>
              <w:ind w:left="0"/>
              <w:jc w:val="center"/>
              <w:rPr>
                <w:rFonts w:ascii="Times New Roman"/>
                <w:sz w:val="24"/>
              </w:rPr>
            </w:pPr>
            <w:r>
              <w:rPr>
                <w:rFonts w:ascii="Times New Roman"/>
                <w:sz w:val="24"/>
              </w:rPr>
              <w:t>Στα</w:t>
            </w:r>
            <w:r>
              <w:rPr>
                <w:rFonts w:ascii="Times New Roman"/>
                <w:sz w:val="24"/>
              </w:rPr>
              <w:t xml:space="preserve"> </w:t>
            </w:r>
            <w:r>
              <w:rPr>
                <w:rFonts w:ascii="Times New Roman"/>
                <w:sz w:val="24"/>
              </w:rPr>
              <w:t>οικονομικά</w:t>
            </w:r>
          </w:p>
        </w:tc>
        <w:tc>
          <w:tcPr>
            <w:tcW w:w="1963" w:type="dxa"/>
          </w:tcPr>
          <w:p w14:paraId="7FC64278" w14:textId="77777777" w:rsidR="00672DDF" w:rsidRPr="009821D2" w:rsidRDefault="00672DDF" w:rsidP="00FB7E49">
            <w:pPr>
              <w:pStyle w:val="TableParagraph"/>
              <w:ind w:left="0"/>
              <w:jc w:val="center"/>
              <w:rPr>
                <w:rFonts w:ascii="Times New Roman"/>
                <w:sz w:val="24"/>
              </w:rPr>
            </w:pPr>
          </w:p>
        </w:tc>
        <w:tc>
          <w:tcPr>
            <w:tcW w:w="3443" w:type="dxa"/>
          </w:tcPr>
          <w:p w14:paraId="73F0FFD5" w14:textId="77777777" w:rsidR="00672DDF" w:rsidRPr="009821D2" w:rsidRDefault="00672DDF" w:rsidP="00FB7E49">
            <w:pPr>
              <w:pStyle w:val="TableParagraph"/>
              <w:ind w:left="0"/>
              <w:jc w:val="center"/>
              <w:rPr>
                <w:rFonts w:ascii="Times New Roman"/>
                <w:sz w:val="24"/>
              </w:rPr>
            </w:pPr>
            <w:r>
              <w:rPr>
                <w:rFonts w:ascii="Times New Roman"/>
                <w:sz w:val="24"/>
              </w:rPr>
              <w:t>05/12/2021</w:t>
            </w:r>
          </w:p>
        </w:tc>
      </w:tr>
      <w:tr w:rsidR="00672DDF" w14:paraId="2948AD98" w14:textId="77777777" w:rsidTr="00FB7E49">
        <w:trPr>
          <w:trHeight w:val="469"/>
        </w:trPr>
        <w:tc>
          <w:tcPr>
            <w:tcW w:w="10147" w:type="dxa"/>
            <w:gridSpan w:val="5"/>
          </w:tcPr>
          <w:p w14:paraId="5B8F7357" w14:textId="77777777" w:rsidR="00672DDF" w:rsidRDefault="00672DDF" w:rsidP="00FB7E49">
            <w:pPr>
              <w:pStyle w:val="TableParagraph"/>
              <w:spacing w:line="323" w:lineRule="exact"/>
              <w:ind w:left="2814" w:right="2456"/>
              <w:jc w:val="center"/>
              <w:rPr>
                <w:b/>
                <w:sz w:val="28"/>
              </w:rPr>
            </w:pPr>
            <w:r>
              <w:rPr>
                <w:b/>
                <w:sz w:val="28"/>
              </w:rPr>
              <w:t>Αντιμετώπιση</w:t>
            </w:r>
            <w:r>
              <w:rPr>
                <w:b/>
                <w:spacing w:val="-6"/>
                <w:sz w:val="28"/>
              </w:rPr>
              <w:t xml:space="preserve"> </w:t>
            </w:r>
            <w:r>
              <w:rPr>
                <w:b/>
                <w:sz w:val="28"/>
              </w:rPr>
              <w:t>κινδύνου</w:t>
            </w:r>
          </w:p>
        </w:tc>
      </w:tr>
      <w:tr w:rsidR="00672DDF" w14:paraId="5EDEA944" w14:textId="77777777" w:rsidTr="00FB7E49">
        <w:trPr>
          <w:trHeight w:val="805"/>
        </w:trPr>
        <w:tc>
          <w:tcPr>
            <w:tcW w:w="2917" w:type="dxa"/>
            <w:gridSpan w:val="2"/>
          </w:tcPr>
          <w:p w14:paraId="643863A7" w14:textId="77777777" w:rsidR="00672DDF" w:rsidRDefault="00672DDF" w:rsidP="00FB7E49">
            <w:pPr>
              <w:pStyle w:val="TableParagraph"/>
              <w:spacing w:before="1"/>
              <w:rPr>
                <w:b/>
                <w:sz w:val="24"/>
              </w:rPr>
            </w:pPr>
            <w:r>
              <w:rPr>
                <w:b/>
                <w:sz w:val="24"/>
              </w:rPr>
              <w:t>Στρατηγική</w:t>
            </w:r>
          </w:p>
          <w:p w14:paraId="6253E9CA" w14:textId="77777777" w:rsidR="00672DDF" w:rsidRDefault="00672DDF" w:rsidP="00FB7E49">
            <w:pPr>
              <w:pStyle w:val="TableParagraph"/>
              <w:spacing w:line="273" w:lineRule="exact"/>
              <w:rPr>
                <w:b/>
                <w:sz w:val="24"/>
              </w:rPr>
            </w:pPr>
            <w:r>
              <w:rPr>
                <w:b/>
                <w:sz w:val="24"/>
              </w:rPr>
              <w:t>αντιμετώπισης</w:t>
            </w:r>
            <w:r>
              <w:rPr>
                <w:b/>
                <w:spacing w:val="-2"/>
                <w:sz w:val="24"/>
              </w:rPr>
              <w:t xml:space="preserve"> </w:t>
            </w:r>
            <w:r>
              <w:rPr>
                <w:b/>
                <w:sz w:val="24"/>
              </w:rPr>
              <w:t>:</w:t>
            </w:r>
          </w:p>
        </w:tc>
        <w:tc>
          <w:tcPr>
            <w:tcW w:w="7230" w:type="dxa"/>
            <w:gridSpan w:val="3"/>
          </w:tcPr>
          <w:p w14:paraId="483CC858" w14:textId="77777777" w:rsidR="00672DDF" w:rsidRPr="009821D2" w:rsidRDefault="00672DDF" w:rsidP="00FB7E49">
            <w:pPr>
              <w:pStyle w:val="TableParagraph"/>
              <w:ind w:left="0"/>
              <w:rPr>
                <w:rFonts w:ascii="Times New Roman"/>
                <w:sz w:val="24"/>
              </w:rPr>
            </w:pPr>
            <w:r>
              <w:rPr>
                <w:rFonts w:ascii="Times New Roman"/>
                <w:sz w:val="24"/>
              </w:rPr>
              <w:t xml:space="preserve"> </w:t>
            </w:r>
            <w:r>
              <w:rPr>
                <w:rFonts w:ascii="Times New Roman"/>
                <w:sz w:val="24"/>
              </w:rPr>
              <w:t>Μεταφορά</w:t>
            </w:r>
            <w:r>
              <w:rPr>
                <w:rFonts w:ascii="Times New Roman"/>
                <w:sz w:val="24"/>
              </w:rPr>
              <w:t xml:space="preserve"> </w:t>
            </w:r>
          </w:p>
        </w:tc>
      </w:tr>
      <w:tr w:rsidR="00672DDF" w14:paraId="436DD9A1" w14:textId="77777777" w:rsidTr="00FB7E49">
        <w:trPr>
          <w:trHeight w:val="803"/>
        </w:trPr>
        <w:tc>
          <w:tcPr>
            <w:tcW w:w="2917" w:type="dxa"/>
            <w:gridSpan w:val="2"/>
          </w:tcPr>
          <w:p w14:paraId="1F10729E" w14:textId="77777777" w:rsidR="00672DDF" w:rsidRDefault="00672DDF" w:rsidP="00FB7E49">
            <w:pPr>
              <w:pStyle w:val="TableParagraph"/>
              <w:spacing w:line="292" w:lineRule="exact"/>
              <w:rPr>
                <w:b/>
                <w:sz w:val="24"/>
              </w:rPr>
            </w:pPr>
            <w:r>
              <w:rPr>
                <w:b/>
                <w:sz w:val="24"/>
              </w:rPr>
              <w:t>Ημερομηνία</w:t>
            </w:r>
          </w:p>
          <w:p w14:paraId="5509D3DD" w14:textId="77777777" w:rsidR="00672DDF" w:rsidRDefault="00672DDF" w:rsidP="00FB7E49">
            <w:pPr>
              <w:pStyle w:val="TableParagraph"/>
              <w:spacing w:line="273" w:lineRule="exact"/>
              <w:rPr>
                <w:b/>
                <w:sz w:val="24"/>
              </w:rPr>
            </w:pPr>
            <w:r>
              <w:rPr>
                <w:b/>
                <w:sz w:val="24"/>
              </w:rPr>
              <w:t>Ενημέρωσης</w:t>
            </w:r>
            <w:r>
              <w:rPr>
                <w:b/>
                <w:spacing w:val="-2"/>
                <w:sz w:val="24"/>
              </w:rPr>
              <w:t xml:space="preserve"> </w:t>
            </w:r>
            <w:r>
              <w:rPr>
                <w:b/>
                <w:sz w:val="24"/>
              </w:rPr>
              <w:t>:</w:t>
            </w:r>
          </w:p>
        </w:tc>
        <w:tc>
          <w:tcPr>
            <w:tcW w:w="7230" w:type="dxa"/>
            <w:gridSpan w:val="3"/>
          </w:tcPr>
          <w:p w14:paraId="7511B586" w14:textId="77777777" w:rsidR="00672DDF" w:rsidRPr="009821D2" w:rsidRDefault="00672DDF" w:rsidP="00FB7E49">
            <w:pPr>
              <w:pStyle w:val="TableParagraph"/>
              <w:ind w:left="0"/>
              <w:rPr>
                <w:rFonts w:ascii="Times New Roman"/>
                <w:sz w:val="24"/>
              </w:rPr>
            </w:pPr>
            <w:r>
              <w:rPr>
                <w:rFonts w:ascii="Times New Roman"/>
                <w:sz w:val="24"/>
              </w:rPr>
              <w:t>06/12/2021</w:t>
            </w:r>
          </w:p>
        </w:tc>
      </w:tr>
      <w:tr w:rsidR="00672DDF" w14:paraId="655AE3B9" w14:textId="77777777" w:rsidTr="00FB7E49">
        <w:trPr>
          <w:trHeight w:val="398"/>
        </w:trPr>
        <w:tc>
          <w:tcPr>
            <w:tcW w:w="10147" w:type="dxa"/>
            <w:gridSpan w:val="5"/>
            <w:tcBorders>
              <w:bottom w:val="single" w:sz="6" w:space="0" w:color="000000"/>
            </w:tcBorders>
          </w:tcPr>
          <w:p w14:paraId="6842CA61" w14:textId="77777777" w:rsidR="00672DDF" w:rsidRDefault="00672DDF" w:rsidP="00FB7E49">
            <w:pPr>
              <w:pStyle w:val="TableParagraph"/>
              <w:spacing w:line="270" w:lineRule="exact"/>
              <w:rPr>
                <w:b/>
                <w:sz w:val="24"/>
              </w:rPr>
            </w:pPr>
            <w:r>
              <w:rPr>
                <w:b/>
                <w:sz w:val="24"/>
              </w:rPr>
              <w:t>(Προαιρετική</w:t>
            </w:r>
            <w:r>
              <w:rPr>
                <w:b/>
                <w:spacing w:val="-6"/>
                <w:sz w:val="24"/>
              </w:rPr>
              <w:t xml:space="preserve"> </w:t>
            </w:r>
            <w:r>
              <w:rPr>
                <w:b/>
                <w:sz w:val="24"/>
              </w:rPr>
              <w:t>συμπλήρωση)</w:t>
            </w:r>
          </w:p>
        </w:tc>
      </w:tr>
      <w:tr w:rsidR="00672DDF" w:rsidRPr="00110865" w14:paraId="5F52D812" w14:textId="77777777" w:rsidTr="00FB7E49">
        <w:trPr>
          <w:trHeight w:val="400"/>
        </w:trPr>
        <w:tc>
          <w:tcPr>
            <w:tcW w:w="2917" w:type="dxa"/>
            <w:gridSpan w:val="2"/>
            <w:tcBorders>
              <w:top w:val="single" w:sz="6" w:space="0" w:color="000000"/>
            </w:tcBorders>
          </w:tcPr>
          <w:p w14:paraId="6ADF0D0A" w14:textId="77777777" w:rsidR="00672DDF" w:rsidRDefault="00672DDF" w:rsidP="00FB7E49">
            <w:pPr>
              <w:pStyle w:val="TableParagraph"/>
              <w:spacing w:line="273" w:lineRule="exact"/>
              <w:rPr>
                <w:b/>
                <w:sz w:val="24"/>
              </w:rPr>
            </w:pPr>
            <w:r>
              <w:rPr>
                <w:b/>
                <w:sz w:val="24"/>
              </w:rPr>
              <w:t>Προληπτικά</w:t>
            </w:r>
            <w:r>
              <w:rPr>
                <w:b/>
                <w:spacing w:val="-2"/>
                <w:sz w:val="24"/>
              </w:rPr>
              <w:t xml:space="preserve"> </w:t>
            </w:r>
            <w:r>
              <w:rPr>
                <w:b/>
                <w:sz w:val="24"/>
              </w:rPr>
              <w:t>μέτρα</w:t>
            </w:r>
            <w:r>
              <w:rPr>
                <w:b/>
                <w:spacing w:val="-1"/>
                <w:sz w:val="24"/>
              </w:rPr>
              <w:t xml:space="preserve"> </w:t>
            </w:r>
            <w:r>
              <w:rPr>
                <w:b/>
                <w:sz w:val="24"/>
              </w:rPr>
              <w:t>:</w:t>
            </w:r>
          </w:p>
        </w:tc>
        <w:tc>
          <w:tcPr>
            <w:tcW w:w="7230" w:type="dxa"/>
            <w:gridSpan w:val="3"/>
            <w:tcBorders>
              <w:top w:val="single" w:sz="6" w:space="0" w:color="000000"/>
            </w:tcBorders>
          </w:tcPr>
          <w:p w14:paraId="0A043ADD"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Πλήρης</w:t>
            </w:r>
            <w:r w:rsidRPr="00187BC6">
              <w:rPr>
                <w:rFonts w:ascii="Times New Roman"/>
                <w:sz w:val="24"/>
                <w:szCs w:val="24"/>
              </w:rPr>
              <w:t xml:space="preserve"> </w:t>
            </w:r>
            <w:r w:rsidRPr="00187BC6">
              <w:rPr>
                <w:rFonts w:ascii="Times New Roman"/>
                <w:sz w:val="24"/>
                <w:szCs w:val="24"/>
              </w:rPr>
              <w:t>ενημέρωση</w:t>
            </w:r>
            <w:r w:rsidRPr="00187BC6">
              <w:rPr>
                <w:rFonts w:ascii="Times New Roman"/>
                <w:sz w:val="24"/>
                <w:szCs w:val="24"/>
              </w:rPr>
              <w:t xml:space="preserve"> </w:t>
            </w:r>
            <w:r w:rsidRPr="00187BC6">
              <w:rPr>
                <w:rFonts w:ascii="Times New Roman"/>
                <w:sz w:val="24"/>
                <w:szCs w:val="24"/>
              </w:rPr>
              <w:t>για</w:t>
            </w:r>
            <w:r w:rsidRPr="00187BC6">
              <w:rPr>
                <w:rFonts w:ascii="Times New Roman"/>
                <w:sz w:val="24"/>
                <w:szCs w:val="24"/>
              </w:rPr>
              <w:t xml:space="preserve"> </w:t>
            </w:r>
            <w:r w:rsidRPr="00187BC6">
              <w:rPr>
                <w:rFonts w:ascii="Times New Roman"/>
                <w:sz w:val="24"/>
                <w:szCs w:val="24"/>
              </w:rPr>
              <w:t>την</w:t>
            </w:r>
            <w:r w:rsidRPr="00187BC6">
              <w:rPr>
                <w:rFonts w:ascii="Times New Roman"/>
                <w:sz w:val="24"/>
                <w:szCs w:val="24"/>
              </w:rPr>
              <w:t xml:space="preserve"> </w:t>
            </w:r>
            <w:r w:rsidRPr="00187BC6">
              <w:rPr>
                <w:rFonts w:ascii="Times New Roman"/>
                <w:sz w:val="24"/>
                <w:szCs w:val="24"/>
              </w:rPr>
              <w:t>εξέλιξη</w:t>
            </w:r>
            <w:r w:rsidRPr="00187BC6">
              <w:rPr>
                <w:rFonts w:ascii="Times New Roman"/>
                <w:sz w:val="24"/>
                <w:szCs w:val="24"/>
              </w:rPr>
              <w:t xml:space="preserve"> </w:t>
            </w:r>
            <w:r w:rsidRPr="00187BC6">
              <w:rPr>
                <w:rFonts w:ascii="Times New Roman"/>
                <w:sz w:val="24"/>
                <w:szCs w:val="24"/>
              </w:rPr>
              <w:t>του</w:t>
            </w:r>
            <w:r w:rsidRPr="00187BC6">
              <w:rPr>
                <w:rFonts w:ascii="Times New Roman"/>
                <w:sz w:val="24"/>
                <w:szCs w:val="24"/>
              </w:rPr>
              <w:t xml:space="preserve"> </w:t>
            </w:r>
            <w:r w:rsidRPr="00187BC6">
              <w:rPr>
                <w:rFonts w:ascii="Times New Roman"/>
                <w:sz w:val="24"/>
                <w:szCs w:val="24"/>
              </w:rPr>
              <w:t>έργου</w:t>
            </w:r>
            <w:r w:rsidRPr="00187BC6">
              <w:rPr>
                <w:rFonts w:ascii="Times New Roman"/>
                <w:sz w:val="24"/>
                <w:szCs w:val="24"/>
              </w:rPr>
              <w:t xml:space="preserve">  </w:t>
            </w:r>
          </w:p>
        </w:tc>
      </w:tr>
      <w:tr w:rsidR="00672DDF" w:rsidRPr="00110865" w14:paraId="64807855" w14:textId="77777777" w:rsidTr="00FB7E49">
        <w:trPr>
          <w:trHeight w:val="400"/>
        </w:trPr>
        <w:tc>
          <w:tcPr>
            <w:tcW w:w="2917" w:type="dxa"/>
            <w:gridSpan w:val="2"/>
          </w:tcPr>
          <w:p w14:paraId="083815B1" w14:textId="77777777" w:rsidR="00672DDF" w:rsidRDefault="00672DDF" w:rsidP="00FB7E49">
            <w:pPr>
              <w:pStyle w:val="TableParagraph"/>
              <w:spacing w:line="272" w:lineRule="exact"/>
              <w:rPr>
                <w:b/>
                <w:sz w:val="24"/>
              </w:rPr>
            </w:pPr>
            <w:r>
              <w:rPr>
                <w:b/>
                <w:sz w:val="24"/>
              </w:rPr>
              <w:t>Σχέδιο Μεταφοράς  :</w:t>
            </w:r>
          </w:p>
        </w:tc>
        <w:tc>
          <w:tcPr>
            <w:tcW w:w="7230" w:type="dxa"/>
            <w:gridSpan w:val="3"/>
          </w:tcPr>
          <w:p w14:paraId="6AA4D109"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Ρήτρα</w:t>
            </w:r>
            <w:r w:rsidRPr="00187BC6">
              <w:rPr>
                <w:rFonts w:ascii="Times New Roman"/>
                <w:sz w:val="24"/>
                <w:szCs w:val="24"/>
              </w:rPr>
              <w:t xml:space="preserve"> </w:t>
            </w:r>
            <w:r w:rsidRPr="00187BC6">
              <w:rPr>
                <w:rFonts w:ascii="Times New Roman"/>
                <w:sz w:val="24"/>
                <w:szCs w:val="24"/>
              </w:rPr>
              <w:t>στο</w:t>
            </w:r>
            <w:r w:rsidRPr="00187BC6">
              <w:rPr>
                <w:rFonts w:ascii="Times New Roman"/>
                <w:sz w:val="24"/>
                <w:szCs w:val="24"/>
              </w:rPr>
              <w:t xml:space="preserve"> </w:t>
            </w:r>
            <w:r w:rsidRPr="00187BC6">
              <w:rPr>
                <w:rFonts w:ascii="Times New Roman"/>
                <w:sz w:val="24"/>
                <w:szCs w:val="24"/>
              </w:rPr>
              <w:t>συμβόλαιο</w:t>
            </w:r>
            <w:r w:rsidRPr="00187BC6">
              <w:rPr>
                <w:rFonts w:ascii="Times New Roman"/>
                <w:sz w:val="24"/>
                <w:szCs w:val="24"/>
              </w:rPr>
              <w:t xml:space="preserve"> </w:t>
            </w:r>
            <w:r w:rsidRPr="00187BC6">
              <w:rPr>
                <w:rFonts w:ascii="Times New Roman"/>
                <w:sz w:val="24"/>
                <w:szCs w:val="24"/>
              </w:rPr>
              <w:t>με</w:t>
            </w:r>
            <w:r w:rsidRPr="00187BC6">
              <w:rPr>
                <w:rFonts w:ascii="Times New Roman"/>
                <w:sz w:val="24"/>
                <w:szCs w:val="24"/>
              </w:rPr>
              <w:t xml:space="preserve"> </w:t>
            </w:r>
            <w:r w:rsidRPr="00187BC6">
              <w:rPr>
                <w:rFonts w:ascii="Times New Roman"/>
                <w:sz w:val="24"/>
                <w:szCs w:val="24"/>
              </w:rPr>
              <w:t>τον</w:t>
            </w:r>
            <w:r w:rsidRPr="00187BC6">
              <w:rPr>
                <w:rFonts w:ascii="Times New Roman"/>
                <w:sz w:val="24"/>
                <w:szCs w:val="24"/>
              </w:rPr>
              <w:t xml:space="preserve"> </w:t>
            </w:r>
            <w:r w:rsidRPr="00187BC6">
              <w:rPr>
                <w:rFonts w:ascii="Times New Roman"/>
                <w:sz w:val="24"/>
                <w:szCs w:val="24"/>
              </w:rPr>
              <w:t>εργολάβο</w:t>
            </w:r>
          </w:p>
          <w:p w14:paraId="4FF426C7" w14:textId="77777777" w:rsidR="00672DDF" w:rsidRPr="00610B8A" w:rsidRDefault="00672DDF" w:rsidP="00FB7E49">
            <w:pPr>
              <w:pStyle w:val="TableParagraph"/>
              <w:ind w:left="0"/>
              <w:rPr>
                <w:rFonts w:ascii="Times New Roman"/>
                <w:sz w:val="20"/>
              </w:rPr>
            </w:pPr>
          </w:p>
        </w:tc>
      </w:tr>
      <w:tr w:rsidR="00672DDF" w14:paraId="0BA39E32" w14:textId="77777777" w:rsidTr="00FB7E49">
        <w:trPr>
          <w:trHeight w:val="779"/>
        </w:trPr>
        <w:tc>
          <w:tcPr>
            <w:tcW w:w="10147" w:type="dxa"/>
            <w:gridSpan w:val="5"/>
          </w:tcPr>
          <w:p w14:paraId="2F953F21" w14:textId="77777777" w:rsidR="00672DDF" w:rsidRDefault="00672DDF" w:rsidP="00FB7E49">
            <w:pPr>
              <w:pStyle w:val="TableParagraph"/>
              <w:spacing w:line="323" w:lineRule="exact"/>
              <w:ind w:left="2814" w:right="2811"/>
              <w:jc w:val="center"/>
              <w:rPr>
                <w:b/>
                <w:sz w:val="28"/>
              </w:rPr>
            </w:pPr>
            <w:r>
              <w:rPr>
                <w:b/>
                <w:sz w:val="28"/>
              </w:rPr>
              <w:t>Παρακολούθηση</w:t>
            </w:r>
            <w:r>
              <w:rPr>
                <w:b/>
                <w:spacing w:val="-4"/>
                <w:sz w:val="28"/>
              </w:rPr>
              <w:t xml:space="preserve"> </w:t>
            </w:r>
            <w:r>
              <w:rPr>
                <w:b/>
                <w:sz w:val="28"/>
              </w:rPr>
              <w:t>κινδύνου</w:t>
            </w:r>
          </w:p>
        </w:tc>
      </w:tr>
      <w:tr w:rsidR="00672DDF" w14:paraId="615291DB" w14:textId="77777777" w:rsidTr="00FB7E49">
        <w:trPr>
          <w:trHeight w:val="556"/>
        </w:trPr>
        <w:tc>
          <w:tcPr>
            <w:tcW w:w="2917" w:type="dxa"/>
            <w:gridSpan w:val="2"/>
          </w:tcPr>
          <w:p w14:paraId="1EF8A966" w14:textId="77777777" w:rsidR="00672DDF" w:rsidRDefault="00672DDF" w:rsidP="00FB7E49">
            <w:pPr>
              <w:pStyle w:val="TableParagraph"/>
              <w:spacing w:line="272" w:lineRule="exact"/>
              <w:rPr>
                <w:b/>
                <w:sz w:val="24"/>
              </w:rPr>
            </w:pPr>
            <w:r>
              <w:rPr>
                <w:b/>
                <w:sz w:val="24"/>
              </w:rPr>
              <w:t>Παρακολούθηση</w:t>
            </w:r>
            <w:r>
              <w:rPr>
                <w:b/>
                <w:spacing w:val="-2"/>
                <w:sz w:val="24"/>
              </w:rPr>
              <w:t xml:space="preserve"> </w:t>
            </w:r>
            <w:r>
              <w:rPr>
                <w:b/>
                <w:sz w:val="24"/>
              </w:rPr>
              <w:t>:</w:t>
            </w:r>
          </w:p>
        </w:tc>
        <w:tc>
          <w:tcPr>
            <w:tcW w:w="7230" w:type="dxa"/>
            <w:gridSpan w:val="3"/>
          </w:tcPr>
          <w:p w14:paraId="4487819A" w14:textId="77777777" w:rsidR="00672DDF" w:rsidRPr="00187BC6" w:rsidRDefault="00672DDF" w:rsidP="00FB7E49">
            <w:pPr>
              <w:pStyle w:val="TableParagraph"/>
              <w:ind w:left="0"/>
              <w:rPr>
                <w:rFonts w:ascii="Times New Roman"/>
                <w:sz w:val="24"/>
                <w:szCs w:val="24"/>
              </w:rPr>
            </w:pPr>
            <w:r w:rsidRPr="00187BC6">
              <w:rPr>
                <w:rFonts w:ascii="Times New Roman"/>
                <w:sz w:val="24"/>
                <w:szCs w:val="24"/>
              </w:rPr>
              <w:t>Παρακολούθηση</w:t>
            </w:r>
            <w:r w:rsidRPr="00187BC6">
              <w:rPr>
                <w:rFonts w:ascii="Times New Roman"/>
                <w:sz w:val="24"/>
                <w:szCs w:val="24"/>
              </w:rPr>
              <w:t xml:space="preserve"> </w:t>
            </w:r>
            <w:r w:rsidRPr="00187BC6">
              <w:rPr>
                <w:rFonts w:ascii="Times New Roman"/>
                <w:sz w:val="24"/>
                <w:szCs w:val="24"/>
              </w:rPr>
              <w:t>οικονομικών</w:t>
            </w:r>
            <w:r w:rsidRPr="00187BC6">
              <w:rPr>
                <w:rFonts w:ascii="Times New Roman"/>
                <w:sz w:val="24"/>
                <w:szCs w:val="24"/>
              </w:rPr>
              <w:t xml:space="preserve"> </w:t>
            </w:r>
            <w:r w:rsidRPr="00187BC6">
              <w:rPr>
                <w:rFonts w:ascii="Times New Roman"/>
                <w:sz w:val="24"/>
                <w:szCs w:val="24"/>
              </w:rPr>
              <w:t>δεικτών</w:t>
            </w:r>
            <w:r w:rsidRPr="00187BC6">
              <w:rPr>
                <w:rFonts w:ascii="Times New Roman"/>
                <w:sz w:val="24"/>
                <w:szCs w:val="24"/>
              </w:rPr>
              <w:t xml:space="preserve"> </w:t>
            </w:r>
          </w:p>
          <w:p w14:paraId="1D83B8BB" w14:textId="77777777" w:rsidR="00672DDF" w:rsidRPr="00610B8A" w:rsidRDefault="00672DDF" w:rsidP="00FB7E49">
            <w:pPr>
              <w:pStyle w:val="TableParagraph"/>
              <w:ind w:left="0"/>
              <w:rPr>
                <w:rFonts w:ascii="Times New Roman"/>
                <w:sz w:val="20"/>
              </w:rPr>
            </w:pPr>
          </w:p>
        </w:tc>
      </w:tr>
      <w:tr w:rsidR="00672DDF" w14:paraId="2EA350A3" w14:textId="77777777" w:rsidTr="00FB7E49">
        <w:trPr>
          <w:trHeight w:val="807"/>
        </w:trPr>
        <w:tc>
          <w:tcPr>
            <w:tcW w:w="2917" w:type="dxa"/>
            <w:gridSpan w:val="2"/>
          </w:tcPr>
          <w:p w14:paraId="37B27A0B" w14:textId="77777777" w:rsidR="00672DDF" w:rsidRDefault="00672DDF" w:rsidP="00FB7E49">
            <w:pPr>
              <w:pStyle w:val="TableParagraph"/>
              <w:spacing w:line="292" w:lineRule="exact"/>
              <w:rPr>
                <w:b/>
                <w:sz w:val="24"/>
              </w:rPr>
            </w:pPr>
            <w:r>
              <w:rPr>
                <w:b/>
                <w:sz w:val="24"/>
              </w:rPr>
              <w:t>Ημερομηνία</w:t>
            </w:r>
          </w:p>
          <w:p w14:paraId="5500B8A9" w14:textId="77777777" w:rsidR="00672DDF" w:rsidRDefault="00672DDF" w:rsidP="00FB7E49">
            <w:pPr>
              <w:pStyle w:val="TableParagraph"/>
              <w:spacing w:before="3" w:line="273" w:lineRule="exact"/>
              <w:rPr>
                <w:b/>
                <w:sz w:val="24"/>
              </w:rPr>
            </w:pPr>
            <w:r>
              <w:rPr>
                <w:b/>
                <w:sz w:val="24"/>
              </w:rPr>
              <w:t>Κλεισίματος</w:t>
            </w:r>
            <w:r>
              <w:rPr>
                <w:b/>
                <w:spacing w:val="-3"/>
                <w:sz w:val="24"/>
              </w:rPr>
              <w:t xml:space="preserve"> </w:t>
            </w:r>
            <w:r>
              <w:rPr>
                <w:b/>
                <w:sz w:val="24"/>
              </w:rPr>
              <w:t>:</w:t>
            </w:r>
          </w:p>
        </w:tc>
        <w:tc>
          <w:tcPr>
            <w:tcW w:w="7230" w:type="dxa"/>
            <w:gridSpan w:val="3"/>
          </w:tcPr>
          <w:p w14:paraId="17B8FBDF" w14:textId="77777777" w:rsidR="00672DDF" w:rsidRDefault="00672DDF" w:rsidP="00FB7E49">
            <w:pPr>
              <w:pStyle w:val="TableParagraph"/>
              <w:ind w:left="0"/>
              <w:rPr>
                <w:rFonts w:ascii="Times New Roman"/>
                <w:sz w:val="24"/>
              </w:rPr>
            </w:pPr>
          </w:p>
        </w:tc>
      </w:tr>
      <w:tr w:rsidR="00672DDF" w14:paraId="24573240" w14:textId="77777777" w:rsidTr="00FB7E49">
        <w:trPr>
          <w:trHeight w:val="966"/>
        </w:trPr>
        <w:tc>
          <w:tcPr>
            <w:tcW w:w="2917" w:type="dxa"/>
            <w:gridSpan w:val="2"/>
          </w:tcPr>
          <w:p w14:paraId="4A5940A6" w14:textId="77777777" w:rsidR="00672DDF" w:rsidRDefault="00672DDF" w:rsidP="00FB7E49">
            <w:pPr>
              <w:pStyle w:val="TableParagraph"/>
              <w:spacing w:line="292" w:lineRule="exact"/>
              <w:rPr>
                <w:b/>
                <w:sz w:val="24"/>
              </w:rPr>
            </w:pPr>
            <w:r>
              <w:rPr>
                <w:b/>
                <w:sz w:val="24"/>
              </w:rPr>
              <w:t>Ημερομηνία</w:t>
            </w:r>
          </w:p>
          <w:p w14:paraId="5D120C6D" w14:textId="77777777" w:rsidR="00672DDF" w:rsidRDefault="00672DDF" w:rsidP="00FB7E49">
            <w:pPr>
              <w:pStyle w:val="TableParagraph"/>
              <w:spacing w:line="273" w:lineRule="exact"/>
              <w:rPr>
                <w:b/>
                <w:sz w:val="24"/>
              </w:rPr>
            </w:pPr>
            <w:r>
              <w:rPr>
                <w:b/>
                <w:sz w:val="24"/>
              </w:rPr>
              <w:t>Ελέγχου</w:t>
            </w:r>
            <w:r>
              <w:rPr>
                <w:b/>
                <w:spacing w:val="-1"/>
                <w:sz w:val="24"/>
              </w:rPr>
              <w:t xml:space="preserve"> </w:t>
            </w:r>
            <w:r>
              <w:rPr>
                <w:b/>
                <w:sz w:val="24"/>
              </w:rPr>
              <w:t>:</w:t>
            </w:r>
          </w:p>
        </w:tc>
        <w:tc>
          <w:tcPr>
            <w:tcW w:w="7230" w:type="dxa"/>
            <w:gridSpan w:val="3"/>
          </w:tcPr>
          <w:p w14:paraId="18738F8F" w14:textId="77777777" w:rsidR="00672DDF" w:rsidRDefault="00672DDF" w:rsidP="00FB7E49">
            <w:pPr>
              <w:pStyle w:val="TableParagraph"/>
              <w:ind w:left="0"/>
              <w:rPr>
                <w:rFonts w:ascii="Times New Roman"/>
                <w:sz w:val="24"/>
              </w:rPr>
            </w:pPr>
          </w:p>
        </w:tc>
      </w:tr>
    </w:tbl>
    <w:p w14:paraId="402F77CC" w14:textId="77777777" w:rsidR="00672DDF" w:rsidRDefault="00672DDF" w:rsidP="00672DDF">
      <w:pPr>
        <w:pStyle w:val="a6"/>
      </w:pPr>
    </w:p>
    <w:p w14:paraId="7813AFF0" w14:textId="77777777" w:rsidR="00672DDF" w:rsidRDefault="00672DDF" w:rsidP="00672DDF">
      <w:pPr>
        <w:pStyle w:val="a6"/>
      </w:pPr>
    </w:p>
    <w:p w14:paraId="26517A6F" w14:textId="77777777" w:rsidR="00672DDF" w:rsidRDefault="00672DDF" w:rsidP="00672DDF">
      <w:pPr>
        <w:pStyle w:val="a6"/>
      </w:pPr>
    </w:p>
    <w:p w14:paraId="1ED2ABB3" w14:textId="77777777" w:rsidR="00672DDF" w:rsidRDefault="00672DDF" w:rsidP="00672DDF">
      <w:pPr>
        <w:pStyle w:val="a6"/>
      </w:pPr>
    </w:p>
    <w:p w14:paraId="1311AE6C" w14:textId="77777777" w:rsidR="00672DDF" w:rsidRDefault="00672DDF" w:rsidP="00672DDF">
      <w:pPr>
        <w:pStyle w:val="a6"/>
      </w:pPr>
    </w:p>
    <w:p w14:paraId="285D2826" w14:textId="77777777" w:rsidR="00672DDF" w:rsidRDefault="00672DDF" w:rsidP="00672DDF">
      <w:pPr>
        <w:pStyle w:val="a6"/>
      </w:pPr>
    </w:p>
    <w:tbl>
      <w:tblPr>
        <w:tblStyle w:val="TableNormal1"/>
        <w:tblpPr w:leftFromText="180" w:rightFromText="180" w:vertAnchor="text" w:horzAnchor="margin" w:tblpXSpec="center" w:tblpY="173"/>
        <w:tblW w:w="9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4"/>
        <w:gridCol w:w="432"/>
        <w:gridCol w:w="1691"/>
        <w:gridCol w:w="1819"/>
        <w:gridCol w:w="3203"/>
      </w:tblGrid>
      <w:tr w:rsidR="00672DDF" w14:paraId="7C9E873F" w14:textId="77777777" w:rsidTr="00FB7E49">
        <w:trPr>
          <w:trHeight w:val="627"/>
        </w:trPr>
        <w:tc>
          <w:tcPr>
            <w:tcW w:w="9419" w:type="dxa"/>
            <w:gridSpan w:val="5"/>
          </w:tcPr>
          <w:p w14:paraId="18D9F527" w14:textId="77777777" w:rsidR="00672DDF" w:rsidRPr="00CC4E82" w:rsidRDefault="00672DDF" w:rsidP="00FB7E49">
            <w:pPr>
              <w:pStyle w:val="TableParagraph"/>
              <w:spacing w:line="323" w:lineRule="exact"/>
              <w:ind w:left="2813" w:right="2811"/>
              <w:jc w:val="center"/>
              <w:rPr>
                <w:b/>
                <w:sz w:val="28"/>
              </w:rPr>
            </w:pPr>
            <w:r>
              <w:rPr>
                <w:b/>
                <w:sz w:val="28"/>
              </w:rPr>
              <w:t>ΦΥΛΛΟ</w:t>
            </w:r>
            <w:r>
              <w:rPr>
                <w:b/>
                <w:spacing w:val="-4"/>
                <w:sz w:val="28"/>
              </w:rPr>
              <w:t xml:space="preserve"> </w:t>
            </w:r>
            <w:r>
              <w:rPr>
                <w:b/>
                <w:sz w:val="28"/>
              </w:rPr>
              <w:t>ΚΙΝΔΥΝΟΥ</w:t>
            </w:r>
            <w:r>
              <w:rPr>
                <w:b/>
                <w:spacing w:val="-2"/>
                <w:sz w:val="28"/>
              </w:rPr>
              <w:t xml:space="preserve"> </w:t>
            </w:r>
            <w:r>
              <w:rPr>
                <w:b/>
                <w:sz w:val="28"/>
              </w:rPr>
              <w:t>#4</w:t>
            </w:r>
          </w:p>
        </w:tc>
      </w:tr>
      <w:tr w:rsidR="00672DDF" w14:paraId="60740372" w14:textId="77777777" w:rsidTr="00FB7E49">
        <w:trPr>
          <w:trHeight w:val="466"/>
        </w:trPr>
        <w:tc>
          <w:tcPr>
            <w:tcW w:w="9419" w:type="dxa"/>
            <w:gridSpan w:val="5"/>
          </w:tcPr>
          <w:p w14:paraId="68B770EC" w14:textId="77777777" w:rsidR="00672DDF" w:rsidRDefault="00672DDF" w:rsidP="00FB7E49">
            <w:pPr>
              <w:pStyle w:val="TableParagraph"/>
              <w:spacing w:line="320" w:lineRule="exact"/>
              <w:ind w:left="2814" w:right="2811"/>
              <w:jc w:val="center"/>
              <w:rPr>
                <w:b/>
                <w:sz w:val="28"/>
              </w:rPr>
            </w:pPr>
            <w:r>
              <w:rPr>
                <w:b/>
                <w:sz w:val="28"/>
              </w:rPr>
              <w:t>Προσδιορισμός</w:t>
            </w:r>
            <w:r>
              <w:rPr>
                <w:b/>
                <w:spacing w:val="-4"/>
                <w:sz w:val="28"/>
              </w:rPr>
              <w:t xml:space="preserve"> </w:t>
            </w:r>
            <w:r>
              <w:rPr>
                <w:b/>
                <w:sz w:val="28"/>
              </w:rPr>
              <w:t>κινδύνου</w:t>
            </w:r>
          </w:p>
        </w:tc>
      </w:tr>
      <w:tr w:rsidR="00672DDF" w14:paraId="526924E6" w14:textId="77777777" w:rsidTr="00FB7E49">
        <w:trPr>
          <w:trHeight w:val="399"/>
        </w:trPr>
        <w:tc>
          <w:tcPr>
            <w:tcW w:w="2706" w:type="dxa"/>
            <w:gridSpan w:val="2"/>
          </w:tcPr>
          <w:p w14:paraId="5DB513F7" w14:textId="77777777" w:rsidR="00672DDF" w:rsidRDefault="00672DDF" w:rsidP="00FB7E49">
            <w:pPr>
              <w:pStyle w:val="TableParagraph"/>
              <w:spacing w:line="272" w:lineRule="exact"/>
              <w:rPr>
                <w:b/>
                <w:sz w:val="24"/>
              </w:rPr>
            </w:pPr>
            <w:r>
              <w:rPr>
                <w:b/>
                <w:sz w:val="24"/>
              </w:rPr>
              <w:t>Όνομα</w:t>
            </w:r>
            <w:r>
              <w:rPr>
                <w:b/>
                <w:spacing w:val="-3"/>
                <w:sz w:val="24"/>
              </w:rPr>
              <w:t xml:space="preserve"> </w:t>
            </w:r>
            <w:r>
              <w:rPr>
                <w:b/>
                <w:sz w:val="24"/>
              </w:rPr>
              <w:t>κινδύνου</w:t>
            </w:r>
            <w:r>
              <w:rPr>
                <w:b/>
                <w:spacing w:val="-4"/>
                <w:sz w:val="24"/>
              </w:rPr>
              <w:t xml:space="preserve"> </w:t>
            </w:r>
            <w:r>
              <w:rPr>
                <w:b/>
                <w:sz w:val="24"/>
              </w:rPr>
              <w:t>:</w:t>
            </w:r>
          </w:p>
        </w:tc>
        <w:tc>
          <w:tcPr>
            <w:tcW w:w="6712" w:type="dxa"/>
            <w:gridSpan w:val="3"/>
          </w:tcPr>
          <w:p w14:paraId="06CBC59F" w14:textId="77777777" w:rsidR="00672DDF" w:rsidRPr="00FF44FC" w:rsidRDefault="00672DDF" w:rsidP="00FB7E49">
            <w:pPr>
              <w:pStyle w:val="TableParagraph"/>
              <w:ind w:left="0"/>
              <w:rPr>
                <w:rFonts w:ascii="Times New Roman"/>
                <w:sz w:val="24"/>
                <w:szCs w:val="24"/>
              </w:rPr>
            </w:pPr>
            <w:r w:rsidRPr="00FF44FC">
              <w:rPr>
                <w:rFonts w:ascii="Times New Roman"/>
                <w:sz w:val="24"/>
                <w:szCs w:val="24"/>
              </w:rPr>
              <w:t xml:space="preserve"> </w:t>
            </w:r>
            <w:r w:rsidRPr="00FF44FC">
              <w:rPr>
                <w:rFonts w:ascii="Times New Roman"/>
                <w:sz w:val="24"/>
                <w:szCs w:val="24"/>
              </w:rPr>
              <w:t>Έλλειψη</w:t>
            </w:r>
            <w:r w:rsidRPr="00FF44FC">
              <w:rPr>
                <w:rFonts w:ascii="Times New Roman"/>
                <w:sz w:val="24"/>
                <w:szCs w:val="24"/>
              </w:rPr>
              <w:t xml:space="preserve"> </w:t>
            </w:r>
            <w:r w:rsidRPr="00FF44FC">
              <w:rPr>
                <w:rFonts w:ascii="Times New Roman"/>
                <w:sz w:val="24"/>
                <w:szCs w:val="24"/>
              </w:rPr>
              <w:t>απαιτούμενης</w:t>
            </w:r>
            <w:r w:rsidRPr="00FF44FC">
              <w:rPr>
                <w:rFonts w:ascii="Times New Roman"/>
                <w:sz w:val="24"/>
                <w:szCs w:val="24"/>
              </w:rPr>
              <w:t xml:space="preserve"> </w:t>
            </w:r>
            <w:r w:rsidRPr="00FF44FC">
              <w:rPr>
                <w:rFonts w:ascii="Times New Roman"/>
                <w:sz w:val="24"/>
                <w:szCs w:val="24"/>
              </w:rPr>
              <w:t>εκπαίδευσης</w:t>
            </w:r>
            <w:r w:rsidRPr="00FF44FC">
              <w:rPr>
                <w:rFonts w:ascii="Times New Roman"/>
                <w:sz w:val="24"/>
                <w:szCs w:val="24"/>
              </w:rPr>
              <w:t xml:space="preserve"> </w:t>
            </w:r>
            <w:r w:rsidRPr="00FF44FC">
              <w:rPr>
                <w:rFonts w:ascii="Times New Roman"/>
                <w:sz w:val="24"/>
                <w:szCs w:val="24"/>
              </w:rPr>
              <w:t>προσωπικού</w:t>
            </w:r>
          </w:p>
        </w:tc>
      </w:tr>
      <w:tr w:rsidR="00672DDF" w:rsidRPr="00110865" w14:paraId="10D24F10" w14:textId="77777777" w:rsidTr="00FB7E49">
        <w:trPr>
          <w:trHeight w:val="806"/>
        </w:trPr>
        <w:tc>
          <w:tcPr>
            <w:tcW w:w="2706" w:type="dxa"/>
            <w:gridSpan w:val="2"/>
          </w:tcPr>
          <w:p w14:paraId="26B977FA" w14:textId="77777777" w:rsidR="00672DDF" w:rsidRDefault="00672DDF" w:rsidP="00FB7E49">
            <w:pPr>
              <w:pStyle w:val="TableParagraph"/>
              <w:spacing w:before="1"/>
              <w:rPr>
                <w:b/>
                <w:sz w:val="24"/>
              </w:rPr>
            </w:pPr>
            <w:r>
              <w:rPr>
                <w:b/>
                <w:sz w:val="24"/>
              </w:rPr>
              <w:t>Σύντομη</w:t>
            </w:r>
            <w:r>
              <w:rPr>
                <w:b/>
                <w:spacing w:val="-3"/>
                <w:sz w:val="24"/>
              </w:rPr>
              <w:t xml:space="preserve"> </w:t>
            </w:r>
            <w:r>
              <w:rPr>
                <w:b/>
                <w:sz w:val="24"/>
              </w:rPr>
              <w:t>περιγραφή</w:t>
            </w:r>
            <w:r>
              <w:rPr>
                <w:b/>
                <w:spacing w:val="-2"/>
                <w:sz w:val="24"/>
              </w:rPr>
              <w:t xml:space="preserve"> </w:t>
            </w:r>
            <w:r>
              <w:rPr>
                <w:b/>
                <w:sz w:val="24"/>
              </w:rPr>
              <w:t>:</w:t>
            </w:r>
          </w:p>
        </w:tc>
        <w:tc>
          <w:tcPr>
            <w:tcW w:w="6712" w:type="dxa"/>
            <w:gridSpan w:val="3"/>
          </w:tcPr>
          <w:p w14:paraId="343C854B" w14:textId="77777777" w:rsidR="00672DDF" w:rsidRPr="004271BA" w:rsidRDefault="00672DDF" w:rsidP="00FB7E49">
            <w:pPr>
              <w:pStyle w:val="TableParagraph"/>
              <w:ind w:left="0"/>
              <w:rPr>
                <w:rFonts w:ascii="Times New Roman"/>
                <w:sz w:val="24"/>
              </w:rPr>
            </w:pPr>
            <w:r>
              <w:rPr>
                <w:rFonts w:ascii="Times New Roman"/>
                <w:sz w:val="24"/>
              </w:rPr>
              <w:t>Ανεπαρκής</w:t>
            </w:r>
            <w:r>
              <w:rPr>
                <w:rFonts w:ascii="Times New Roman"/>
                <w:sz w:val="24"/>
              </w:rPr>
              <w:t xml:space="preserve"> </w:t>
            </w:r>
            <w:r>
              <w:rPr>
                <w:rFonts w:ascii="Times New Roman"/>
                <w:sz w:val="24"/>
              </w:rPr>
              <w:t>επιμόρφωση</w:t>
            </w:r>
            <w:r>
              <w:rPr>
                <w:rFonts w:ascii="Times New Roman"/>
                <w:sz w:val="24"/>
              </w:rPr>
              <w:t xml:space="preserve"> </w:t>
            </w:r>
            <w:r>
              <w:rPr>
                <w:rFonts w:ascii="Times New Roman"/>
                <w:sz w:val="24"/>
              </w:rPr>
              <w:t>εργαζομένων</w:t>
            </w:r>
            <w:r>
              <w:rPr>
                <w:rFonts w:ascii="Times New Roman"/>
                <w:sz w:val="24"/>
              </w:rPr>
              <w:t xml:space="preserve"> </w:t>
            </w:r>
            <w:r>
              <w:rPr>
                <w:rFonts w:ascii="Times New Roman"/>
                <w:sz w:val="24"/>
              </w:rPr>
              <w:t>με</w:t>
            </w:r>
            <w:r>
              <w:rPr>
                <w:rFonts w:ascii="Times New Roman"/>
                <w:sz w:val="24"/>
              </w:rPr>
              <w:t xml:space="preserve"> </w:t>
            </w:r>
            <w:r>
              <w:rPr>
                <w:rFonts w:ascii="Times New Roman"/>
                <w:sz w:val="24"/>
              </w:rPr>
              <w:t>αποτέλεσμα</w:t>
            </w:r>
            <w:r>
              <w:rPr>
                <w:rFonts w:ascii="Times New Roman"/>
                <w:sz w:val="24"/>
              </w:rPr>
              <w:t xml:space="preserve"> </w:t>
            </w:r>
            <w:r>
              <w:rPr>
                <w:rFonts w:ascii="Times New Roman"/>
                <w:sz w:val="24"/>
              </w:rPr>
              <w:t>να</w:t>
            </w:r>
            <w:r>
              <w:rPr>
                <w:rFonts w:ascii="Times New Roman"/>
                <w:sz w:val="24"/>
              </w:rPr>
              <w:t xml:space="preserve"> </w:t>
            </w:r>
            <w:r>
              <w:rPr>
                <w:rFonts w:ascii="Times New Roman"/>
                <w:sz w:val="24"/>
              </w:rPr>
              <w:t>μη</w:t>
            </w:r>
            <w:r>
              <w:rPr>
                <w:rFonts w:ascii="Times New Roman"/>
                <w:sz w:val="24"/>
              </w:rPr>
              <w:t xml:space="preserve">  </w:t>
            </w:r>
            <w:r>
              <w:rPr>
                <w:rFonts w:ascii="Times New Roman"/>
                <w:sz w:val="24"/>
              </w:rPr>
              <w:t>μπορούν</w:t>
            </w:r>
            <w:r>
              <w:rPr>
                <w:rFonts w:ascii="Times New Roman"/>
                <w:sz w:val="24"/>
              </w:rPr>
              <w:t xml:space="preserve"> </w:t>
            </w:r>
            <w:r>
              <w:rPr>
                <w:rFonts w:ascii="Times New Roman"/>
                <w:sz w:val="24"/>
              </w:rPr>
              <w:t>να</w:t>
            </w:r>
            <w:r>
              <w:rPr>
                <w:rFonts w:ascii="Times New Roman"/>
                <w:sz w:val="24"/>
              </w:rPr>
              <w:t xml:space="preserve"> </w:t>
            </w:r>
            <w:r>
              <w:rPr>
                <w:rFonts w:ascii="Times New Roman"/>
                <w:sz w:val="24"/>
              </w:rPr>
              <w:t>τα</w:t>
            </w:r>
            <w:r>
              <w:rPr>
                <w:rFonts w:ascii="Times New Roman"/>
                <w:sz w:val="24"/>
              </w:rPr>
              <w:t xml:space="preserve"> </w:t>
            </w:r>
            <w:r>
              <w:rPr>
                <w:rFonts w:ascii="Times New Roman"/>
                <w:sz w:val="24"/>
              </w:rPr>
              <w:t>ανταπεξέλθουν</w:t>
            </w:r>
            <w:r>
              <w:rPr>
                <w:rFonts w:ascii="Times New Roman"/>
                <w:sz w:val="24"/>
              </w:rPr>
              <w:t xml:space="preserve"> </w:t>
            </w:r>
            <w:r>
              <w:rPr>
                <w:rFonts w:ascii="Times New Roman"/>
                <w:sz w:val="24"/>
              </w:rPr>
              <w:t>σε</w:t>
            </w:r>
            <w:r>
              <w:rPr>
                <w:rFonts w:ascii="Times New Roman"/>
                <w:sz w:val="24"/>
              </w:rPr>
              <w:t xml:space="preserve"> </w:t>
            </w:r>
            <w:r>
              <w:rPr>
                <w:rFonts w:ascii="Times New Roman"/>
                <w:sz w:val="24"/>
              </w:rPr>
              <w:t>νέες</w:t>
            </w:r>
            <w:r>
              <w:rPr>
                <w:rFonts w:ascii="Times New Roman"/>
                <w:sz w:val="24"/>
              </w:rPr>
              <w:t xml:space="preserve"> </w:t>
            </w:r>
            <w:r>
              <w:rPr>
                <w:rFonts w:ascii="Times New Roman"/>
                <w:sz w:val="24"/>
              </w:rPr>
              <w:t>απαιτήσεις</w:t>
            </w:r>
            <w:r>
              <w:rPr>
                <w:rFonts w:ascii="Times New Roman"/>
                <w:sz w:val="24"/>
              </w:rPr>
              <w:t xml:space="preserve"> </w:t>
            </w:r>
          </w:p>
        </w:tc>
      </w:tr>
      <w:tr w:rsidR="00672DDF" w14:paraId="102BD062" w14:textId="77777777" w:rsidTr="00FB7E49">
        <w:trPr>
          <w:trHeight w:val="399"/>
        </w:trPr>
        <w:tc>
          <w:tcPr>
            <w:tcW w:w="2706" w:type="dxa"/>
            <w:gridSpan w:val="2"/>
          </w:tcPr>
          <w:p w14:paraId="6F2FD0DB" w14:textId="77777777" w:rsidR="00672DDF" w:rsidRDefault="00672DDF" w:rsidP="00FB7E49">
            <w:pPr>
              <w:pStyle w:val="TableParagraph"/>
              <w:spacing w:line="272" w:lineRule="exact"/>
              <w:rPr>
                <w:b/>
                <w:sz w:val="24"/>
              </w:rPr>
            </w:pPr>
            <w:r>
              <w:rPr>
                <w:b/>
                <w:sz w:val="24"/>
              </w:rPr>
              <w:t>Κατηγορία</w:t>
            </w:r>
            <w:r>
              <w:rPr>
                <w:b/>
                <w:spacing w:val="-3"/>
                <w:sz w:val="24"/>
              </w:rPr>
              <w:t xml:space="preserve"> </w:t>
            </w:r>
            <w:r>
              <w:rPr>
                <w:b/>
                <w:sz w:val="24"/>
              </w:rPr>
              <w:t>κινδύνου</w:t>
            </w:r>
            <w:r>
              <w:rPr>
                <w:b/>
                <w:spacing w:val="-3"/>
                <w:sz w:val="24"/>
              </w:rPr>
              <w:t xml:space="preserve"> </w:t>
            </w:r>
            <w:r>
              <w:rPr>
                <w:b/>
                <w:sz w:val="24"/>
              </w:rPr>
              <w:t>:</w:t>
            </w:r>
          </w:p>
        </w:tc>
        <w:tc>
          <w:tcPr>
            <w:tcW w:w="6712" w:type="dxa"/>
            <w:gridSpan w:val="3"/>
          </w:tcPr>
          <w:p w14:paraId="186C5CAB" w14:textId="77777777" w:rsidR="00672DDF" w:rsidRPr="00FF44FC" w:rsidRDefault="00672DDF" w:rsidP="00FB7E49">
            <w:pPr>
              <w:pStyle w:val="TableParagraph"/>
              <w:ind w:left="0"/>
              <w:rPr>
                <w:rFonts w:ascii="Times New Roman"/>
                <w:sz w:val="24"/>
                <w:szCs w:val="24"/>
              </w:rPr>
            </w:pPr>
            <w:r w:rsidRPr="00FF44FC">
              <w:rPr>
                <w:sz w:val="24"/>
                <w:szCs w:val="24"/>
              </w:rPr>
              <w:t xml:space="preserve">Κίνδυνος διαχείρισης γνώσης </w:t>
            </w:r>
          </w:p>
        </w:tc>
      </w:tr>
      <w:tr w:rsidR="00672DDF" w14:paraId="52819C22" w14:textId="77777777" w:rsidTr="00FB7E49">
        <w:trPr>
          <w:trHeight w:val="804"/>
        </w:trPr>
        <w:tc>
          <w:tcPr>
            <w:tcW w:w="2706" w:type="dxa"/>
            <w:gridSpan w:val="2"/>
          </w:tcPr>
          <w:p w14:paraId="7BE60548" w14:textId="77777777" w:rsidR="00672DDF" w:rsidRDefault="00672DDF" w:rsidP="00FB7E49">
            <w:pPr>
              <w:pStyle w:val="TableParagraph"/>
              <w:spacing w:line="292" w:lineRule="exact"/>
              <w:rPr>
                <w:b/>
                <w:sz w:val="24"/>
              </w:rPr>
            </w:pPr>
            <w:r>
              <w:rPr>
                <w:b/>
                <w:sz w:val="24"/>
              </w:rPr>
              <w:t>Ημερομηνία</w:t>
            </w:r>
          </w:p>
          <w:p w14:paraId="42659883" w14:textId="77777777" w:rsidR="00672DDF" w:rsidRDefault="00672DDF" w:rsidP="00FB7E49">
            <w:pPr>
              <w:pStyle w:val="TableParagraph"/>
              <w:spacing w:line="273" w:lineRule="exact"/>
              <w:rPr>
                <w:b/>
                <w:sz w:val="24"/>
              </w:rPr>
            </w:pPr>
            <w:r>
              <w:rPr>
                <w:b/>
                <w:sz w:val="24"/>
              </w:rPr>
              <w:t>αναγνώρισης</w:t>
            </w:r>
            <w:r>
              <w:rPr>
                <w:b/>
                <w:spacing w:val="-2"/>
                <w:sz w:val="24"/>
              </w:rPr>
              <w:t xml:space="preserve"> </w:t>
            </w:r>
            <w:r>
              <w:rPr>
                <w:b/>
                <w:sz w:val="24"/>
              </w:rPr>
              <w:t>:</w:t>
            </w:r>
          </w:p>
        </w:tc>
        <w:tc>
          <w:tcPr>
            <w:tcW w:w="6712" w:type="dxa"/>
            <w:gridSpan w:val="3"/>
          </w:tcPr>
          <w:p w14:paraId="4E98AF15" w14:textId="77777777" w:rsidR="00672DDF" w:rsidRPr="004271BA" w:rsidRDefault="00672DDF" w:rsidP="00FB7E49">
            <w:pPr>
              <w:pStyle w:val="TableParagraph"/>
              <w:ind w:left="0"/>
              <w:rPr>
                <w:rFonts w:ascii="Times New Roman"/>
                <w:sz w:val="24"/>
              </w:rPr>
            </w:pPr>
            <w:r>
              <w:rPr>
                <w:rFonts w:ascii="Times New Roman"/>
                <w:sz w:val="24"/>
              </w:rPr>
              <w:t>02/12/2021</w:t>
            </w:r>
          </w:p>
        </w:tc>
      </w:tr>
      <w:tr w:rsidR="00672DDF" w14:paraId="2F7F421A" w14:textId="77777777" w:rsidTr="00FB7E49">
        <w:trPr>
          <w:trHeight w:val="399"/>
        </w:trPr>
        <w:tc>
          <w:tcPr>
            <w:tcW w:w="2706" w:type="dxa"/>
            <w:gridSpan w:val="2"/>
          </w:tcPr>
          <w:p w14:paraId="514FA695" w14:textId="77777777" w:rsidR="00672DDF" w:rsidRDefault="00672DDF" w:rsidP="00FB7E49">
            <w:pPr>
              <w:pStyle w:val="TableParagraph"/>
              <w:spacing w:line="272" w:lineRule="exact"/>
              <w:rPr>
                <w:b/>
                <w:sz w:val="24"/>
              </w:rPr>
            </w:pPr>
            <w:r>
              <w:rPr>
                <w:b/>
                <w:sz w:val="24"/>
              </w:rPr>
              <w:t>Υπεύθυνος</w:t>
            </w:r>
            <w:r>
              <w:rPr>
                <w:b/>
                <w:spacing w:val="-1"/>
                <w:sz w:val="24"/>
              </w:rPr>
              <w:t xml:space="preserve"> </w:t>
            </w:r>
            <w:r>
              <w:rPr>
                <w:b/>
                <w:sz w:val="24"/>
              </w:rPr>
              <w:t>:</w:t>
            </w:r>
          </w:p>
        </w:tc>
        <w:tc>
          <w:tcPr>
            <w:tcW w:w="6712" w:type="dxa"/>
            <w:gridSpan w:val="3"/>
          </w:tcPr>
          <w:p w14:paraId="77B680FC" w14:textId="77777777" w:rsidR="00672DDF" w:rsidRPr="00FF44FC" w:rsidRDefault="00672DDF" w:rsidP="00FB7E49">
            <w:pPr>
              <w:pStyle w:val="TableParagraph"/>
              <w:ind w:left="0"/>
              <w:rPr>
                <w:rFonts w:ascii="Times New Roman"/>
                <w:sz w:val="24"/>
                <w:szCs w:val="24"/>
              </w:rPr>
            </w:pPr>
            <w:r w:rsidRPr="00FF44FC">
              <w:rPr>
                <w:rFonts w:ascii="Times New Roman"/>
                <w:sz w:val="24"/>
                <w:szCs w:val="24"/>
              </w:rPr>
              <w:t>Καλλίρης</w:t>
            </w:r>
            <w:r w:rsidRPr="00FF44FC">
              <w:rPr>
                <w:rFonts w:ascii="Times New Roman"/>
                <w:sz w:val="24"/>
                <w:szCs w:val="24"/>
              </w:rPr>
              <w:t xml:space="preserve"> </w:t>
            </w:r>
            <w:r w:rsidRPr="00FF44FC">
              <w:rPr>
                <w:rFonts w:ascii="Times New Roman"/>
                <w:sz w:val="24"/>
                <w:szCs w:val="24"/>
              </w:rPr>
              <w:t>Αλέξανδρος</w:t>
            </w:r>
            <w:r w:rsidRPr="00FF44FC">
              <w:rPr>
                <w:rFonts w:ascii="Times New Roman"/>
                <w:sz w:val="24"/>
                <w:szCs w:val="24"/>
              </w:rPr>
              <w:t xml:space="preserve"> </w:t>
            </w:r>
          </w:p>
        </w:tc>
      </w:tr>
      <w:tr w:rsidR="00672DDF" w14:paraId="67FB44E6" w14:textId="77777777" w:rsidTr="00FB7E49">
        <w:trPr>
          <w:trHeight w:val="467"/>
        </w:trPr>
        <w:tc>
          <w:tcPr>
            <w:tcW w:w="9419" w:type="dxa"/>
            <w:gridSpan w:val="5"/>
          </w:tcPr>
          <w:p w14:paraId="4017B158" w14:textId="77777777" w:rsidR="00672DDF" w:rsidRDefault="00672DDF" w:rsidP="00FB7E49">
            <w:pPr>
              <w:pStyle w:val="TableParagraph"/>
              <w:spacing w:before="2" w:line="321" w:lineRule="exact"/>
              <w:ind w:left="2814" w:right="2454"/>
              <w:jc w:val="center"/>
              <w:rPr>
                <w:b/>
                <w:sz w:val="28"/>
              </w:rPr>
            </w:pPr>
            <w:r>
              <w:rPr>
                <w:b/>
                <w:sz w:val="28"/>
              </w:rPr>
              <w:t>Ανάλυση</w:t>
            </w:r>
            <w:r>
              <w:rPr>
                <w:b/>
                <w:spacing w:val="-3"/>
                <w:sz w:val="28"/>
              </w:rPr>
              <w:t xml:space="preserve"> </w:t>
            </w:r>
            <w:r>
              <w:rPr>
                <w:b/>
                <w:sz w:val="28"/>
              </w:rPr>
              <w:t>κινδύνου</w:t>
            </w:r>
          </w:p>
        </w:tc>
      </w:tr>
      <w:tr w:rsidR="00672DDF" w14:paraId="64977AED" w14:textId="77777777" w:rsidTr="00FB7E49">
        <w:trPr>
          <w:trHeight w:val="804"/>
        </w:trPr>
        <w:tc>
          <w:tcPr>
            <w:tcW w:w="2274" w:type="dxa"/>
          </w:tcPr>
          <w:p w14:paraId="2D8F13C8" w14:textId="77777777" w:rsidR="00672DDF" w:rsidRDefault="00672DDF" w:rsidP="00FB7E49">
            <w:pPr>
              <w:pStyle w:val="TableParagraph"/>
              <w:spacing w:line="292" w:lineRule="exact"/>
              <w:ind w:left="280"/>
              <w:rPr>
                <w:b/>
                <w:sz w:val="24"/>
              </w:rPr>
            </w:pPr>
            <w:r>
              <w:rPr>
                <w:b/>
                <w:sz w:val="24"/>
              </w:rPr>
              <w:t>Πιθανότητα</w:t>
            </w:r>
          </w:p>
          <w:p w14:paraId="64F6AC88" w14:textId="77777777" w:rsidR="00672DDF" w:rsidRDefault="00672DDF" w:rsidP="00FB7E49">
            <w:pPr>
              <w:pStyle w:val="TableParagraph"/>
              <w:spacing w:line="274" w:lineRule="exact"/>
              <w:ind w:left="330"/>
              <w:rPr>
                <w:b/>
                <w:sz w:val="24"/>
              </w:rPr>
            </w:pPr>
            <w:r>
              <w:rPr>
                <w:b/>
                <w:sz w:val="24"/>
              </w:rPr>
              <w:t>εμφάνισης</w:t>
            </w:r>
          </w:p>
        </w:tc>
        <w:tc>
          <w:tcPr>
            <w:tcW w:w="2123" w:type="dxa"/>
            <w:gridSpan w:val="2"/>
          </w:tcPr>
          <w:p w14:paraId="6645C52E" w14:textId="77777777" w:rsidR="00672DDF" w:rsidRDefault="00672DDF" w:rsidP="00FB7E49">
            <w:pPr>
              <w:pStyle w:val="TableParagraph"/>
              <w:spacing w:line="292" w:lineRule="exact"/>
              <w:ind w:left="280"/>
              <w:rPr>
                <w:b/>
                <w:sz w:val="24"/>
              </w:rPr>
            </w:pPr>
            <w:r>
              <w:rPr>
                <w:b/>
                <w:sz w:val="24"/>
              </w:rPr>
              <w:t>Συνέπεια</w:t>
            </w:r>
            <w:r>
              <w:rPr>
                <w:b/>
                <w:spacing w:val="-1"/>
                <w:sz w:val="24"/>
              </w:rPr>
              <w:t xml:space="preserve"> </w:t>
            </w:r>
            <w:r>
              <w:rPr>
                <w:b/>
                <w:sz w:val="24"/>
              </w:rPr>
              <w:t>/</w:t>
            </w:r>
          </w:p>
          <w:p w14:paraId="1DAA6582" w14:textId="77777777" w:rsidR="00672DDF" w:rsidRDefault="00672DDF" w:rsidP="00FB7E49">
            <w:pPr>
              <w:pStyle w:val="TableParagraph"/>
              <w:spacing w:line="274" w:lineRule="exact"/>
              <w:ind w:left="331"/>
              <w:rPr>
                <w:b/>
                <w:sz w:val="24"/>
              </w:rPr>
            </w:pPr>
            <w:r>
              <w:rPr>
                <w:b/>
                <w:sz w:val="24"/>
              </w:rPr>
              <w:t>επίπτωση</w:t>
            </w:r>
          </w:p>
        </w:tc>
        <w:tc>
          <w:tcPr>
            <w:tcW w:w="1819" w:type="dxa"/>
          </w:tcPr>
          <w:p w14:paraId="2D04E001" w14:textId="77777777" w:rsidR="00672DDF" w:rsidRDefault="00672DDF" w:rsidP="00FB7E49">
            <w:pPr>
              <w:pStyle w:val="TableParagraph"/>
              <w:spacing w:line="292" w:lineRule="exact"/>
              <w:ind w:left="108"/>
              <w:rPr>
                <w:b/>
                <w:sz w:val="24"/>
              </w:rPr>
            </w:pPr>
            <w:r>
              <w:rPr>
                <w:b/>
                <w:sz w:val="24"/>
              </w:rPr>
              <w:t>Προτεραιότητα</w:t>
            </w:r>
          </w:p>
        </w:tc>
        <w:tc>
          <w:tcPr>
            <w:tcW w:w="3202" w:type="dxa"/>
          </w:tcPr>
          <w:p w14:paraId="2F124D8C" w14:textId="77777777" w:rsidR="00672DDF" w:rsidRDefault="00672DDF" w:rsidP="00FB7E49">
            <w:pPr>
              <w:pStyle w:val="TableParagraph"/>
              <w:spacing w:line="292" w:lineRule="exact"/>
              <w:ind w:left="369"/>
              <w:rPr>
                <w:b/>
                <w:sz w:val="24"/>
              </w:rPr>
            </w:pPr>
            <w:r>
              <w:rPr>
                <w:b/>
                <w:sz w:val="24"/>
              </w:rPr>
              <w:t>Ημερομηνία</w:t>
            </w:r>
          </w:p>
          <w:p w14:paraId="6C35BCC3" w14:textId="77777777" w:rsidR="00672DDF" w:rsidRDefault="00672DDF" w:rsidP="00FB7E49">
            <w:pPr>
              <w:pStyle w:val="TableParagraph"/>
              <w:spacing w:line="274" w:lineRule="exact"/>
              <w:ind w:left="362"/>
              <w:rPr>
                <w:b/>
                <w:sz w:val="24"/>
              </w:rPr>
            </w:pPr>
            <w:r>
              <w:rPr>
                <w:b/>
                <w:sz w:val="24"/>
              </w:rPr>
              <w:t>ενημέρωσης</w:t>
            </w:r>
          </w:p>
        </w:tc>
      </w:tr>
      <w:tr w:rsidR="00672DDF" w14:paraId="4DE2F752" w14:textId="77777777" w:rsidTr="00FB7E49">
        <w:trPr>
          <w:trHeight w:val="523"/>
        </w:trPr>
        <w:tc>
          <w:tcPr>
            <w:tcW w:w="2274" w:type="dxa"/>
          </w:tcPr>
          <w:p w14:paraId="2253BA21" w14:textId="77777777" w:rsidR="00672DDF" w:rsidRPr="004271BA" w:rsidRDefault="00672DDF" w:rsidP="00FB7E49">
            <w:pPr>
              <w:pStyle w:val="TableParagraph"/>
              <w:ind w:left="0"/>
              <w:jc w:val="center"/>
              <w:rPr>
                <w:rFonts w:ascii="Times New Roman"/>
                <w:sz w:val="24"/>
              </w:rPr>
            </w:pPr>
            <w:r>
              <w:rPr>
                <w:rFonts w:ascii="Times New Roman"/>
                <w:sz w:val="24"/>
              </w:rPr>
              <w:t>2</w:t>
            </w:r>
          </w:p>
        </w:tc>
        <w:tc>
          <w:tcPr>
            <w:tcW w:w="2123" w:type="dxa"/>
            <w:gridSpan w:val="2"/>
          </w:tcPr>
          <w:p w14:paraId="01184A46" w14:textId="77777777" w:rsidR="00672DDF" w:rsidRPr="009821D2" w:rsidRDefault="00672DDF" w:rsidP="00FB7E49">
            <w:pPr>
              <w:pStyle w:val="TableParagraph"/>
              <w:ind w:left="0"/>
              <w:jc w:val="center"/>
              <w:rPr>
                <w:rFonts w:ascii="Times New Roman"/>
                <w:sz w:val="24"/>
              </w:rPr>
            </w:pPr>
            <w:r>
              <w:rPr>
                <w:rFonts w:ascii="Times New Roman"/>
                <w:sz w:val="24"/>
              </w:rPr>
              <w:t>Στα</w:t>
            </w:r>
            <w:r>
              <w:rPr>
                <w:rFonts w:ascii="Times New Roman"/>
                <w:sz w:val="24"/>
              </w:rPr>
              <w:t xml:space="preserve"> </w:t>
            </w:r>
            <w:r>
              <w:rPr>
                <w:rFonts w:ascii="Times New Roman"/>
                <w:sz w:val="24"/>
              </w:rPr>
              <w:t>οικονομικά</w:t>
            </w:r>
          </w:p>
        </w:tc>
        <w:tc>
          <w:tcPr>
            <w:tcW w:w="1819" w:type="dxa"/>
          </w:tcPr>
          <w:p w14:paraId="1BE62172" w14:textId="77777777" w:rsidR="00672DDF" w:rsidRPr="009821D2" w:rsidRDefault="00672DDF" w:rsidP="00FB7E49">
            <w:pPr>
              <w:pStyle w:val="TableParagraph"/>
              <w:ind w:left="0"/>
              <w:jc w:val="center"/>
              <w:rPr>
                <w:rFonts w:ascii="Times New Roman"/>
                <w:sz w:val="24"/>
              </w:rPr>
            </w:pPr>
          </w:p>
        </w:tc>
        <w:tc>
          <w:tcPr>
            <w:tcW w:w="3202" w:type="dxa"/>
          </w:tcPr>
          <w:p w14:paraId="669DC6DD" w14:textId="77777777" w:rsidR="00672DDF" w:rsidRPr="009821D2" w:rsidRDefault="00672DDF" w:rsidP="00FB7E49">
            <w:pPr>
              <w:pStyle w:val="TableParagraph"/>
              <w:ind w:left="0"/>
              <w:jc w:val="center"/>
              <w:rPr>
                <w:rFonts w:ascii="Times New Roman"/>
                <w:sz w:val="24"/>
              </w:rPr>
            </w:pPr>
            <w:r>
              <w:rPr>
                <w:rFonts w:ascii="Times New Roman"/>
                <w:sz w:val="24"/>
              </w:rPr>
              <w:t>06/12/2021</w:t>
            </w:r>
          </w:p>
        </w:tc>
      </w:tr>
      <w:tr w:rsidR="00672DDF" w14:paraId="2EE239D8" w14:textId="77777777" w:rsidTr="00FB7E49">
        <w:trPr>
          <w:trHeight w:val="467"/>
        </w:trPr>
        <w:tc>
          <w:tcPr>
            <w:tcW w:w="9419" w:type="dxa"/>
            <w:gridSpan w:val="5"/>
          </w:tcPr>
          <w:p w14:paraId="1736DDA8" w14:textId="77777777" w:rsidR="00672DDF" w:rsidRDefault="00672DDF" w:rsidP="00FB7E49">
            <w:pPr>
              <w:pStyle w:val="TableParagraph"/>
              <w:spacing w:line="323" w:lineRule="exact"/>
              <w:ind w:left="2814" w:right="2456"/>
              <w:jc w:val="center"/>
              <w:rPr>
                <w:b/>
                <w:sz w:val="28"/>
              </w:rPr>
            </w:pPr>
            <w:r>
              <w:rPr>
                <w:b/>
                <w:sz w:val="28"/>
              </w:rPr>
              <w:t>Αντιμετώπιση</w:t>
            </w:r>
            <w:r>
              <w:rPr>
                <w:b/>
                <w:spacing w:val="-6"/>
                <w:sz w:val="28"/>
              </w:rPr>
              <w:t xml:space="preserve"> </w:t>
            </w:r>
            <w:r>
              <w:rPr>
                <w:b/>
                <w:sz w:val="28"/>
              </w:rPr>
              <w:t>κινδύνου</w:t>
            </w:r>
          </w:p>
        </w:tc>
      </w:tr>
      <w:tr w:rsidR="00672DDF" w14:paraId="2BE2E646" w14:textId="77777777" w:rsidTr="00FB7E49">
        <w:trPr>
          <w:trHeight w:val="806"/>
        </w:trPr>
        <w:tc>
          <w:tcPr>
            <w:tcW w:w="2706" w:type="dxa"/>
            <w:gridSpan w:val="2"/>
          </w:tcPr>
          <w:p w14:paraId="37D1D5B5" w14:textId="77777777" w:rsidR="00672DDF" w:rsidRDefault="00672DDF" w:rsidP="00FB7E49">
            <w:pPr>
              <w:pStyle w:val="TableParagraph"/>
              <w:spacing w:before="1"/>
              <w:rPr>
                <w:b/>
                <w:sz w:val="24"/>
              </w:rPr>
            </w:pPr>
            <w:r>
              <w:rPr>
                <w:b/>
                <w:sz w:val="24"/>
              </w:rPr>
              <w:t>Στρατηγική</w:t>
            </w:r>
          </w:p>
          <w:p w14:paraId="08004A1D" w14:textId="77777777" w:rsidR="00672DDF" w:rsidRDefault="00672DDF" w:rsidP="00FB7E49">
            <w:pPr>
              <w:pStyle w:val="TableParagraph"/>
              <w:spacing w:line="273" w:lineRule="exact"/>
              <w:rPr>
                <w:b/>
                <w:sz w:val="24"/>
              </w:rPr>
            </w:pPr>
            <w:r>
              <w:rPr>
                <w:b/>
                <w:sz w:val="24"/>
              </w:rPr>
              <w:t>αντιμετώπισης</w:t>
            </w:r>
            <w:r>
              <w:rPr>
                <w:b/>
                <w:spacing w:val="-2"/>
                <w:sz w:val="24"/>
              </w:rPr>
              <w:t xml:space="preserve"> </w:t>
            </w:r>
            <w:r>
              <w:rPr>
                <w:b/>
                <w:sz w:val="24"/>
              </w:rPr>
              <w:t>:</w:t>
            </w:r>
          </w:p>
        </w:tc>
        <w:tc>
          <w:tcPr>
            <w:tcW w:w="6712" w:type="dxa"/>
            <w:gridSpan w:val="3"/>
          </w:tcPr>
          <w:p w14:paraId="0E27E758" w14:textId="77777777" w:rsidR="00672DDF" w:rsidRPr="009821D2" w:rsidRDefault="00672DDF" w:rsidP="00FB7E49">
            <w:pPr>
              <w:pStyle w:val="TableParagraph"/>
              <w:ind w:left="0"/>
              <w:rPr>
                <w:rFonts w:ascii="Times New Roman"/>
                <w:sz w:val="24"/>
              </w:rPr>
            </w:pPr>
            <w:r>
              <w:rPr>
                <w:rFonts w:ascii="Times New Roman"/>
                <w:sz w:val="24"/>
              </w:rPr>
              <w:t>Αποδοχή</w:t>
            </w:r>
            <w:r>
              <w:rPr>
                <w:rFonts w:ascii="Times New Roman"/>
                <w:sz w:val="24"/>
              </w:rPr>
              <w:t xml:space="preserve"> </w:t>
            </w:r>
          </w:p>
        </w:tc>
      </w:tr>
      <w:tr w:rsidR="00672DDF" w14:paraId="289A3F43" w14:textId="77777777" w:rsidTr="00FB7E49">
        <w:trPr>
          <w:trHeight w:val="804"/>
        </w:trPr>
        <w:tc>
          <w:tcPr>
            <w:tcW w:w="2706" w:type="dxa"/>
            <w:gridSpan w:val="2"/>
          </w:tcPr>
          <w:p w14:paraId="3AA8D3F6" w14:textId="77777777" w:rsidR="00672DDF" w:rsidRDefault="00672DDF" w:rsidP="00FB7E49">
            <w:pPr>
              <w:pStyle w:val="TableParagraph"/>
              <w:spacing w:line="292" w:lineRule="exact"/>
              <w:rPr>
                <w:b/>
                <w:sz w:val="24"/>
              </w:rPr>
            </w:pPr>
            <w:r>
              <w:rPr>
                <w:b/>
                <w:sz w:val="24"/>
              </w:rPr>
              <w:t>Ημερομηνία</w:t>
            </w:r>
          </w:p>
          <w:p w14:paraId="79D8579C" w14:textId="77777777" w:rsidR="00672DDF" w:rsidRDefault="00672DDF" w:rsidP="00FB7E49">
            <w:pPr>
              <w:pStyle w:val="TableParagraph"/>
              <w:spacing w:line="273" w:lineRule="exact"/>
              <w:rPr>
                <w:b/>
                <w:sz w:val="24"/>
              </w:rPr>
            </w:pPr>
            <w:r>
              <w:rPr>
                <w:b/>
                <w:sz w:val="24"/>
              </w:rPr>
              <w:t>Ενημέρωσης</w:t>
            </w:r>
            <w:r>
              <w:rPr>
                <w:b/>
                <w:spacing w:val="-2"/>
                <w:sz w:val="24"/>
              </w:rPr>
              <w:t xml:space="preserve"> </w:t>
            </w:r>
            <w:r>
              <w:rPr>
                <w:b/>
                <w:sz w:val="24"/>
              </w:rPr>
              <w:t>:</w:t>
            </w:r>
          </w:p>
        </w:tc>
        <w:tc>
          <w:tcPr>
            <w:tcW w:w="6712" w:type="dxa"/>
            <w:gridSpan w:val="3"/>
          </w:tcPr>
          <w:p w14:paraId="7BA5F44E" w14:textId="77777777" w:rsidR="00672DDF" w:rsidRPr="009821D2" w:rsidRDefault="00672DDF" w:rsidP="00FB7E49">
            <w:pPr>
              <w:pStyle w:val="TableParagraph"/>
              <w:ind w:left="0"/>
              <w:rPr>
                <w:rFonts w:ascii="Times New Roman"/>
                <w:sz w:val="24"/>
              </w:rPr>
            </w:pPr>
            <w:r>
              <w:rPr>
                <w:rFonts w:ascii="Times New Roman"/>
                <w:sz w:val="24"/>
              </w:rPr>
              <w:t>07/12/2021</w:t>
            </w:r>
          </w:p>
        </w:tc>
      </w:tr>
      <w:tr w:rsidR="00672DDF" w14:paraId="16463627" w14:textId="77777777" w:rsidTr="00FB7E49">
        <w:trPr>
          <w:trHeight w:val="397"/>
        </w:trPr>
        <w:tc>
          <w:tcPr>
            <w:tcW w:w="9419" w:type="dxa"/>
            <w:gridSpan w:val="5"/>
            <w:tcBorders>
              <w:bottom w:val="single" w:sz="6" w:space="0" w:color="000000"/>
            </w:tcBorders>
          </w:tcPr>
          <w:p w14:paraId="4079A89C" w14:textId="77777777" w:rsidR="00672DDF" w:rsidRDefault="00672DDF" w:rsidP="00FB7E49">
            <w:pPr>
              <w:pStyle w:val="TableParagraph"/>
              <w:spacing w:line="270" w:lineRule="exact"/>
              <w:rPr>
                <w:b/>
                <w:sz w:val="24"/>
              </w:rPr>
            </w:pPr>
            <w:r>
              <w:rPr>
                <w:b/>
                <w:sz w:val="24"/>
              </w:rPr>
              <w:t>(Προαιρετική</w:t>
            </w:r>
            <w:r>
              <w:rPr>
                <w:b/>
                <w:spacing w:val="-6"/>
                <w:sz w:val="24"/>
              </w:rPr>
              <w:t xml:space="preserve"> </w:t>
            </w:r>
            <w:r>
              <w:rPr>
                <w:b/>
                <w:sz w:val="24"/>
              </w:rPr>
              <w:t>συμπλήρωση)</w:t>
            </w:r>
          </w:p>
        </w:tc>
      </w:tr>
      <w:tr w:rsidR="00672DDF" w:rsidRPr="00110865" w14:paraId="7F4C2EB3" w14:textId="77777777" w:rsidTr="00FB7E49">
        <w:trPr>
          <w:trHeight w:val="399"/>
        </w:trPr>
        <w:tc>
          <w:tcPr>
            <w:tcW w:w="2706" w:type="dxa"/>
            <w:gridSpan w:val="2"/>
            <w:tcBorders>
              <w:top w:val="single" w:sz="6" w:space="0" w:color="000000"/>
            </w:tcBorders>
          </w:tcPr>
          <w:p w14:paraId="1E98229A" w14:textId="77777777" w:rsidR="00672DDF" w:rsidRDefault="00672DDF" w:rsidP="00FB7E49">
            <w:pPr>
              <w:pStyle w:val="TableParagraph"/>
              <w:spacing w:line="273" w:lineRule="exact"/>
              <w:rPr>
                <w:b/>
                <w:sz w:val="24"/>
              </w:rPr>
            </w:pPr>
            <w:r>
              <w:rPr>
                <w:b/>
                <w:sz w:val="24"/>
              </w:rPr>
              <w:t>Προληπτικά</w:t>
            </w:r>
            <w:r>
              <w:rPr>
                <w:b/>
                <w:spacing w:val="-2"/>
                <w:sz w:val="24"/>
              </w:rPr>
              <w:t xml:space="preserve"> </w:t>
            </w:r>
            <w:r>
              <w:rPr>
                <w:b/>
                <w:sz w:val="24"/>
              </w:rPr>
              <w:t>μέτρα</w:t>
            </w:r>
            <w:r>
              <w:rPr>
                <w:b/>
                <w:spacing w:val="-1"/>
                <w:sz w:val="24"/>
              </w:rPr>
              <w:t xml:space="preserve"> </w:t>
            </w:r>
            <w:r>
              <w:rPr>
                <w:b/>
                <w:sz w:val="24"/>
              </w:rPr>
              <w:t>:</w:t>
            </w:r>
          </w:p>
        </w:tc>
        <w:tc>
          <w:tcPr>
            <w:tcW w:w="6712" w:type="dxa"/>
            <w:gridSpan w:val="3"/>
            <w:tcBorders>
              <w:top w:val="single" w:sz="6" w:space="0" w:color="000000"/>
            </w:tcBorders>
          </w:tcPr>
          <w:p w14:paraId="4D743CC5" w14:textId="77777777" w:rsidR="00672DDF" w:rsidRPr="00FF44FC" w:rsidRDefault="00672DDF" w:rsidP="00FB7E49">
            <w:pPr>
              <w:pStyle w:val="TableParagraph"/>
              <w:ind w:left="0"/>
              <w:rPr>
                <w:rFonts w:ascii="Times New Roman"/>
                <w:sz w:val="24"/>
                <w:szCs w:val="24"/>
              </w:rPr>
            </w:pPr>
            <w:r w:rsidRPr="00FF44FC">
              <w:rPr>
                <w:rFonts w:ascii="Times New Roman"/>
                <w:sz w:val="24"/>
                <w:szCs w:val="24"/>
              </w:rPr>
              <w:t>Επεξεργασία</w:t>
            </w:r>
            <w:r w:rsidRPr="00FF44FC">
              <w:rPr>
                <w:rFonts w:ascii="Times New Roman"/>
                <w:sz w:val="24"/>
                <w:szCs w:val="24"/>
              </w:rPr>
              <w:t xml:space="preserve"> </w:t>
            </w:r>
            <w:r w:rsidRPr="00FF44FC">
              <w:rPr>
                <w:rFonts w:ascii="Times New Roman"/>
                <w:sz w:val="24"/>
                <w:szCs w:val="24"/>
              </w:rPr>
              <w:t>και</w:t>
            </w:r>
            <w:r w:rsidRPr="00FF44FC">
              <w:rPr>
                <w:rFonts w:ascii="Times New Roman"/>
                <w:sz w:val="24"/>
                <w:szCs w:val="24"/>
              </w:rPr>
              <w:t xml:space="preserve"> </w:t>
            </w:r>
            <w:r w:rsidRPr="00FF44FC">
              <w:rPr>
                <w:rFonts w:ascii="Times New Roman"/>
                <w:sz w:val="24"/>
                <w:szCs w:val="24"/>
              </w:rPr>
              <w:t>αναβάθμιση</w:t>
            </w:r>
            <w:r w:rsidRPr="00FF44FC">
              <w:rPr>
                <w:rFonts w:ascii="Times New Roman"/>
                <w:sz w:val="24"/>
                <w:szCs w:val="24"/>
              </w:rPr>
              <w:t xml:space="preserve"> </w:t>
            </w:r>
            <w:r w:rsidRPr="00FF44FC">
              <w:rPr>
                <w:rFonts w:ascii="Times New Roman"/>
                <w:sz w:val="24"/>
                <w:szCs w:val="24"/>
              </w:rPr>
              <w:t>του</w:t>
            </w:r>
            <w:r w:rsidRPr="00FF44FC">
              <w:rPr>
                <w:rFonts w:ascii="Times New Roman"/>
                <w:sz w:val="24"/>
                <w:szCs w:val="24"/>
              </w:rPr>
              <w:t xml:space="preserve"> </w:t>
            </w:r>
            <w:r w:rsidRPr="00FF44FC">
              <w:rPr>
                <w:rFonts w:ascii="Times New Roman"/>
                <w:sz w:val="24"/>
                <w:szCs w:val="24"/>
              </w:rPr>
              <w:t>σχεδίου</w:t>
            </w:r>
            <w:r w:rsidRPr="00FF44FC">
              <w:rPr>
                <w:rFonts w:ascii="Times New Roman"/>
                <w:sz w:val="24"/>
                <w:szCs w:val="24"/>
              </w:rPr>
              <w:t xml:space="preserve"> </w:t>
            </w:r>
            <w:r w:rsidRPr="00FF44FC">
              <w:rPr>
                <w:rFonts w:ascii="Times New Roman"/>
                <w:sz w:val="24"/>
                <w:szCs w:val="24"/>
              </w:rPr>
              <w:t>των</w:t>
            </w:r>
            <w:r w:rsidRPr="00FF44FC">
              <w:rPr>
                <w:rFonts w:ascii="Times New Roman"/>
                <w:sz w:val="24"/>
                <w:szCs w:val="24"/>
              </w:rPr>
              <w:t xml:space="preserve"> </w:t>
            </w:r>
            <w:r w:rsidRPr="00FF44FC">
              <w:rPr>
                <w:rFonts w:ascii="Times New Roman"/>
                <w:sz w:val="24"/>
                <w:szCs w:val="24"/>
              </w:rPr>
              <w:t>προσλήψεων</w:t>
            </w:r>
            <w:r w:rsidRPr="00FF44FC">
              <w:rPr>
                <w:rFonts w:ascii="Times New Roman"/>
                <w:sz w:val="24"/>
                <w:szCs w:val="24"/>
              </w:rPr>
              <w:t xml:space="preserve"> </w:t>
            </w:r>
          </w:p>
        </w:tc>
      </w:tr>
      <w:tr w:rsidR="00672DDF" w14:paraId="0C6EDD4C" w14:textId="77777777" w:rsidTr="00FB7E49">
        <w:trPr>
          <w:trHeight w:val="399"/>
        </w:trPr>
        <w:tc>
          <w:tcPr>
            <w:tcW w:w="2706" w:type="dxa"/>
            <w:gridSpan w:val="2"/>
          </w:tcPr>
          <w:p w14:paraId="28A880C4" w14:textId="77777777" w:rsidR="00672DDF" w:rsidRDefault="00672DDF" w:rsidP="00FB7E49">
            <w:pPr>
              <w:pStyle w:val="TableParagraph"/>
              <w:spacing w:line="272" w:lineRule="exact"/>
              <w:rPr>
                <w:b/>
                <w:sz w:val="24"/>
              </w:rPr>
            </w:pPr>
            <w:r>
              <w:rPr>
                <w:b/>
                <w:sz w:val="24"/>
              </w:rPr>
              <w:t>Διορθωτικά</w:t>
            </w:r>
            <w:r>
              <w:rPr>
                <w:b/>
                <w:spacing w:val="-1"/>
                <w:sz w:val="24"/>
              </w:rPr>
              <w:t xml:space="preserve"> </w:t>
            </w:r>
            <w:r>
              <w:rPr>
                <w:b/>
                <w:sz w:val="24"/>
              </w:rPr>
              <w:t>μέτρα :</w:t>
            </w:r>
          </w:p>
        </w:tc>
        <w:tc>
          <w:tcPr>
            <w:tcW w:w="6712" w:type="dxa"/>
            <w:gridSpan w:val="3"/>
          </w:tcPr>
          <w:p w14:paraId="63609CDE" w14:textId="77777777" w:rsidR="00672DDF" w:rsidRPr="00610B8A" w:rsidRDefault="00672DDF" w:rsidP="00FB7E49">
            <w:pPr>
              <w:pStyle w:val="TableParagraph"/>
              <w:ind w:left="0"/>
              <w:rPr>
                <w:rFonts w:ascii="Times New Roman"/>
                <w:sz w:val="20"/>
              </w:rPr>
            </w:pPr>
          </w:p>
        </w:tc>
      </w:tr>
      <w:tr w:rsidR="00672DDF" w14:paraId="079CA494" w14:textId="77777777" w:rsidTr="00FB7E49">
        <w:trPr>
          <w:trHeight w:val="780"/>
        </w:trPr>
        <w:tc>
          <w:tcPr>
            <w:tcW w:w="9419" w:type="dxa"/>
            <w:gridSpan w:val="5"/>
          </w:tcPr>
          <w:p w14:paraId="142C6EA0" w14:textId="77777777" w:rsidR="00672DDF" w:rsidRDefault="00672DDF" w:rsidP="00FB7E49">
            <w:pPr>
              <w:pStyle w:val="TableParagraph"/>
              <w:spacing w:line="323" w:lineRule="exact"/>
              <w:ind w:left="2814" w:right="2811"/>
              <w:jc w:val="center"/>
              <w:rPr>
                <w:b/>
                <w:sz w:val="28"/>
              </w:rPr>
            </w:pPr>
            <w:r>
              <w:rPr>
                <w:b/>
                <w:sz w:val="28"/>
              </w:rPr>
              <w:t>Παρακολούθηση</w:t>
            </w:r>
            <w:r>
              <w:rPr>
                <w:b/>
                <w:spacing w:val="-4"/>
                <w:sz w:val="28"/>
              </w:rPr>
              <w:t xml:space="preserve"> </w:t>
            </w:r>
            <w:r>
              <w:rPr>
                <w:b/>
                <w:sz w:val="28"/>
              </w:rPr>
              <w:t>κινδύνου</w:t>
            </w:r>
          </w:p>
        </w:tc>
      </w:tr>
      <w:tr w:rsidR="00672DDF" w:rsidRPr="00110865" w14:paraId="6373C538" w14:textId="77777777" w:rsidTr="00FB7E49">
        <w:trPr>
          <w:trHeight w:val="556"/>
        </w:trPr>
        <w:tc>
          <w:tcPr>
            <w:tcW w:w="2706" w:type="dxa"/>
            <w:gridSpan w:val="2"/>
          </w:tcPr>
          <w:p w14:paraId="1F627AF0" w14:textId="77777777" w:rsidR="00672DDF" w:rsidRDefault="00672DDF" w:rsidP="00FB7E49">
            <w:pPr>
              <w:pStyle w:val="TableParagraph"/>
              <w:spacing w:line="272" w:lineRule="exact"/>
              <w:rPr>
                <w:b/>
                <w:sz w:val="24"/>
              </w:rPr>
            </w:pPr>
            <w:r>
              <w:rPr>
                <w:b/>
                <w:sz w:val="24"/>
              </w:rPr>
              <w:t>Παρακολούθηση</w:t>
            </w:r>
            <w:r>
              <w:rPr>
                <w:b/>
                <w:spacing w:val="-2"/>
                <w:sz w:val="24"/>
              </w:rPr>
              <w:t xml:space="preserve"> </w:t>
            </w:r>
            <w:r>
              <w:rPr>
                <w:b/>
                <w:sz w:val="24"/>
              </w:rPr>
              <w:t>:</w:t>
            </w:r>
          </w:p>
        </w:tc>
        <w:tc>
          <w:tcPr>
            <w:tcW w:w="6712" w:type="dxa"/>
            <w:gridSpan w:val="3"/>
          </w:tcPr>
          <w:p w14:paraId="2013135E" w14:textId="77777777" w:rsidR="00672DDF" w:rsidRPr="00FF44FC" w:rsidRDefault="00672DDF" w:rsidP="00FB7E49">
            <w:pPr>
              <w:pStyle w:val="TableParagraph"/>
              <w:ind w:left="0"/>
              <w:rPr>
                <w:rFonts w:ascii="Times New Roman"/>
                <w:sz w:val="24"/>
                <w:szCs w:val="24"/>
              </w:rPr>
            </w:pPr>
            <w:r w:rsidRPr="00FF44FC">
              <w:rPr>
                <w:rFonts w:ascii="Times New Roman"/>
                <w:sz w:val="24"/>
                <w:szCs w:val="24"/>
              </w:rPr>
              <w:t>Παρακολούθηση</w:t>
            </w:r>
            <w:r w:rsidRPr="00FF44FC">
              <w:rPr>
                <w:rFonts w:ascii="Times New Roman"/>
                <w:sz w:val="24"/>
                <w:szCs w:val="24"/>
              </w:rPr>
              <w:t xml:space="preserve"> </w:t>
            </w:r>
            <w:r w:rsidRPr="00FF44FC">
              <w:rPr>
                <w:rFonts w:ascii="Times New Roman"/>
                <w:sz w:val="24"/>
                <w:szCs w:val="24"/>
              </w:rPr>
              <w:t>του</w:t>
            </w:r>
            <w:r w:rsidRPr="00FF44FC">
              <w:rPr>
                <w:rFonts w:ascii="Times New Roman"/>
                <w:sz w:val="24"/>
                <w:szCs w:val="24"/>
              </w:rPr>
              <w:t xml:space="preserve"> </w:t>
            </w:r>
            <w:r w:rsidRPr="00FF44FC">
              <w:rPr>
                <w:rFonts w:ascii="Times New Roman"/>
                <w:sz w:val="24"/>
                <w:szCs w:val="24"/>
              </w:rPr>
              <w:t>αρχείου</w:t>
            </w:r>
            <w:r w:rsidRPr="00FF44FC">
              <w:rPr>
                <w:rFonts w:ascii="Times New Roman"/>
                <w:sz w:val="24"/>
                <w:szCs w:val="24"/>
              </w:rPr>
              <w:t xml:space="preserve"> </w:t>
            </w:r>
            <w:r w:rsidRPr="00FF44FC">
              <w:rPr>
                <w:rFonts w:ascii="Times New Roman"/>
                <w:sz w:val="24"/>
                <w:szCs w:val="24"/>
              </w:rPr>
              <w:t>εκπαίδευσης</w:t>
            </w:r>
            <w:r w:rsidRPr="00FF44FC">
              <w:rPr>
                <w:rFonts w:ascii="Times New Roman"/>
                <w:sz w:val="24"/>
                <w:szCs w:val="24"/>
              </w:rPr>
              <w:t xml:space="preserve"> </w:t>
            </w:r>
            <w:r w:rsidRPr="00FF44FC">
              <w:rPr>
                <w:rFonts w:ascii="Times New Roman"/>
                <w:sz w:val="24"/>
                <w:szCs w:val="24"/>
              </w:rPr>
              <w:t>των</w:t>
            </w:r>
            <w:r w:rsidRPr="00FF44FC">
              <w:rPr>
                <w:rFonts w:ascii="Times New Roman"/>
                <w:sz w:val="24"/>
                <w:szCs w:val="24"/>
              </w:rPr>
              <w:t xml:space="preserve"> </w:t>
            </w:r>
            <w:r w:rsidRPr="00FF44FC">
              <w:rPr>
                <w:rFonts w:ascii="Times New Roman"/>
                <w:sz w:val="24"/>
                <w:szCs w:val="24"/>
              </w:rPr>
              <w:t>υπαλλήλων</w:t>
            </w:r>
            <w:r w:rsidRPr="00FF44FC">
              <w:rPr>
                <w:rFonts w:ascii="Times New Roman"/>
                <w:sz w:val="24"/>
                <w:szCs w:val="24"/>
              </w:rPr>
              <w:t xml:space="preserve"> </w:t>
            </w:r>
          </w:p>
          <w:p w14:paraId="16DAD03F" w14:textId="77777777" w:rsidR="00672DDF" w:rsidRPr="00610B8A" w:rsidRDefault="00672DDF" w:rsidP="00FB7E49">
            <w:pPr>
              <w:pStyle w:val="TableParagraph"/>
              <w:ind w:left="0"/>
              <w:rPr>
                <w:rFonts w:ascii="Times New Roman"/>
                <w:sz w:val="20"/>
              </w:rPr>
            </w:pPr>
          </w:p>
        </w:tc>
      </w:tr>
      <w:tr w:rsidR="00672DDF" w14:paraId="24DF0364" w14:textId="77777777" w:rsidTr="00FB7E49">
        <w:trPr>
          <w:trHeight w:val="807"/>
        </w:trPr>
        <w:tc>
          <w:tcPr>
            <w:tcW w:w="2706" w:type="dxa"/>
            <w:gridSpan w:val="2"/>
          </w:tcPr>
          <w:p w14:paraId="6B61E85B" w14:textId="77777777" w:rsidR="00672DDF" w:rsidRDefault="00672DDF" w:rsidP="00FB7E49">
            <w:pPr>
              <w:pStyle w:val="TableParagraph"/>
              <w:spacing w:line="292" w:lineRule="exact"/>
              <w:rPr>
                <w:b/>
                <w:sz w:val="24"/>
              </w:rPr>
            </w:pPr>
            <w:r>
              <w:rPr>
                <w:b/>
                <w:sz w:val="24"/>
              </w:rPr>
              <w:t>Ημερομηνία</w:t>
            </w:r>
          </w:p>
          <w:p w14:paraId="261BE44B" w14:textId="77777777" w:rsidR="00672DDF" w:rsidRDefault="00672DDF" w:rsidP="00FB7E49">
            <w:pPr>
              <w:pStyle w:val="TableParagraph"/>
              <w:spacing w:before="3" w:line="273" w:lineRule="exact"/>
              <w:rPr>
                <w:b/>
                <w:sz w:val="24"/>
              </w:rPr>
            </w:pPr>
            <w:r>
              <w:rPr>
                <w:b/>
                <w:sz w:val="24"/>
              </w:rPr>
              <w:t>Κλεισίματος</w:t>
            </w:r>
            <w:r>
              <w:rPr>
                <w:b/>
                <w:spacing w:val="-3"/>
                <w:sz w:val="24"/>
              </w:rPr>
              <w:t xml:space="preserve"> </w:t>
            </w:r>
            <w:r>
              <w:rPr>
                <w:b/>
                <w:sz w:val="24"/>
              </w:rPr>
              <w:t>:</w:t>
            </w:r>
          </w:p>
        </w:tc>
        <w:tc>
          <w:tcPr>
            <w:tcW w:w="6712" w:type="dxa"/>
            <w:gridSpan w:val="3"/>
          </w:tcPr>
          <w:p w14:paraId="1711E731" w14:textId="77777777" w:rsidR="00672DDF" w:rsidRDefault="00672DDF" w:rsidP="00FB7E49">
            <w:pPr>
              <w:pStyle w:val="TableParagraph"/>
              <w:ind w:left="0"/>
              <w:rPr>
                <w:rFonts w:ascii="Times New Roman"/>
                <w:sz w:val="24"/>
              </w:rPr>
            </w:pPr>
          </w:p>
        </w:tc>
      </w:tr>
      <w:tr w:rsidR="00672DDF" w14:paraId="0BC5293E" w14:textId="77777777" w:rsidTr="00FB7E49">
        <w:trPr>
          <w:trHeight w:val="968"/>
        </w:trPr>
        <w:tc>
          <w:tcPr>
            <w:tcW w:w="2706" w:type="dxa"/>
            <w:gridSpan w:val="2"/>
          </w:tcPr>
          <w:p w14:paraId="1A91DCD6" w14:textId="77777777" w:rsidR="00672DDF" w:rsidRDefault="00672DDF" w:rsidP="00FB7E49">
            <w:pPr>
              <w:pStyle w:val="TableParagraph"/>
              <w:spacing w:line="292" w:lineRule="exact"/>
              <w:rPr>
                <w:b/>
                <w:sz w:val="24"/>
              </w:rPr>
            </w:pPr>
            <w:r>
              <w:rPr>
                <w:b/>
                <w:sz w:val="24"/>
              </w:rPr>
              <w:t>Ημερομηνία</w:t>
            </w:r>
          </w:p>
          <w:p w14:paraId="68D1B87C" w14:textId="77777777" w:rsidR="00672DDF" w:rsidRDefault="00672DDF" w:rsidP="00FB7E49">
            <w:pPr>
              <w:pStyle w:val="TableParagraph"/>
              <w:spacing w:line="273" w:lineRule="exact"/>
              <w:rPr>
                <w:b/>
                <w:sz w:val="24"/>
              </w:rPr>
            </w:pPr>
            <w:r>
              <w:rPr>
                <w:b/>
                <w:sz w:val="24"/>
              </w:rPr>
              <w:t>Ελέγχου</w:t>
            </w:r>
            <w:r>
              <w:rPr>
                <w:b/>
                <w:spacing w:val="-1"/>
                <w:sz w:val="24"/>
              </w:rPr>
              <w:t xml:space="preserve"> </w:t>
            </w:r>
            <w:r>
              <w:rPr>
                <w:b/>
                <w:sz w:val="24"/>
              </w:rPr>
              <w:t>:</w:t>
            </w:r>
          </w:p>
        </w:tc>
        <w:tc>
          <w:tcPr>
            <w:tcW w:w="6712" w:type="dxa"/>
            <w:gridSpan w:val="3"/>
          </w:tcPr>
          <w:p w14:paraId="509F5678" w14:textId="77777777" w:rsidR="00672DDF" w:rsidRDefault="00672DDF" w:rsidP="00FB7E49">
            <w:pPr>
              <w:pStyle w:val="TableParagraph"/>
              <w:ind w:left="0"/>
              <w:rPr>
                <w:rFonts w:ascii="Times New Roman"/>
                <w:sz w:val="24"/>
              </w:rPr>
            </w:pPr>
          </w:p>
        </w:tc>
      </w:tr>
    </w:tbl>
    <w:p w14:paraId="25CBD55D" w14:textId="77777777" w:rsidR="00672DDF" w:rsidRPr="00C703A4" w:rsidRDefault="00672DDF" w:rsidP="00672DDF">
      <w:pPr>
        <w:pStyle w:val="a6"/>
      </w:pPr>
    </w:p>
    <w:p w14:paraId="17C52036" w14:textId="77777777" w:rsidR="00672DDF" w:rsidRPr="00C703A4" w:rsidRDefault="00672DDF" w:rsidP="00672DDF">
      <w:pPr>
        <w:pStyle w:val="a6"/>
      </w:pPr>
    </w:p>
    <w:p w14:paraId="3E995045" w14:textId="77777777" w:rsidR="001D508C" w:rsidRDefault="001D508C" w:rsidP="001D508C">
      <w:pPr>
        <w:rPr>
          <w:sz w:val="24"/>
          <w:szCs w:val="24"/>
          <w:lang w:val="el-GR"/>
        </w:rPr>
      </w:pPr>
    </w:p>
    <w:p w14:paraId="4307A81F" w14:textId="50831D68" w:rsidR="007911A7" w:rsidRDefault="007911A7"/>
    <w:p w14:paraId="4FA8D0DC" w14:textId="3F9E0023" w:rsidR="001972B4" w:rsidRPr="001723B2" w:rsidRDefault="001723B2" w:rsidP="001723B2">
      <w:pPr>
        <w:rPr>
          <w:b/>
          <w:bCs/>
          <w:sz w:val="32"/>
          <w:szCs w:val="32"/>
          <w:u w:val="single"/>
          <w:lang w:val="el-GR"/>
        </w:rPr>
      </w:pPr>
      <w:r w:rsidRPr="001723B2">
        <w:rPr>
          <w:b/>
          <w:bCs/>
          <w:sz w:val="32"/>
          <w:szCs w:val="32"/>
          <w:lang w:val="el-GR"/>
        </w:rPr>
        <w:t xml:space="preserve">         </w:t>
      </w:r>
      <w:r w:rsidR="001972B4" w:rsidRPr="001723B2">
        <w:rPr>
          <w:b/>
          <w:bCs/>
          <w:sz w:val="32"/>
          <w:szCs w:val="32"/>
          <w:u w:val="single"/>
          <w:lang w:val="el-GR"/>
        </w:rPr>
        <w:t>Τα Ρίσκα που θα Αντιμετωπίσεις για να Ανοίξεις την Δική σου</w:t>
      </w:r>
      <w:r w:rsidRPr="001723B2">
        <w:rPr>
          <w:b/>
          <w:bCs/>
          <w:sz w:val="32"/>
          <w:szCs w:val="32"/>
          <w:u w:val="single"/>
          <w:lang w:val="el-GR"/>
        </w:rPr>
        <w:t xml:space="preserve"> </w:t>
      </w:r>
      <w:r w:rsidR="001972B4" w:rsidRPr="001723B2">
        <w:rPr>
          <w:b/>
          <w:bCs/>
          <w:sz w:val="32"/>
          <w:szCs w:val="32"/>
          <w:u w:val="single"/>
          <w:lang w:val="el-GR"/>
        </w:rPr>
        <w:t>Καφετέρια</w:t>
      </w:r>
    </w:p>
    <w:p w14:paraId="1A615E2B" w14:textId="77777777" w:rsidR="001972B4" w:rsidRDefault="001972B4" w:rsidP="001972B4">
      <w:pPr>
        <w:rPr>
          <w:rFonts w:cstheme="minorHAnsi"/>
          <w:lang w:val="el-GR"/>
        </w:rPr>
      </w:pPr>
    </w:p>
    <w:p w14:paraId="24664DB9"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Το άνοιγμα μίας καφετέριας μπορεί να είναι εν τέλη μια πολύ κερδοφόρα εμπειρία. Το προνόμιο να είσαι το αφεντικό του εαυτού και να έχει την δική σου επιχείρηση είναι ελκυστικό σε πολλούς επιχειρηματίες, αλλά μην ξεχνάμε ότι υπάρχουν πάρα πολλοί κίνδυνοι σε αυτή την διαδικασία επίσης.</w:t>
      </w:r>
    </w:p>
    <w:p w14:paraId="03C06B3B" w14:textId="77777777" w:rsidR="001972B4" w:rsidRPr="001723B2" w:rsidRDefault="001972B4" w:rsidP="001972B4">
      <w:pPr>
        <w:rPr>
          <w:rFonts w:cstheme="minorHAnsi"/>
          <w:sz w:val="24"/>
          <w:szCs w:val="24"/>
          <w:lang w:val="el-GR"/>
        </w:rPr>
      </w:pPr>
    </w:p>
    <w:p w14:paraId="07DE72AE"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Σύμφωνα με την SBA(Small Business Administration) τα δύο τρίτα τον μικρών επιχειρήσεων αποτυγχάνουν εντός των δύο πρώτων χρόνων λειτουργίας τους και είναι σημαντικό να καταλάβουν τα ρίσκα που αναλαμβάνουν. Για να αντιληφθούμε πλήρως τα ρίσκα που ακολουθούν με το άνοιγμα μιας καφετέριας, θα διερευνήσουμε εφτά θέματα. Αυτά είναι μερικά από τα μεγαλύτερα ρίσκα που θα πάρεις σαν επιχειρηματίας.</w:t>
      </w:r>
    </w:p>
    <w:p w14:paraId="7BE2322F" w14:textId="77777777" w:rsidR="001972B4" w:rsidRPr="001723B2" w:rsidRDefault="001972B4" w:rsidP="001972B4">
      <w:pPr>
        <w:rPr>
          <w:rFonts w:cstheme="minorHAnsi"/>
          <w:sz w:val="24"/>
          <w:szCs w:val="24"/>
          <w:lang w:val="el-GR"/>
        </w:rPr>
      </w:pPr>
    </w:p>
    <w:p w14:paraId="2FAC1F06"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Α)</w:t>
      </w:r>
      <w:r w:rsidRPr="001723B2">
        <w:rPr>
          <w:rFonts w:cstheme="minorHAnsi"/>
          <w:sz w:val="24"/>
          <w:szCs w:val="24"/>
          <w:lang w:val="el-GR"/>
        </w:rPr>
        <w:t>Την επιλογή της δομής της επιχείρησης που αρμόζει καλύτερα σε σένα</w:t>
      </w:r>
    </w:p>
    <w:p w14:paraId="792EFD05" w14:textId="77777777" w:rsidR="001972B4" w:rsidRPr="001723B2" w:rsidRDefault="001972B4" w:rsidP="001972B4">
      <w:pPr>
        <w:rPr>
          <w:rFonts w:cstheme="minorHAnsi"/>
          <w:sz w:val="24"/>
          <w:szCs w:val="24"/>
          <w:lang w:val="el-GR"/>
        </w:rPr>
      </w:pPr>
      <w:r w:rsidRPr="001723B2">
        <w:rPr>
          <w:rFonts w:cstheme="minorHAnsi"/>
          <w:sz w:val="24"/>
          <w:szCs w:val="24"/>
          <w:lang w:val="el-GR"/>
        </w:rPr>
        <w:t>Β)Την τοποθεσία και την σύμβαση μίσθωσης του ακινήτου σου</w:t>
      </w:r>
    </w:p>
    <w:p w14:paraId="1AADB2D6"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Γ)</w:t>
      </w:r>
      <w:r w:rsidRPr="001723B2">
        <w:rPr>
          <w:rFonts w:cstheme="minorHAnsi"/>
          <w:sz w:val="24"/>
          <w:szCs w:val="24"/>
          <w:lang w:val="el-GR"/>
        </w:rPr>
        <w:t>Υπερ και υπο-κεφαλαιωποίση</w:t>
      </w:r>
    </w:p>
    <w:p w14:paraId="14B285B3"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Δ)</w:t>
      </w:r>
      <w:r w:rsidRPr="001723B2">
        <w:rPr>
          <w:rFonts w:cstheme="minorHAnsi"/>
          <w:sz w:val="24"/>
          <w:szCs w:val="24"/>
          <w:lang w:val="el-GR"/>
        </w:rPr>
        <w:t>Κακοδιαχείριση των πόρων</w:t>
      </w:r>
    </w:p>
    <w:p w14:paraId="1FBFE238"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Ε)</w:t>
      </w:r>
      <w:r w:rsidRPr="001723B2">
        <w:rPr>
          <w:rFonts w:cstheme="minorHAnsi"/>
          <w:sz w:val="24"/>
          <w:szCs w:val="24"/>
          <w:lang w:val="el-GR"/>
        </w:rPr>
        <w:t>Δημιουργία κατάλληλης εμπειρίας των πελατών</w:t>
      </w:r>
    </w:p>
    <w:p w14:paraId="1F564F0B"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Στ)</w:t>
      </w:r>
      <w:r w:rsidRPr="001723B2">
        <w:rPr>
          <w:rFonts w:cstheme="minorHAnsi"/>
          <w:sz w:val="24"/>
          <w:szCs w:val="24"/>
          <w:lang w:val="el-GR"/>
        </w:rPr>
        <w:t>Στρατηγική της επιχείρησης</w:t>
      </w:r>
    </w:p>
    <w:p w14:paraId="4D232486"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Ζ)</w:t>
      </w:r>
      <w:r w:rsidRPr="001723B2">
        <w:rPr>
          <w:rFonts w:cstheme="minorHAnsi"/>
          <w:sz w:val="24"/>
          <w:szCs w:val="24"/>
          <w:lang w:val="el-GR"/>
        </w:rPr>
        <w:t>Η γενικότερη εικόνα</w:t>
      </w:r>
    </w:p>
    <w:p w14:paraId="583D061D" w14:textId="77777777" w:rsidR="001972B4" w:rsidRDefault="001972B4" w:rsidP="001972B4">
      <w:pPr>
        <w:rPr>
          <w:rFonts w:cstheme="minorHAnsi"/>
          <w:lang w:val="el-GR"/>
        </w:rPr>
      </w:pPr>
    </w:p>
    <w:p w14:paraId="382073C8" w14:textId="77777777" w:rsidR="001972B4" w:rsidRDefault="001972B4" w:rsidP="001972B4">
      <w:pPr>
        <w:jc w:val="center"/>
        <w:rPr>
          <w:rFonts w:cstheme="minorHAnsi"/>
          <w:b/>
          <w:bCs/>
          <w:sz w:val="28"/>
          <w:szCs w:val="28"/>
          <w:u w:val="single"/>
          <w:lang w:val="el-GR"/>
        </w:rPr>
      </w:pPr>
      <w:r>
        <w:rPr>
          <w:rFonts w:cstheme="minorHAnsi"/>
          <w:b/>
          <w:bCs/>
          <w:sz w:val="28"/>
          <w:szCs w:val="28"/>
          <w:u w:val="single"/>
          <w:lang w:val="el-GR"/>
        </w:rPr>
        <w:t>Η δομή της επιχείρησης</w:t>
      </w:r>
    </w:p>
    <w:p w14:paraId="5006930D" w14:textId="77777777" w:rsidR="001972B4" w:rsidRPr="001723B2" w:rsidRDefault="001972B4" w:rsidP="001972B4">
      <w:pPr>
        <w:rPr>
          <w:rFonts w:cstheme="minorHAnsi"/>
          <w:sz w:val="24"/>
          <w:szCs w:val="24"/>
          <w:lang w:val="el-GR"/>
        </w:rPr>
      </w:pPr>
      <w:r w:rsidRPr="001723B2">
        <w:rPr>
          <w:rFonts w:cstheme="minorHAnsi"/>
          <w:sz w:val="24"/>
          <w:szCs w:val="24"/>
          <w:lang w:val="el-GR"/>
        </w:rPr>
        <w:t>Η επιλογή της σωστής νομικής δομής της επιχείρησης θα είναι ένα από τα πρώτα ρίσκα που θα χρειαστείς να πάρεις αφού αποφασίσεις να ανοίξεις την δική σου καφετέρια. Αυτή θα είναι μία προϋπόθεση για την ολοκλήρωση του επιχειρηματικού σου πλάνου και υπάρχουν αρκετές δομές τις οποίες μπορείς να επιλέξεις. Οποιαδήποτε είναι η τελική σου απόφαση θα επηρεάσει πως θα κινηθείς και με τα ρίσκα που έρχονται στην συνέχεια. Ας εξετάσουμε την καθεμία νομική δομή και το πως θα διευθύνουν την προσέγγιση στα μετέπειτα ρίσκα.</w:t>
      </w:r>
    </w:p>
    <w:p w14:paraId="274439EF" w14:textId="77777777" w:rsidR="001972B4" w:rsidRPr="001723B2" w:rsidRDefault="001972B4" w:rsidP="001972B4">
      <w:pPr>
        <w:rPr>
          <w:rFonts w:cstheme="minorHAnsi"/>
          <w:sz w:val="24"/>
          <w:szCs w:val="24"/>
          <w:lang w:val="el-GR"/>
        </w:rPr>
      </w:pPr>
    </w:p>
    <w:p w14:paraId="7F6F41FD"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1)</w:t>
      </w:r>
      <w:r w:rsidRPr="001723B2">
        <w:rPr>
          <w:rFonts w:cstheme="minorHAnsi"/>
          <w:b/>
          <w:bCs/>
          <w:sz w:val="24"/>
          <w:szCs w:val="24"/>
          <w:u w:val="single"/>
          <w:lang w:val="el-GR"/>
        </w:rPr>
        <w:t>Ατομική Επιχείρηση(Sole Proprietorship)</w:t>
      </w:r>
      <w:r w:rsidRPr="001723B2">
        <w:rPr>
          <w:rFonts w:cstheme="minorHAnsi"/>
          <w:b/>
          <w:bCs/>
          <w:sz w:val="24"/>
          <w:szCs w:val="24"/>
          <w:lang w:val="el-GR"/>
        </w:rPr>
        <w:t>-</w:t>
      </w:r>
      <w:r w:rsidRPr="001723B2">
        <w:rPr>
          <w:rFonts w:cstheme="minorHAnsi"/>
          <w:sz w:val="24"/>
          <w:szCs w:val="24"/>
          <w:lang w:val="el-GR"/>
        </w:rPr>
        <w:t xml:space="preserve">Ένας από τους πιο ριψοκίνδυνους τρόπους να δομήσεις την επιχείρηση σου καθώς και εσύ και η επιχείρηση σου θα </w:t>
      </w:r>
      <w:r w:rsidRPr="001723B2">
        <w:rPr>
          <w:rFonts w:cstheme="minorHAnsi"/>
          <w:sz w:val="24"/>
          <w:szCs w:val="24"/>
          <w:lang w:val="el-GR"/>
        </w:rPr>
        <w:lastRenderedPageBreak/>
        <w:t>είστε μία μονάδα. Δεν είναι απαραίτητο να καταχωρήσεις την επιχείρηση σου αλλά δεν θα υπάρχει διαχωρισμός μεταξύ των προσωπικών χρεών και υποχρεώσεων με αυτών της επιχείρησης.</w:t>
      </w:r>
    </w:p>
    <w:p w14:paraId="6A4381A4"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2)</w:t>
      </w:r>
      <w:r w:rsidRPr="001723B2">
        <w:rPr>
          <w:rFonts w:cstheme="minorHAnsi"/>
          <w:b/>
          <w:bCs/>
          <w:sz w:val="24"/>
          <w:szCs w:val="24"/>
          <w:u w:val="single"/>
          <w:lang w:val="el-GR"/>
        </w:rPr>
        <w:t>Ομόρρυθμη Εταιρία(Partnership)</w:t>
      </w:r>
      <w:r w:rsidRPr="001723B2">
        <w:rPr>
          <w:rFonts w:cstheme="minorHAnsi"/>
          <w:b/>
          <w:bCs/>
          <w:sz w:val="24"/>
          <w:szCs w:val="24"/>
          <w:lang w:val="el-GR"/>
        </w:rPr>
        <w:t>-</w:t>
      </w:r>
      <w:r w:rsidRPr="001723B2">
        <w:rPr>
          <w:rFonts w:cstheme="minorHAnsi"/>
          <w:sz w:val="24"/>
          <w:szCs w:val="24"/>
          <w:lang w:val="el-GR"/>
        </w:rPr>
        <w:t>Αύτη είναι η καλύτερη επιλογή εάν σκοπεύεις να ανοίξεις την καφετέρια σου με έναν ή περισσότερους ανθρώπους. Υπάρχουν δύο κατηγορίες, οι ετερόρρυθμες εταιρίες και οι εταιρίες περιορισμένης ευθύνης. Καθεμία εξ αυτών έχει διαφορετική δομή για την λήψη αποφάσεων, ποιος είναι υπεύθυνος για τα χρέη και το πως διανέμονται τα κέρδη.</w:t>
      </w:r>
    </w:p>
    <w:p w14:paraId="3AD15ECC"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3)</w:t>
      </w:r>
      <w:r w:rsidRPr="001723B2">
        <w:rPr>
          <w:rFonts w:cstheme="minorHAnsi"/>
          <w:b/>
          <w:bCs/>
          <w:sz w:val="24"/>
          <w:szCs w:val="24"/>
          <w:u w:val="single"/>
          <w:lang w:val="el-GR"/>
        </w:rPr>
        <w:t>Εταιρία Περιορισμένης Ευθύνης(Limited Liability Company)</w:t>
      </w:r>
      <w:r w:rsidRPr="001723B2">
        <w:rPr>
          <w:rFonts w:cstheme="minorHAnsi"/>
          <w:b/>
          <w:bCs/>
          <w:sz w:val="24"/>
          <w:szCs w:val="24"/>
          <w:lang w:val="el-GR"/>
        </w:rPr>
        <w:t>-</w:t>
      </w:r>
      <w:r w:rsidRPr="001723B2">
        <w:rPr>
          <w:rFonts w:cstheme="minorHAnsi"/>
          <w:sz w:val="24"/>
          <w:szCs w:val="24"/>
          <w:lang w:val="el-GR"/>
        </w:rPr>
        <w:t>Αυτή είναι η πιο κοινή και λιγότερο ριψοκίνδυνη νομική δομή για τις μικρές επιχειρήσεις. Αυτή η δομή σου επιτρέπει να διατηρείς ξεχωριστά τα περιουσιακά σου στοιχεία και τα προσωπικά σου χρέη από αυτά της επιχείρησης με αποτέλεσμα να σε διασφαλίζει από αγωγές κατά της επιχείρησης σου και τις οικονομικές επιπτώσεις εάν η επιχείρηση αποτύχει.</w:t>
      </w:r>
    </w:p>
    <w:p w14:paraId="0D2E995F"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4)</w:t>
      </w:r>
      <w:r w:rsidRPr="001723B2">
        <w:rPr>
          <w:rFonts w:cstheme="minorHAnsi"/>
          <w:b/>
          <w:bCs/>
          <w:sz w:val="24"/>
          <w:szCs w:val="24"/>
          <w:u w:val="single"/>
          <w:lang w:val="el-GR"/>
        </w:rPr>
        <w:t>Οργανισμός(Corporation)</w:t>
      </w:r>
      <w:r w:rsidRPr="001723B2">
        <w:rPr>
          <w:rFonts w:cstheme="minorHAnsi"/>
          <w:b/>
          <w:bCs/>
          <w:sz w:val="24"/>
          <w:szCs w:val="24"/>
          <w:lang w:val="el-GR"/>
        </w:rPr>
        <w:t>-</w:t>
      </w:r>
      <w:r w:rsidRPr="001723B2">
        <w:rPr>
          <w:rFonts w:cstheme="minorHAnsi"/>
          <w:sz w:val="24"/>
          <w:szCs w:val="24"/>
          <w:lang w:val="el-GR"/>
        </w:rPr>
        <w:t>Αυτή είναι μία ξεχωριστή νομική μονάδα από τους ιδιοκτήτες της, ένας οργανισμός μπορεί να κάνει οτιδήποτε μπορεί να κάνει ένα άτομο, συμπεριλαμβανομένου τα κέρδη αλλά επίσης μπορεί να φορολογείται και να θεωρείται υπεύθυνος για νομικά ζητήματα. Αυτή είναι η ασφαλέστερη νομική δομή για επιχειρήσεις μεγάλου ρίσκου(η καφετέρια σου πιθανών να μην ανήκει σε αυτήν την κατηγορία),αλλά εμπεριέχονται αυστηρότερες αναφορές και φορολογίες.</w:t>
      </w:r>
    </w:p>
    <w:p w14:paraId="4FBE7C25"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5)</w:t>
      </w:r>
      <w:r w:rsidRPr="001723B2">
        <w:rPr>
          <w:rFonts w:cstheme="minorHAnsi"/>
          <w:b/>
          <w:bCs/>
          <w:sz w:val="24"/>
          <w:szCs w:val="24"/>
          <w:u w:val="single"/>
          <w:lang w:val="el-GR"/>
        </w:rPr>
        <w:t>Συνεταιρισμός(Cooperative)</w:t>
      </w:r>
      <w:r w:rsidRPr="001723B2">
        <w:rPr>
          <w:rFonts w:cstheme="minorHAnsi"/>
          <w:b/>
          <w:bCs/>
          <w:sz w:val="24"/>
          <w:szCs w:val="24"/>
          <w:lang w:val="el-GR"/>
        </w:rPr>
        <w:t>-</w:t>
      </w:r>
      <w:r w:rsidRPr="001723B2">
        <w:rPr>
          <w:rFonts w:cstheme="minorHAnsi"/>
          <w:sz w:val="24"/>
          <w:szCs w:val="24"/>
          <w:lang w:val="el-GR"/>
        </w:rPr>
        <w:t>Ένας συνεταιρισμός είναι μία ομάδα ανθρώπων που όχι μόνο χρησιμοποιούν τα προϊόντα ή τις υπηρεσίες που προσφέρουν αλλά παράγουν ή προσφέρουν τις υπηρεσίες οι ίδιοι. Τα κέρδη και οι ευθύνες διανέμονται μεταξύ των μελών του συνεταιρισμού. Αυτή η δομή μπορεί να εφαρμοστεί μόνο αν εσύ και κάποιοι φίλοι σου θέλετε να ανοίξετε μαζί την καφετέρια και να είστε οι κύριοι πελάτες.</w:t>
      </w:r>
    </w:p>
    <w:p w14:paraId="59AD7ED7" w14:textId="77777777" w:rsidR="001972B4" w:rsidRPr="001723B2" w:rsidRDefault="001972B4" w:rsidP="001972B4">
      <w:pPr>
        <w:rPr>
          <w:rFonts w:cstheme="minorHAnsi"/>
          <w:sz w:val="24"/>
          <w:szCs w:val="24"/>
          <w:lang w:val="el-GR"/>
        </w:rPr>
      </w:pPr>
    </w:p>
    <w:p w14:paraId="6FE7F16B"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Για να αρχίσεις ως μικρή επιχείρηση η καλύτερη επιλογή με το λιγότερο πιθανό ρίσκο είναι να επιλέξεις η καφετέρια σου να είναι Εταιρία Περιορισμένης Ευθύνης. Με αυτόν τον τρόπο μπορείς να διευθύνεις την επιχείρηση σου με όποιον τρόπο σου αρέσει με απόλυτο έλεγχο και προσωπικά θα είσαι προστατευμένος από τυχόν προβλήματα, οικονομικά και μη, που αφορούν και μπορεί να επηρεάσουν την επιχείρηση σου.</w:t>
      </w:r>
    </w:p>
    <w:p w14:paraId="3025849E" w14:textId="77777777" w:rsidR="001972B4" w:rsidRDefault="001972B4" w:rsidP="001972B4">
      <w:pPr>
        <w:rPr>
          <w:rFonts w:cstheme="minorHAnsi"/>
          <w:lang w:val="el-GR"/>
        </w:rPr>
      </w:pPr>
    </w:p>
    <w:p w14:paraId="2A5D66DC" w14:textId="77777777" w:rsidR="001972B4" w:rsidRDefault="001972B4" w:rsidP="001972B4">
      <w:pPr>
        <w:jc w:val="center"/>
        <w:rPr>
          <w:rFonts w:cstheme="minorHAnsi"/>
          <w:b/>
          <w:bCs/>
          <w:sz w:val="28"/>
          <w:szCs w:val="28"/>
          <w:u w:val="single"/>
          <w:lang w:val="el-GR"/>
        </w:rPr>
      </w:pPr>
      <w:r>
        <w:rPr>
          <w:rFonts w:cstheme="minorHAnsi"/>
          <w:b/>
          <w:bCs/>
          <w:sz w:val="28"/>
          <w:szCs w:val="28"/>
          <w:u w:val="single"/>
          <w:lang w:val="el-GR"/>
        </w:rPr>
        <w:t>Τοποθεσία και Σύμβαση Μίσθωσης</w:t>
      </w:r>
    </w:p>
    <w:p w14:paraId="5C3FC802" w14:textId="77777777" w:rsidR="001972B4" w:rsidRPr="001723B2" w:rsidRDefault="001972B4" w:rsidP="001972B4">
      <w:pPr>
        <w:rPr>
          <w:rFonts w:cstheme="minorHAnsi"/>
          <w:sz w:val="24"/>
          <w:szCs w:val="24"/>
          <w:lang w:val="el-GR"/>
        </w:rPr>
      </w:pPr>
      <w:r>
        <w:rPr>
          <w:rFonts w:cstheme="minorHAnsi"/>
          <w:lang w:val="el-GR"/>
        </w:rPr>
        <w:t xml:space="preserve">  </w:t>
      </w:r>
      <w:r w:rsidRPr="001723B2">
        <w:rPr>
          <w:rFonts w:cstheme="minorHAnsi"/>
          <w:sz w:val="24"/>
          <w:szCs w:val="24"/>
          <w:lang w:val="el-GR"/>
        </w:rPr>
        <w:t>Όλοι μας γνωρίζουμε το γεγονός ότι η τοποθεσία που θα επιλέξεις μπορεί να είναι καθοριστικός παράγοντας για την επιτυχία ή την αποτυχία της επιχείρησης. Φαίνεται πως το κόνσεπτ είναι απλό στην επιφάνεια, αλλά υπάρχουν κρυμμένες παγίδες που απαιτούν την προσοχή μας.</w:t>
      </w:r>
    </w:p>
    <w:p w14:paraId="15E8D683" w14:textId="77777777" w:rsidR="001972B4" w:rsidRPr="001723B2" w:rsidRDefault="001972B4" w:rsidP="001972B4">
      <w:pPr>
        <w:rPr>
          <w:rFonts w:cstheme="minorHAnsi"/>
          <w:sz w:val="24"/>
          <w:szCs w:val="24"/>
          <w:lang w:val="el-GR"/>
        </w:rPr>
      </w:pPr>
    </w:p>
    <w:p w14:paraId="207A14A4" w14:textId="77777777" w:rsidR="001972B4" w:rsidRPr="001723B2" w:rsidRDefault="001972B4" w:rsidP="001972B4">
      <w:pPr>
        <w:rPr>
          <w:rFonts w:cstheme="minorHAnsi"/>
          <w:sz w:val="24"/>
          <w:szCs w:val="24"/>
          <w:lang w:val="el-GR"/>
        </w:rPr>
      </w:pPr>
      <w:r w:rsidRPr="001723B2">
        <w:rPr>
          <w:rFonts w:cstheme="minorHAnsi"/>
          <w:sz w:val="24"/>
          <w:szCs w:val="24"/>
          <w:lang w:val="el-GR"/>
        </w:rPr>
        <w:lastRenderedPageBreak/>
        <w:t xml:space="preserve">  Για αρχή, ας πάρουμε το κτήριο το ίδιο. Θα πρέπει να κοιτάξει την δομή, τα υδραβλικά, τα ηλεκτρικά και ό,τι άλλο εξοπλισμό συμπεριλαμβάνεται στο ακίνητο. Θα χρειαστεί να πάρεις το ρίσκο και να βάλεις κάποιον ειδικό να επιθεωρήσει και να σε διαβεβαιώσει ότι δεν πετάς τα λεφτά σου στα σκουπίδια ή ότι επενδύεις τα χρήματα σου σε κάτι που δεν είναι ανακαινισμένο.</w:t>
      </w:r>
    </w:p>
    <w:p w14:paraId="0676A223" w14:textId="77777777" w:rsidR="001972B4" w:rsidRPr="001723B2" w:rsidRDefault="001972B4" w:rsidP="001972B4">
      <w:pPr>
        <w:rPr>
          <w:rFonts w:cstheme="minorHAnsi"/>
          <w:sz w:val="24"/>
          <w:szCs w:val="24"/>
          <w:lang w:val="el-GR"/>
        </w:rPr>
      </w:pPr>
    </w:p>
    <w:p w14:paraId="1036C1EE"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Στη συνέχεια, είναι η προτεινόμενη τοποθεσία κοντά στο δημογραφικό σου στόχο; Ποιος είναι ο δημογραφικός σου στόχος; Ο δημογραφικός στόχος είναι το ¨ποιος¨ δηλαδή σε ποιον πρόκειται να αναφέρεται η καφετέρια σου.</w:t>
      </w:r>
    </w:p>
    <w:p w14:paraId="1FBA7731" w14:textId="77777777" w:rsidR="001972B4" w:rsidRPr="001723B2" w:rsidRDefault="001972B4" w:rsidP="001972B4">
      <w:pPr>
        <w:rPr>
          <w:rFonts w:cstheme="minorHAnsi"/>
          <w:sz w:val="24"/>
          <w:szCs w:val="24"/>
          <w:lang w:val="el-GR"/>
        </w:rPr>
      </w:pPr>
    </w:p>
    <w:p w14:paraId="4F7B6153"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Υπάρχει προσβάσιμο σημείο με τα πόδια, άνετο πάρκινγκ, άλλες επιχειρήσεις όπως αρτοποιεία και πως είναι ο ανταγωνισμός στην περιοχή; Αυτοί είναι όλοι οι παράγοντες που πρέπει να ληφθούν υπόψη πριν οριστικοποιηθεί η τοποθεσία.</w:t>
      </w:r>
    </w:p>
    <w:p w14:paraId="4B5194C7" w14:textId="77777777" w:rsidR="001972B4" w:rsidRPr="001723B2" w:rsidRDefault="001972B4" w:rsidP="001972B4">
      <w:pPr>
        <w:rPr>
          <w:rFonts w:cstheme="minorHAnsi"/>
          <w:sz w:val="24"/>
          <w:szCs w:val="24"/>
          <w:lang w:val="el-GR"/>
        </w:rPr>
      </w:pPr>
    </w:p>
    <w:p w14:paraId="13C57827"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Τώρα ας ρίξουμε μια ματιά στο πώς θα αποκτήσεις την τοποθεσία. Λίγοι ιδιοκτήτες μικρών επιχειρήσεων θέλουν να αναλάβουν τον κίνδυνο αγοράς ενός κτιρίου. Το επιπλέον κεφάλαιο που απαιτείται για να γίνει αυτό, πιθανότατα δεν θα χωρέσει στο επιχειρηματικό σου σχέδιο και η λήψη δανείου για την αγορά μιας τοποθεσίας είναι σχεδόν ανέφικτη για μια μικρή επιχείρηση. Η ενοικίαση βγάζει περισσότερο νόημα από κάθε οπτική γωνία, αλλά οι όροι πρέπει να είναι ευνοϊκοί για εσένα είτε πετυχαίνεις είτε δυσκολεύεσαι. Παρακάτω είναι μια λίστα με μερικά στοιχεία που πρέπει να λάβεις υπόψη σου που παίζουν σημαντικό ρόλο στον κίνδυνο της μίσθωσης.</w:t>
      </w:r>
    </w:p>
    <w:p w14:paraId="199F2C30"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1)</w:t>
      </w:r>
      <w:r w:rsidRPr="001723B2">
        <w:rPr>
          <w:rFonts w:cstheme="minorHAnsi"/>
          <w:b/>
          <w:bCs/>
          <w:sz w:val="24"/>
          <w:szCs w:val="24"/>
          <w:u w:val="single"/>
          <w:lang w:val="el-GR"/>
        </w:rPr>
        <w:t>Ακαθάριστο ή Τροποποιημένο Ακαθάριστο</w:t>
      </w:r>
      <w:r w:rsidRPr="001723B2">
        <w:rPr>
          <w:rFonts w:cstheme="minorHAnsi"/>
          <w:b/>
          <w:bCs/>
          <w:sz w:val="24"/>
          <w:szCs w:val="24"/>
          <w:lang w:val="el-GR"/>
        </w:rPr>
        <w:t>–</w:t>
      </w:r>
      <w:r w:rsidRPr="001723B2">
        <w:rPr>
          <w:rFonts w:cstheme="minorHAnsi"/>
          <w:sz w:val="24"/>
          <w:szCs w:val="24"/>
          <w:lang w:val="el-GR"/>
        </w:rPr>
        <w:t>Θα είναι ο ιδιοκτήτης υπεύθυνος για τα έξοδα ιδιοκτησίας ή θα μοιραστείς και εσύ την ευθύνη. Φόροι και ασφάλιση περιλαμβάνονται στο ενοίκιο ή είναι δική σου ευθύνη.</w:t>
      </w:r>
    </w:p>
    <w:p w14:paraId="0A6EF3E0"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2)</w:t>
      </w:r>
      <w:r w:rsidRPr="001723B2">
        <w:rPr>
          <w:rFonts w:cstheme="minorHAnsi"/>
          <w:b/>
          <w:bCs/>
          <w:sz w:val="24"/>
          <w:szCs w:val="24"/>
          <w:u w:val="single"/>
          <w:lang w:val="el-GR"/>
        </w:rPr>
        <w:t>Διάρκεια Όρων και Ανανέωση</w:t>
      </w:r>
      <w:r w:rsidRPr="001723B2">
        <w:rPr>
          <w:rFonts w:cstheme="minorHAnsi"/>
          <w:b/>
          <w:bCs/>
          <w:sz w:val="24"/>
          <w:szCs w:val="24"/>
          <w:lang w:val="el-GR"/>
        </w:rPr>
        <w:t>–</w:t>
      </w:r>
      <w:r w:rsidRPr="001723B2">
        <w:rPr>
          <w:rFonts w:cstheme="minorHAnsi"/>
          <w:sz w:val="24"/>
          <w:szCs w:val="24"/>
          <w:lang w:val="el-GR"/>
        </w:rPr>
        <w:t>Πόσο καιρό ισχύουν οι όροι της συμφωνίας και υπό ποιες συνθήκες μπορείς να τους ανανεώσεις.</w:t>
      </w:r>
    </w:p>
    <w:p w14:paraId="5D8E81F5"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3)</w:t>
      </w:r>
      <w:r w:rsidRPr="001723B2">
        <w:rPr>
          <w:rFonts w:cstheme="minorHAnsi"/>
          <w:b/>
          <w:bCs/>
          <w:sz w:val="24"/>
          <w:szCs w:val="24"/>
          <w:u w:val="single"/>
          <w:lang w:val="el-GR"/>
        </w:rPr>
        <w:t>Τιμή</w:t>
      </w:r>
      <w:r w:rsidRPr="001723B2">
        <w:rPr>
          <w:rFonts w:cstheme="minorHAnsi"/>
          <w:b/>
          <w:bCs/>
          <w:sz w:val="24"/>
          <w:szCs w:val="24"/>
          <w:lang w:val="el-GR"/>
        </w:rPr>
        <w:t>–</w:t>
      </w:r>
      <w:r w:rsidRPr="001723B2">
        <w:rPr>
          <w:rFonts w:cstheme="minorHAnsi"/>
          <w:sz w:val="24"/>
          <w:szCs w:val="24"/>
          <w:lang w:val="el-GR"/>
        </w:rPr>
        <w:t>Είναι το ενοίκιό σου ένα σταθερό μηνιαίο επιτόκιο ή είναι ένα ποσοστό των πωλήσεών σου. Και τα δύο μπορεί να είναι ωφέλιμα ανάλογα με τις προβολές της επιχείρησής σου.</w:t>
      </w:r>
    </w:p>
    <w:p w14:paraId="3F1C8CF0"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4)</w:t>
      </w:r>
      <w:r w:rsidRPr="001723B2">
        <w:rPr>
          <w:rFonts w:cstheme="minorHAnsi"/>
          <w:b/>
          <w:bCs/>
          <w:sz w:val="24"/>
          <w:szCs w:val="24"/>
          <w:u w:val="single"/>
          <w:lang w:val="el-GR"/>
        </w:rPr>
        <w:t>Διασφαλίσεις</w:t>
      </w:r>
      <w:r w:rsidRPr="001723B2">
        <w:rPr>
          <w:rFonts w:cstheme="minorHAnsi"/>
          <w:b/>
          <w:bCs/>
          <w:sz w:val="24"/>
          <w:szCs w:val="24"/>
          <w:lang w:val="el-GR"/>
        </w:rPr>
        <w:t>–</w:t>
      </w:r>
      <w:r w:rsidRPr="001723B2">
        <w:rPr>
          <w:rFonts w:cstheme="minorHAnsi"/>
          <w:sz w:val="24"/>
          <w:szCs w:val="24"/>
          <w:lang w:val="el-GR"/>
        </w:rPr>
        <w:t>Υπάρχουν εξασφαλίσεις γραμμένες στους όρους που σε απαλλάσσουν από την ευθύνη σε περίπτωση ακραίων γεγονότων.</w:t>
      </w:r>
    </w:p>
    <w:p w14:paraId="4557B378"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5)</w:t>
      </w:r>
      <w:r w:rsidRPr="001723B2">
        <w:rPr>
          <w:rFonts w:cstheme="minorHAnsi"/>
          <w:b/>
          <w:bCs/>
          <w:sz w:val="24"/>
          <w:szCs w:val="24"/>
          <w:u w:val="single"/>
          <w:lang w:val="el-GR"/>
        </w:rPr>
        <w:t>Προεπιλογή</w:t>
      </w:r>
      <w:r w:rsidRPr="001723B2">
        <w:rPr>
          <w:rFonts w:cstheme="minorHAnsi"/>
          <w:b/>
          <w:bCs/>
          <w:sz w:val="24"/>
          <w:szCs w:val="24"/>
          <w:lang w:val="el-GR"/>
        </w:rPr>
        <w:t>-</w:t>
      </w:r>
      <w:r w:rsidRPr="001723B2">
        <w:rPr>
          <w:rFonts w:cstheme="minorHAnsi"/>
          <w:sz w:val="24"/>
          <w:szCs w:val="24"/>
          <w:lang w:val="el-GR"/>
        </w:rPr>
        <w:t>Σε ποιο σημείο ο ιδιοκτήτης θα θεωρήσει ότι έχεις αθετήσει τους όρους μίσθωσης.</w:t>
      </w:r>
    </w:p>
    <w:p w14:paraId="508CEC18" w14:textId="5BD466FB" w:rsidR="001972B4" w:rsidRDefault="001972B4" w:rsidP="001972B4">
      <w:pPr>
        <w:rPr>
          <w:rFonts w:cstheme="minorHAnsi"/>
          <w:lang w:val="el-GR"/>
        </w:rPr>
      </w:pPr>
    </w:p>
    <w:p w14:paraId="7E7FA384" w14:textId="77777777" w:rsidR="001723B2" w:rsidRDefault="001723B2" w:rsidP="001972B4">
      <w:pPr>
        <w:rPr>
          <w:rFonts w:cstheme="minorHAnsi"/>
          <w:lang w:val="el-GR"/>
        </w:rPr>
      </w:pPr>
    </w:p>
    <w:p w14:paraId="494A24F7" w14:textId="77777777" w:rsidR="001972B4" w:rsidRDefault="001972B4" w:rsidP="001972B4">
      <w:pPr>
        <w:rPr>
          <w:rFonts w:cstheme="minorHAnsi"/>
          <w:lang w:val="el-GR"/>
        </w:rPr>
      </w:pPr>
    </w:p>
    <w:p w14:paraId="3C79062D" w14:textId="77777777" w:rsidR="001972B4" w:rsidRDefault="001972B4" w:rsidP="001972B4">
      <w:pPr>
        <w:jc w:val="center"/>
        <w:rPr>
          <w:rFonts w:cstheme="minorHAnsi"/>
          <w:b/>
          <w:bCs/>
          <w:sz w:val="28"/>
          <w:szCs w:val="28"/>
          <w:u w:val="single"/>
          <w:lang w:val="el-GR"/>
        </w:rPr>
      </w:pPr>
      <w:r>
        <w:rPr>
          <w:rFonts w:cstheme="minorHAnsi"/>
          <w:b/>
          <w:bCs/>
          <w:sz w:val="28"/>
          <w:szCs w:val="28"/>
          <w:u w:val="single"/>
          <w:lang w:val="el-GR"/>
        </w:rPr>
        <w:lastRenderedPageBreak/>
        <w:t>Υπερ και υπο-κεφαλαιωποίση</w:t>
      </w:r>
    </w:p>
    <w:p w14:paraId="09EEBC26"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Η διαχείριση του οικονομικού κινδύνου που σχετίζεται με το άνοιγμα και τη λειτουργία της καφετέριας σου θα είναι ένα από τα μεγαλύτερα, αν όχι το μεγαλύτερο, καθήκοντα που θα έχεις στο πιάτο σου ως ιδιοκτήτης επιχείρησης. Ακόμη και με όλο τον προγραμματισμό και τα βήματα που μπορείς να κάνεις για να διασφαλίσεις ότι έχεις προϋπολογίσει αρκετά κεφάλαια, δεν υπάρχει ακόμη σχεδιασμός για το άγνωστο. Η επιχειρηματικότητα είναι γεμάτη με το άγνωστο. Να προσέχεις τα έξοδά σου. Να είσαι φειδωλός με αυτά που έχεις και να έχεις επίγνωση της οικονομικής σου κατάστασης σε κάθε βήμα.</w:t>
      </w:r>
    </w:p>
    <w:p w14:paraId="26B4C271" w14:textId="77777777" w:rsidR="001972B4" w:rsidRDefault="001972B4" w:rsidP="001972B4">
      <w:pPr>
        <w:rPr>
          <w:rFonts w:cstheme="minorHAnsi"/>
          <w:lang w:val="el-GR"/>
        </w:rPr>
      </w:pPr>
    </w:p>
    <w:p w14:paraId="7F942B35" w14:textId="77777777" w:rsidR="001972B4" w:rsidRDefault="001972B4" w:rsidP="001972B4">
      <w:pPr>
        <w:jc w:val="center"/>
        <w:rPr>
          <w:rFonts w:cstheme="minorHAnsi"/>
          <w:b/>
          <w:bCs/>
          <w:sz w:val="28"/>
          <w:szCs w:val="28"/>
          <w:u w:val="single"/>
          <w:lang w:val="el-GR"/>
        </w:rPr>
      </w:pPr>
      <w:r>
        <w:rPr>
          <w:rFonts w:cstheme="minorHAnsi"/>
          <w:b/>
          <w:bCs/>
          <w:sz w:val="28"/>
          <w:szCs w:val="28"/>
          <w:u w:val="single"/>
          <w:lang w:val="el-GR"/>
        </w:rPr>
        <w:t>Κακοδιαχείριση των πόρων</w:t>
      </w:r>
    </w:p>
    <w:p w14:paraId="724A9F5D" w14:textId="77777777" w:rsidR="001972B4" w:rsidRPr="001723B2" w:rsidRDefault="001972B4" w:rsidP="001972B4">
      <w:pPr>
        <w:rPr>
          <w:rFonts w:cstheme="minorHAnsi"/>
          <w:sz w:val="24"/>
          <w:szCs w:val="24"/>
          <w:lang w:val="el-GR"/>
        </w:rPr>
      </w:pPr>
      <w:r>
        <w:rPr>
          <w:rFonts w:cstheme="minorHAnsi"/>
          <w:lang w:val="el-GR"/>
        </w:rPr>
        <w:t xml:space="preserve">  </w:t>
      </w:r>
      <w:r w:rsidRPr="001723B2">
        <w:rPr>
          <w:rFonts w:cstheme="minorHAnsi"/>
          <w:sz w:val="24"/>
          <w:szCs w:val="24"/>
          <w:lang w:val="el-GR"/>
        </w:rPr>
        <w:t>Το προηγούμενο θέμα ήταν μια μεγάλη εισαγωγή σε αυτό. Όχι μόνο μπορείς να κάνεις κακή διαχείριση των οικονομικών σου, αλλά πραγματικά οτιδήποτε άλλο έχεις στη διάθεσή σου σε αυτή τη διαδικασία. Αυτά τα στοιχεία θα εμπίπτουν σε μία από τις δύο κατηγορίες: υλικούς πόρους και άυλους πόρους.</w:t>
      </w:r>
    </w:p>
    <w:p w14:paraId="33D0B097" w14:textId="77777777" w:rsidR="001972B4" w:rsidRPr="001723B2" w:rsidRDefault="001972B4" w:rsidP="001972B4">
      <w:pPr>
        <w:rPr>
          <w:rFonts w:cstheme="minorHAnsi"/>
          <w:sz w:val="24"/>
          <w:szCs w:val="24"/>
          <w:lang w:val="el-GR"/>
        </w:rPr>
      </w:pPr>
    </w:p>
    <w:p w14:paraId="681369CB"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Οι υλικοί πόροι, με απλά λόγια, είναι φυσικά περιουσιακά στοιχεία. Αυτά περιλαμβάνουν πράγματα όπως το κτήριο σου, οποιονδήποτε εξοπλισμό που διαθέτεις, οχήματα που απαιτούνται για επιχειρήσεις, υπολογιστές, συστήματα σημείων πώλησης, προμήθειες, άδειες και πολλά άλλα.</w:t>
      </w:r>
    </w:p>
    <w:p w14:paraId="4BCE81E3" w14:textId="77777777" w:rsidR="001972B4" w:rsidRPr="001723B2" w:rsidRDefault="001972B4" w:rsidP="001972B4">
      <w:pPr>
        <w:rPr>
          <w:rFonts w:cstheme="minorHAnsi"/>
          <w:sz w:val="24"/>
          <w:szCs w:val="24"/>
          <w:lang w:val="el-GR"/>
        </w:rPr>
      </w:pPr>
    </w:p>
    <w:p w14:paraId="4C59C5F1"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Οι άυλοι πόροι είναι περιουσιακά στοιχεία που δεν μπορείς να δεις ή να αγγίξεις και περιλαμβάνουν κυρίως αυτό που είναι γνωστό ως πνευματική ιδιοκτησία. Για εσένα, αυτό σημαίνει πράγματα όπως οι συνταγές που έχεις για τον καφέ, το branding, το μάρκετινγκ, ακόμη και τους υπαλλήλους σου(ανθρώπινο κεφάλαιο).</w:t>
      </w:r>
    </w:p>
    <w:p w14:paraId="2B0B9EA5" w14:textId="77777777" w:rsidR="001972B4" w:rsidRPr="001723B2" w:rsidRDefault="001972B4" w:rsidP="001972B4">
      <w:pPr>
        <w:rPr>
          <w:rFonts w:cstheme="minorHAnsi"/>
          <w:sz w:val="24"/>
          <w:szCs w:val="24"/>
          <w:lang w:val="el-GR"/>
        </w:rPr>
      </w:pPr>
    </w:p>
    <w:p w14:paraId="77D1EF96"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Κάθε στοιχείο υποδηλώνει κίνδυνο στην απώλεια. Με τους υλικούς πόρους, μιλάμε ως επί το πλείστων για κεφάλαια κινδύνου, αλλά με τους άυλους είναι περισσότερο μια υπαρξιακή απώλεια.</w:t>
      </w:r>
    </w:p>
    <w:p w14:paraId="4BE150EB" w14:textId="77777777" w:rsidR="001972B4" w:rsidRDefault="001972B4" w:rsidP="001972B4">
      <w:pPr>
        <w:rPr>
          <w:rFonts w:cstheme="minorHAnsi"/>
          <w:lang w:val="el-GR"/>
        </w:rPr>
      </w:pPr>
    </w:p>
    <w:p w14:paraId="1DEA11ED" w14:textId="77777777" w:rsidR="001972B4" w:rsidRDefault="001972B4" w:rsidP="001972B4">
      <w:pPr>
        <w:jc w:val="center"/>
        <w:rPr>
          <w:rFonts w:cstheme="minorHAnsi"/>
          <w:b/>
          <w:bCs/>
          <w:sz w:val="28"/>
          <w:szCs w:val="28"/>
          <w:u w:val="single"/>
          <w:lang w:val="el-GR"/>
        </w:rPr>
      </w:pPr>
      <w:r>
        <w:rPr>
          <w:rFonts w:cstheme="minorHAnsi"/>
          <w:b/>
          <w:bCs/>
          <w:sz w:val="28"/>
          <w:szCs w:val="28"/>
          <w:u w:val="single"/>
          <w:lang w:val="el-GR"/>
        </w:rPr>
        <w:t>Δημιουργία κατάλληλης εμπειρίας των πελατών</w:t>
      </w:r>
    </w:p>
    <w:p w14:paraId="37BE80AC" w14:textId="77777777" w:rsidR="001972B4" w:rsidRPr="001723B2" w:rsidRDefault="001972B4" w:rsidP="001972B4">
      <w:pPr>
        <w:rPr>
          <w:rFonts w:cstheme="minorHAnsi"/>
          <w:sz w:val="24"/>
          <w:szCs w:val="24"/>
          <w:lang w:val="el-GR"/>
        </w:rPr>
      </w:pPr>
      <w:r>
        <w:rPr>
          <w:rFonts w:cstheme="minorHAnsi"/>
          <w:lang w:val="el-GR"/>
        </w:rPr>
        <w:t xml:space="preserve">  </w:t>
      </w:r>
      <w:r w:rsidRPr="001723B2">
        <w:rPr>
          <w:rFonts w:cstheme="minorHAnsi"/>
          <w:sz w:val="24"/>
          <w:szCs w:val="24"/>
          <w:lang w:val="el-GR"/>
        </w:rPr>
        <w:t>Αυτό ξεκινά με το πως σκοπεύεις να δελεάσεις τους πελάτες σου να περάσουν την πόρτα του μαγαζιού και τελειώνει με το πώς νιώθουν και τι σκέφτηκαν αφού έφυγαν.</w:t>
      </w:r>
    </w:p>
    <w:p w14:paraId="225B1C94" w14:textId="77777777" w:rsidR="001972B4" w:rsidRPr="001723B2" w:rsidRDefault="001972B4" w:rsidP="001972B4">
      <w:pPr>
        <w:rPr>
          <w:rFonts w:cstheme="minorHAnsi"/>
          <w:sz w:val="24"/>
          <w:szCs w:val="24"/>
          <w:lang w:val="el-GR"/>
        </w:rPr>
      </w:pPr>
    </w:p>
    <w:p w14:paraId="1C64284B" w14:textId="77777777" w:rsidR="001972B4" w:rsidRPr="001723B2" w:rsidRDefault="001972B4" w:rsidP="001972B4">
      <w:pPr>
        <w:rPr>
          <w:rFonts w:cstheme="minorHAnsi"/>
          <w:sz w:val="24"/>
          <w:szCs w:val="24"/>
          <w:lang w:val="el-GR"/>
        </w:rPr>
      </w:pPr>
      <w:r w:rsidRPr="001723B2">
        <w:rPr>
          <w:rFonts w:cstheme="minorHAnsi"/>
          <w:sz w:val="24"/>
          <w:szCs w:val="24"/>
          <w:lang w:val="el-GR"/>
        </w:rPr>
        <w:lastRenderedPageBreak/>
        <w:t>Πρώτον, πώς μοιάζει το σχέδιο μάρκετινγκ που έχεις; Ποια είναι η εικόνα που προβάλλεις στο κοινό-στόχο σου; Αυτό είναι από μόνο του ένα ρίσκο ως προς το πώς θα σε υποδεχτούν και τι θα σημαίνει η εικόνα σου για τους πιθανούς πελάτες.</w:t>
      </w:r>
    </w:p>
    <w:p w14:paraId="496A8682" w14:textId="77777777" w:rsidR="001972B4" w:rsidRPr="001723B2" w:rsidRDefault="001972B4" w:rsidP="001972B4">
      <w:pPr>
        <w:rPr>
          <w:rFonts w:cstheme="minorHAnsi"/>
          <w:sz w:val="24"/>
          <w:szCs w:val="24"/>
          <w:lang w:val="el-GR"/>
        </w:rPr>
      </w:pPr>
    </w:p>
    <w:p w14:paraId="16B70B16"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w:t>
      </w:r>
    </w:p>
    <w:p w14:paraId="07310703" w14:textId="77777777" w:rsidR="001972B4" w:rsidRDefault="001972B4" w:rsidP="001972B4">
      <w:pPr>
        <w:rPr>
          <w:rFonts w:cstheme="minorHAnsi"/>
          <w:lang w:val="el-GR"/>
        </w:rPr>
      </w:pPr>
      <w:r w:rsidRPr="001723B2">
        <w:rPr>
          <w:rFonts w:cstheme="minorHAnsi"/>
          <w:sz w:val="24"/>
          <w:szCs w:val="24"/>
          <w:lang w:val="el-GR"/>
        </w:rPr>
        <w:t xml:space="preserve"> Στη συνέχεια, πώς θα προσαρμόσεις την εμπειρία τους όταν βρίσκονται εντός του κτιρίου σου. Θα πρέπει να εξετάσεις τα πάντα, από το πώς κινείται η ροή από την μπροστινή πόρτα, μέσα από την ουρά, την πληρωμή και τελικά πώς θα φύγουν. Ρύθμισε τον χώρο εργασίας για να εξασφαλίσεις την αποτελεσματικότητα των baristas σου. Πρέπει να τους εξοπλίσεις με τα κατάλληλα εργαλεία και τον χώρο που χρειάζονται για να κάνουν σωστά τα ποτά και χαρούμενους τους πελάτες. Πώς φαίνονται και τι αίσθηση έχουν οι κούπες, τα γυάλινα σκεύη και τα κύπελλα; Ακούγεται ανόητο, αλλά ακόμη και αυτοί είναι μικροί κίνδυνοι που θα πρέπει να αναλάβεις όταν αποφασίσεις πώς θα δημιουργήσεις την ατομική σου ταυτότητα. Εκτός και αν έχεις απεριόριστο κεφάλαιο για να επαναλάβεις την ιδέα, ουσιαστικά βάζεις όλα τα αυγά σε ένα καλάθι με πολλά σημαντικά και δαπανηρά πράγματα στην δημιουργία όλου αυτού. Πως ακούγεται αυτό για ρίσκο;</w:t>
      </w:r>
    </w:p>
    <w:p w14:paraId="7EE6C485" w14:textId="77777777" w:rsidR="001972B4" w:rsidRDefault="001972B4" w:rsidP="001972B4">
      <w:pPr>
        <w:rPr>
          <w:rFonts w:cstheme="minorHAnsi"/>
          <w:lang w:val="el-GR"/>
        </w:rPr>
      </w:pPr>
    </w:p>
    <w:p w14:paraId="760E18A0" w14:textId="77777777" w:rsidR="001972B4" w:rsidRDefault="001972B4" w:rsidP="001972B4">
      <w:pPr>
        <w:rPr>
          <w:rFonts w:cstheme="minorHAnsi"/>
          <w:lang w:val="el-GR"/>
        </w:rPr>
      </w:pPr>
    </w:p>
    <w:p w14:paraId="15D3AB23" w14:textId="77777777" w:rsidR="001972B4" w:rsidRDefault="001972B4" w:rsidP="001972B4">
      <w:pPr>
        <w:rPr>
          <w:rFonts w:cstheme="minorHAnsi"/>
          <w:lang w:val="el-GR"/>
        </w:rPr>
      </w:pPr>
    </w:p>
    <w:p w14:paraId="74591EAD" w14:textId="77777777" w:rsidR="001972B4" w:rsidRDefault="001972B4" w:rsidP="001972B4">
      <w:pPr>
        <w:jc w:val="center"/>
        <w:rPr>
          <w:rFonts w:cstheme="minorHAnsi"/>
          <w:b/>
          <w:bCs/>
          <w:sz w:val="28"/>
          <w:szCs w:val="28"/>
          <w:u w:val="single"/>
          <w:lang w:val="el-GR"/>
        </w:rPr>
      </w:pPr>
      <w:r>
        <w:rPr>
          <w:rFonts w:cstheme="minorHAnsi"/>
          <w:b/>
          <w:bCs/>
          <w:sz w:val="28"/>
          <w:szCs w:val="28"/>
          <w:u w:val="single"/>
          <w:lang w:val="el-GR"/>
        </w:rPr>
        <w:t>Στρατηγική της επιχείρησης</w:t>
      </w:r>
    </w:p>
    <w:p w14:paraId="19FABF32" w14:textId="77777777" w:rsidR="001972B4" w:rsidRPr="001723B2" w:rsidRDefault="001972B4" w:rsidP="001972B4">
      <w:pPr>
        <w:rPr>
          <w:rFonts w:cstheme="minorHAnsi"/>
          <w:sz w:val="24"/>
          <w:szCs w:val="24"/>
          <w:lang w:val="el-GR"/>
        </w:rPr>
      </w:pPr>
      <w:r>
        <w:rPr>
          <w:rFonts w:cstheme="minorHAnsi"/>
          <w:lang w:val="el-GR"/>
        </w:rPr>
        <w:t xml:space="preserve">  </w:t>
      </w:r>
      <w:r w:rsidRPr="001723B2">
        <w:rPr>
          <w:rFonts w:cstheme="minorHAnsi"/>
          <w:sz w:val="24"/>
          <w:szCs w:val="24"/>
          <w:lang w:val="el-GR"/>
        </w:rPr>
        <w:t>Αυτό θα συμπεριληφθεί στο επιχειρηματικό σου σχέδιο, αλλά θα είναι κάτι εντελώς ξεχωριστό επίσης. Η επιχειρηματική στρατηγική σου θα περιλαμβάνει το σύνολο των αξιών με τις οποίες λειτουργείς την επιχείρησή σου, τους στόχους σου και τον τρόπο με τον οποίο θα υπολογιστούν. Ακολουθεί μια ανάλυση 6 μερών για μια επιτυχημένη στρατηγική για μικρές επιχειρήσεις.</w:t>
      </w:r>
    </w:p>
    <w:p w14:paraId="4385ADD1" w14:textId="77777777" w:rsidR="001972B4" w:rsidRPr="001723B2" w:rsidRDefault="001972B4" w:rsidP="001972B4">
      <w:pPr>
        <w:rPr>
          <w:rFonts w:cstheme="minorHAnsi"/>
          <w:sz w:val="24"/>
          <w:szCs w:val="24"/>
          <w:lang w:val="el-GR"/>
        </w:rPr>
      </w:pPr>
    </w:p>
    <w:p w14:paraId="7A69FDCB"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1)</w:t>
      </w:r>
      <w:r w:rsidRPr="001723B2">
        <w:rPr>
          <w:rFonts w:cstheme="minorHAnsi"/>
          <w:b/>
          <w:bCs/>
          <w:sz w:val="24"/>
          <w:szCs w:val="24"/>
          <w:u w:val="single"/>
          <w:lang w:val="el-GR"/>
        </w:rPr>
        <w:t>Πάθος</w:t>
      </w:r>
      <w:r w:rsidRPr="001723B2">
        <w:rPr>
          <w:rFonts w:cstheme="minorHAnsi"/>
          <w:b/>
          <w:bCs/>
          <w:sz w:val="24"/>
          <w:szCs w:val="24"/>
          <w:lang w:val="el-GR"/>
        </w:rPr>
        <w:t>-</w:t>
      </w:r>
      <w:r w:rsidRPr="001723B2">
        <w:rPr>
          <w:rFonts w:cstheme="minorHAnsi"/>
          <w:sz w:val="24"/>
          <w:szCs w:val="24"/>
          <w:lang w:val="el-GR"/>
        </w:rPr>
        <w:t>Υπάρχει ένας δύσκολος δρόμος μπροστά όταν αποφασίσεις να ανοίξεις την καφετέρια σου. Θα υποστείς αρκετές δοκιμασίες και δυσκολίες, αλλά αυτό που θα σε οδηγήσει είναι το πάθος σου για αυτό που χτίζεις.</w:t>
      </w:r>
    </w:p>
    <w:p w14:paraId="4F3A50E7"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2)</w:t>
      </w:r>
      <w:r w:rsidRPr="001723B2">
        <w:rPr>
          <w:rFonts w:cstheme="minorHAnsi"/>
          <w:b/>
          <w:bCs/>
          <w:sz w:val="24"/>
          <w:szCs w:val="24"/>
          <w:u w:val="single"/>
          <w:lang w:val="el-GR"/>
        </w:rPr>
        <w:t>Πάρε ρεπό</w:t>
      </w:r>
      <w:r w:rsidRPr="001723B2">
        <w:rPr>
          <w:rFonts w:cstheme="minorHAnsi"/>
          <w:b/>
          <w:bCs/>
          <w:sz w:val="24"/>
          <w:szCs w:val="24"/>
          <w:lang w:val="el-GR"/>
        </w:rPr>
        <w:t>–</w:t>
      </w:r>
      <w:r w:rsidRPr="001723B2">
        <w:rPr>
          <w:rFonts w:cstheme="minorHAnsi"/>
          <w:sz w:val="24"/>
          <w:szCs w:val="24"/>
          <w:lang w:val="el-GR"/>
        </w:rPr>
        <w:t>Ας είμαστε ξεκάθαροι εδώ, θα δουλέψεις πολύ και πιθανότατα δεν θα σκεφτείς ότι μπορείς να αφιερώσεις μια μέρα για τον εαυτό σου. Σχεδίασε το όμως και πραγματοποίησε το. Είναι σημαντικό να αφιερώσεις χρόνο μακριά από την επιχείρησή σου για να εστιάσεις στην επιχείρησή σου.</w:t>
      </w:r>
    </w:p>
    <w:p w14:paraId="0B3E8703"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3)</w:t>
      </w:r>
      <w:r w:rsidRPr="001723B2">
        <w:rPr>
          <w:rFonts w:cstheme="minorHAnsi"/>
          <w:b/>
          <w:bCs/>
          <w:sz w:val="24"/>
          <w:szCs w:val="24"/>
          <w:u w:val="single"/>
          <w:lang w:val="el-GR"/>
        </w:rPr>
        <w:t>Κοινές αξίες</w:t>
      </w:r>
      <w:r w:rsidRPr="001723B2">
        <w:rPr>
          <w:rFonts w:cstheme="minorHAnsi"/>
          <w:b/>
          <w:bCs/>
          <w:sz w:val="24"/>
          <w:szCs w:val="24"/>
          <w:lang w:val="el-GR"/>
        </w:rPr>
        <w:t>–</w:t>
      </w:r>
      <w:r w:rsidRPr="001723B2">
        <w:rPr>
          <w:rFonts w:cstheme="minorHAnsi"/>
          <w:sz w:val="24"/>
          <w:szCs w:val="24"/>
          <w:lang w:val="el-GR"/>
        </w:rPr>
        <w:t>Αναζήτησε και προσέλαβε άτομα που μοιράζονται τις βασικές σου αξίες και απομάκρυνε αυτούς που δεν το κάνουν. Αυτό θα είναι το θεμέλιο για την οικοδόμηση της κουλτούρας της επιχείρησης σου.</w:t>
      </w:r>
    </w:p>
    <w:p w14:paraId="78CE3070" w14:textId="77777777" w:rsidR="001972B4" w:rsidRPr="001723B2" w:rsidRDefault="001972B4" w:rsidP="001972B4">
      <w:pPr>
        <w:rPr>
          <w:rFonts w:cstheme="minorHAnsi"/>
          <w:sz w:val="24"/>
          <w:szCs w:val="24"/>
          <w:lang w:val="el-GR"/>
        </w:rPr>
      </w:pPr>
      <w:r w:rsidRPr="001723B2">
        <w:rPr>
          <w:rFonts w:cstheme="minorHAnsi"/>
          <w:b/>
          <w:bCs/>
          <w:sz w:val="24"/>
          <w:szCs w:val="24"/>
          <w:lang w:val="el-GR"/>
        </w:rPr>
        <w:lastRenderedPageBreak/>
        <w:t>4)</w:t>
      </w:r>
      <w:r w:rsidRPr="001723B2">
        <w:rPr>
          <w:rFonts w:cstheme="minorHAnsi"/>
          <w:b/>
          <w:bCs/>
          <w:sz w:val="24"/>
          <w:szCs w:val="24"/>
          <w:u w:val="single"/>
          <w:lang w:val="el-GR"/>
        </w:rPr>
        <w:t>Μάρκετινγκ</w:t>
      </w:r>
      <w:r w:rsidRPr="001723B2">
        <w:rPr>
          <w:rFonts w:cstheme="minorHAnsi"/>
          <w:b/>
          <w:bCs/>
          <w:sz w:val="24"/>
          <w:szCs w:val="24"/>
          <w:lang w:val="el-GR"/>
        </w:rPr>
        <w:t>-</w:t>
      </w:r>
      <w:r w:rsidRPr="001723B2">
        <w:rPr>
          <w:rFonts w:cstheme="minorHAnsi"/>
          <w:sz w:val="24"/>
          <w:szCs w:val="24"/>
          <w:lang w:val="el-GR"/>
        </w:rPr>
        <w:t>Φρόντισε να επενδύσεις στο μάρκετινγκ. Ως μικρή επιχείρηση, το να γνωστοποιήσεις το μαγαζί σου είναι εξίσου σημαντικό με οτιδήποτε άλλο θα κάνεις. Όταν οι καιροί είναι δύσκολοι, το μάρκετινγκ τείνει να είναι το πρώτο πράγμα που κόβεται από τον προϋπολογισμό. Στην πραγματικότητα όμως, το μάρκετινγκ είναι αυτό που κρατά τη ροή μετρητών και οδηγεί τους ανθρώπους να περάσουν από την πόρτα της επιχείρησης σου.</w:t>
      </w:r>
    </w:p>
    <w:p w14:paraId="19253B4A"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5)</w:t>
      </w:r>
      <w:r w:rsidRPr="001723B2">
        <w:rPr>
          <w:rFonts w:cstheme="minorHAnsi"/>
          <w:b/>
          <w:bCs/>
          <w:sz w:val="24"/>
          <w:szCs w:val="24"/>
          <w:u w:val="single"/>
          <w:lang w:val="el-GR"/>
        </w:rPr>
        <w:t>Email Μάρκετινγκ</w:t>
      </w:r>
      <w:r w:rsidRPr="001723B2">
        <w:rPr>
          <w:rFonts w:cstheme="minorHAnsi"/>
          <w:b/>
          <w:bCs/>
          <w:sz w:val="24"/>
          <w:szCs w:val="24"/>
          <w:lang w:val="el-GR"/>
        </w:rPr>
        <w:t>-</w:t>
      </w:r>
      <w:r w:rsidRPr="001723B2">
        <w:rPr>
          <w:rFonts w:cstheme="minorHAnsi"/>
          <w:sz w:val="24"/>
          <w:szCs w:val="24"/>
          <w:lang w:val="el-GR"/>
        </w:rPr>
        <w:t>Όπως και τα μέσα κοινωνικής δικτύωσης, είναι δωρεάν. Είναι επίσης ένας από τους ευκολότερους τρόπους για να προσεγγίσεις νέους και υπάρχοντες πελάτες.</w:t>
      </w:r>
    </w:p>
    <w:p w14:paraId="44605070" w14:textId="77777777" w:rsidR="001972B4" w:rsidRPr="001723B2" w:rsidRDefault="001972B4" w:rsidP="001972B4">
      <w:pPr>
        <w:rPr>
          <w:rFonts w:cstheme="minorHAnsi"/>
          <w:sz w:val="24"/>
          <w:szCs w:val="24"/>
          <w:lang w:val="el-GR"/>
        </w:rPr>
      </w:pPr>
      <w:r w:rsidRPr="001723B2">
        <w:rPr>
          <w:rFonts w:cstheme="minorHAnsi"/>
          <w:b/>
          <w:bCs/>
          <w:sz w:val="24"/>
          <w:szCs w:val="24"/>
          <w:lang w:val="el-GR"/>
        </w:rPr>
        <w:t>6)</w:t>
      </w:r>
      <w:r w:rsidRPr="001723B2">
        <w:rPr>
          <w:rFonts w:cstheme="minorHAnsi"/>
          <w:b/>
          <w:bCs/>
          <w:sz w:val="24"/>
          <w:szCs w:val="24"/>
          <w:u w:val="single"/>
          <w:lang w:val="el-GR"/>
        </w:rPr>
        <w:t>Αφοσίωση</w:t>
      </w:r>
      <w:r w:rsidRPr="001723B2">
        <w:rPr>
          <w:rFonts w:cstheme="minorHAnsi"/>
          <w:b/>
          <w:bCs/>
          <w:sz w:val="24"/>
          <w:szCs w:val="24"/>
          <w:lang w:val="el-GR"/>
        </w:rPr>
        <w:t>–</w:t>
      </w:r>
      <w:r w:rsidRPr="001723B2">
        <w:rPr>
          <w:rFonts w:cstheme="minorHAnsi"/>
          <w:sz w:val="24"/>
          <w:szCs w:val="24"/>
          <w:lang w:val="el-GR"/>
        </w:rPr>
        <w:t>Μείνε συγκεντρωμένος στους τρέχοντες θαμώνες σου. Έχουν ήδη μία άποψη για τον χώρο σου και αν εμπιστεύονται εσένα και το προϊόν σου είναι πιθανό να συνεχίσουν να συχνάζουν στην καφετέρια σου. Χτίσε σχέσεις και γνώρισε καλύτερα αυτούς και τις ανάγκες τους.</w:t>
      </w:r>
    </w:p>
    <w:p w14:paraId="3DFAA843" w14:textId="77777777" w:rsidR="001972B4" w:rsidRPr="001723B2" w:rsidRDefault="001972B4" w:rsidP="001972B4">
      <w:pPr>
        <w:rPr>
          <w:rFonts w:cstheme="minorHAnsi"/>
          <w:sz w:val="24"/>
          <w:szCs w:val="24"/>
          <w:lang w:val="el-GR"/>
        </w:rPr>
      </w:pPr>
    </w:p>
    <w:p w14:paraId="5415E86E"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Το να παραμένεις πιστός στον εαυτό σου και στις αξίες της επιχείρησής σου είναι ένας κίνδυνος από μόνος του. Χωρίς να λέμε ότι δεν θα υπάρξουν στιγμές που θα χρειαστεί να τις περιστρέψεις και να τις προσαρμόσεις, αλλά διακινδυνεύεις τα πάντα εάν δεν μπορείς να λειτουργήσεις σύμφωνα με τις αξίες σου.</w:t>
      </w:r>
    </w:p>
    <w:p w14:paraId="6782B8D9" w14:textId="77777777" w:rsidR="001972B4" w:rsidRDefault="001972B4" w:rsidP="001972B4">
      <w:pPr>
        <w:rPr>
          <w:rFonts w:cstheme="minorHAnsi"/>
          <w:lang w:val="el-GR"/>
        </w:rPr>
      </w:pPr>
    </w:p>
    <w:p w14:paraId="1CFA4476" w14:textId="77777777" w:rsidR="001972B4" w:rsidRDefault="001972B4" w:rsidP="001972B4">
      <w:pPr>
        <w:jc w:val="center"/>
        <w:rPr>
          <w:rFonts w:cstheme="minorHAnsi"/>
          <w:b/>
          <w:bCs/>
          <w:sz w:val="28"/>
          <w:szCs w:val="28"/>
          <w:u w:val="single"/>
          <w:lang w:val="el-GR"/>
        </w:rPr>
      </w:pPr>
      <w:r>
        <w:rPr>
          <w:rFonts w:cstheme="minorHAnsi"/>
          <w:b/>
          <w:bCs/>
          <w:sz w:val="28"/>
          <w:szCs w:val="28"/>
          <w:u w:val="single"/>
          <w:lang w:val="el-GR"/>
        </w:rPr>
        <w:t>Η γενικότερη εικόνα</w:t>
      </w:r>
    </w:p>
    <w:p w14:paraId="48211E5C" w14:textId="77777777" w:rsidR="001972B4" w:rsidRPr="001723B2" w:rsidRDefault="001972B4" w:rsidP="001972B4">
      <w:pPr>
        <w:rPr>
          <w:rFonts w:cstheme="minorHAnsi"/>
          <w:sz w:val="24"/>
          <w:szCs w:val="24"/>
          <w:lang w:val="el-GR"/>
        </w:rPr>
      </w:pPr>
      <w:r w:rsidRPr="001723B2">
        <w:rPr>
          <w:rFonts w:cstheme="minorHAnsi"/>
          <w:sz w:val="24"/>
          <w:szCs w:val="24"/>
          <w:lang w:val="el-GR"/>
        </w:rPr>
        <w:t xml:space="preserve">  Τελευταίο αλλά εξίσου σημαντικό, ας μιλήσουμε για όλα όσα διακινδυνεύεις προσωπικά όταν ξεκινήσεις την καφετέρια σου.</w:t>
      </w:r>
    </w:p>
    <w:p w14:paraId="399691CE" w14:textId="77777777" w:rsidR="001972B4" w:rsidRPr="001723B2" w:rsidRDefault="001972B4" w:rsidP="001972B4">
      <w:pPr>
        <w:rPr>
          <w:rFonts w:cstheme="minorHAnsi"/>
          <w:sz w:val="24"/>
          <w:szCs w:val="24"/>
          <w:lang w:val="el-GR"/>
        </w:rPr>
      </w:pPr>
    </w:p>
    <w:p w14:paraId="60645244" w14:textId="4B52C3DE" w:rsidR="001972B4" w:rsidRDefault="001972B4" w:rsidP="001972B4">
      <w:pPr>
        <w:rPr>
          <w:rFonts w:cstheme="minorHAnsi"/>
          <w:sz w:val="24"/>
          <w:szCs w:val="24"/>
          <w:lang w:val="el-GR"/>
        </w:rPr>
      </w:pPr>
      <w:r w:rsidRPr="001723B2">
        <w:rPr>
          <w:rFonts w:cstheme="minorHAnsi"/>
          <w:sz w:val="24"/>
          <w:szCs w:val="24"/>
          <w:lang w:val="el-GR"/>
        </w:rPr>
        <w:t xml:space="preserve">  Διακινδυνεύεις την οικονομική σου σταθερότητα. Δεν θα έχεις άλλη πηγή εισοδήματος όσο διευθύνεις την επιχείρηση. Ρισκάρεις τον χρόνο σου. Τον χρόνο που δεν θα γυρίσει πίσω. Ρισκάρεις την οικογένεια και τους φίλους σου. Το άγχος της λειτουργίας μιας καφετέριας και ο χρόνος που απαιτείται για την επιτυχία μπορούν και θα απωθήσουν μερικούς ανθρώπους μακριά σου. Τίποτα από αυτά δεν έχει σκοπό να σε αποτρέψει, αλλά όλα είναι υπολογισμένα ρίσκα για την επίτευξη των στόχων και των ονείρων σου.</w:t>
      </w:r>
    </w:p>
    <w:p w14:paraId="4130EC0C" w14:textId="0CDC5E61" w:rsidR="001723B2" w:rsidRDefault="001723B2" w:rsidP="001972B4">
      <w:pPr>
        <w:rPr>
          <w:rFonts w:cstheme="minorHAnsi"/>
          <w:sz w:val="24"/>
          <w:szCs w:val="24"/>
          <w:lang w:val="el-GR"/>
        </w:rPr>
      </w:pPr>
    </w:p>
    <w:p w14:paraId="7D1D76CB" w14:textId="6E63357E" w:rsidR="001723B2" w:rsidRDefault="001723B2" w:rsidP="001972B4">
      <w:pPr>
        <w:rPr>
          <w:rFonts w:cstheme="minorHAnsi"/>
          <w:sz w:val="24"/>
          <w:szCs w:val="24"/>
          <w:lang w:val="el-GR"/>
        </w:rPr>
      </w:pPr>
    </w:p>
    <w:p w14:paraId="6F080467" w14:textId="219DD756" w:rsidR="001723B2" w:rsidRDefault="001723B2" w:rsidP="001972B4">
      <w:pPr>
        <w:rPr>
          <w:rFonts w:cstheme="minorHAnsi"/>
          <w:sz w:val="24"/>
          <w:szCs w:val="24"/>
          <w:lang w:val="el-GR"/>
        </w:rPr>
      </w:pPr>
    </w:p>
    <w:p w14:paraId="3F5AB1B8" w14:textId="1560B185" w:rsidR="001723B2" w:rsidRDefault="001723B2" w:rsidP="001972B4">
      <w:pPr>
        <w:rPr>
          <w:rFonts w:cstheme="minorHAnsi"/>
          <w:sz w:val="24"/>
          <w:szCs w:val="24"/>
          <w:lang w:val="el-GR"/>
        </w:rPr>
      </w:pPr>
    </w:p>
    <w:p w14:paraId="510C044F" w14:textId="03B4F105" w:rsidR="001972B4" w:rsidRDefault="001972B4">
      <w:pPr>
        <w:rPr>
          <w:lang w:val="el-GR"/>
        </w:rPr>
      </w:pPr>
    </w:p>
    <w:p w14:paraId="4F8EF906" w14:textId="3AF43B77" w:rsidR="001972B4" w:rsidRDefault="001972B4">
      <w:pPr>
        <w:rPr>
          <w:lang w:val="el-GR"/>
        </w:rPr>
      </w:pPr>
    </w:p>
    <w:p w14:paraId="3ED8CE9E" w14:textId="77777777" w:rsidR="001972B4" w:rsidRPr="001723B2" w:rsidRDefault="001972B4" w:rsidP="001723B2">
      <w:pPr>
        <w:jc w:val="center"/>
        <w:rPr>
          <w:b/>
          <w:bCs/>
          <w:sz w:val="32"/>
          <w:szCs w:val="32"/>
          <w:u w:val="single"/>
          <w:lang w:val="el-GR"/>
        </w:rPr>
      </w:pPr>
      <w:r w:rsidRPr="001723B2">
        <w:rPr>
          <w:b/>
          <w:bCs/>
          <w:sz w:val="32"/>
          <w:szCs w:val="32"/>
          <w:u w:val="single"/>
          <w:lang w:val="el-GR"/>
        </w:rPr>
        <w:lastRenderedPageBreak/>
        <w:t>Οι Κυρτότεροι Κίνδυνοι στο Τραπεζικό Σύστημα</w:t>
      </w:r>
    </w:p>
    <w:p w14:paraId="1E7B5958" w14:textId="77777777" w:rsidR="001972B4" w:rsidRDefault="001972B4" w:rsidP="001972B4">
      <w:pPr>
        <w:rPr>
          <w:lang w:val="el-GR"/>
        </w:rPr>
      </w:pPr>
    </w:p>
    <w:p w14:paraId="7D1F458E" w14:textId="77777777" w:rsidR="001972B4" w:rsidRPr="001723B2" w:rsidRDefault="001972B4" w:rsidP="001972B4">
      <w:pPr>
        <w:rPr>
          <w:sz w:val="24"/>
          <w:szCs w:val="24"/>
          <w:lang w:val="el-GR"/>
        </w:rPr>
      </w:pPr>
      <w:r w:rsidRPr="001723B2">
        <w:rPr>
          <w:sz w:val="24"/>
          <w:szCs w:val="24"/>
          <w:lang w:val="el-GR"/>
        </w:rPr>
        <w:t xml:space="preserve">  Οι κίνδυνοι που οι τράπεζες έχουν να αντιμετωπίσουν βρίσκονται, όπως σε κάθε οικονομικό οργανισμό, σε κάθε τομέα. Στο εξωτερικό και εσωτερικό τους περιβάλλον. Οι τράπεζες έχουν διάφορα κίνητρα για την ανάληψη κινδύνων, ανάληψη κινδύνων όμως μπορεί να δημιουργήσει «συστημικό κίνδυνο», δηλαδή κίνδυνο αποσταθεροποίησης ολόκληρου του τραπεζικού συστήματος. Η χρεοκοπία μίας τράπεζας δεν θα επηρεάσει μόνο τους καταθέτες και μετόχους της αλλά και άλλες τράπεζες που έχουν δοσοληψίες μαζί της. Το βασικό εργαλείο ελέγχου είναι η κεφαλαιακή επάρκεια. Στόχος της απαίτησης για κεφαλαιακή επάρκεια είναι να θέσει ένα ελάχιστο επίπεδο ιδίων κεφαλαίων σε σχέση με τους κινδύνους (δάνεια, πράξεις συναλλάγματος κτλ) που αναλαμβάνουν οι τράπεζες.</w:t>
      </w:r>
    </w:p>
    <w:p w14:paraId="33BC4874" w14:textId="77777777" w:rsidR="001972B4" w:rsidRPr="001723B2" w:rsidRDefault="001972B4" w:rsidP="001972B4">
      <w:pPr>
        <w:rPr>
          <w:sz w:val="24"/>
          <w:szCs w:val="24"/>
          <w:lang w:val="el-GR"/>
        </w:rPr>
      </w:pPr>
    </w:p>
    <w:p w14:paraId="59346B52" w14:textId="77777777" w:rsidR="001972B4" w:rsidRPr="001723B2" w:rsidRDefault="001972B4" w:rsidP="001972B4">
      <w:pPr>
        <w:rPr>
          <w:sz w:val="24"/>
          <w:szCs w:val="24"/>
          <w:lang w:val="el-GR"/>
        </w:rPr>
      </w:pPr>
      <w:r w:rsidRPr="001723B2">
        <w:rPr>
          <w:sz w:val="24"/>
          <w:szCs w:val="24"/>
          <w:lang w:val="el-GR"/>
        </w:rPr>
        <w:t xml:space="preserve">  Οι βασικές αρχές αυτών των κανόνων είναι διεθνείς και η εφαρμογή τους ποικίλει από χώρα σε χώρα και παρακολουθείται από την αρμόδια ελεγκτική αρχή, συνήθως την Κεντρική Τράπεζα.</w:t>
      </w:r>
    </w:p>
    <w:p w14:paraId="4B06192E" w14:textId="77777777" w:rsidR="001972B4" w:rsidRPr="001723B2" w:rsidRDefault="001972B4" w:rsidP="001972B4">
      <w:pPr>
        <w:rPr>
          <w:sz w:val="24"/>
          <w:szCs w:val="24"/>
          <w:lang w:val="el-GR"/>
        </w:rPr>
      </w:pPr>
    </w:p>
    <w:p w14:paraId="4400E53C" w14:textId="77777777" w:rsidR="001972B4" w:rsidRPr="001723B2" w:rsidRDefault="001972B4" w:rsidP="001972B4">
      <w:pPr>
        <w:rPr>
          <w:sz w:val="24"/>
          <w:szCs w:val="24"/>
          <w:lang w:val="el-GR"/>
        </w:rPr>
      </w:pPr>
      <w:r w:rsidRPr="001723B2">
        <w:rPr>
          <w:sz w:val="24"/>
          <w:szCs w:val="24"/>
          <w:lang w:val="el-GR"/>
        </w:rPr>
        <w:t xml:space="preserve">  Συγκεκριμένα οι κυριότεροι κίνδυνοι στον τραπεζικό τομέα είναι:</w:t>
      </w:r>
    </w:p>
    <w:p w14:paraId="7166FB5F" w14:textId="77777777" w:rsidR="001972B4" w:rsidRPr="001723B2" w:rsidRDefault="001972B4" w:rsidP="001972B4">
      <w:pPr>
        <w:rPr>
          <w:b/>
          <w:bCs/>
          <w:sz w:val="24"/>
          <w:szCs w:val="24"/>
          <w:lang w:val="el-GR"/>
        </w:rPr>
      </w:pPr>
      <w:r w:rsidRPr="001723B2">
        <w:rPr>
          <w:b/>
          <w:bCs/>
          <w:sz w:val="24"/>
          <w:szCs w:val="24"/>
          <w:lang w:val="el-GR"/>
        </w:rPr>
        <w:t>Α) Ο πιστωτικός κίνδυνος που αναφέρεται:</w:t>
      </w:r>
    </w:p>
    <w:p w14:paraId="16C65DC8" w14:textId="77777777" w:rsidR="001972B4" w:rsidRPr="001723B2" w:rsidRDefault="001972B4" w:rsidP="001972B4">
      <w:pPr>
        <w:ind w:firstLine="720"/>
        <w:rPr>
          <w:b/>
          <w:bCs/>
          <w:sz w:val="24"/>
          <w:szCs w:val="24"/>
          <w:lang w:val="el-GR"/>
        </w:rPr>
      </w:pPr>
      <w:r w:rsidRPr="001723B2">
        <w:rPr>
          <w:sz w:val="24"/>
          <w:szCs w:val="24"/>
          <w:lang w:val="el-GR"/>
        </w:rPr>
        <w:t>α) τον κίνδυνο δανεισμού</w:t>
      </w:r>
    </w:p>
    <w:p w14:paraId="53087548" w14:textId="77777777" w:rsidR="001972B4" w:rsidRPr="001723B2" w:rsidRDefault="001972B4" w:rsidP="001972B4">
      <w:pPr>
        <w:ind w:firstLine="720"/>
        <w:rPr>
          <w:sz w:val="24"/>
          <w:szCs w:val="24"/>
          <w:lang w:val="el-GR"/>
        </w:rPr>
      </w:pPr>
      <w:r w:rsidRPr="001723B2">
        <w:rPr>
          <w:sz w:val="24"/>
          <w:szCs w:val="24"/>
          <w:lang w:val="el-GR"/>
        </w:rPr>
        <w:t>β) τον κίνδυνο της έκδοσης χρεογράφων</w:t>
      </w:r>
    </w:p>
    <w:p w14:paraId="06882AC5" w14:textId="77777777" w:rsidR="001972B4" w:rsidRPr="001723B2" w:rsidRDefault="001972B4" w:rsidP="001972B4">
      <w:pPr>
        <w:ind w:firstLine="720"/>
        <w:rPr>
          <w:sz w:val="24"/>
          <w:szCs w:val="24"/>
          <w:lang w:val="el-GR"/>
        </w:rPr>
      </w:pPr>
      <w:r w:rsidRPr="001723B2">
        <w:rPr>
          <w:sz w:val="24"/>
          <w:szCs w:val="24"/>
          <w:lang w:val="el-GR"/>
        </w:rPr>
        <w:t>γ) τον κίνδυνο του αντισυμβαλλομένου και του διακανονισμού</w:t>
      </w:r>
    </w:p>
    <w:p w14:paraId="30DD725A" w14:textId="77777777" w:rsidR="001972B4" w:rsidRPr="001723B2" w:rsidRDefault="001972B4" w:rsidP="001972B4">
      <w:pPr>
        <w:ind w:firstLine="720"/>
        <w:rPr>
          <w:sz w:val="24"/>
          <w:szCs w:val="24"/>
          <w:lang w:val="el-GR"/>
        </w:rPr>
      </w:pPr>
      <w:r w:rsidRPr="001723B2">
        <w:rPr>
          <w:sz w:val="24"/>
          <w:szCs w:val="24"/>
          <w:lang w:val="el-GR"/>
        </w:rPr>
        <w:t>δ) τον κίνδυνο της χώρας</w:t>
      </w:r>
    </w:p>
    <w:p w14:paraId="3A78B5AC" w14:textId="77777777" w:rsidR="001972B4" w:rsidRPr="001723B2" w:rsidRDefault="001972B4" w:rsidP="001972B4">
      <w:pPr>
        <w:rPr>
          <w:b/>
          <w:bCs/>
          <w:sz w:val="24"/>
          <w:szCs w:val="24"/>
          <w:lang w:val="el-GR"/>
        </w:rPr>
      </w:pPr>
      <w:r w:rsidRPr="001723B2">
        <w:rPr>
          <w:b/>
          <w:bCs/>
          <w:sz w:val="24"/>
          <w:szCs w:val="24"/>
          <w:lang w:val="el-GR"/>
        </w:rPr>
        <w:t>Β) Ο κίνδυνος αγοράς που αναφέρεται:</w:t>
      </w:r>
    </w:p>
    <w:p w14:paraId="43DE4C32" w14:textId="77777777" w:rsidR="001972B4" w:rsidRPr="001723B2" w:rsidRDefault="001972B4" w:rsidP="001972B4">
      <w:pPr>
        <w:ind w:firstLine="720"/>
        <w:rPr>
          <w:sz w:val="24"/>
          <w:szCs w:val="24"/>
          <w:lang w:val="el-GR"/>
        </w:rPr>
      </w:pPr>
      <w:r w:rsidRPr="001723B2">
        <w:rPr>
          <w:sz w:val="24"/>
          <w:szCs w:val="24"/>
          <w:lang w:val="el-GR"/>
        </w:rPr>
        <w:t>α) Στον συναλλαγματικό κίνδυνο</w:t>
      </w:r>
    </w:p>
    <w:p w14:paraId="421DE34B" w14:textId="77777777" w:rsidR="001972B4" w:rsidRPr="001723B2" w:rsidRDefault="001972B4" w:rsidP="001972B4">
      <w:pPr>
        <w:ind w:firstLine="720"/>
        <w:rPr>
          <w:sz w:val="24"/>
          <w:szCs w:val="24"/>
          <w:lang w:val="el-GR"/>
        </w:rPr>
      </w:pPr>
      <w:r w:rsidRPr="001723B2">
        <w:rPr>
          <w:sz w:val="24"/>
          <w:szCs w:val="24"/>
          <w:lang w:val="el-GR"/>
        </w:rPr>
        <w:t>β) Στον επιτοκιακό κίνδυνο</w:t>
      </w:r>
    </w:p>
    <w:p w14:paraId="0FA598E1" w14:textId="77777777" w:rsidR="001972B4" w:rsidRPr="001723B2" w:rsidRDefault="001972B4" w:rsidP="001972B4">
      <w:pPr>
        <w:rPr>
          <w:b/>
          <w:bCs/>
          <w:sz w:val="24"/>
          <w:szCs w:val="24"/>
          <w:lang w:val="el-GR"/>
        </w:rPr>
      </w:pPr>
      <w:r w:rsidRPr="001723B2">
        <w:rPr>
          <w:b/>
          <w:bCs/>
          <w:sz w:val="24"/>
          <w:szCs w:val="24"/>
          <w:lang w:val="el-GR"/>
        </w:rPr>
        <w:t>Γ) Ο κίνδυνος ρευστότητας</w:t>
      </w:r>
    </w:p>
    <w:p w14:paraId="5EE6A10A" w14:textId="77777777" w:rsidR="001972B4" w:rsidRPr="001723B2" w:rsidRDefault="001972B4" w:rsidP="001972B4">
      <w:pPr>
        <w:rPr>
          <w:b/>
          <w:bCs/>
          <w:sz w:val="24"/>
          <w:szCs w:val="24"/>
          <w:lang w:val="el-GR"/>
        </w:rPr>
      </w:pPr>
      <w:r w:rsidRPr="001723B2">
        <w:rPr>
          <w:b/>
          <w:bCs/>
          <w:sz w:val="24"/>
          <w:szCs w:val="24"/>
          <w:lang w:val="el-GR"/>
        </w:rPr>
        <w:t>Δ) Ο τεχνολογικός και λειτουργικός κίνδυνος</w:t>
      </w:r>
    </w:p>
    <w:p w14:paraId="50BCEA67" w14:textId="77777777" w:rsidR="001972B4" w:rsidRPr="001723B2" w:rsidRDefault="001972B4" w:rsidP="001972B4">
      <w:pPr>
        <w:rPr>
          <w:b/>
          <w:bCs/>
          <w:sz w:val="24"/>
          <w:szCs w:val="24"/>
          <w:lang w:val="el-GR"/>
        </w:rPr>
      </w:pPr>
      <w:r w:rsidRPr="001723B2">
        <w:rPr>
          <w:b/>
          <w:bCs/>
          <w:sz w:val="24"/>
          <w:szCs w:val="24"/>
          <w:lang w:val="el-GR"/>
        </w:rPr>
        <w:t>Ε) Ο νομικός κίνδυνος</w:t>
      </w:r>
    </w:p>
    <w:p w14:paraId="7A794F3A" w14:textId="77777777" w:rsidR="001972B4" w:rsidRPr="001723B2" w:rsidRDefault="001972B4" w:rsidP="001972B4">
      <w:pPr>
        <w:rPr>
          <w:b/>
          <w:bCs/>
          <w:sz w:val="24"/>
          <w:szCs w:val="24"/>
          <w:lang w:val="el-GR"/>
        </w:rPr>
      </w:pPr>
      <w:r w:rsidRPr="001723B2">
        <w:rPr>
          <w:b/>
          <w:bCs/>
          <w:sz w:val="24"/>
          <w:szCs w:val="24"/>
          <w:lang w:val="el-GR"/>
        </w:rPr>
        <w:t>Στ) Ο κίνδυνος αξιοπιστίας</w:t>
      </w:r>
    </w:p>
    <w:p w14:paraId="1AE14DCC" w14:textId="77777777" w:rsidR="001972B4" w:rsidRPr="001723B2" w:rsidRDefault="001972B4" w:rsidP="001972B4">
      <w:pPr>
        <w:rPr>
          <w:b/>
          <w:bCs/>
          <w:sz w:val="24"/>
          <w:szCs w:val="24"/>
          <w:lang w:val="el-GR"/>
        </w:rPr>
      </w:pPr>
      <w:r w:rsidRPr="001723B2">
        <w:rPr>
          <w:b/>
          <w:bCs/>
          <w:sz w:val="24"/>
          <w:szCs w:val="24"/>
          <w:lang w:val="el-GR"/>
        </w:rPr>
        <w:t>Ζ) Ο κίνδυνος αφερεγγυότητας</w:t>
      </w:r>
    </w:p>
    <w:p w14:paraId="507249F9" w14:textId="77777777" w:rsidR="001972B4" w:rsidRPr="001723B2" w:rsidRDefault="001972B4" w:rsidP="001972B4">
      <w:pPr>
        <w:rPr>
          <w:b/>
          <w:bCs/>
          <w:sz w:val="24"/>
          <w:szCs w:val="24"/>
          <w:lang w:val="el-GR"/>
        </w:rPr>
      </w:pPr>
    </w:p>
    <w:p w14:paraId="4B8CBE82" w14:textId="77777777" w:rsidR="001972B4" w:rsidRPr="001723B2" w:rsidRDefault="001972B4" w:rsidP="001972B4">
      <w:pPr>
        <w:rPr>
          <w:sz w:val="24"/>
          <w:szCs w:val="24"/>
          <w:lang w:val="el-GR"/>
        </w:rPr>
      </w:pPr>
    </w:p>
    <w:p w14:paraId="71754E06" w14:textId="77777777" w:rsidR="001972B4" w:rsidRPr="001723B2" w:rsidRDefault="001972B4" w:rsidP="001972B4">
      <w:pPr>
        <w:rPr>
          <w:sz w:val="24"/>
          <w:szCs w:val="24"/>
          <w:lang w:val="el-GR"/>
        </w:rPr>
      </w:pPr>
    </w:p>
    <w:p w14:paraId="3C3F435A" w14:textId="77777777" w:rsidR="001972B4" w:rsidRPr="001723B2" w:rsidRDefault="001972B4" w:rsidP="001972B4">
      <w:pPr>
        <w:rPr>
          <w:sz w:val="24"/>
          <w:szCs w:val="24"/>
          <w:lang w:val="el-GR"/>
        </w:rPr>
      </w:pPr>
      <w:r w:rsidRPr="001723B2">
        <w:rPr>
          <w:sz w:val="24"/>
          <w:szCs w:val="24"/>
          <w:lang w:val="el-GR"/>
        </w:rPr>
        <w:t xml:space="preserve">  Μία τράπεζα θεωρείται ότι είναι οικονομικά επιτυχημένη όταν και το πελατολόγιο της ανταποκρίνεται στις υποχρεώσεις του. Μία τράπεζα με αυξημένο αριθμό επισφαλών δανείων κινδυνεύει στο μέλλον να εμφανίσει μεγάλες δανειακές ζημιές με αποτέλεσμα να κλονιστεί η εμπιστοσύνη του καταναλωτικού κοινού για την τράπεζα και τελικά η τράπεζα να αρχίσει να αντιμετωπίζει προβλήματα επιβίωσης και ύπαρξης στον άκρως ανταγωνιστικό τραπεζικό χώρο</w:t>
      </w:r>
    </w:p>
    <w:p w14:paraId="6207A13F" w14:textId="77777777" w:rsidR="001972B4" w:rsidRPr="001723B2" w:rsidRDefault="001972B4" w:rsidP="001972B4">
      <w:pPr>
        <w:rPr>
          <w:sz w:val="24"/>
          <w:szCs w:val="24"/>
          <w:lang w:val="el-GR"/>
        </w:rPr>
      </w:pPr>
    </w:p>
    <w:p w14:paraId="59C1C7A6" w14:textId="77777777" w:rsidR="001972B4" w:rsidRPr="001723B2" w:rsidRDefault="001972B4" w:rsidP="001972B4">
      <w:pPr>
        <w:rPr>
          <w:sz w:val="24"/>
          <w:szCs w:val="24"/>
          <w:lang w:val="el-GR"/>
        </w:rPr>
      </w:pPr>
      <w:r w:rsidRPr="001723B2">
        <w:rPr>
          <w:sz w:val="24"/>
          <w:szCs w:val="24"/>
          <w:lang w:val="el-GR"/>
        </w:rPr>
        <w:t xml:space="preserve">  Ο </w:t>
      </w:r>
      <w:r w:rsidRPr="001723B2">
        <w:rPr>
          <w:b/>
          <w:bCs/>
          <w:sz w:val="24"/>
          <w:szCs w:val="24"/>
          <w:u w:val="single"/>
          <w:lang w:val="el-GR"/>
        </w:rPr>
        <w:t>πιστωτικός κίνδυνος</w:t>
      </w:r>
      <w:r w:rsidRPr="001723B2">
        <w:rPr>
          <w:sz w:val="24"/>
          <w:szCs w:val="24"/>
          <w:lang w:val="el-GR"/>
        </w:rPr>
        <w:t xml:space="preserve"> λοιπόν είναι εκείνος που αποτελεί τη σοβαρότερη απειλή για τη φερεγγυότητα των πιστωτικών οργανισμών. Οι περισσότερες χρεοκοπίες τραπεζών συνδέονται με προβλήματα που δημιουργούν οι επισφαλείς απαιτήσεις. Έτσι ο πιστωτικός κίνδυνος είναι συνάρτηση της πιθανότητας χρεοκοπίας του δανειολήπτη. Σκοπός της πιστωτικής έρευνας είναι η πρόληψη , ο εντοπισμός και η ανάλυση των προβληματικών δανειοληπτών. Η λέξη "credit" προέρχεται από την λατινική λέξη "credere" που σημαίνει να πιστεύεις ή να εμπιστεύεσαι. Οι δανειστές παρέχουν κεφάλαια στους δανειολήπτες περιμένοντας από αυτούς συνέπεια στις δανειακές υποχρεώσεις τους. Οι ζημιές από επισφαλείς απαιτήσεις όχι μόνο μειώνουν την κερδοφορία των χρηματοπιστωτικών ιδρυμάτων αλλά δημιουργούν προβλήματα στην πιστοληπτική ικανότητα και το κόστος δανεισμού της τράπεζας στην διατραπεζική αγορά, στην ελκυστικότητα της μετοχής της και γενικότερα στην προσέλκυση πελατολογίου. Η ανάγκη για σταθερότητα των χρηματοπιστωτικών ιδρυμάτων οδήγησε στην καθιέρωση κανόνων ελέγχου του τραπεζικού χαρτοφυλακίου χορηγήσεων.</w:t>
      </w:r>
    </w:p>
    <w:p w14:paraId="7A151C5E" w14:textId="77777777" w:rsidR="001972B4" w:rsidRPr="001723B2" w:rsidRDefault="001972B4" w:rsidP="001972B4">
      <w:pPr>
        <w:rPr>
          <w:sz w:val="24"/>
          <w:szCs w:val="24"/>
          <w:lang w:val="el-GR"/>
        </w:rPr>
      </w:pPr>
      <w:r w:rsidRPr="001723B2">
        <w:rPr>
          <w:sz w:val="24"/>
          <w:szCs w:val="24"/>
          <w:lang w:val="el-GR"/>
        </w:rPr>
        <w:t xml:space="preserve">  Πιο συγκεκριμένα όταν αναφερόμαστε στον πιστωτικό κίνδυνο αναφερόμαστε σε 4 διαφορετικά πεδία:</w:t>
      </w:r>
    </w:p>
    <w:p w14:paraId="16EE4606" w14:textId="77777777" w:rsidR="001972B4" w:rsidRPr="001723B2" w:rsidRDefault="001972B4" w:rsidP="001972B4">
      <w:pPr>
        <w:rPr>
          <w:sz w:val="24"/>
          <w:szCs w:val="24"/>
          <w:lang w:val="el-GR"/>
        </w:rPr>
      </w:pPr>
      <w:r w:rsidRPr="001723B2">
        <w:rPr>
          <w:b/>
          <w:bCs/>
          <w:sz w:val="24"/>
          <w:szCs w:val="24"/>
          <w:lang w:val="el-GR"/>
        </w:rPr>
        <w:t>α)</w:t>
      </w:r>
      <w:r w:rsidRPr="001723B2">
        <w:rPr>
          <w:sz w:val="24"/>
          <w:szCs w:val="24"/>
          <w:lang w:val="el-GR"/>
        </w:rPr>
        <w:t xml:space="preserve"> Στον </w:t>
      </w:r>
      <w:r w:rsidRPr="001723B2">
        <w:rPr>
          <w:b/>
          <w:bCs/>
          <w:sz w:val="24"/>
          <w:szCs w:val="24"/>
          <w:u w:val="single"/>
          <w:lang w:val="el-GR"/>
        </w:rPr>
        <w:t>κίνδυνο δανεισμού</w:t>
      </w:r>
      <w:r w:rsidRPr="001723B2">
        <w:rPr>
          <w:sz w:val="24"/>
          <w:szCs w:val="24"/>
          <w:lang w:val="el-GR"/>
        </w:rPr>
        <w:t xml:space="preserve"> όπου αναλύουμε το ενδεχόμενο ο πελάτης της τράπεζας να μην μπορεί να αποπληρώσει το χρέος του. Ο κίνδυνος αυτός για τις τράπεζες αφορά τα ληξιπρόθεσμα δάνεια, τις προβλέψεις για επισφαλείς απαιτήσεις και τις συνέπειες στον δείκτη κεφαλαιακής επάρκειας.</w:t>
      </w:r>
    </w:p>
    <w:p w14:paraId="4E012208" w14:textId="77777777" w:rsidR="001972B4" w:rsidRPr="001723B2" w:rsidRDefault="001972B4" w:rsidP="001972B4">
      <w:pPr>
        <w:rPr>
          <w:sz w:val="24"/>
          <w:szCs w:val="24"/>
          <w:lang w:val="el-GR"/>
        </w:rPr>
      </w:pPr>
      <w:r w:rsidRPr="001723B2">
        <w:rPr>
          <w:b/>
          <w:bCs/>
          <w:sz w:val="24"/>
          <w:szCs w:val="24"/>
          <w:lang w:val="el-GR"/>
        </w:rPr>
        <w:t>β)</w:t>
      </w:r>
      <w:r w:rsidRPr="001723B2">
        <w:rPr>
          <w:sz w:val="24"/>
          <w:szCs w:val="24"/>
          <w:lang w:val="el-GR"/>
        </w:rPr>
        <w:t xml:space="preserve"> Στον </w:t>
      </w:r>
      <w:r w:rsidRPr="001723B2">
        <w:rPr>
          <w:b/>
          <w:bCs/>
          <w:sz w:val="24"/>
          <w:szCs w:val="24"/>
          <w:u w:val="single"/>
          <w:lang w:val="el-GR"/>
        </w:rPr>
        <w:t>κίνδυνο της έκδοσης χρεογράφων</w:t>
      </w:r>
      <w:r w:rsidRPr="001723B2">
        <w:rPr>
          <w:sz w:val="24"/>
          <w:szCs w:val="24"/>
          <w:lang w:val="el-GR"/>
        </w:rPr>
        <w:t xml:space="preserve"> όπου αναλύουμε το ενδεχόμενο ο εκδότης ενός χρεογράφου το οποίο κατέχει μια τράπεζα να υποβαθμίζεται πιστοληπτικά και μειώνεται η αξία του, το οποίο έχει επίσης επίπτωση στην κεφαλαιακή επάρκεια της τράπεζας.</w:t>
      </w:r>
    </w:p>
    <w:p w14:paraId="1C835C2F" w14:textId="77777777" w:rsidR="001972B4" w:rsidRPr="001723B2" w:rsidRDefault="001972B4" w:rsidP="001972B4">
      <w:pPr>
        <w:rPr>
          <w:sz w:val="24"/>
          <w:szCs w:val="24"/>
          <w:lang w:val="el-GR"/>
        </w:rPr>
      </w:pPr>
      <w:r w:rsidRPr="001723B2">
        <w:rPr>
          <w:b/>
          <w:bCs/>
          <w:sz w:val="24"/>
          <w:szCs w:val="24"/>
          <w:lang w:val="el-GR"/>
        </w:rPr>
        <w:t>γ)</w:t>
      </w:r>
      <w:r w:rsidRPr="001723B2">
        <w:rPr>
          <w:sz w:val="24"/>
          <w:szCs w:val="24"/>
          <w:lang w:val="el-GR"/>
        </w:rPr>
        <w:t xml:space="preserve"> Στον </w:t>
      </w:r>
      <w:r w:rsidRPr="001723B2">
        <w:rPr>
          <w:b/>
          <w:bCs/>
          <w:sz w:val="24"/>
          <w:szCs w:val="24"/>
          <w:u w:val="single"/>
          <w:lang w:val="el-GR"/>
        </w:rPr>
        <w:t>κίνδυνο του αντισυμβαλλομένου και του διακανονισμού</w:t>
      </w:r>
      <w:r w:rsidRPr="001723B2">
        <w:rPr>
          <w:sz w:val="24"/>
          <w:szCs w:val="24"/>
          <w:lang w:val="el-GR"/>
        </w:rPr>
        <w:t xml:space="preserve"> όπου ο αντισυμβαλλόμενος της τράπεζας αδυνατεί να εκπληρώσει κατά ή πριν από την ημερομηνία διακανονισμού τις υποχρεώσεις του έναντι της τράπεζας.</w:t>
      </w:r>
    </w:p>
    <w:p w14:paraId="7674314A" w14:textId="77777777" w:rsidR="001972B4" w:rsidRPr="001723B2" w:rsidRDefault="001972B4" w:rsidP="001972B4">
      <w:pPr>
        <w:rPr>
          <w:sz w:val="24"/>
          <w:szCs w:val="24"/>
          <w:lang w:val="el-GR"/>
        </w:rPr>
      </w:pPr>
      <w:r w:rsidRPr="001723B2">
        <w:rPr>
          <w:b/>
          <w:bCs/>
          <w:sz w:val="24"/>
          <w:szCs w:val="24"/>
          <w:lang w:val="el-GR"/>
        </w:rPr>
        <w:t>δ)</w:t>
      </w:r>
      <w:r w:rsidRPr="001723B2">
        <w:rPr>
          <w:sz w:val="24"/>
          <w:szCs w:val="24"/>
          <w:lang w:val="el-GR"/>
        </w:rPr>
        <w:t xml:space="preserve"> Στον </w:t>
      </w:r>
      <w:r w:rsidRPr="001723B2">
        <w:rPr>
          <w:b/>
          <w:bCs/>
          <w:sz w:val="24"/>
          <w:szCs w:val="24"/>
          <w:u w:val="single"/>
          <w:lang w:val="el-GR"/>
        </w:rPr>
        <w:t>κίνδυνο της χώρας</w:t>
      </w:r>
      <w:r w:rsidRPr="001723B2">
        <w:rPr>
          <w:sz w:val="24"/>
          <w:szCs w:val="24"/>
          <w:lang w:val="el-GR"/>
        </w:rPr>
        <w:t>, ο οποίος αφορά περιπτώσεις χρεοκοπίας της χώρας, που συνεπάγεται με μη εξυπηρέτηση δανείων και κρατικών ομολόγων, κυβερνητική πολιτική (π.χ. αλλαγή νομοθεσίας), μετατροπή συναλλάγματος (π.χ. εγχωρίων κερδών προς αποστολή στη μητρική εταιρεία) και μεταφορά χρημάτων (π.χ. απαγόρευση μεταφοράς κεφαλαίων στο εξωτερικό).</w:t>
      </w:r>
    </w:p>
    <w:p w14:paraId="6293E941" w14:textId="77777777" w:rsidR="001972B4" w:rsidRPr="001723B2" w:rsidRDefault="001972B4" w:rsidP="001972B4">
      <w:pPr>
        <w:rPr>
          <w:sz w:val="24"/>
          <w:szCs w:val="24"/>
          <w:lang w:val="el-GR"/>
        </w:rPr>
      </w:pPr>
    </w:p>
    <w:p w14:paraId="5F6848BD" w14:textId="77777777" w:rsidR="001972B4" w:rsidRPr="001723B2" w:rsidRDefault="001972B4" w:rsidP="001972B4">
      <w:pPr>
        <w:rPr>
          <w:sz w:val="24"/>
          <w:szCs w:val="24"/>
          <w:lang w:val="el-GR"/>
        </w:rPr>
      </w:pPr>
      <w:r w:rsidRPr="001723B2">
        <w:rPr>
          <w:sz w:val="24"/>
          <w:szCs w:val="24"/>
          <w:lang w:val="el-GR"/>
        </w:rPr>
        <w:t xml:space="preserve">  Η εκτίμηση του πιστωτικού κινδύνου διεξάγεται σε δυο επίπεδα. Κατά πρώτον, εκτιμάται ο κίνδυνος αντισυμβαλλόμενου, ο οποίος καθορίζεται ως η πιθανότητα να μην είναι συνεπείς οι δανειολήπτες με τις υποχρεώσεις τις οποίες έχουν αναλάβει, κάτι το οποίο είναι συνάρτηση της πιστοληπτικής ικανότητας των δανειοληπτών. Κατά δεύτερο λόγο, πραγματοποιείται η διαχείριση των κινδύνων συγκεντρώσεως που καθορίζονται ως υπερβολική έκθεση σε δανεισμό από συγκεκριμένες επιχειρήσεις, τομείς, γεωγραφικές περιοχές ή και χώρες.</w:t>
      </w:r>
    </w:p>
    <w:p w14:paraId="3EBB6A9A" w14:textId="77777777" w:rsidR="001972B4" w:rsidRPr="001723B2" w:rsidRDefault="001972B4" w:rsidP="001972B4">
      <w:pPr>
        <w:rPr>
          <w:sz w:val="24"/>
          <w:szCs w:val="24"/>
          <w:lang w:val="el-GR"/>
        </w:rPr>
      </w:pPr>
    </w:p>
    <w:p w14:paraId="36F57E06" w14:textId="77777777" w:rsidR="001972B4" w:rsidRPr="001723B2" w:rsidRDefault="001972B4" w:rsidP="001972B4">
      <w:pPr>
        <w:rPr>
          <w:sz w:val="24"/>
          <w:szCs w:val="24"/>
          <w:lang w:val="el-GR"/>
        </w:rPr>
      </w:pPr>
      <w:r w:rsidRPr="001723B2">
        <w:rPr>
          <w:sz w:val="24"/>
          <w:szCs w:val="24"/>
          <w:lang w:val="el-GR"/>
        </w:rPr>
        <w:t xml:space="preserve">  Ο </w:t>
      </w:r>
      <w:r w:rsidRPr="001723B2">
        <w:rPr>
          <w:b/>
          <w:bCs/>
          <w:sz w:val="24"/>
          <w:szCs w:val="24"/>
          <w:u w:val="single"/>
          <w:lang w:val="el-GR"/>
        </w:rPr>
        <w:t>κίνδυνος αγοράς</w:t>
      </w:r>
      <w:r w:rsidRPr="001723B2">
        <w:rPr>
          <w:sz w:val="24"/>
          <w:szCs w:val="24"/>
          <w:lang w:val="el-GR"/>
        </w:rPr>
        <w:t xml:space="preserve"> προέρχεται από την αβεβαιότητα που προκύπτει από τις μεταβολές των επιτοκίων, των χρηματιστηριακών τιμών συναλλαγματικών ισοτιμιών και γενικά των παραμέτρων της αγοράς.</w:t>
      </w:r>
    </w:p>
    <w:p w14:paraId="02F06B20" w14:textId="77777777" w:rsidR="001972B4" w:rsidRPr="001723B2" w:rsidRDefault="001972B4" w:rsidP="001972B4">
      <w:pPr>
        <w:rPr>
          <w:sz w:val="24"/>
          <w:szCs w:val="24"/>
          <w:lang w:val="el-GR"/>
        </w:rPr>
      </w:pPr>
      <w:r w:rsidRPr="001723B2">
        <w:rPr>
          <w:sz w:val="24"/>
          <w:szCs w:val="24"/>
          <w:lang w:val="el-GR"/>
        </w:rPr>
        <w:t xml:space="preserve">   Ο κίνδυνος αγοράς λαμβάνει χώρα στη συναλλαγή στοιχείων ενεργητικού και παθητικού εξαιτίας των μεταβολών στα επιτόκια, στην τιμή συναλλάγματος και άλλες τιμές περιουσιακών στοιχείων. Εμφανίζεται όταν το χρηματοοικονομικό ίδρυμα συναλλάσσεται στοιχεία ενεργητικού και παθητικού αντί να τα διατηρεί για μακροπρόθεσμη επένδυση.</w:t>
      </w:r>
    </w:p>
    <w:p w14:paraId="5C4A4DEA" w14:textId="77777777" w:rsidR="001972B4" w:rsidRPr="001723B2" w:rsidRDefault="001972B4" w:rsidP="001972B4">
      <w:pPr>
        <w:rPr>
          <w:sz w:val="24"/>
          <w:szCs w:val="24"/>
          <w:lang w:val="el-GR"/>
        </w:rPr>
      </w:pPr>
      <w:r w:rsidRPr="001723B2">
        <w:rPr>
          <w:sz w:val="24"/>
          <w:szCs w:val="24"/>
          <w:lang w:val="el-GR"/>
        </w:rPr>
        <w:t xml:space="preserve">  Η Τράπεζα παρακολουθεί σε καθημερινή βάση όλους τους κινδύνους αγοράς του χαρτοφυλακίου τρεχουσών συναλλαγών της, που καθορίζονται ως εν δυνάμει απώλειες προερχόμενες από διακυμάνσεις στα επιτόκια, στις συναλλαγματικές ισοτιμίες, στις τιμές μετοχών και βασικών προϊόντων και στην αστάθεια αυτών. Επιπλέον, η Τράπεζα παρακολουθεί τις εν δυνάμει απώλειες τις προερχόμενες από ποιοτικές μεταβολές στους οργανισμούς οι οποίοι εκδίδουν χρεόγραφα. Ο κίνδυνος αγοράς αφορά τον κίνδυνο τιμής, δηλαδή, τον συναλλαγματικό κίνδυνο, επιτοκιακό κίνδυνο. Μεταβολές στις τιμές επιτοκίων, συναλλάγματος, μετοχών, εμπορευμάτων και άλλων περιουσιακών στοιχείων που επηρεάζουν αρνητικά την κερδοφορία, με επιπτώσεις στην κεφαλαιακή επάρκεια της τράπεζας, και</w:t>
      </w:r>
    </w:p>
    <w:p w14:paraId="299BF90E" w14:textId="77777777" w:rsidR="001972B4" w:rsidRPr="001723B2" w:rsidRDefault="001972B4" w:rsidP="001972B4">
      <w:pPr>
        <w:rPr>
          <w:sz w:val="24"/>
          <w:szCs w:val="24"/>
          <w:lang w:val="el-GR"/>
        </w:rPr>
      </w:pPr>
      <w:r w:rsidRPr="001723B2">
        <w:rPr>
          <w:sz w:val="24"/>
          <w:szCs w:val="24"/>
          <w:lang w:val="el-GR"/>
        </w:rPr>
        <w:t xml:space="preserve">  Πιο συγκεκριμένα όταν αναφερόμαστε στον κίνδυνο αγοράς αναφερόμαστε σε 2 πεδία (λειτουργίες) της τράπεζας:</w:t>
      </w:r>
    </w:p>
    <w:p w14:paraId="5FAE5FE8" w14:textId="77777777" w:rsidR="001972B4" w:rsidRPr="001723B2" w:rsidRDefault="001972B4" w:rsidP="001972B4">
      <w:pPr>
        <w:rPr>
          <w:sz w:val="24"/>
          <w:szCs w:val="24"/>
          <w:lang w:val="el-GR"/>
        </w:rPr>
      </w:pPr>
      <w:r w:rsidRPr="001723B2">
        <w:rPr>
          <w:b/>
          <w:bCs/>
          <w:sz w:val="24"/>
          <w:szCs w:val="24"/>
          <w:lang w:val="el-GR"/>
        </w:rPr>
        <w:t>α)</w:t>
      </w:r>
      <w:r w:rsidRPr="001723B2">
        <w:rPr>
          <w:sz w:val="24"/>
          <w:szCs w:val="24"/>
          <w:lang w:val="el-GR"/>
        </w:rPr>
        <w:t xml:space="preserve"> Στον </w:t>
      </w:r>
      <w:r w:rsidRPr="001723B2">
        <w:rPr>
          <w:b/>
          <w:bCs/>
          <w:sz w:val="24"/>
          <w:szCs w:val="24"/>
          <w:u w:val="single"/>
          <w:lang w:val="el-GR"/>
        </w:rPr>
        <w:t>συναλλαγματικό κίνδυνο</w:t>
      </w:r>
      <w:r w:rsidRPr="001723B2">
        <w:rPr>
          <w:sz w:val="24"/>
          <w:szCs w:val="24"/>
          <w:lang w:val="el-GR"/>
        </w:rPr>
        <w:t xml:space="preserve"> όπου βρίσκεται συνήθως σε καθεστώς κυμαινόμενων συναλλαγματικών ισοτιμιών και αποτελεί μία ειδική περίπτωση του κινδύνου αγοράς. Ο συναλλαγματικός κίνδυνος οφείλεται στις διακυμάνσεις της αξίας των νομισμάτων, που επηρεάζουν τις «θέσεις» σε συνάλλαγμα που έχει λάβει μία τράπεζα για τη διαχείριση των διαθεσίμων της ή για λογαριασμό πελατών της.</w:t>
      </w:r>
    </w:p>
    <w:p w14:paraId="3FA22E9C" w14:textId="77777777" w:rsidR="001972B4" w:rsidRPr="001723B2" w:rsidRDefault="001972B4" w:rsidP="001972B4">
      <w:pPr>
        <w:rPr>
          <w:sz w:val="24"/>
          <w:szCs w:val="24"/>
          <w:lang w:val="el-GR"/>
        </w:rPr>
      </w:pPr>
      <w:r w:rsidRPr="001723B2">
        <w:rPr>
          <w:b/>
          <w:bCs/>
          <w:sz w:val="24"/>
          <w:szCs w:val="24"/>
          <w:lang w:val="el-GR"/>
        </w:rPr>
        <w:t>β)</w:t>
      </w:r>
      <w:r w:rsidRPr="001723B2">
        <w:rPr>
          <w:sz w:val="24"/>
          <w:szCs w:val="24"/>
          <w:lang w:val="el-GR"/>
        </w:rPr>
        <w:t xml:space="preserve"> Στον </w:t>
      </w:r>
      <w:r w:rsidRPr="001723B2">
        <w:rPr>
          <w:b/>
          <w:bCs/>
          <w:sz w:val="24"/>
          <w:szCs w:val="24"/>
          <w:u w:val="single"/>
          <w:lang w:val="el-GR"/>
        </w:rPr>
        <w:t>επιτοκιακό κίνδυνο</w:t>
      </w:r>
      <w:r w:rsidRPr="001723B2">
        <w:rPr>
          <w:sz w:val="24"/>
          <w:szCs w:val="24"/>
          <w:lang w:val="el-GR"/>
        </w:rPr>
        <w:t xml:space="preserve"> όπου προκύπτει από μια απροσδόκητη μεταβολή στα επιτόκια η οποία μπορεί να επηρεάσει σοβαρά την κερδοφορία της τράπεζας καθώς και την αξία της μετοχής της. Για παράδειγμα, εάν σε μία τράπεζα οι υποχρεώσεις της είναι περισσότερο ευαίσθητες, σε σχέση με τις απαιτήσεις της, στις μεταβολές των επιτοκίων, μία αύξηση των επιτοκίων θα μειώσει τα κέρδη και μία πτώση των επιτοκίων θα αυξήσει τα κέρδη</w:t>
      </w:r>
    </w:p>
    <w:p w14:paraId="4BE2DCA8" w14:textId="77777777" w:rsidR="001972B4" w:rsidRPr="001723B2" w:rsidRDefault="001972B4" w:rsidP="001972B4">
      <w:pPr>
        <w:rPr>
          <w:sz w:val="24"/>
          <w:szCs w:val="24"/>
          <w:lang w:val="el-GR"/>
        </w:rPr>
      </w:pPr>
    </w:p>
    <w:p w14:paraId="5937E588" w14:textId="77777777" w:rsidR="001972B4" w:rsidRPr="001723B2" w:rsidRDefault="001972B4" w:rsidP="001972B4">
      <w:pPr>
        <w:rPr>
          <w:sz w:val="24"/>
          <w:szCs w:val="24"/>
          <w:lang w:val="el-GR"/>
        </w:rPr>
      </w:pPr>
    </w:p>
    <w:p w14:paraId="506D7DB4" w14:textId="77777777" w:rsidR="001972B4" w:rsidRPr="001723B2" w:rsidRDefault="001972B4" w:rsidP="001972B4">
      <w:pPr>
        <w:rPr>
          <w:sz w:val="24"/>
          <w:szCs w:val="24"/>
          <w:lang w:val="el-GR"/>
        </w:rPr>
      </w:pPr>
    </w:p>
    <w:p w14:paraId="137C406E" w14:textId="77777777" w:rsidR="001972B4" w:rsidRPr="001723B2" w:rsidRDefault="001972B4" w:rsidP="001972B4">
      <w:pPr>
        <w:rPr>
          <w:sz w:val="24"/>
          <w:szCs w:val="24"/>
          <w:lang w:val="el-GR"/>
        </w:rPr>
      </w:pPr>
      <w:r w:rsidRPr="001723B2">
        <w:rPr>
          <w:sz w:val="24"/>
          <w:szCs w:val="24"/>
          <w:lang w:val="el-GR"/>
        </w:rPr>
        <w:t xml:space="preserve">  Ο </w:t>
      </w:r>
      <w:r w:rsidRPr="001723B2">
        <w:rPr>
          <w:b/>
          <w:bCs/>
          <w:sz w:val="24"/>
          <w:szCs w:val="24"/>
          <w:u w:val="single"/>
          <w:lang w:val="el-GR"/>
        </w:rPr>
        <w:t>κίνδυνος ρευστότητας</w:t>
      </w:r>
      <w:r w:rsidRPr="001723B2">
        <w:rPr>
          <w:sz w:val="24"/>
          <w:szCs w:val="24"/>
          <w:lang w:val="el-GR"/>
        </w:rPr>
        <w:t xml:space="preserve"> είναι ένας τύπος κινδύνου, που δεν μπορεί να θεωρηθεί υποπερίπτωση ούτε του κινδύνου αγοράς ούτε του πιστωτικού κινδύνου. Συνδέεται με την ανεύρεση των επαρκών ρευστών διαθεσίμων για την κάλυψη των υποχρεώσεων της τράπεζας σε βραχυπρόθεσμο χρονικό ορίζοντα. Με άλλα λόγια, αναφερόμαστε στο ενδεχόμενο η τράπεζα να μην μπορεί να αντλήσει τα απαραίτητα κεφάλαια είτε μέσω αύξησης κάποιων στοιχείων του παθητικού της είτε μέσω ρευστοποίησης ορισμένων στοιχείων του ενεργητικού της. Κάποιες φορές ένα χρηματοπιστωτικό ίδρυμα οφείλει να προβεί σε ρευστοποιήσεις προκειμένου να ανταπεξέλθει σε ληξιπρόθεσμες υποχρεώσεις, η ανεπάρκεια της ρευστότητάς του είναι δυνατό να ισοδυναμεί με χρεοκοπία.</w:t>
      </w:r>
    </w:p>
    <w:p w14:paraId="20C06DDE" w14:textId="77777777" w:rsidR="001972B4" w:rsidRPr="001723B2" w:rsidRDefault="001972B4" w:rsidP="001972B4">
      <w:pPr>
        <w:rPr>
          <w:sz w:val="24"/>
          <w:szCs w:val="24"/>
          <w:lang w:val="el-GR"/>
        </w:rPr>
      </w:pPr>
    </w:p>
    <w:p w14:paraId="11439014" w14:textId="77777777" w:rsidR="001972B4" w:rsidRPr="001723B2" w:rsidRDefault="001972B4" w:rsidP="001972B4">
      <w:pPr>
        <w:rPr>
          <w:sz w:val="24"/>
          <w:szCs w:val="24"/>
          <w:lang w:val="el-GR"/>
        </w:rPr>
      </w:pPr>
      <w:r w:rsidRPr="001723B2">
        <w:rPr>
          <w:sz w:val="24"/>
          <w:szCs w:val="24"/>
          <w:lang w:val="el-GR"/>
        </w:rPr>
        <w:t xml:space="preserve">  Ο </w:t>
      </w:r>
      <w:r w:rsidRPr="001723B2">
        <w:rPr>
          <w:b/>
          <w:bCs/>
          <w:sz w:val="24"/>
          <w:szCs w:val="24"/>
          <w:u w:val="single"/>
          <w:lang w:val="el-GR"/>
        </w:rPr>
        <w:t>τεχνολογικός και λειτουργικός κίνδυνος</w:t>
      </w:r>
      <w:r w:rsidRPr="001723B2">
        <w:rPr>
          <w:sz w:val="24"/>
          <w:szCs w:val="24"/>
          <w:lang w:val="el-GR"/>
        </w:rPr>
        <w:t xml:space="preserve"> αναφέρεται σε απώλειες που από ανεπαρκή ή αποτυχημένη εσωτερική διαδικασία της τράπεζας, κακή λειτουργία των συστημάτων, ανθρώπινων σφαλμάτων, αποτυχιών της διαχείρισης, καθώς και κακής λειτουργίας στην πυραμίδα της ιεραρχίας, δηλαδή μεταξύ των βασικών παραγόντων της εταιρικής διοίκησης, όπως επίσης και από άλλους εξωγενείς παράγοντες. Τέτοια προβλήματα μπορεί να προκόψουν από την αδυναμία ανάληψης προληπτικής δράσης.</w:t>
      </w:r>
    </w:p>
    <w:p w14:paraId="67FB0C1B" w14:textId="77777777" w:rsidR="001972B4" w:rsidRPr="001723B2" w:rsidRDefault="001972B4" w:rsidP="001972B4">
      <w:pPr>
        <w:rPr>
          <w:sz w:val="24"/>
          <w:szCs w:val="24"/>
          <w:lang w:val="el-GR"/>
        </w:rPr>
      </w:pPr>
      <w:r w:rsidRPr="001723B2">
        <w:rPr>
          <w:sz w:val="24"/>
          <w:szCs w:val="24"/>
          <w:lang w:val="el-GR"/>
        </w:rPr>
        <w:t xml:space="preserve">  Ένα σημαντικό είδος λειτουργικού κινδύνου αναφέρεται στον τεχνολογικό κίνδυνο, δηλαδή στον κίνδυνο βλάβης ή ανεπάρκειας των συστημάτων τεχνολογίας πληροφορικής. Πιο συγκεκριμένα, ο τεχνολογικός κίνδυνος προκύπτει όταν η επένδυση στην τεχνολογία, όπως είναι τα ηλεκτρονικά συστήματα, δεν αποφέρει τα αναμενόμενα αποτελέσματα.. Άλλες όψεις του λειτουργικού κινδύνου περιλαμβάνουν γεγονότα όπως πυρκαγιές, σεισμούς ή άλλες φυσικές καταστροφές.</w:t>
      </w:r>
    </w:p>
    <w:p w14:paraId="250C5488" w14:textId="77777777" w:rsidR="001972B4" w:rsidRPr="001723B2" w:rsidRDefault="001972B4" w:rsidP="001972B4">
      <w:pPr>
        <w:rPr>
          <w:sz w:val="24"/>
          <w:szCs w:val="24"/>
          <w:lang w:val="el-GR"/>
        </w:rPr>
      </w:pPr>
      <w:r w:rsidRPr="001723B2">
        <w:rPr>
          <w:sz w:val="24"/>
          <w:szCs w:val="24"/>
          <w:lang w:val="el-GR"/>
        </w:rPr>
        <w:t xml:space="preserve">  Η αποστολή της Τράπεζας σχετικά με τον λειτουργικό κίνδυνο είναι να παρακολουθεί τον κίνδυνο απωλειών προερχόμενων από ακατάλληλες ή ανεπιτυχείς εσωτερικές διαδικασίες, ανθρώπινα λάθη, διακοπές στη λειτουργία τεχνολογικού εξοπλισμού η από εξωτερικά συμβάντα. Επί του παρόντος, έχει δημιουργηθεί μια βάση δεδομένων στην οποία διαβιβάζονται τα δεδομένα απωλειών από τη Διεύθυνση Ελέγχων και τα Καταστήματα.</w:t>
      </w:r>
    </w:p>
    <w:p w14:paraId="6513AE62" w14:textId="77777777" w:rsidR="001972B4" w:rsidRPr="001723B2" w:rsidRDefault="001972B4" w:rsidP="001972B4">
      <w:pPr>
        <w:rPr>
          <w:sz w:val="24"/>
          <w:szCs w:val="24"/>
          <w:lang w:val="el-GR"/>
        </w:rPr>
      </w:pPr>
      <w:r w:rsidRPr="001723B2">
        <w:rPr>
          <w:sz w:val="24"/>
          <w:szCs w:val="24"/>
          <w:lang w:val="el-GR"/>
        </w:rPr>
        <w:t xml:space="preserve">  Ο λειτουργικός κίνδυνος των ελληνικών τραπεζών αυξάνεται διαρκώς, ιδιαίτερα με τη διείσδυση της ηλεκτρονικής τραπεζικής στις εργασίες τους, κάτι το οποίο πρέπει να ληφθεί σοβαρά υπόψη από τις τράπεζες κατά τον προγραμματισμό των επενδύσεων που απαιτούνται σε συστήματα μέτρησης και διαχείρισης των κινδύνων αυτών.</w:t>
      </w:r>
    </w:p>
    <w:p w14:paraId="3F15E2A8" w14:textId="77777777" w:rsidR="001972B4" w:rsidRPr="001723B2" w:rsidRDefault="001972B4" w:rsidP="001972B4">
      <w:pPr>
        <w:rPr>
          <w:sz w:val="24"/>
          <w:szCs w:val="24"/>
          <w:lang w:val="el-GR"/>
        </w:rPr>
      </w:pPr>
    </w:p>
    <w:p w14:paraId="45A526F0" w14:textId="77777777" w:rsidR="001972B4" w:rsidRPr="001723B2" w:rsidRDefault="001972B4" w:rsidP="001972B4">
      <w:pPr>
        <w:rPr>
          <w:sz w:val="24"/>
          <w:szCs w:val="24"/>
          <w:lang w:val="el-GR"/>
        </w:rPr>
      </w:pPr>
      <w:r w:rsidRPr="001723B2">
        <w:rPr>
          <w:sz w:val="24"/>
          <w:szCs w:val="24"/>
          <w:lang w:val="el-GR"/>
        </w:rPr>
        <w:lastRenderedPageBreak/>
        <w:t xml:space="preserve">  Ο </w:t>
      </w:r>
      <w:r w:rsidRPr="001723B2">
        <w:rPr>
          <w:b/>
          <w:bCs/>
          <w:sz w:val="24"/>
          <w:szCs w:val="24"/>
          <w:u w:val="single"/>
          <w:lang w:val="el-GR"/>
        </w:rPr>
        <w:t>νομικός κίνδυνος</w:t>
      </w:r>
      <w:r w:rsidRPr="001723B2">
        <w:rPr>
          <w:sz w:val="24"/>
          <w:szCs w:val="24"/>
          <w:lang w:val="el-GR"/>
        </w:rPr>
        <w:t xml:space="preserve"> ο οποίος εξαρτάται από το νομικό πλαίσιο που διέπει τη λειτουργία των τραπεζών. Είναι δυνατό να μεταβάλλεται, επηρεάζοντας την κερδοφορία των τραπεζικών ιδρυμάτων. Μια δικαστική απόφαση που αφορά μία συγκεκριμένη τράπεζα μπορεί να έχει σοβαρές επιπτώσεις για τη διευθέτηση σημαντικών τραπεζικών ζητημάτων στο σύνολο του τραπεζικού συστήματος. Επίσης, οι τράπεζες πρέπει να διερευνούν με προσοχή το νομικό κίνδυνο, όταν αναπτύσσουν νέα χρηματοοικονομικά προϊόντα ή εισάγουν νέους τύπους συναλλαγών.</w:t>
      </w:r>
    </w:p>
    <w:p w14:paraId="6BD3B235" w14:textId="77777777" w:rsidR="001972B4" w:rsidRPr="001723B2" w:rsidRDefault="001972B4" w:rsidP="001972B4">
      <w:pPr>
        <w:rPr>
          <w:sz w:val="24"/>
          <w:szCs w:val="24"/>
          <w:lang w:val="el-GR"/>
        </w:rPr>
      </w:pPr>
      <w:r w:rsidRPr="001723B2">
        <w:rPr>
          <w:sz w:val="24"/>
          <w:szCs w:val="24"/>
          <w:lang w:val="el-GR"/>
        </w:rPr>
        <w:t xml:space="preserve">  Ο νομικός κίνδυνος έχει συχνά και διεθνή διάσταση. Το εποπτικό πλαίσιο για τις τραπεζικές δραστηριότητες διαφέρει ευρύτατα μεταξύ χωρών και μπορεί να ερμηνευθεί διαφορετικά. Οι εσφαλμένες νομικές συμβουλές ή η πλημμελής νομική τεκμηρίωση μπορεί να οδηγήσουν σε υποτίμηση των στοιχείων του ενεργητικού και του παθητικού.</w:t>
      </w:r>
    </w:p>
    <w:p w14:paraId="3368801C" w14:textId="77777777" w:rsidR="001972B4" w:rsidRPr="001723B2" w:rsidRDefault="001972B4" w:rsidP="001972B4">
      <w:pPr>
        <w:rPr>
          <w:sz w:val="24"/>
          <w:szCs w:val="24"/>
          <w:lang w:val="el-GR"/>
        </w:rPr>
      </w:pPr>
    </w:p>
    <w:p w14:paraId="4B077887" w14:textId="77777777" w:rsidR="001972B4" w:rsidRPr="001723B2" w:rsidRDefault="001972B4" w:rsidP="001972B4">
      <w:pPr>
        <w:rPr>
          <w:sz w:val="24"/>
          <w:szCs w:val="24"/>
          <w:lang w:val="el-GR"/>
        </w:rPr>
      </w:pPr>
      <w:r w:rsidRPr="001723B2">
        <w:rPr>
          <w:sz w:val="24"/>
          <w:szCs w:val="24"/>
          <w:lang w:val="el-GR"/>
        </w:rPr>
        <w:t xml:space="preserve">  Ο </w:t>
      </w:r>
      <w:r w:rsidRPr="001723B2">
        <w:rPr>
          <w:b/>
          <w:bCs/>
          <w:sz w:val="24"/>
          <w:szCs w:val="24"/>
          <w:u w:val="single"/>
          <w:lang w:val="el-GR"/>
        </w:rPr>
        <w:t>κίνδυνος αξιοπιστίας</w:t>
      </w:r>
      <w:r w:rsidRPr="001723B2">
        <w:rPr>
          <w:sz w:val="24"/>
          <w:szCs w:val="24"/>
          <w:lang w:val="el-GR"/>
        </w:rPr>
        <w:t xml:space="preserve"> ο οποίος δημιουργείται από τις συχνές αποτυχίες στο παρελθόν των λειτουργικών συστημάτων, της διαχείρισης ή των προϊόντων της τράπεζας. Είναι σημαντικός κίνδυνος, εφόσον η παρουσία του υπονομεύει σταδιακά την ίδια τη φύση των τραπεζικών εργασιών, η οποία είναι φανερό ότι απαιτεί την εμπιστοσύνη όλων όσων συμμετέχουν στην αγορά.</w:t>
      </w:r>
    </w:p>
    <w:p w14:paraId="78A7C262" w14:textId="77777777" w:rsidR="001972B4" w:rsidRPr="001723B2" w:rsidRDefault="001972B4" w:rsidP="001972B4">
      <w:pPr>
        <w:rPr>
          <w:sz w:val="24"/>
          <w:szCs w:val="24"/>
          <w:lang w:val="el-GR"/>
        </w:rPr>
      </w:pPr>
    </w:p>
    <w:p w14:paraId="56D926A8" w14:textId="77777777" w:rsidR="001972B4" w:rsidRPr="001723B2" w:rsidRDefault="001972B4" w:rsidP="001972B4">
      <w:pPr>
        <w:rPr>
          <w:sz w:val="24"/>
          <w:szCs w:val="24"/>
          <w:lang w:val="el-GR"/>
        </w:rPr>
      </w:pPr>
      <w:r w:rsidRPr="001723B2">
        <w:rPr>
          <w:sz w:val="24"/>
          <w:szCs w:val="24"/>
          <w:lang w:val="el-GR"/>
        </w:rPr>
        <w:t xml:space="preserve">  Ο </w:t>
      </w:r>
      <w:r w:rsidRPr="001723B2">
        <w:rPr>
          <w:b/>
          <w:bCs/>
          <w:sz w:val="24"/>
          <w:szCs w:val="24"/>
          <w:u w:val="single"/>
          <w:lang w:val="el-GR"/>
        </w:rPr>
        <w:t>κίνδυνος αφερετνυότητας</w:t>
      </w:r>
      <w:r w:rsidRPr="001723B2">
        <w:rPr>
          <w:sz w:val="24"/>
          <w:szCs w:val="24"/>
          <w:lang w:val="el-GR"/>
        </w:rPr>
        <w:t xml:space="preserve"> αποτελεί συνέπεια του επιτοκιακού κινδύνου, του κινδύνου αγοράς, συναλλάγματος, ρευστότητας, του πιστωτικού κινδύνου και του τεχνολογικού και λειτουργικού κινδύνου. Πιο συγκεκριμένα είναι ο κίνδυνος του χρηματοπιστωτικού ιδρύματος να μην διαθέτει αρκετό κεφάλαιο να αντιμετωπίσει ενδεχόμενες τραπεζικές απώλειες στην αξία των περιουσιακών στοιχείων σε σχέση με τις υποχρεώσεις.</w:t>
      </w:r>
    </w:p>
    <w:p w14:paraId="63ACDB03" w14:textId="77777777" w:rsidR="001972B4" w:rsidRPr="001723B2" w:rsidRDefault="001972B4" w:rsidP="001972B4">
      <w:pPr>
        <w:rPr>
          <w:sz w:val="24"/>
          <w:szCs w:val="24"/>
          <w:lang w:val="el-GR"/>
        </w:rPr>
      </w:pPr>
      <w:r w:rsidRPr="001723B2">
        <w:rPr>
          <w:sz w:val="24"/>
          <w:szCs w:val="24"/>
          <w:lang w:val="el-GR"/>
        </w:rPr>
        <w:t xml:space="preserve">  Για την αντιμετώπιση των κινδύνων στα χρηματοπιστωτικά ιδρύματα οι ερευνητές έχουν αναπτύξει διάφορες μεθόδους, κάθε τράπεζα επιλέγει την μέθοδο με την οποία θα προβλέψει την επικινδυνότητα των ρίσκων σε κάθε τομέα λειτουργίας της. Οι τράπεζες στην Ελλάδα και στο εξωτερικό έχουν ξεχωριστό τμήμα Διεύθυνσης Διαχείρισης και Ανάλυσης κινδύνων το οποίο αναλαμβάνει την ανάλυση των δεδομένων και την πρόβλεψη των κινδύνων και την ορθή αντιμετώπιση αυτών, όπως επίσης αναλαμβάνει σεμινάρια προσωπικού για την ενημέρωση τους, και δημοσιεύει εγκυκλίους σε περίπτωση αλλαγής κάποιας λειτουργίας για την αντιμετώπιση κάποιου κινδύνου</w:t>
      </w:r>
    </w:p>
    <w:p w14:paraId="469A075E" w14:textId="752D742E" w:rsidR="001972B4" w:rsidRDefault="001972B4">
      <w:pPr>
        <w:rPr>
          <w:lang w:val="el-GR"/>
        </w:rPr>
      </w:pPr>
    </w:p>
    <w:p w14:paraId="274D08AB" w14:textId="51526149" w:rsidR="00B76FFE" w:rsidRDefault="00B76FFE">
      <w:pPr>
        <w:rPr>
          <w:lang w:val="el-GR"/>
        </w:rPr>
      </w:pPr>
    </w:p>
    <w:p w14:paraId="262CF3BE" w14:textId="258F779F" w:rsidR="00B76FFE" w:rsidRDefault="00B76FFE">
      <w:pPr>
        <w:rPr>
          <w:lang w:val="el-GR"/>
        </w:rPr>
      </w:pPr>
    </w:p>
    <w:p w14:paraId="195C7C5D" w14:textId="4ACD8F3C" w:rsidR="00B76FFE" w:rsidRDefault="00B76FFE" w:rsidP="00B76FFE">
      <w:pPr>
        <w:pStyle w:val="1"/>
        <w:rPr>
          <w:rFonts w:asciiTheme="minorHAnsi" w:hAnsiTheme="minorHAnsi" w:cstheme="minorHAnsi"/>
          <w:sz w:val="40"/>
          <w:szCs w:val="40"/>
        </w:rPr>
      </w:pPr>
      <w:bookmarkStart w:id="2" w:name="_Toc476719364"/>
      <w:r w:rsidRPr="00B76FFE">
        <w:rPr>
          <w:rFonts w:asciiTheme="minorHAnsi" w:hAnsiTheme="minorHAnsi" w:cstheme="minorHAnsi"/>
          <w:sz w:val="40"/>
          <w:szCs w:val="40"/>
        </w:rPr>
        <w:lastRenderedPageBreak/>
        <w:t>Βιβλιογραφία</w:t>
      </w:r>
      <w:bookmarkEnd w:id="2"/>
    </w:p>
    <w:p w14:paraId="4AFCDC5B" w14:textId="77777777" w:rsidR="00B76FFE" w:rsidRPr="00B76FFE" w:rsidRDefault="00B76FFE" w:rsidP="00B76FFE"/>
    <w:p w14:paraId="0C1BB841" w14:textId="619E7243"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i/>
          <w:lang w:eastAsia="el-GR"/>
        </w:rPr>
        <w:t>Εισαγωγή στις αγορές χρήματος και κεφαλαίου</w:t>
      </w:r>
      <w:r w:rsidRPr="00B76FFE">
        <w:rPr>
          <w:rFonts w:eastAsia="Times New Roman" w:cstheme="minorHAnsi"/>
          <w:lang w:eastAsia="el-GR"/>
        </w:rPr>
        <w:t>, Σημειώσεις Διδασκαλίας, Ανδρέας Αναστασάκης, Ηράκλειο, Μάϊος 2012.</w:t>
      </w:r>
    </w:p>
    <w:p w14:paraId="16926110"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1E785F7F" w14:textId="50C1449C"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i/>
          <w:lang w:eastAsia="el-GR"/>
        </w:rPr>
        <w:t xml:space="preserve">Χρηματοπιστωτικό Σύστημα και Οικονομική Δραστηριότητα, </w:t>
      </w:r>
      <w:r w:rsidRPr="00B76FFE">
        <w:rPr>
          <w:rFonts w:eastAsia="Times New Roman" w:cstheme="minorHAnsi"/>
          <w:lang w:eastAsia="el-GR"/>
        </w:rPr>
        <w:t>Δ. Μόσχος, Γ. Χορταρέας, Εθνικό και Καποδιστριακό Πανεπιστήμιο Αθηνών.</w:t>
      </w:r>
    </w:p>
    <w:p w14:paraId="2B1CE629" w14:textId="77777777" w:rsidR="00B76FFE" w:rsidRPr="00B76FFE" w:rsidRDefault="00B76FFE" w:rsidP="00B76FFE">
      <w:pPr>
        <w:pStyle w:val="a4"/>
        <w:rPr>
          <w:rFonts w:eastAsia="Times New Roman" w:cstheme="minorHAnsi"/>
          <w:lang w:eastAsia="el-GR"/>
        </w:rPr>
      </w:pPr>
    </w:p>
    <w:p w14:paraId="2171F050"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0AF4425D" w14:textId="62267817"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lang w:eastAsia="el-GR"/>
        </w:rPr>
        <w:t xml:space="preserve">Λειτουργικός Κίνδυνος - μια πολύ σύντομη εισαγωγή: </w:t>
      </w:r>
      <w:hyperlink r:id="rId25" w:history="1">
        <w:r w:rsidRPr="00B76FFE">
          <w:rPr>
            <w:rStyle w:val="-"/>
            <w:rFonts w:eastAsia="Times New Roman" w:cstheme="minorHAnsi"/>
            <w:lang w:eastAsia="el-GR"/>
          </w:rPr>
          <w:t>http://www.netweek.gr/ default.asp?pid=9&amp;la=1&amp;cID=5&amp;arID=22084</w:t>
        </w:r>
      </w:hyperlink>
      <w:r w:rsidRPr="00B76FFE">
        <w:rPr>
          <w:rFonts w:eastAsia="Times New Roman" w:cstheme="minorHAnsi"/>
          <w:lang w:eastAsia="el-GR"/>
        </w:rPr>
        <w:t>.</w:t>
      </w:r>
    </w:p>
    <w:p w14:paraId="78D9F0B4"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57A2983D" w14:textId="39A72DCA"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lang w:eastAsia="el-GR"/>
        </w:rPr>
        <w:t xml:space="preserve">Άρθρο 139 - Προϋποθέσεις ενεργοποίησης των μέτρων εξυγίανσης: </w:t>
      </w:r>
      <w:hyperlink r:id="rId26" w:history="1">
        <w:r w:rsidRPr="00B76FFE">
          <w:rPr>
            <w:rStyle w:val="-"/>
            <w:rFonts w:eastAsia="Times New Roman" w:cstheme="minorHAnsi"/>
            <w:lang w:val="en-US" w:eastAsia="el-GR"/>
          </w:rPr>
          <w:t>www</w:t>
        </w:r>
        <w:r w:rsidRPr="00B76FFE">
          <w:rPr>
            <w:rStyle w:val="-"/>
            <w:rFonts w:eastAsia="Times New Roman" w:cstheme="minorHAnsi"/>
            <w:lang w:eastAsia="el-GR"/>
          </w:rPr>
          <w:t>.</w:t>
        </w:r>
        <w:r w:rsidRPr="00B76FFE">
          <w:rPr>
            <w:rStyle w:val="-"/>
            <w:rFonts w:eastAsia="Times New Roman" w:cstheme="minorHAnsi"/>
            <w:lang w:val="en-US" w:eastAsia="el-GR"/>
          </w:rPr>
          <w:t>opengov</w:t>
        </w:r>
        <w:r w:rsidRPr="00B76FFE">
          <w:rPr>
            <w:rStyle w:val="-"/>
            <w:rFonts w:eastAsia="Times New Roman" w:cstheme="minorHAnsi"/>
            <w:lang w:eastAsia="el-GR"/>
          </w:rPr>
          <w:t>.</w:t>
        </w:r>
        <w:r w:rsidRPr="00B76FFE">
          <w:rPr>
            <w:rStyle w:val="-"/>
            <w:rFonts w:eastAsia="Times New Roman" w:cstheme="minorHAnsi"/>
            <w:lang w:val="en-US" w:eastAsia="el-GR"/>
          </w:rPr>
          <w:t>gr</w:t>
        </w:r>
        <w:r w:rsidRPr="00B76FFE">
          <w:rPr>
            <w:rStyle w:val="-"/>
            <w:rFonts w:eastAsia="Times New Roman" w:cstheme="minorHAnsi"/>
            <w:lang w:eastAsia="el-GR"/>
          </w:rPr>
          <w:t>/</w:t>
        </w:r>
        <w:r w:rsidRPr="00B76FFE">
          <w:rPr>
            <w:rStyle w:val="-"/>
            <w:rFonts w:eastAsia="Times New Roman" w:cstheme="minorHAnsi"/>
            <w:lang w:val="en-US" w:eastAsia="el-GR"/>
          </w:rPr>
          <w:t>minfin</w:t>
        </w:r>
        <w:r w:rsidRPr="00B76FFE">
          <w:rPr>
            <w:rStyle w:val="-"/>
            <w:rFonts w:eastAsia="Times New Roman" w:cstheme="minorHAnsi"/>
            <w:lang w:eastAsia="el-GR"/>
          </w:rPr>
          <w:t>/?</w:t>
        </w:r>
        <w:r w:rsidRPr="00B76FFE">
          <w:rPr>
            <w:rStyle w:val="-"/>
            <w:rFonts w:eastAsia="Times New Roman" w:cstheme="minorHAnsi"/>
            <w:lang w:val="en-US" w:eastAsia="el-GR"/>
          </w:rPr>
          <w:t>p</w:t>
        </w:r>
        <w:r w:rsidRPr="00B76FFE">
          <w:rPr>
            <w:rStyle w:val="-"/>
            <w:rFonts w:eastAsia="Times New Roman" w:cstheme="minorHAnsi"/>
            <w:lang w:eastAsia="el-GR"/>
          </w:rPr>
          <w:t>=4136</w:t>
        </w:r>
      </w:hyperlink>
      <w:r w:rsidRPr="00B76FFE">
        <w:rPr>
          <w:rFonts w:eastAsia="Times New Roman" w:cstheme="minorHAnsi"/>
          <w:lang w:eastAsia="el-GR"/>
        </w:rPr>
        <w:t>.</w:t>
      </w:r>
    </w:p>
    <w:p w14:paraId="23031DD2" w14:textId="77777777" w:rsidR="00B76FFE" w:rsidRPr="00B76FFE" w:rsidRDefault="00B76FFE" w:rsidP="00B76FFE">
      <w:pPr>
        <w:pStyle w:val="a4"/>
        <w:rPr>
          <w:rFonts w:eastAsia="Times New Roman" w:cstheme="minorHAnsi"/>
          <w:lang w:eastAsia="el-GR"/>
        </w:rPr>
      </w:pPr>
    </w:p>
    <w:p w14:paraId="5D9472C0"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13B74DAE" w14:textId="74D498AE"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lang w:eastAsia="el-GR"/>
        </w:rPr>
        <w:t xml:space="preserve">Χρηματαγορές και ρυθμιστικό πλαίσιο: </w:t>
      </w:r>
      <w:hyperlink r:id="rId27" w:history="1">
        <w:r w:rsidRPr="00B76FFE">
          <w:rPr>
            <w:rStyle w:val="-"/>
            <w:rFonts w:eastAsia="Times New Roman" w:cstheme="minorHAnsi"/>
            <w:lang w:eastAsia="el-GR"/>
          </w:rPr>
          <w:t>http://kypseli.ouc.ac.cy/handle/11128/1306</w:t>
        </w:r>
      </w:hyperlink>
      <w:r w:rsidRPr="00B76FFE">
        <w:rPr>
          <w:rFonts w:eastAsia="Times New Roman" w:cstheme="minorHAnsi"/>
          <w:lang w:eastAsia="el-GR"/>
        </w:rPr>
        <w:t>.</w:t>
      </w:r>
    </w:p>
    <w:p w14:paraId="1AF24B1E"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7A2BC6CD" w14:textId="1B2E31C7"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i/>
          <w:lang w:eastAsia="el-GR"/>
        </w:rPr>
        <w:t>Ο ρόλος των Εποπτικών Αρχών στην Λειτουργία του Χρηματοπιστωτικού Συστήματος. Η συμβολή του Συμφώνου Βασιλείας στην πρόληψη και αντιμετώπιση των κινδύνων</w:t>
      </w:r>
      <w:r w:rsidRPr="00B76FFE">
        <w:rPr>
          <w:rFonts w:eastAsia="Times New Roman" w:cstheme="minorHAnsi"/>
          <w:lang w:eastAsia="el-GR"/>
        </w:rPr>
        <w:t>, Πτυχιακή Εργασία, Τραφαλής Μιχαήλ, Τμήμα Λογιστικής, ΤΕΙ Ηπείρου.</w:t>
      </w:r>
    </w:p>
    <w:p w14:paraId="4E248F30" w14:textId="77777777" w:rsidR="00B76FFE" w:rsidRPr="00B76FFE" w:rsidRDefault="00B76FFE" w:rsidP="00B76FFE">
      <w:pPr>
        <w:pStyle w:val="a4"/>
        <w:rPr>
          <w:rFonts w:eastAsia="Times New Roman" w:cstheme="minorHAnsi"/>
          <w:lang w:eastAsia="el-GR"/>
        </w:rPr>
      </w:pPr>
    </w:p>
    <w:p w14:paraId="56386FC4"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7C76A852" w14:textId="19D39BFD" w:rsidR="00B76FFE" w:rsidRP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lang w:eastAsia="el-GR"/>
        </w:rPr>
        <w:t>Κεντρική Τράπεζα Κύπρου:</w:t>
      </w:r>
      <w:r w:rsidRPr="00B76FFE">
        <w:rPr>
          <w:rFonts w:cstheme="minorHAnsi"/>
          <w:color w:val="333333"/>
          <w:shd w:val="clear" w:color="auto" w:fill="FFFFFF"/>
        </w:rPr>
        <w:t xml:space="preserve"> </w:t>
      </w:r>
      <w:hyperlink r:id="rId28" w:history="1">
        <w:r w:rsidRPr="00B76FFE">
          <w:rPr>
            <w:rStyle w:val="-"/>
            <w:rFonts w:cstheme="minorHAnsi"/>
            <w:shd w:val="clear" w:color="auto" w:fill="FFFFFF"/>
          </w:rPr>
          <w:t>http://www.centralbank.gov.cy/nqcontent.cfm?a_id=13786</w:t>
        </w:r>
      </w:hyperlink>
      <w:r w:rsidRPr="00B76FFE">
        <w:rPr>
          <w:rFonts w:cstheme="minorHAnsi"/>
          <w:color w:val="333333"/>
          <w:shd w:val="clear" w:color="auto" w:fill="FFFFFF"/>
        </w:rPr>
        <w:t>.</w:t>
      </w:r>
    </w:p>
    <w:p w14:paraId="66140376"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6F2449BF" w14:textId="1C3BBDA4"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i/>
          <w:lang w:val="en-GB" w:eastAsia="el-GR"/>
        </w:rPr>
        <w:t>Management</w:t>
      </w:r>
      <w:r w:rsidRPr="00B76FFE">
        <w:rPr>
          <w:rFonts w:eastAsia="Times New Roman" w:cstheme="minorHAnsi"/>
          <w:i/>
          <w:lang w:eastAsia="el-GR"/>
        </w:rPr>
        <w:t xml:space="preserve"> κινδύνου στον τραπεζικό τομέα</w:t>
      </w:r>
      <w:r w:rsidRPr="00B76FFE">
        <w:rPr>
          <w:rFonts w:cstheme="minorHAnsi"/>
          <w:color w:val="333333"/>
          <w:shd w:val="clear" w:color="auto" w:fill="FFFFFF"/>
        </w:rPr>
        <w:t xml:space="preserve">, </w:t>
      </w:r>
      <w:r w:rsidRPr="00B76FFE">
        <w:rPr>
          <w:rFonts w:eastAsia="Times New Roman" w:cstheme="minorHAnsi"/>
          <w:lang w:eastAsia="el-GR"/>
        </w:rPr>
        <w:t>Πανοπούλου Δήμητρα, Ιούνιος 2011, Ηράκλειο.</w:t>
      </w:r>
    </w:p>
    <w:p w14:paraId="47C24433" w14:textId="77777777" w:rsidR="00B76FFE" w:rsidRPr="00B76FFE" w:rsidRDefault="00B76FFE" w:rsidP="00B76FFE">
      <w:pPr>
        <w:pStyle w:val="a4"/>
        <w:rPr>
          <w:rFonts w:eastAsia="Times New Roman" w:cstheme="minorHAnsi"/>
          <w:lang w:eastAsia="el-GR"/>
        </w:rPr>
      </w:pPr>
    </w:p>
    <w:p w14:paraId="3AE6EA96"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5E2E1D3F" w14:textId="18C362A8"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i/>
          <w:lang w:eastAsia="el-GR"/>
        </w:rPr>
        <w:t>Διαχείριση Λειτουργικών Κινδύνων</w:t>
      </w:r>
      <w:r w:rsidRPr="00B76FFE">
        <w:rPr>
          <w:rFonts w:eastAsia="Times New Roman" w:cstheme="minorHAnsi"/>
          <w:lang w:eastAsia="el-GR"/>
        </w:rPr>
        <w:t>, Διπλωματική Εργασία, Αντωνάκης Νικόλαος, Πανεπιστήμιο Μακεδονίας, Θεσσαλονίκη 2010.</w:t>
      </w:r>
    </w:p>
    <w:p w14:paraId="1AAC8094"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2A24D347" w14:textId="0795D559"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lang w:eastAsia="el-GR"/>
        </w:rPr>
        <w:lastRenderedPageBreak/>
        <w:t xml:space="preserve">Αγορές Χρήματος και Κεφαλαίου, </w:t>
      </w:r>
      <w:r w:rsidRPr="00B76FFE">
        <w:rPr>
          <w:rFonts w:eastAsia="Times New Roman" w:cstheme="minorHAnsi"/>
          <w:i/>
          <w:lang w:eastAsia="el-GR"/>
        </w:rPr>
        <w:t>Ενότητα 9: Κίνδυνοι που αντιμετωπίζουν οι Τράπεζες</w:t>
      </w:r>
      <w:r w:rsidRPr="00B76FFE">
        <w:rPr>
          <w:rFonts w:eastAsia="Times New Roman" w:cstheme="minorHAnsi"/>
          <w:lang w:eastAsia="el-GR"/>
        </w:rPr>
        <w:t>, Τσαγκανός Αθανάσιος, Οργάνωση και Διοίκηση Επιχειρήσεων, Πανεπιστήμιο Πατρών.</w:t>
      </w:r>
    </w:p>
    <w:p w14:paraId="4D190D2D" w14:textId="77777777" w:rsidR="00B76FFE" w:rsidRPr="00B76FFE" w:rsidRDefault="00B76FFE" w:rsidP="00B76FFE">
      <w:pPr>
        <w:pStyle w:val="a4"/>
        <w:rPr>
          <w:rFonts w:eastAsia="Times New Roman" w:cstheme="minorHAnsi"/>
          <w:lang w:eastAsia="el-GR"/>
        </w:rPr>
      </w:pPr>
    </w:p>
    <w:p w14:paraId="1A265F0C"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61CA1904" w14:textId="3B5D1410"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eastAsia="el-GR"/>
        </w:rPr>
      </w:pPr>
      <w:r w:rsidRPr="00B76FFE">
        <w:rPr>
          <w:rFonts w:eastAsia="Times New Roman" w:cstheme="minorHAnsi"/>
          <w:lang w:eastAsia="el-GR"/>
        </w:rPr>
        <w:t xml:space="preserve">Πτυχιακή Εργασία, </w:t>
      </w:r>
      <w:r w:rsidRPr="00B76FFE">
        <w:rPr>
          <w:rFonts w:eastAsia="Times New Roman" w:cstheme="minorHAnsi"/>
          <w:i/>
          <w:lang w:eastAsia="el-GR"/>
        </w:rPr>
        <w:t>Κίνδυνος και Διαχείρισή του</w:t>
      </w:r>
      <w:r w:rsidRPr="00B76FFE">
        <w:rPr>
          <w:rFonts w:eastAsia="Times New Roman" w:cstheme="minorHAnsi"/>
          <w:lang w:eastAsia="el-GR"/>
        </w:rPr>
        <w:t>: Καπαγιωρίδης Χαράλαμπος, Τεχνολογικού Εκπαιδευτικό Ίδρυμα Κρήτης, Σχολή Διοίκησης και Οικονομίας, Τμήμα Διοίκηση Επιχειρήσεων.</w:t>
      </w:r>
    </w:p>
    <w:p w14:paraId="7CD78C7D" w14:textId="77777777" w:rsidR="00B76FFE" w:rsidRPr="006655CB" w:rsidRDefault="00B76FFE" w:rsidP="00B76FFE">
      <w:pPr>
        <w:shd w:val="clear" w:color="auto" w:fill="FFFFFF"/>
        <w:spacing w:before="120" w:after="120" w:line="340" w:lineRule="exact"/>
        <w:jc w:val="both"/>
        <w:rPr>
          <w:rFonts w:eastAsia="Times New Roman" w:cstheme="minorHAnsi"/>
          <w:lang w:val="el-GR" w:eastAsia="el-GR"/>
        </w:rPr>
      </w:pPr>
    </w:p>
    <w:p w14:paraId="212EA092" w14:textId="30768173" w:rsidR="00B76FFE" w:rsidRDefault="00B76FFE" w:rsidP="00B76FFE">
      <w:pPr>
        <w:pStyle w:val="a4"/>
        <w:numPr>
          <w:ilvl w:val="0"/>
          <w:numId w:val="10"/>
        </w:numPr>
        <w:shd w:val="clear" w:color="auto" w:fill="FFFFFF"/>
        <w:spacing w:before="120" w:after="120" w:line="340" w:lineRule="exact"/>
        <w:ind w:left="142" w:hanging="357"/>
        <w:contextualSpacing w:val="0"/>
        <w:jc w:val="both"/>
        <w:rPr>
          <w:rFonts w:eastAsia="Times New Roman" w:cstheme="minorHAnsi"/>
          <w:lang w:val="en-US" w:eastAsia="el-GR"/>
        </w:rPr>
      </w:pPr>
      <w:r w:rsidRPr="00B76FFE">
        <w:rPr>
          <w:rFonts w:eastAsia="Times New Roman" w:cstheme="minorHAnsi"/>
          <w:lang w:val="en-US" w:eastAsia="el-GR"/>
        </w:rPr>
        <w:t xml:space="preserve">Market Risk Business: </w:t>
      </w:r>
      <w:hyperlink r:id="rId29" w:history="1">
        <w:r w:rsidRPr="00B76FFE">
          <w:rPr>
            <w:rStyle w:val="-"/>
            <w:rFonts w:eastAsia="Times New Roman" w:cstheme="minorHAnsi"/>
            <w:lang w:val="en-US" w:eastAsia="el-GR"/>
          </w:rPr>
          <w:t>http://marketbusinessnews.com/financial-glossary/market-risk/</w:t>
        </w:r>
      </w:hyperlink>
      <w:r w:rsidRPr="00B76FFE">
        <w:rPr>
          <w:rFonts w:eastAsia="Times New Roman" w:cstheme="minorHAnsi"/>
          <w:lang w:val="en-US" w:eastAsia="el-GR"/>
        </w:rPr>
        <w:t>.</w:t>
      </w:r>
    </w:p>
    <w:p w14:paraId="3205F0C6" w14:textId="77777777" w:rsidR="00B76FFE" w:rsidRPr="00B76FFE" w:rsidRDefault="00B76FFE" w:rsidP="00B76FFE">
      <w:pPr>
        <w:pStyle w:val="a4"/>
        <w:rPr>
          <w:rFonts w:eastAsia="Times New Roman" w:cstheme="minorHAnsi"/>
          <w:lang w:val="en-US" w:eastAsia="el-GR"/>
        </w:rPr>
      </w:pPr>
    </w:p>
    <w:p w14:paraId="4D50DB9D" w14:textId="77777777" w:rsidR="00B76FFE" w:rsidRPr="00B76FFE" w:rsidRDefault="00B76FFE" w:rsidP="00B76FFE">
      <w:pPr>
        <w:shd w:val="clear" w:color="auto" w:fill="FFFFFF"/>
        <w:spacing w:before="120" w:after="120" w:line="340" w:lineRule="exact"/>
        <w:jc w:val="both"/>
        <w:rPr>
          <w:rFonts w:eastAsia="Times New Roman" w:cstheme="minorHAnsi"/>
          <w:lang w:eastAsia="el-GR"/>
        </w:rPr>
      </w:pPr>
    </w:p>
    <w:p w14:paraId="14D2CD05" w14:textId="4A2B5DF3" w:rsidR="00B76FFE" w:rsidRDefault="00B76FFE" w:rsidP="00B76FFE">
      <w:pPr>
        <w:pStyle w:val="a4"/>
        <w:numPr>
          <w:ilvl w:val="0"/>
          <w:numId w:val="10"/>
        </w:numPr>
        <w:shd w:val="clear" w:color="auto" w:fill="FFFFFF"/>
        <w:spacing w:before="120" w:after="120" w:line="340" w:lineRule="exact"/>
        <w:ind w:left="142" w:right="282" w:hanging="357"/>
        <w:contextualSpacing w:val="0"/>
        <w:jc w:val="both"/>
        <w:rPr>
          <w:rFonts w:eastAsia="Times New Roman" w:cstheme="minorHAnsi"/>
          <w:lang w:val="en-GB" w:eastAsia="el-GR"/>
        </w:rPr>
      </w:pPr>
      <w:r w:rsidRPr="00B76FFE">
        <w:rPr>
          <w:rFonts w:eastAsia="Times New Roman" w:cstheme="minorHAnsi"/>
          <w:lang w:val="en-GB" w:eastAsia="el-GR"/>
        </w:rPr>
        <w:t xml:space="preserve">Stress Testing Operational Risk: </w:t>
      </w:r>
      <w:hyperlink r:id="rId30" w:history="1">
        <w:r w:rsidRPr="00B76FFE">
          <w:rPr>
            <w:rStyle w:val="-"/>
            <w:rFonts w:eastAsia="Times New Roman" w:cstheme="minorHAnsi"/>
            <w:lang w:val="en-GB" w:eastAsia="el-GR"/>
          </w:rPr>
          <w:t>https://www.imf.org/external/np/seminars/eng/2006/ stress/pdf/ask.pdf</w:t>
        </w:r>
      </w:hyperlink>
      <w:r w:rsidRPr="00B76FFE">
        <w:rPr>
          <w:rFonts w:eastAsia="Times New Roman" w:cstheme="minorHAnsi"/>
          <w:lang w:val="en-GB" w:eastAsia="el-GR"/>
        </w:rPr>
        <w:t>.</w:t>
      </w:r>
    </w:p>
    <w:p w14:paraId="7CC020D2" w14:textId="77777777" w:rsidR="00B76FFE" w:rsidRPr="00B76FFE" w:rsidRDefault="00B76FFE" w:rsidP="00B76FFE">
      <w:pPr>
        <w:shd w:val="clear" w:color="auto" w:fill="FFFFFF"/>
        <w:spacing w:before="120" w:after="120" w:line="340" w:lineRule="exact"/>
        <w:ind w:right="282"/>
        <w:jc w:val="both"/>
        <w:rPr>
          <w:rFonts w:eastAsia="Times New Roman" w:cstheme="minorHAnsi"/>
          <w:lang w:val="en-GB" w:eastAsia="el-GR"/>
        </w:rPr>
      </w:pPr>
    </w:p>
    <w:p w14:paraId="760FF355" w14:textId="1A114072" w:rsidR="00B76FFE" w:rsidRDefault="00B76FFE" w:rsidP="00B76FFE">
      <w:pPr>
        <w:pStyle w:val="a4"/>
        <w:numPr>
          <w:ilvl w:val="0"/>
          <w:numId w:val="10"/>
        </w:numPr>
        <w:shd w:val="clear" w:color="auto" w:fill="FFFFFF"/>
        <w:spacing w:before="120" w:after="120" w:line="340" w:lineRule="exact"/>
        <w:ind w:left="142" w:right="282" w:hanging="357"/>
        <w:contextualSpacing w:val="0"/>
        <w:jc w:val="both"/>
        <w:rPr>
          <w:rFonts w:eastAsia="Times New Roman" w:cstheme="minorHAnsi"/>
          <w:lang w:val="en-GB" w:eastAsia="el-GR"/>
        </w:rPr>
      </w:pPr>
      <w:r w:rsidRPr="00B76FFE">
        <w:rPr>
          <w:rFonts w:eastAsia="Times New Roman" w:cstheme="minorHAnsi"/>
          <w:lang w:eastAsia="el-GR"/>
        </w:rPr>
        <w:t>Κλείνει</w:t>
      </w:r>
      <w:r w:rsidRPr="00B76FFE">
        <w:rPr>
          <w:rFonts w:eastAsia="Times New Roman" w:cstheme="minorHAnsi"/>
          <w:lang w:val="en-GB" w:eastAsia="el-GR"/>
        </w:rPr>
        <w:t xml:space="preserve"> 17 </w:t>
      </w:r>
      <w:r w:rsidRPr="00B76FFE">
        <w:rPr>
          <w:rFonts w:eastAsia="Times New Roman" w:cstheme="minorHAnsi"/>
          <w:lang w:eastAsia="el-GR"/>
        </w:rPr>
        <w:t>καταστήματα</w:t>
      </w:r>
      <w:r w:rsidRPr="00B76FFE">
        <w:rPr>
          <w:rFonts w:eastAsia="Times New Roman" w:cstheme="minorHAnsi"/>
          <w:lang w:val="en-GB" w:eastAsia="el-GR"/>
        </w:rPr>
        <w:t xml:space="preserve"> </w:t>
      </w:r>
      <w:r w:rsidRPr="00B76FFE">
        <w:rPr>
          <w:rFonts w:eastAsia="Times New Roman" w:cstheme="minorHAnsi"/>
          <w:lang w:eastAsia="el-GR"/>
        </w:rPr>
        <w:t>η</w:t>
      </w:r>
      <w:r w:rsidRPr="00B76FFE">
        <w:rPr>
          <w:rFonts w:eastAsia="Times New Roman" w:cstheme="minorHAnsi"/>
          <w:lang w:val="en-GB" w:eastAsia="el-GR"/>
        </w:rPr>
        <w:t xml:space="preserve"> </w:t>
      </w:r>
      <w:r w:rsidRPr="00B76FFE">
        <w:rPr>
          <w:rFonts w:eastAsia="Times New Roman" w:cstheme="minorHAnsi"/>
          <w:lang w:eastAsia="el-GR"/>
        </w:rPr>
        <w:t>αλυσίδα</w:t>
      </w:r>
      <w:r w:rsidRPr="00B76FFE">
        <w:rPr>
          <w:rFonts w:eastAsia="Times New Roman" w:cstheme="minorHAnsi"/>
          <w:lang w:val="en-GB" w:eastAsia="el-GR"/>
        </w:rPr>
        <w:t xml:space="preserve"> </w:t>
      </w:r>
      <w:r w:rsidRPr="00B76FFE">
        <w:rPr>
          <w:rFonts w:eastAsia="Times New Roman" w:cstheme="minorHAnsi"/>
          <w:lang w:val="en-US" w:eastAsia="el-GR"/>
        </w:rPr>
        <w:t>Carrefour</w:t>
      </w:r>
      <w:r w:rsidRPr="00B76FFE">
        <w:rPr>
          <w:rFonts w:eastAsia="Times New Roman" w:cstheme="minorHAnsi"/>
          <w:lang w:val="en-GB" w:eastAsia="el-GR"/>
        </w:rPr>
        <w:t xml:space="preserve"> – </w:t>
      </w:r>
      <w:r w:rsidRPr="00B76FFE">
        <w:rPr>
          <w:rFonts w:eastAsia="Times New Roman" w:cstheme="minorHAnsi"/>
          <w:lang w:eastAsia="el-GR"/>
        </w:rPr>
        <w:t>Μαρινόπουλος</w:t>
      </w:r>
      <w:r w:rsidRPr="00B76FFE">
        <w:rPr>
          <w:rFonts w:eastAsia="Times New Roman" w:cstheme="minorHAnsi"/>
          <w:lang w:val="en-GB" w:eastAsia="el-GR"/>
        </w:rPr>
        <w:t xml:space="preserve">: </w:t>
      </w:r>
      <w:hyperlink w:history="1">
        <w:r w:rsidRPr="00B76FFE">
          <w:rPr>
            <w:rStyle w:val="-"/>
            <w:rFonts w:eastAsia="Times New Roman" w:cstheme="minorHAnsi"/>
            <w:lang w:val="en-GB" w:eastAsia="el-GR"/>
          </w:rPr>
          <w:t>http://www.agro24.gr /agrotika/agora/epiheiriseis-metapoiisi/kleinei-17-katastimata-i-alysida-carrefour-marinopoylos</w:t>
        </w:r>
      </w:hyperlink>
      <w:r w:rsidRPr="00B76FFE">
        <w:rPr>
          <w:rFonts w:eastAsia="Times New Roman" w:cstheme="minorHAnsi"/>
          <w:lang w:val="en-GB" w:eastAsia="el-GR"/>
        </w:rPr>
        <w:t>.</w:t>
      </w:r>
    </w:p>
    <w:p w14:paraId="5883D612" w14:textId="77777777" w:rsidR="00B76FFE" w:rsidRPr="00B76FFE" w:rsidRDefault="00B76FFE" w:rsidP="00B76FFE">
      <w:pPr>
        <w:pStyle w:val="a4"/>
        <w:rPr>
          <w:rFonts w:eastAsia="Times New Roman" w:cstheme="minorHAnsi"/>
          <w:lang w:val="en-GB" w:eastAsia="el-GR"/>
        </w:rPr>
      </w:pPr>
    </w:p>
    <w:p w14:paraId="22E223CB" w14:textId="77777777" w:rsidR="00B76FFE" w:rsidRPr="00B76FFE" w:rsidRDefault="00B76FFE" w:rsidP="00B76FFE">
      <w:pPr>
        <w:shd w:val="clear" w:color="auto" w:fill="FFFFFF"/>
        <w:spacing w:before="120" w:after="120" w:line="340" w:lineRule="exact"/>
        <w:ind w:right="282"/>
        <w:jc w:val="both"/>
        <w:rPr>
          <w:rFonts w:eastAsia="Times New Roman" w:cstheme="minorHAnsi"/>
          <w:lang w:val="en-GB" w:eastAsia="el-GR"/>
        </w:rPr>
      </w:pPr>
    </w:p>
    <w:p w14:paraId="31E57530" w14:textId="35A5FD15" w:rsidR="00B76FFE" w:rsidRDefault="00B76FFE" w:rsidP="00B76FFE">
      <w:pPr>
        <w:pStyle w:val="a4"/>
        <w:numPr>
          <w:ilvl w:val="0"/>
          <w:numId w:val="10"/>
        </w:numPr>
        <w:shd w:val="clear" w:color="auto" w:fill="FFFFFF"/>
        <w:spacing w:before="120" w:after="120" w:line="340" w:lineRule="exact"/>
        <w:ind w:left="142" w:right="282" w:hanging="357"/>
        <w:contextualSpacing w:val="0"/>
        <w:jc w:val="both"/>
        <w:rPr>
          <w:rFonts w:eastAsia="Times New Roman" w:cstheme="minorHAnsi"/>
          <w:lang w:eastAsia="el-GR"/>
        </w:rPr>
      </w:pPr>
      <w:r w:rsidRPr="00B76FFE">
        <w:rPr>
          <w:rFonts w:eastAsia="Times New Roman" w:cstheme="minorHAnsi"/>
          <w:lang w:eastAsia="el-GR"/>
        </w:rPr>
        <w:t xml:space="preserve">Μηχανή του χρόνου: </w:t>
      </w:r>
      <w:hyperlink r:id="rId31" w:history="1">
        <w:r w:rsidRPr="00B76FFE">
          <w:rPr>
            <w:rStyle w:val="-"/>
            <w:rFonts w:eastAsia="Times New Roman" w:cstheme="minorHAnsi"/>
            <w:lang w:val="en-GB" w:eastAsia="el-GR"/>
          </w:rPr>
          <w:t>http</w:t>
        </w:r>
        <w:r w:rsidRPr="00B76FFE">
          <w:rPr>
            <w:rStyle w:val="-"/>
            <w:rFonts w:eastAsia="Times New Roman" w:cstheme="minorHAnsi"/>
            <w:lang w:eastAsia="el-GR"/>
          </w:rPr>
          <w:t>://</w:t>
        </w:r>
        <w:r w:rsidRPr="00B76FFE">
          <w:rPr>
            <w:rStyle w:val="-"/>
            <w:rFonts w:eastAsia="Times New Roman" w:cstheme="minorHAnsi"/>
            <w:lang w:val="en-GB" w:eastAsia="el-GR"/>
          </w:rPr>
          <w:t>www</w:t>
        </w:r>
        <w:r w:rsidRPr="00B76FFE">
          <w:rPr>
            <w:rStyle w:val="-"/>
            <w:rFonts w:eastAsia="Times New Roman" w:cstheme="minorHAnsi"/>
            <w:lang w:eastAsia="el-GR"/>
          </w:rPr>
          <w:t>.</w:t>
        </w:r>
        <w:r w:rsidRPr="00B76FFE">
          <w:rPr>
            <w:rStyle w:val="-"/>
            <w:rFonts w:eastAsia="Times New Roman" w:cstheme="minorHAnsi"/>
            <w:lang w:val="en-GB" w:eastAsia="el-GR"/>
          </w:rPr>
          <w:t>mixanitouxronou</w:t>
        </w:r>
        <w:r w:rsidRPr="00B76FFE">
          <w:rPr>
            <w:rStyle w:val="-"/>
            <w:rFonts w:eastAsia="Times New Roman" w:cstheme="minorHAnsi"/>
            <w:lang w:eastAsia="el-GR"/>
          </w:rPr>
          <w:t>.</w:t>
        </w:r>
        <w:r w:rsidRPr="00B76FFE">
          <w:rPr>
            <w:rStyle w:val="-"/>
            <w:rFonts w:eastAsia="Times New Roman" w:cstheme="minorHAnsi"/>
            <w:lang w:val="en-GB" w:eastAsia="el-GR"/>
          </w:rPr>
          <w:t>gr</w:t>
        </w:r>
        <w:r w:rsidRPr="00B76FFE">
          <w:rPr>
            <w:rStyle w:val="-"/>
            <w:rFonts w:eastAsia="Times New Roman" w:cstheme="minorHAnsi"/>
            <w:lang w:eastAsia="el-GR"/>
          </w:rPr>
          <w:t>/</w:t>
        </w:r>
        <w:r w:rsidRPr="00B76FFE">
          <w:rPr>
            <w:rStyle w:val="-"/>
            <w:rFonts w:eastAsia="Times New Roman" w:cstheme="minorHAnsi"/>
            <w:lang w:val="en-GB" w:eastAsia="el-GR"/>
          </w:rPr>
          <w:t>to</w:t>
        </w:r>
        <w:r w:rsidRPr="00B76FFE">
          <w:rPr>
            <w:rStyle w:val="-"/>
            <w:rFonts w:eastAsia="Times New Roman" w:cstheme="minorHAnsi"/>
            <w:lang w:eastAsia="el-GR"/>
          </w:rPr>
          <w:t>-</w:t>
        </w:r>
        <w:r w:rsidRPr="00B76FFE">
          <w:rPr>
            <w:rStyle w:val="-"/>
            <w:rFonts w:eastAsia="Times New Roman" w:cstheme="minorHAnsi"/>
            <w:lang w:val="en-GB" w:eastAsia="el-GR"/>
          </w:rPr>
          <w:t>rififi</w:t>
        </w:r>
        <w:r w:rsidRPr="00B76FFE">
          <w:rPr>
            <w:rStyle w:val="-"/>
            <w:rFonts w:eastAsia="Times New Roman" w:cstheme="minorHAnsi"/>
            <w:lang w:eastAsia="el-GR"/>
          </w:rPr>
          <w:t>-</w:t>
        </w:r>
        <w:r w:rsidRPr="00B76FFE">
          <w:rPr>
            <w:rStyle w:val="-"/>
            <w:rFonts w:eastAsia="Times New Roman" w:cstheme="minorHAnsi"/>
            <w:lang w:val="en-GB" w:eastAsia="el-GR"/>
          </w:rPr>
          <w:t>tou</w:t>
        </w:r>
        <w:r w:rsidRPr="00B76FFE">
          <w:rPr>
            <w:rStyle w:val="-"/>
            <w:rFonts w:eastAsia="Times New Roman" w:cstheme="minorHAnsi"/>
            <w:lang w:eastAsia="el-GR"/>
          </w:rPr>
          <w:t>-</w:t>
        </w:r>
        <w:r w:rsidRPr="00B76FFE">
          <w:rPr>
            <w:rStyle w:val="-"/>
            <w:rFonts w:eastAsia="Times New Roman" w:cstheme="minorHAnsi"/>
            <w:lang w:val="en-GB" w:eastAsia="el-GR"/>
          </w:rPr>
          <w:t>eona</w:t>
        </w:r>
        <w:r w:rsidRPr="00B76FFE">
          <w:rPr>
            <w:rStyle w:val="-"/>
            <w:rFonts w:eastAsia="Times New Roman" w:cstheme="minorHAnsi"/>
            <w:lang w:eastAsia="el-GR"/>
          </w:rPr>
          <w:t>-</w:t>
        </w:r>
        <w:r w:rsidRPr="00B76FFE">
          <w:rPr>
            <w:rStyle w:val="-"/>
            <w:rFonts w:eastAsia="Times New Roman" w:cstheme="minorHAnsi"/>
            <w:lang w:val="en-GB" w:eastAsia="el-GR"/>
          </w:rPr>
          <w:t>i</w:t>
        </w:r>
        <w:r w:rsidRPr="00B76FFE">
          <w:rPr>
            <w:rStyle w:val="-"/>
            <w:rFonts w:eastAsia="Times New Roman" w:cstheme="minorHAnsi"/>
            <w:lang w:eastAsia="el-GR"/>
          </w:rPr>
          <w:t>-</w:t>
        </w:r>
        <w:r w:rsidRPr="00B76FFE">
          <w:rPr>
            <w:rStyle w:val="-"/>
            <w:rFonts w:eastAsia="Times New Roman" w:cstheme="minorHAnsi"/>
            <w:lang w:val="en-GB" w:eastAsia="el-GR"/>
          </w:rPr>
          <w:t>anexichniasti</w:t>
        </w:r>
        <w:r w:rsidRPr="00B76FFE">
          <w:rPr>
            <w:rStyle w:val="-"/>
            <w:rFonts w:eastAsia="Times New Roman" w:cstheme="minorHAnsi"/>
            <w:lang w:eastAsia="el-GR"/>
          </w:rPr>
          <w:t>-</w:t>
        </w:r>
        <w:r w:rsidRPr="00B76FFE">
          <w:rPr>
            <w:rStyle w:val="-"/>
            <w:rFonts w:eastAsia="Times New Roman" w:cstheme="minorHAnsi"/>
            <w:lang w:val="en-GB" w:eastAsia="el-GR"/>
          </w:rPr>
          <w:t>listia</w:t>
        </w:r>
        <w:r w:rsidRPr="00B76FFE">
          <w:rPr>
            <w:rStyle w:val="-"/>
            <w:rFonts w:eastAsia="Times New Roman" w:cstheme="minorHAnsi"/>
            <w:lang w:eastAsia="el-GR"/>
          </w:rPr>
          <w:t>-</w:t>
        </w:r>
        <w:r w:rsidRPr="00B76FFE">
          <w:rPr>
            <w:rStyle w:val="-"/>
            <w:rFonts w:eastAsia="Times New Roman" w:cstheme="minorHAnsi"/>
            <w:lang w:val="en-GB" w:eastAsia="el-GR"/>
          </w:rPr>
          <w:t>sto</w:t>
        </w:r>
        <w:r w:rsidRPr="00B76FFE">
          <w:rPr>
            <w:rStyle w:val="-"/>
            <w:rFonts w:eastAsia="Times New Roman" w:cstheme="minorHAnsi"/>
            <w:lang w:eastAsia="el-GR"/>
          </w:rPr>
          <w:t>-</w:t>
        </w:r>
        <w:r w:rsidRPr="00B76FFE">
          <w:rPr>
            <w:rStyle w:val="-"/>
            <w:rFonts w:eastAsia="Times New Roman" w:cstheme="minorHAnsi"/>
            <w:lang w:val="en-GB" w:eastAsia="el-GR"/>
          </w:rPr>
          <w:t>thisavrofilakio</w:t>
        </w:r>
        <w:r w:rsidRPr="00B76FFE">
          <w:rPr>
            <w:rStyle w:val="-"/>
            <w:rFonts w:eastAsia="Times New Roman" w:cstheme="minorHAnsi"/>
            <w:lang w:eastAsia="el-GR"/>
          </w:rPr>
          <w:t>-</w:t>
        </w:r>
        <w:r w:rsidRPr="00B76FFE">
          <w:rPr>
            <w:rStyle w:val="-"/>
            <w:rFonts w:eastAsia="Times New Roman" w:cstheme="minorHAnsi"/>
            <w:lang w:val="en-GB" w:eastAsia="el-GR"/>
          </w:rPr>
          <w:t>tis</w:t>
        </w:r>
        <w:r w:rsidRPr="00B76FFE">
          <w:rPr>
            <w:rStyle w:val="-"/>
            <w:rFonts w:eastAsia="Times New Roman" w:cstheme="minorHAnsi"/>
            <w:lang w:eastAsia="el-GR"/>
          </w:rPr>
          <w:t>-</w:t>
        </w:r>
        <w:r w:rsidRPr="00B76FFE">
          <w:rPr>
            <w:rStyle w:val="-"/>
            <w:rFonts w:eastAsia="Times New Roman" w:cstheme="minorHAnsi"/>
            <w:lang w:val="en-GB" w:eastAsia="el-GR"/>
          </w:rPr>
          <w:t>trapezas</w:t>
        </w:r>
        <w:r w:rsidRPr="00B76FFE">
          <w:rPr>
            <w:rStyle w:val="-"/>
            <w:rFonts w:eastAsia="Times New Roman" w:cstheme="minorHAnsi"/>
            <w:lang w:eastAsia="el-GR"/>
          </w:rPr>
          <w:t>-</w:t>
        </w:r>
        <w:r w:rsidRPr="00B76FFE">
          <w:rPr>
            <w:rStyle w:val="-"/>
            <w:rFonts w:eastAsia="Times New Roman" w:cstheme="minorHAnsi"/>
            <w:lang w:val="en-GB" w:eastAsia="el-GR"/>
          </w:rPr>
          <w:t>ergasias</w:t>
        </w:r>
        <w:r w:rsidRPr="00B76FFE">
          <w:rPr>
            <w:rStyle w:val="-"/>
            <w:rFonts w:eastAsia="Times New Roman" w:cstheme="minorHAnsi"/>
            <w:lang w:eastAsia="el-GR"/>
          </w:rPr>
          <w:t>-</w:t>
        </w:r>
        <w:r w:rsidRPr="00B76FFE">
          <w:rPr>
            <w:rStyle w:val="-"/>
            <w:rFonts w:eastAsia="Times New Roman" w:cstheme="minorHAnsi"/>
            <w:lang w:val="en-GB" w:eastAsia="el-GR"/>
          </w:rPr>
          <w:t>to</w:t>
        </w:r>
        <w:r w:rsidRPr="00B76FFE">
          <w:rPr>
            <w:rStyle w:val="-"/>
            <w:rFonts w:eastAsia="Times New Roman" w:cstheme="minorHAnsi"/>
            <w:lang w:eastAsia="el-GR"/>
          </w:rPr>
          <w:t>-1992-</w:t>
        </w:r>
        <w:r w:rsidRPr="00B76FFE">
          <w:rPr>
            <w:rStyle w:val="-"/>
            <w:rFonts w:eastAsia="Times New Roman" w:cstheme="minorHAnsi"/>
            <w:lang w:val="en-GB" w:eastAsia="el-GR"/>
          </w:rPr>
          <w:t>i</w:t>
        </w:r>
        <w:r w:rsidRPr="00B76FFE">
          <w:rPr>
            <w:rStyle w:val="-"/>
            <w:rFonts w:eastAsia="Times New Roman" w:cstheme="minorHAnsi"/>
            <w:lang w:eastAsia="el-GR"/>
          </w:rPr>
          <w:t>-</w:t>
        </w:r>
        <w:r w:rsidRPr="00B76FFE">
          <w:rPr>
            <w:rStyle w:val="-"/>
            <w:rFonts w:eastAsia="Times New Roman" w:cstheme="minorHAnsi"/>
            <w:lang w:val="en-GB" w:eastAsia="el-GR"/>
          </w:rPr>
          <w:t>drastes</w:t>
        </w:r>
        <w:r w:rsidRPr="00B76FFE">
          <w:rPr>
            <w:rStyle w:val="-"/>
            <w:rFonts w:eastAsia="Times New Roman" w:cstheme="minorHAnsi"/>
            <w:lang w:eastAsia="el-GR"/>
          </w:rPr>
          <w:t>-</w:t>
        </w:r>
        <w:r w:rsidRPr="00B76FFE">
          <w:rPr>
            <w:rStyle w:val="-"/>
            <w:rFonts w:eastAsia="Times New Roman" w:cstheme="minorHAnsi"/>
            <w:lang w:val="en-GB" w:eastAsia="el-GR"/>
          </w:rPr>
          <w:t>eskapsan</w:t>
        </w:r>
        <w:r w:rsidRPr="00B76FFE">
          <w:rPr>
            <w:rStyle w:val="-"/>
            <w:rFonts w:eastAsia="Times New Roman" w:cstheme="minorHAnsi"/>
            <w:lang w:eastAsia="el-GR"/>
          </w:rPr>
          <w:t>-</w:t>
        </w:r>
        <w:r w:rsidRPr="00B76FFE">
          <w:rPr>
            <w:rStyle w:val="-"/>
            <w:rFonts w:eastAsia="Times New Roman" w:cstheme="minorHAnsi"/>
            <w:lang w:val="en-GB" w:eastAsia="el-GR"/>
          </w:rPr>
          <w:t>tounel</w:t>
        </w:r>
        <w:r w:rsidRPr="00B76FFE">
          <w:rPr>
            <w:rStyle w:val="-"/>
            <w:rFonts w:eastAsia="Times New Roman" w:cstheme="minorHAnsi"/>
            <w:lang w:eastAsia="el-GR"/>
          </w:rPr>
          <w:t>-20-</w:t>
        </w:r>
        <w:r w:rsidRPr="00B76FFE">
          <w:rPr>
            <w:rStyle w:val="-"/>
            <w:rFonts w:eastAsia="Times New Roman" w:cstheme="minorHAnsi"/>
            <w:lang w:val="en-GB" w:eastAsia="el-GR"/>
          </w:rPr>
          <w:t>m</w:t>
        </w:r>
        <w:r w:rsidRPr="00B76FFE">
          <w:rPr>
            <w:rStyle w:val="-"/>
            <w:rFonts w:eastAsia="Times New Roman" w:cstheme="minorHAnsi"/>
            <w:lang w:eastAsia="el-GR"/>
          </w:rPr>
          <w:t>-</w:t>
        </w:r>
        <w:r w:rsidRPr="00B76FFE">
          <w:rPr>
            <w:rStyle w:val="-"/>
            <w:rFonts w:eastAsia="Times New Roman" w:cstheme="minorHAnsi"/>
            <w:lang w:val="en-GB" w:eastAsia="el-GR"/>
          </w:rPr>
          <w:t>tripisan</w:t>
        </w:r>
        <w:r w:rsidRPr="00B76FFE">
          <w:rPr>
            <w:rStyle w:val="-"/>
            <w:rFonts w:eastAsia="Times New Roman" w:cstheme="minorHAnsi"/>
            <w:lang w:eastAsia="el-GR"/>
          </w:rPr>
          <w:t>-</w:t>
        </w:r>
        <w:r w:rsidRPr="00B76FFE">
          <w:rPr>
            <w:rStyle w:val="-"/>
            <w:rFonts w:eastAsia="Times New Roman" w:cstheme="minorHAnsi"/>
            <w:lang w:val="en-GB" w:eastAsia="el-GR"/>
          </w:rPr>
          <w:t>ton</w:t>
        </w:r>
        <w:r w:rsidRPr="00B76FFE">
          <w:rPr>
            <w:rStyle w:val="-"/>
            <w:rFonts w:eastAsia="Times New Roman" w:cstheme="minorHAnsi"/>
            <w:lang w:eastAsia="el-GR"/>
          </w:rPr>
          <w:t>-</w:t>
        </w:r>
        <w:r w:rsidRPr="00B76FFE">
          <w:rPr>
            <w:rStyle w:val="-"/>
            <w:rFonts w:eastAsia="Times New Roman" w:cstheme="minorHAnsi"/>
            <w:lang w:val="en-GB" w:eastAsia="el-GR"/>
          </w:rPr>
          <w:t>atsalino</w:t>
        </w:r>
        <w:r w:rsidRPr="00B76FFE">
          <w:rPr>
            <w:rStyle w:val="-"/>
            <w:rFonts w:eastAsia="Times New Roman" w:cstheme="minorHAnsi"/>
            <w:lang w:eastAsia="el-GR"/>
          </w:rPr>
          <w:t>-</w:t>
        </w:r>
        <w:r w:rsidRPr="00B76FFE">
          <w:rPr>
            <w:rStyle w:val="-"/>
            <w:rFonts w:eastAsia="Times New Roman" w:cstheme="minorHAnsi"/>
            <w:lang w:val="en-GB" w:eastAsia="el-GR"/>
          </w:rPr>
          <w:t>ticho</w:t>
        </w:r>
        <w:r w:rsidRPr="00B76FFE">
          <w:rPr>
            <w:rStyle w:val="-"/>
            <w:rFonts w:eastAsia="Times New Roman" w:cstheme="minorHAnsi"/>
            <w:lang w:eastAsia="el-GR"/>
          </w:rPr>
          <w:t>-</w:t>
        </w:r>
        <w:r w:rsidRPr="00B76FFE">
          <w:rPr>
            <w:rStyle w:val="-"/>
            <w:rFonts w:eastAsia="Times New Roman" w:cstheme="minorHAnsi"/>
            <w:lang w:val="en-GB" w:eastAsia="el-GR"/>
          </w:rPr>
          <w:t>ke</w:t>
        </w:r>
        <w:r w:rsidRPr="00B76FFE">
          <w:rPr>
            <w:rStyle w:val="-"/>
            <w:rFonts w:eastAsia="Times New Roman" w:cstheme="minorHAnsi"/>
            <w:lang w:eastAsia="el-GR"/>
          </w:rPr>
          <w:t>-</w:t>
        </w:r>
        <w:r w:rsidRPr="00B76FFE">
          <w:rPr>
            <w:rStyle w:val="-"/>
            <w:rFonts w:eastAsia="Times New Roman" w:cstheme="minorHAnsi"/>
            <w:lang w:val="en-GB" w:eastAsia="el-GR"/>
          </w:rPr>
          <w:t>anixan</w:t>
        </w:r>
        <w:r w:rsidRPr="00B76FFE">
          <w:rPr>
            <w:rStyle w:val="-"/>
            <w:rFonts w:eastAsia="Times New Roman" w:cstheme="minorHAnsi"/>
            <w:lang w:eastAsia="el-GR"/>
          </w:rPr>
          <w:t>-301-</w:t>
        </w:r>
        <w:r w:rsidRPr="00B76FFE">
          <w:rPr>
            <w:rStyle w:val="-"/>
            <w:rFonts w:eastAsia="Times New Roman" w:cstheme="minorHAnsi"/>
            <w:lang w:val="en-GB" w:eastAsia="el-GR"/>
          </w:rPr>
          <w:t>thirides</w:t>
        </w:r>
        <w:r w:rsidRPr="00B76FFE">
          <w:rPr>
            <w:rStyle w:val="-"/>
            <w:rFonts w:eastAsia="Times New Roman" w:cstheme="minorHAnsi"/>
            <w:lang w:eastAsia="el-GR"/>
          </w:rPr>
          <w:t>/</w:t>
        </w:r>
      </w:hyperlink>
      <w:r w:rsidRPr="00B76FFE">
        <w:rPr>
          <w:rFonts w:eastAsia="Times New Roman" w:cstheme="minorHAnsi"/>
          <w:lang w:eastAsia="el-GR"/>
        </w:rPr>
        <w:t>.</w:t>
      </w:r>
    </w:p>
    <w:p w14:paraId="3BEAD8E2" w14:textId="35A5FD15" w:rsidR="00B76FFE" w:rsidRPr="00B76FFE" w:rsidRDefault="00B76FFE" w:rsidP="00B76FFE">
      <w:pPr>
        <w:shd w:val="clear" w:color="auto" w:fill="FFFFFF"/>
        <w:spacing w:before="120" w:after="120" w:line="340" w:lineRule="exact"/>
        <w:ind w:right="282"/>
        <w:jc w:val="both"/>
        <w:rPr>
          <w:rFonts w:eastAsia="Times New Roman" w:cstheme="minorHAnsi"/>
          <w:lang w:val="el-GR" w:eastAsia="el-GR"/>
        </w:rPr>
      </w:pPr>
    </w:p>
    <w:p w14:paraId="0A98547D" w14:textId="48211BD6" w:rsidR="00B76FFE" w:rsidRDefault="00B76FFE" w:rsidP="00B76FFE">
      <w:pPr>
        <w:pStyle w:val="a4"/>
        <w:numPr>
          <w:ilvl w:val="0"/>
          <w:numId w:val="10"/>
        </w:numPr>
        <w:shd w:val="clear" w:color="auto" w:fill="FFFFFF"/>
        <w:spacing w:before="120" w:after="120" w:line="340" w:lineRule="exact"/>
        <w:ind w:left="142" w:right="282" w:hanging="357"/>
        <w:contextualSpacing w:val="0"/>
        <w:jc w:val="both"/>
        <w:rPr>
          <w:rStyle w:val="-"/>
          <w:rFonts w:eastAsia="Times New Roman" w:cstheme="minorHAnsi"/>
          <w:lang w:eastAsia="el-GR"/>
        </w:rPr>
      </w:pPr>
      <w:r w:rsidRPr="00B76FFE">
        <w:rPr>
          <w:rFonts w:eastAsia="Times New Roman" w:cstheme="minorHAnsi"/>
          <w:lang w:eastAsia="el-GR"/>
        </w:rPr>
        <w:t xml:space="preserve">Μέθοδοι Εκτίμησης Τραπεζικών Κινδύνων: </w:t>
      </w:r>
      <w:hyperlink r:id="rId32" w:history="1">
        <w:r w:rsidRPr="00B76FFE">
          <w:rPr>
            <w:rStyle w:val="-"/>
            <w:rFonts w:eastAsia="Times New Roman" w:cstheme="minorHAnsi"/>
            <w:lang w:eastAsia="el-GR"/>
          </w:rPr>
          <w:t>http://www.accountancygreece.gr/μέθοδοι εκτίμησης τραπεζικών κινδύνων/</w:t>
        </w:r>
      </w:hyperlink>
      <w:r w:rsidRPr="00B76FFE">
        <w:rPr>
          <w:rStyle w:val="-"/>
          <w:rFonts w:eastAsia="Times New Roman" w:cstheme="minorHAnsi"/>
          <w:lang w:eastAsia="el-GR"/>
        </w:rPr>
        <w:t>.</w:t>
      </w:r>
    </w:p>
    <w:p w14:paraId="5F2C61D0" w14:textId="77777777" w:rsidR="00B76FFE" w:rsidRPr="00B76FFE" w:rsidRDefault="00B76FFE" w:rsidP="00B76FFE">
      <w:pPr>
        <w:pStyle w:val="a4"/>
        <w:rPr>
          <w:rStyle w:val="-"/>
          <w:rFonts w:eastAsia="Times New Roman" w:cstheme="minorHAnsi"/>
          <w:lang w:eastAsia="el-GR"/>
        </w:rPr>
      </w:pPr>
    </w:p>
    <w:p w14:paraId="3935C752" w14:textId="77777777" w:rsidR="00B76FFE" w:rsidRPr="006655CB" w:rsidRDefault="00B76FFE" w:rsidP="00B76FFE">
      <w:pPr>
        <w:shd w:val="clear" w:color="auto" w:fill="FFFFFF"/>
        <w:spacing w:before="120" w:after="120" w:line="340" w:lineRule="exact"/>
        <w:ind w:right="282"/>
        <w:jc w:val="both"/>
        <w:rPr>
          <w:rStyle w:val="-"/>
          <w:rFonts w:eastAsia="Times New Roman" w:cstheme="minorHAnsi"/>
          <w:lang w:val="el-GR" w:eastAsia="el-GR"/>
        </w:rPr>
      </w:pPr>
    </w:p>
    <w:p w14:paraId="10EDE421" w14:textId="57A4DB52" w:rsidR="00B76FFE" w:rsidRPr="00B76FFE" w:rsidRDefault="00C12429" w:rsidP="00B76FFE">
      <w:pPr>
        <w:pStyle w:val="a4"/>
        <w:numPr>
          <w:ilvl w:val="0"/>
          <w:numId w:val="10"/>
        </w:numPr>
        <w:shd w:val="clear" w:color="auto" w:fill="FFFFFF"/>
        <w:spacing w:before="120" w:after="120" w:line="340" w:lineRule="exact"/>
        <w:ind w:left="142" w:right="282" w:hanging="357"/>
        <w:contextualSpacing w:val="0"/>
        <w:jc w:val="both"/>
        <w:rPr>
          <w:rStyle w:val="-"/>
          <w:rFonts w:eastAsia="Times New Roman" w:cstheme="minorHAnsi"/>
          <w:color w:val="auto"/>
          <w:u w:val="none"/>
          <w:lang w:eastAsia="el-GR"/>
        </w:rPr>
      </w:pPr>
      <w:hyperlink r:id="rId33" w:history="1">
        <w:r w:rsidR="00B76FFE" w:rsidRPr="00B76FFE">
          <w:rPr>
            <w:rStyle w:val="-"/>
            <w:rFonts w:eastAsia="Times New Roman" w:cstheme="minorHAnsi"/>
            <w:lang w:eastAsia="el-GR"/>
          </w:rPr>
          <w:t>https://corporatefinanceinstitute.com/resources/knowledge/strategy/risk-management/</w:t>
        </w:r>
      </w:hyperlink>
    </w:p>
    <w:p w14:paraId="6A7EAE34" w14:textId="77777777" w:rsidR="00B76FFE" w:rsidRPr="006655CB" w:rsidRDefault="00B76FFE" w:rsidP="00B76FFE">
      <w:pPr>
        <w:shd w:val="clear" w:color="auto" w:fill="FFFFFF"/>
        <w:spacing w:before="120" w:after="120" w:line="340" w:lineRule="exact"/>
        <w:ind w:right="282"/>
        <w:jc w:val="both"/>
        <w:rPr>
          <w:rFonts w:eastAsia="Times New Roman" w:cstheme="minorHAnsi"/>
          <w:lang w:val="el-GR" w:eastAsia="el-GR"/>
        </w:rPr>
      </w:pPr>
    </w:p>
    <w:p w14:paraId="1155799E" w14:textId="77777777" w:rsidR="00B76FFE" w:rsidRPr="00B76FFE" w:rsidRDefault="00B76FFE" w:rsidP="00B76FFE">
      <w:pPr>
        <w:pStyle w:val="a4"/>
        <w:numPr>
          <w:ilvl w:val="0"/>
          <w:numId w:val="10"/>
        </w:numPr>
        <w:shd w:val="clear" w:color="auto" w:fill="FFFFFF"/>
        <w:spacing w:before="120" w:after="120" w:line="340" w:lineRule="exact"/>
        <w:ind w:left="142" w:right="282" w:hanging="357"/>
        <w:contextualSpacing w:val="0"/>
        <w:jc w:val="both"/>
        <w:rPr>
          <w:rFonts w:eastAsia="Times New Roman" w:cstheme="minorHAnsi"/>
          <w:lang w:eastAsia="el-GR"/>
        </w:rPr>
      </w:pPr>
      <w:r w:rsidRPr="00B76FFE">
        <w:rPr>
          <w:rFonts w:eastAsia="Times New Roman" w:cstheme="minorHAnsi"/>
          <w:lang w:eastAsia="el-GR"/>
        </w:rPr>
        <w:t>https://www.pmi.org/learning/library/risk-analysis-project-management-7070</w:t>
      </w:r>
    </w:p>
    <w:p w14:paraId="0BECE010" w14:textId="77777777" w:rsidR="00B76FFE" w:rsidRPr="001972B4" w:rsidRDefault="00B76FFE">
      <w:pPr>
        <w:rPr>
          <w:lang w:val="el-GR"/>
        </w:rPr>
      </w:pPr>
    </w:p>
    <w:sectPr w:rsidR="00B76FFE" w:rsidRPr="001972B4">
      <w:footerReference w:type="default" r:id="rId3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D1C07" w14:textId="77777777" w:rsidR="00C12429" w:rsidRDefault="00C12429" w:rsidP="00DB288A">
      <w:pPr>
        <w:spacing w:after="0" w:line="240" w:lineRule="auto"/>
      </w:pPr>
      <w:r>
        <w:separator/>
      </w:r>
    </w:p>
  </w:endnote>
  <w:endnote w:type="continuationSeparator" w:id="0">
    <w:p w14:paraId="6D0CCF27" w14:textId="77777777" w:rsidR="00C12429" w:rsidRDefault="00C12429" w:rsidP="00DB2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1497562305"/>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01800364" w14:textId="7C976263" w:rsidR="00DB288A" w:rsidRDefault="00DB288A">
        <w:pPr>
          <w:pStyle w:val="ab"/>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4472C4" w:themeColor="accent1"/>
            <w:sz w:val="40"/>
            <w:szCs w:val="40"/>
            <w:lang w:val="el-GR"/>
          </w:rPr>
          <w:t>2</w:t>
        </w:r>
        <w:r>
          <w:rPr>
            <w:rFonts w:asciiTheme="majorHAnsi" w:eastAsiaTheme="majorEastAsia" w:hAnsiTheme="majorHAnsi" w:cstheme="majorBidi"/>
            <w:color w:val="4472C4" w:themeColor="accent1"/>
            <w:sz w:val="40"/>
            <w:szCs w:val="40"/>
          </w:rPr>
          <w:fldChar w:fldCharType="end"/>
        </w:r>
      </w:p>
    </w:sdtContent>
  </w:sdt>
  <w:p w14:paraId="4E31EF7E" w14:textId="77777777" w:rsidR="00DB288A" w:rsidRDefault="00DB288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16228" w14:textId="77777777" w:rsidR="00C12429" w:rsidRDefault="00C12429" w:rsidP="00DB288A">
      <w:pPr>
        <w:spacing w:after="0" w:line="240" w:lineRule="auto"/>
      </w:pPr>
      <w:r>
        <w:separator/>
      </w:r>
    </w:p>
  </w:footnote>
  <w:footnote w:type="continuationSeparator" w:id="0">
    <w:p w14:paraId="3465B02B" w14:textId="77777777" w:rsidR="00C12429" w:rsidRDefault="00C12429" w:rsidP="00DB2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F0BF1"/>
    <w:multiLevelType w:val="multilevel"/>
    <w:tmpl w:val="A02075B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42044BC4"/>
    <w:multiLevelType w:val="hybridMultilevel"/>
    <w:tmpl w:val="EA1E32A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444020E2"/>
    <w:multiLevelType w:val="hybridMultilevel"/>
    <w:tmpl w:val="8A3E032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4BA836D0"/>
    <w:multiLevelType w:val="hybridMultilevel"/>
    <w:tmpl w:val="2D6C0EAA"/>
    <w:lvl w:ilvl="0" w:tplc="0408000F">
      <w:start w:val="1"/>
      <w:numFmt w:val="decimal"/>
      <w:lvlText w:val="%1."/>
      <w:lvlJc w:val="left"/>
      <w:pPr>
        <w:ind w:left="1287" w:hanging="360"/>
      </w:pPr>
    </w:lvl>
    <w:lvl w:ilvl="1" w:tplc="04080019" w:tentative="1">
      <w:start w:val="1"/>
      <w:numFmt w:val="lowerLetter"/>
      <w:lvlText w:val="%2."/>
      <w:lvlJc w:val="left"/>
      <w:pPr>
        <w:ind w:left="2007" w:hanging="360"/>
      </w:pPr>
    </w:lvl>
    <w:lvl w:ilvl="2" w:tplc="0408001B" w:tentative="1">
      <w:start w:val="1"/>
      <w:numFmt w:val="lowerRoman"/>
      <w:lvlText w:val="%3."/>
      <w:lvlJc w:val="right"/>
      <w:pPr>
        <w:ind w:left="2727" w:hanging="180"/>
      </w:pPr>
    </w:lvl>
    <w:lvl w:ilvl="3" w:tplc="0408000F" w:tentative="1">
      <w:start w:val="1"/>
      <w:numFmt w:val="decimal"/>
      <w:lvlText w:val="%4."/>
      <w:lvlJc w:val="left"/>
      <w:pPr>
        <w:ind w:left="3447" w:hanging="360"/>
      </w:pPr>
    </w:lvl>
    <w:lvl w:ilvl="4" w:tplc="04080019" w:tentative="1">
      <w:start w:val="1"/>
      <w:numFmt w:val="lowerLetter"/>
      <w:lvlText w:val="%5."/>
      <w:lvlJc w:val="left"/>
      <w:pPr>
        <w:ind w:left="4167" w:hanging="360"/>
      </w:pPr>
    </w:lvl>
    <w:lvl w:ilvl="5" w:tplc="0408001B" w:tentative="1">
      <w:start w:val="1"/>
      <w:numFmt w:val="lowerRoman"/>
      <w:lvlText w:val="%6."/>
      <w:lvlJc w:val="right"/>
      <w:pPr>
        <w:ind w:left="4887" w:hanging="180"/>
      </w:pPr>
    </w:lvl>
    <w:lvl w:ilvl="6" w:tplc="0408000F" w:tentative="1">
      <w:start w:val="1"/>
      <w:numFmt w:val="decimal"/>
      <w:lvlText w:val="%7."/>
      <w:lvlJc w:val="left"/>
      <w:pPr>
        <w:ind w:left="5607" w:hanging="360"/>
      </w:pPr>
    </w:lvl>
    <w:lvl w:ilvl="7" w:tplc="04080019" w:tentative="1">
      <w:start w:val="1"/>
      <w:numFmt w:val="lowerLetter"/>
      <w:lvlText w:val="%8."/>
      <w:lvlJc w:val="left"/>
      <w:pPr>
        <w:ind w:left="6327" w:hanging="360"/>
      </w:pPr>
    </w:lvl>
    <w:lvl w:ilvl="8" w:tplc="0408001B" w:tentative="1">
      <w:start w:val="1"/>
      <w:numFmt w:val="lowerRoman"/>
      <w:lvlText w:val="%9."/>
      <w:lvlJc w:val="right"/>
      <w:pPr>
        <w:ind w:left="7047" w:hanging="180"/>
      </w:pPr>
    </w:lvl>
  </w:abstractNum>
  <w:abstractNum w:abstractNumId="4" w15:restartNumberingAfterBreak="0">
    <w:nsid w:val="55E2790B"/>
    <w:multiLevelType w:val="hybridMultilevel"/>
    <w:tmpl w:val="EA14B3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5B8247F2"/>
    <w:multiLevelType w:val="hybridMultilevel"/>
    <w:tmpl w:val="945283A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15:restartNumberingAfterBreak="0">
    <w:nsid w:val="70C337E0"/>
    <w:multiLevelType w:val="hybridMultilevel"/>
    <w:tmpl w:val="9A0C2E5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13D051E"/>
    <w:multiLevelType w:val="hybridMultilevel"/>
    <w:tmpl w:val="1708F2B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72F32C4E"/>
    <w:multiLevelType w:val="hybridMultilevel"/>
    <w:tmpl w:val="C9FC847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87338AF"/>
    <w:multiLevelType w:val="hybridMultilevel"/>
    <w:tmpl w:val="826E15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8"/>
  </w:num>
  <w:num w:numId="5">
    <w:abstractNumId w:val="1"/>
  </w:num>
  <w:num w:numId="6">
    <w:abstractNumId w:val="2"/>
  </w:num>
  <w:num w:numId="7">
    <w:abstractNumId w:val="6"/>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AAF"/>
    <w:rsid w:val="00110865"/>
    <w:rsid w:val="001723B2"/>
    <w:rsid w:val="001972B4"/>
    <w:rsid w:val="001B57D6"/>
    <w:rsid w:val="001D508C"/>
    <w:rsid w:val="00206BD6"/>
    <w:rsid w:val="002E3A5B"/>
    <w:rsid w:val="003532D9"/>
    <w:rsid w:val="003610EC"/>
    <w:rsid w:val="004D30B6"/>
    <w:rsid w:val="0054681C"/>
    <w:rsid w:val="005C7959"/>
    <w:rsid w:val="00651D24"/>
    <w:rsid w:val="006655CB"/>
    <w:rsid w:val="00672DDF"/>
    <w:rsid w:val="006E1F69"/>
    <w:rsid w:val="007911A7"/>
    <w:rsid w:val="008A1FB2"/>
    <w:rsid w:val="00996541"/>
    <w:rsid w:val="009A5B62"/>
    <w:rsid w:val="00B76FFE"/>
    <w:rsid w:val="00BA4A44"/>
    <w:rsid w:val="00C07244"/>
    <w:rsid w:val="00C12429"/>
    <w:rsid w:val="00C80750"/>
    <w:rsid w:val="00C92AAF"/>
    <w:rsid w:val="00DB288A"/>
    <w:rsid w:val="00DE7A3D"/>
    <w:rsid w:val="00E03E82"/>
    <w:rsid w:val="00E65C10"/>
    <w:rsid w:val="00E953F2"/>
    <w:rsid w:val="00E95CFC"/>
    <w:rsid w:val="00F355E4"/>
    <w:rsid w:val="00FB7E4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6B95"/>
  <w15:chartTrackingRefBased/>
  <w15:docId w15:val="{B032A8FB-10A8-418F-BA6E-B7EA28D75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08C"/>
    <w:pPr>
      <w:spacing w:line="252" w:lineRule="auto"/>
    </w:pPr>
    <w:rPr>
      <w:lang w:val="en-US"/>
    </w:rPr>
  </w:style>
  <w:style w:type="paragraph" w:styleId="1">
    <w:name w:val="heading 1"/>
    <w:basedOn w:val="a"/>
    <w:next w:val="a"/>
    <w:link w:val="1Char"/>
    <w:uiPriority w:val="9"/>
    <w:qFormat/>
    <w:rsid w:val="001D5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semiHidden/>
    <w:unhideWhenUsed/>
    <w:rsid w:val="001D508C"/>
    <w:rPr>
      <w:color w:val="0563C1" w:themeColor="hyperlink"/>
      <w:u w:val="single"/>
    </w:rPr>
  </w:style>
  <w:style w:type="paragraph" w:styleId="10">
    <w:name w:val="toc 1"/>
    <w:basedOn w:val="a"/>
    <w:next w:val="a"/>
    <w:autoRedefine/>
    <w:uiPriority w:val="39"/>
    <w:unhideWhenUsed/>
    <w:rsid w:val="001D508C"/>
    <w:pPr>
      <w:spacing w:after="100"/>
    </w:pPr>
  </w:style>
  <w:style w:type="paragraph" w:styleId="2">
    <w:name w:val="toc 2"/>
    <w:basedOn w:val="a"/>
    <w:next w:val="a"/>
    <w:autoRedefine/>
    <w:uiPriority w:val="39"/>
    <w:unhideWhenUsed/>
    <w:rsid w:val="001D508C"/>
    <w:pPr>
      <w:spacing w:after="100"/>
      <w:ind w:left="220"/>
    </w:pPr>
  </w:style>
  <w:style w:type="paragraph" w:styleId="3">
    <w:name w:val="toc 3"/>
    <w:basedOn w:val="a"/>
    <w:next w:val="a"/>
    <w:autoRedefine/>
    <w:uiPriority w:val="39"/>
    <w:unhideWhenUsed/>
    <w:rsid w:val="001D508C"/>
    <w:pPr>
      <w:spacing w:after="100"/>
      <w:ind w:left="440"/>
    </w:pPr>
  </w:style>
  <w:style w:type="character" w:customStyle="1" w:styleId="1Char">
    <w:name w:val="Επικεφαλίδα 1 Char"/>
    <w:basedOn w:val="a0"/>
    <w:link w:val="1"/>
    <w:uiPriority w:val="9"/>
    <w:rsid w:val="001D508C"/>
    <w:rPr>
      <w:rFonts w:asciiTheme="majorHAnsi" w:eastAsiaTheme="majorEastAsia" w:hAnsiTheme="majorHAnsi" w:cstheme="majorBidi"/>
      <w:color w:val="2F5496" w:themeColor="accent1" w:themeShade="BF"/>
      <w:sz w:val="32"/>
      <w:szCs w:val="32"/>
      <w:lang w:val="en-US"/>
    </w:rPr>
  </w:style>
  <w:style w:type="paragraph" w:styleId="a3">
    <w:name w:val="TOC Heading"/>
    <w:basedOn w:val="1"/>
    <w:next w:val="a"/>
    <w:uiPriority w:val="39"/>
    <w:semiHidden/>
    <w:unhideWhenUsed/>
    <w:qFormat/>
    <w:rsid w:val="001D508C"/>
    <w:pPr>
      <w:spacing w:line="256" w:lineRule="auto"/>
      <w:outlineLvl w:val="9"/>
    </w:pPr>
  </w:style>
  <w:style w:type="paragraph" w:styleId="a4">
    <w:name w:val="List Paragraph"/>
    <w:basedOn w:val="a"/>
    <w:uiPriority w:val="34"/>
    <w:qFormat/>
    <w:rsid w:val="00672DDF"/>
    <w:pPr>
      <w:spacing w:line="259" w:lineRule="auto"/>
      <w:ind w:left="720"/>
      <w:contextualSpacing/>
    </w:pPr>
    <w:rPr>
      <w:lang w:val="el-GR"/>
    </w:rPr>
  </w:style>
  <w:style w:type="paragraph" w:customStyle="1" w:styleId="comp">
    <w:name w:val="comp"/>
    <w:basedOn w:val="a"/>
    <w:rsid w:val="00672DDF"/>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a5">
    <w:name w:val="Strong"/>
    <w:basedOn w:val="a0"/>
    <w:qFormat/>
    <w:rsid w:val="00672DDF"/>
    <w:rPr>
      <w:b/>
      <w:bCs/>
    </w:rPr>
  </w:style>
  <w:style w:type="paragraph" w:styleId="a6">
    <w:name w:val="No Spacing"/>
    <w:uiPriority w:val="1"/>
    <w:qFormat/>
    <w:rsid w:val="00672DDF"/>
    <w:pPr>
      <w:spacing w:after="0" w:line="240" w:lineRule="auto"/>
    </w:pPr>
  </w:style>
  <w:style w:type="character" w:styleId="a7">
    <w:name w:val="Emphasis"/>
    <w:basedOn w:val="a0"/>
    <w:qFormat/>
    <w:rsid w:val="00672DDF"/>
    <w:rPr>
      <w:i/>
      <w:iCs/>
    </w:rPr>
  </w:style>
  <w:style w:type="table" w:customStyle="1" w:styleId="TableNormal1">
    <w:name w:val="Table Normal1"/>
    <w:uiPriority w:val="2"/>
    <w:semiHidden/>
    <w:unhideWhenUsed/>
    <w:qFormat/>
    <w:rsid w:val="00672DD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Char"/>
    <w:uiPriority w:val="1"/>
    <w:qFormat/>
    <w:rsid w:val="00672DDF"/>
    <w:pPr>
      <w:widowControl w:val="0"/>
      <w:autoSpaceDE w:val="0"/>
      <w:autoSpaceDN w:val="0"/>
      <w:spacing w:after="0" w:line="240" w:lineRule="auto"/>
    </w:pPr>
    <w:rPr>
      <w:rFonts w:ascii="Calibri" w:eastAsia="Calibri" w:hAnsi="Calibri" w:cs="Calibri"/>
      <w:sz w:val="24"/>
      <w:szCs w:val="24"/>
      <w:lang w:val="el-GR"/>
    </w:rPr>
  </w:style>
  <w:style w:type="character" w:customStyle="1" w:styleId="Char">
    <w:name w:val="Σώμα κειμένου Char"/>
    <w:basedOn w:val="a0"/>
    <w:link w:val="a8"/>
    <w:uiPriority w:val="1"/>
    <w:rsid w:val="00672DDF"/>
    <w:rPr>
      <w:rFonts w:ascii="Calibri" w:eastAsia="Calibri" w:hAnsi="Calibri" w:cs="Calibri"/>
      <w:sz w:val="24"/>
      <w:szCs w:val="24"/>
    </w:rPr>
  </w:style>
  <w:style w:type="paragraph" w:customStyle="1" w:styleId="TableParagraph">
    <w:name w:val="Table Paragraph"/>
    <w:basedOn w:val="a"/>
    <w:uiPriority w:val="1"/>
    <w:qFormat/>
    <w:rsid w:val="00672DDF"/>
    <w:pPr>
      <w:widowControl w:val="0"/>
      <w:autoSpaceDE w:val="0"/>
      <w:autoSpaceDN w:val="0"/>
      <w:spacing w:after="0" w:line="240" w:lineRule="auto"/>
      <w:ind w:left="107"/>
    </w:pPr>
    <w:rPr>
      <w:rFonts w:ascii="Calibri" w:eastAsia="Calibri" w:hAnsi="Calibri" w:cs="Calibri"/>
      <w:lang w:val="el-GR"/>
    </w:rPr>
  </w:style>
  <w:style w:type="paragraph" w:styleId="a9">
    <w:name w:val="Body Text Indent"/>
    <w:basedOn w:val="a"/>
    <w:link w:val="Char0"/>
    <w:uiPriority w:val="99"/>
    <w:semiHidden/>
    <w:unhideWhenUsed/>
    <w:rsid w:val="00E65C10"/>
    <w:pPr>
      <w:spacing w:after="120"/>
      <w:ind w:left="283"/>
    </w:pPr>
  </w:style>
  <w:style w:type="character" w:customStyle="1" w:styleId="Char0">
    <w:name w:val="Σώμα κείμενου με εσοχή Char"/>
    <w:basedOn w:val="a0"/>
    <w:link w:val="a9"/>
    <w:uiPriority w:val="99"/>
    <w:semiHidden/>
    <w:rsid w:val="00E65C10"/>
    <w:rPr>
      <w:lang w:val="en-US"/>
    </w:rPr>
  </w:style>
  <w:style w:type="paragraph" w:styleId="aa">
    <w:name w:val="header"/>
    <w:basedOn w:val="a"/>
    <w:link w:val="Char1"/>
    <w:uiPriority w:val="99"/>
    <w:unhideWhenUsed/>
    <w:rsid w:val="00DB288A"/>
    <w:pPr>
      <w:tabs>
        <w:tab w:val="center" w:pos="4320"/>
        <w:tab w:val="right" w:pos="8640"/>
      </w:tabs>
      <w:spacing w:after="0" w:line="240" w:lineRule="auto"/>
    </w:pPr>
  </w:style>
  <w:style w:type="character" w:customStyle="1" w:styleId="Char1">
    <w:name w:val="Κεφαλίδα Char"/>
    <w:basedOn w:val="a0"/>
    <w:link w:val="aa"/>
    <w:uiPriority w:val="99"/>
    <w:rsid w:val="00DB288A"/>
    <w:rPr>
      <w:lang w:val="en-US"/>
    </w:rPr>
  </w:style>
  <w:style w:type="paragraph" w:styleId="ab">
    <w:name w:val="footer"/>
    <w:basedOn w:val="a"/>
    <w:link w:val="Char2"/>
    <w:uiPriority w:val="99"/>
    <w:unhideWhenUsed/>
    <w:rsid w:val="00DB288A"/>
    <w:pPr>
      <w:tabs>
        <w:tab w:val="center" w:pos="4320"/>
        <w:tab w:val="right" w:pos="8640"/>
      </w:tabs>
      <w:spacing w:after="0" w:line="240" w:lineRule="auto"/>
    </w:pPr>
  </w:style>
  <w:style w:type="character" w:customStyle="1" w:styleId="Char2">
    <w:name w:val="Υποσέλιδο Char"/>
    <w:basedOn w:val="a0"/>
    <w:link w:val="ab"/>
    <w:uiPriority w:val="99"/>
    <w:rsid w:val="00DB288A"/>
    <w:rPr>
      <w:lang w:val="en-US"/>
    </w:rPr>
  </w:style>
  <w:style w:type="character" w:styleId="-0">
    <w:name w:val="FollowedHyperlink"/>
    <w:basedOn w:val="a0"/>
    <w:uiPriority w:val="99"/>
    <w:semiHidden/>
    <w:unhideWhenUsed/>
    <w:rsid w:val="00B76F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1473">
      <w:bodyDiv w:val="1"/>
      <w:marLeft w:val="0"/>
      <w:marRight w:val="0"/>
      <w:marTop w:val="0"/>
      <w:marBottom w:val="0"/>
      <w:divBdr>
        <w:top w:val="none" w:sz="0" w:space="0" w:color="auto"/>
        <w:left w:val="none" w:sz="0" w:space="0" w:color="auto"/>
        <w:bottom w:val="none" w:sz="0" w:space="0" w:color="auto"/>
        <w:right w:val="none" w:sz="0" w:space="0" w:color="auto"/>
      </w:divBdr>
    </w:div>
    <w:div w:id="307785550">
      <w:bodyDiv w:val="1"/>
      <w:marLeft w:val="0"/>
      <w:marRight w:val="0"/>
      <w:marTop w:val="0"/>
      <w:marBottom w:val="0"/>
      <w:divBdr>
        <w:top w:val="none" w:sz="0" w:space="0" w:color="auto"/>
        <w:left w:val="none" w:sz="0" w:space="0" w:color="auto"/>
        <w:bottom w:val="none" w:sz="0" w:space="0" w:color="auto"/>
        <w:right w:val="none" w:sz="0" w:space="0" w:color="auto"/>
      </w:divBdr>
    </w:div>
    <w:div w:id="671569051">
      <w:bodyDiv w:val="1"/>
      <w:marLeft w:val="0"/>
      <w:marRight w:val="0"/>
      <w:marTop w:val="0"/>
      <w:marBottom w:val="0"/>
      <w:divBdr>
        <w:top w:val="none" w:sz="0" w:space="0" w:color="auto"/>
        <w:left w:val="none" w:sz="0" w:space="0" w:color="auto"/>
        <w:bottom w:val="none" w:sz="0" w:space="0" w:color="auto"/>
        <w:right w:val="none" w:sz="0" w:space="0" w:color="auto"/>
      </w:divBdr>
    </w:div>
    <w:div w:id="694693696">
      <w:bodyDiv w:val="1"/>
      <w:marLeft w:val="0"/>
      <w:marRight w:val="0"/>
      <w:marTop w:val="0"/>
      <w:marBottom w:val="0"/>
      <w:divBdr>
        <w:top w:val="none" w:sz="0" w:space="0" w:color="auto"/>
        <w:left w:val="none" w:sz="0" w:space="0" w:color="auto"/>
        <w:bottom w:val="none" w:sz="0" w:space="0" w:color="auto"/>
        <w:right w:val="none" w:sz="0" w:space="0" w:color="auto"/>
      </w:divBdr>
    </w:div>
    <w:div w:id="172329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vlos\AppData\Local\Temp\Rar$DIa5864.28438\Report.docx" TargetMode="External"/><Relationship Id="rId18" Type="http://schemas.openxmlformats.org/officeDocument/2006/relationships/image" Target="media/image2.png"/><Relationship Id="rId26" Type="http://schemas.openxmlformats.org/officeDocument/2006/relationships/hyperlink" Target="http://www.opengov.gr/minfin/?p=4136"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file:///C:\Users\Pavlos\AppData\Local\Temp\Rar$DIa5864.28438\Report.docx" TargetMode="External"/><Relationship Id="rId17" Type="http://schemas.openxmlformats.org/officeDocument/2006/relationships/hyperlink" Target="file:///C:\Users\Pavlos\AppData\Local\Temp\Rar$DIa5864.28438\Report.docx" TargetMode="External"/><Relationship Id="rId25" Type="http://schemas.openxmlformats.org/officeDocument/2006/relationships/hyperlink" Target="http://www.netweek.gr/%20default.asp?pid=9&amp;la=1&amp;cID=5&amp;arID=22084" TargetMode="External"/><Relationship Id="rId33" Type="http://schemas.openxmlformats.org/officeDocument/2006/relationships/hyperlink" Target="https://corporatefinanceinstitute.com/resources/knowledge/strategy/risk-management/" TargetMode="External"/><Relationship Id="rId2" Type="http://schemas.openxmlformats.org/officeDocument/2006/relationships/styles" Target="styles.xml"/><Relationship Id="rId16" Type="http://schemas.openxmlformats.org/officeDocument/2006/relationships/hyperlink" Target="file:///C:\Users\Pavlos\AppData\Local\Temp\Rar$DIa5864.28438\Report.docx" TargetMode="External"/><Relationship Id="rId20" Type="http://schemas.openxmlformats.org/officeDocument/2006/relationships/image" Target="media/image4.jfif"/><Relationship Id="rId29" Type="http://schemas.openxmlformats.org/officeDocument/2006/relationships/hyperlink" Target="http://marketbusinessnews.com/financial-glossary/market-ris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Pavlos\AppData\Local\Temp\Rar$DIa5864.28438\Report.docx" TargetMode="External"/><Relationship Id="rId24" Type="http://schemas.openxmlformats.org/officeDocument/2006/relationships/image" Target="media/image8.png"/><Relationship Id="rId32" Type="http://schemas.openxmlformats.org/officeDocument/2006/relationships/hyperlink" Target="http://www.accountancygreece.gr/&#956;&#941;&#952;&#959;&#948;&#959;&#953;%20&#949;&#954;&#964;&#943;&#956;&#951;&#963;&#951;&#962;%20&#964;&#961;&#945;&#960;&#949;&#950;&#953;&#954;&#974;&#957;%20&#954;&#953;&#957;&#948;&#973;&#957;&#969;&#957;/" TargetMode="External"/><Relationship Id="rId5" Type="http://schemas.openxmlformats.org/officeDocument/2006/relationships/footnotes" Target="footnotes.xml"/><Relationship Id="rId15" Type="http://schemas.openxmlformats.org/officeDocument/2006/relationships/hyperlink" Target="file:///C:\Users\Pavlos\AppData\Local\Temp\Rar$DIa5864.28438\Report.docx" TargetMode="External"/><Relationship Id="rId23" Type="http://schemas.openxmlformats.org/officeDocument/2006/relationships/image" Target="media/image7.png"/><Relationship Id="rId28" Type="http://schemas.openxmlformats.org/officeDocument/2006/relationships/hyperlink" Target="http://www.centralbank.gov.cy/nqcontent.cfm?a_id=13786" TargetMode="External"/><Relationship Id="rId36" Type="http://schemas.openxmlformats.org/officeDocument/2006/relationships/theme" Target="theme/theme1.xml"/><Relationship Id="rId10" Type="http://schemas.openxmlformats.org/officeDocument/2006/relationships/hyperlink" Target="file:///C:\Users\Pavlos\AppData\Local\Temp\Rar$DIa5864.28438\Report.docx" TargetMode="External"/><Relationship Id="rId19" Type="http://schemas.openxmlformats.org/officeDocument/2006/relationships/image" Target="media/image3.png"/><Relationship Id="rId31" Type="http://schemas.openxmlformats.org/officeDocument/2006/relationships/hyperlink" Target="http://www.mixanitouxronou.gr/to-rififi-tou-eona-i-anexichniasti-listia-sto-thisavrofilakio-tis-trapezas-ergasias-to-1992-i-drastes-eskapsan-tounel-20-m-tripisan-ton-atsalino-ticho-ke-anixan-301-thirides/" TargetMode="External"/><Relationship Id="rId4" Type="http://schemas.openxmlformats.org/officeDocument/2006/relationships/webSettings" Target="webSettings.xml"/><Relationship Id="rId9" Type="http://schemas.openxmlformats.org/officeDocument/2006/relationships/hyperlink" Target="file:///C:\Users\Pavlos\AppData\Local\Temp\Rar$DIa5864.28438\Report.docx" TargetMode="External"/><Relationship Id="rId14" Type="http://schemas.openxmlformats.org/officeDocument/2006/relationships/hyperlink" Target="file:///C:\Users\Pavlos\AppData\Local\Temp\Rar$DIa5864.28438\Report.docx" TargetMode="External"/><Relationship Id="rId22" Type="http://schemas.openxmlformats.org/officeDocument/2006/relationships/image" Target="media/image6.png"/><Relationship Id="rId27" Type="http://schemas.openxmlformats.org/officeDocument/2006/relationships/hyperlink" Target="http://kypseli.ouc.ac.cy/handle/11128/1306" TargetMode="External"/><Relationship Id="rId30" Type="http://schemas.openxmlformats.org/officeDocument/2006/relationships/hyperlink" Target="https://www.imf.org/external/np/seminars/eng/2006/%20stress/pdf/ask.pdf" TargetMode="External"/><Relationship Id="rId35" Type="http://schemas.openxmlformats.org/officeDocument/2006/relationships/fontTable" Target="fontTable.xml"/><Relationship Id="rId8" Type="http://schemas.openxmlformats.org/officeDocument/2006/relationships/hyperlink" Target="file:///C:\Users\Pavlos\AppData\Local\Temp\Rar$DIa5864.28438\Report.doc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33</Pages>
  <Words>8051</Words>
  <Characters>45891</Characters>
  <Application>Microsoft Office Word</Application>
  <DocSecurity>0</DocSecurity>
  <Lines>382</Lines>
  <Paragraphs>107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Pavlos</dc:creator>
  <cp:keywords/>
  <dc:description/>
  <cp:lastModifiedBy>ΦΩΚΟΣ ΜΑΡΙΟΣ</cp:lastModifiedBy>
  <cp:revision>10</cp:revision>
  <dcterms:created xsi:type="dcterms:W3CDTF">2022-01-10T12:16:00Z</dcterms:created>
  <dcterms:modified xsi:type="dcterms:W3CDTF">2022-01-16T10:16:00Z</dcterms:modified>
</cp:coreProperties>
</file>