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7b3ea045-7806-43da-9537-ce4dfa94300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b3ea045-7806-43da-9537-ce4dfa94300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Noto Serif Display Bold" w:hAnsi="Noto Serif Display Bold" w:cs="Noto Serif Display Bold" w:eastAsia="Noto Serif Display Bold"/>
          <w:b/>
          <w:bCs/>
          <w:color w:val="000000"/>
          <w:sz w:val="64"/>
          <w:szCs w:val="64"/>
        </w:rPr>
        <w:t xml:space="preserve">Φύλλο Εργασίας: Σχεδίαση Ευθειών στο GeoGebra Classic 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ejaVu Serif Bold" w:hAnsi="DejaVu Serif Bold" w:cs="DejaVu Serif Bold" w:eastAsia="DejaVu Serif Bold"/>
          <w:b/>
          <w:bCs/>
          <w:color w:val="000000"/>
          <w:sz w:val="36"/>
          <w:szCs w:val="36"/>
        </w:rPr>
        <w:t xml:space="preserve">Οδηγίες για το GeoGebra Classic 6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Για να σχεδιάσετε μια ευθεία στο GeoGebra Classic 6, ακολουθήστε τα παρακάτω βήματα: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Ανοίξτε το GeoGebra Classic 6 στον υπολογιστή σας.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Επιλέξτε το εργαλείο «Γραμμή» από τη γραμμή εργαλείων.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Κάντε κλικ στο σημείο όπου θέλετε να ξεκινήσει η ευθεία και τραβήξτε την προς την κατεύθυνση που επιθυμείτε.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Μπορείτε να εισάγετε την εξίσωση της ευθείας στο πεδίο εισαγωγής για να την σχεδιάσετε αυτόματα.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ejaVu Serif Bold" w:hAnsi="DejaVu Serif Bold" w:cs="DejaVu Serif Bold" w:eastAsia="DejaVu Serif Bold"/>
          <w:b/>
          <w:bCs/>
          <w:color w:val="000000"/>
          <w:sz w:val="36"/>
          <w:szCs w:val="36"/>
        </w:rPr>
        <w:t xml:space="preserve">Άσκηση 1: Ευθεία από την Αρχή των Αξόνων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Δίνεται ένα σημείο Α(x₁, y₁). Υπολογίστε την εξίσωση της ευθείας που διέρχεται από την αρχή των αξόνων (0, 0) και το σημείο Α.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i. 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Καταγράψτε την κλίση της ευθείας.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 </w:t>
        <w:br/>
      </w:r>
      <w:r>
        <w:rPr>
          <w:rFonts w:ascii="Noto Sans Italics" w:hAnsi="Noto Sans Italics" w:cs="Noto Sans Italics" w:eastAsia="Noto Sans Italics"/>
          <w:i/>
          <w:iCs/>
          <w:color w:val="000000"/>
          <w:sz w:val="24"/>
          <w:szCs w:val="24"/>
        </w:rPr>
        <w:t>Υπόδειξη: Η κλίση m υπολογίζεται ως m = (y₁ - 0) / (x₁ - 0).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ii. 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Εξετάστε αν η ευθεία διέρχεται από τα σημεία (x₂, y₂).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iii. 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Σχεδιάστε την ευθεία στο GeoGebra Classic 6.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ejaVu Serif Bold" w:hAnsi="DejaVu Serif Bold" w:cs="DejaVu Serif Bold" w:eastAsia="DejaVu Serif Bold"/>
          <w:b/>
          <w:bCs/>
          <w:color w:val="000000"/>
          <w:sz w:val="36"/>
          <w:szCs w:val="36"/>
        </w:rPr>
        <w:t xml:space="preserve">Άσκηση 2: Ευθεία με Παράμετρο Λ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Δίνεται η εξίσωση μιας ευθείας ε1: y = (λx) που διέρχεται από την αρχή των αξόνων.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i. 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Υπολογίστε την τιμή του λ αν γνωρίζετε ότι η ευθεία διέρχεται από το σημείο Β(x₃, y₃).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 </w:t>
        <w:br/>
      </w:r>
      <w:r>
        <w:rPr>
          <w:rFonts w:ascii="Noto Sans Italics" w:hAnsi="Noto Sans Italics" w:cs="Noto Sans Italics" w:eastAsia="Noto Sans Italics"/>
          <w:i/>
          <w:iCs/>
          <w:color w:val="000000"/>
          <w:sz w:val="24"/>
          <w:szCs w:val="24"/>
        </w:rPr>
        <w:t>Υπόδειξη: Τοποθετήστε το σημείο στην εξίσωση για να βρείτε το λ.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ii. 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Σχεδιάστε την ευθεία ε1 στο GeoGebra.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iii. 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Υπολογίστε το λ αν γνωρίζετε ότι η κλίση της ευθείας ε2 είναι ένας συγκεκριμένος αριθμός m.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iv. 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Σχεδιάστε την ευθεία ε2 στο GeoGebra.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DejaVu Serif Bold" w:hAnsi="DejaVu Serif Bold" w:cs="DejaVu Serif Bold" w:eastAsia="DejaVu Serif Bold"/>
          <w:b/>
          <w:bCs/>
          <w:color w:val="000000"/>
          <w:sz w:val="36"/>
          <w:szCs w:val="36"/>
        </w:rPr>
        <w:t xml:space="preserve">Άσκηση 3: Ευθεία από Δύο Σημεία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Δίνονται δύο σημεία, το ένα εκ των οποίων είναι στο άξονα xx΄: C(x₄, 0) και D(x₅, y₅).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i. 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Υπολογίστε την εξίσωση της ευθείας που διέρχεται από τα σημεία C και D.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 </w:t>
        <w:br/>
      </w:r>
      <w:r>
        <w:rPr>
          <w:rFonts w:ascii="Noto Sans Italics" w:hAnsi="Noto Sans Italics" w:cs="Noto Sans Italics" w:eastAsia="Noto Sans Italics"/>
          <w:i/>
          <w:iCs/>
          <w:color w:val="000000"/>
          <w:sz w:val="24"/>
          <w:szCs w:val="24"/>
        </w:rPr>
        <w:t>Υπόδειξη: Χρησιμοποιήστε τον τύπο για την εξίσωση ευθείας από δύο σημεία.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ii. 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Εξετάστε αν η ευθεία διέρχεται από το σημείο Ε(x₆, y₆).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Καλή επιτυχία με τις ασκήσεις σας! Αν έχετε οποιαδήποτε απορία, μη διστάσετε να επικοινωνήσετε με τον καθηγητή σας.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Canva Sans">
    <w:panose1 w:val="020B0503030501040103"/>
    <w:charset w:characterSet="1"/>
    <w:embedRegular r:id="rId5"/>
  </w:font>
  <w:font w:name="Bricolage Grotesque Light">
    <w:panose1 w:val="020B0605040402000204"/>
    <w:charset w:characterSet="1"/>
    <w:embedRegular r:id="rId6"/>
  </w:font>
  <w:font w:name="Bricolage Grotesque Bold">
    <w:panose1 w:val="020B0605040402000204"/>
    <w:charset w:characterSet="1"/>
    <w:embedBold r:id="rId7"/>
  </w:font>
  <w:font w:name="Bricolage Grotesque Semi-Bold">
    <w:panose1 w:val="020B0605040402000204"/>
    <w:charset w:characterSet="1"/>
    <w:embedBold r:id="rId8"/>
  </w:font>
  <w:font w:name="Bricolage Grotesque Extra-Light">
    <w:panose1 w:val="020B0605040402000204"/>
    <w:charset w:characterSet="1"/>
    <w:embedRegular r:id="rId9"/>
  </w:font>
  <w:font w:name="Bricolage Grotesque Medium">
    <w:panose1 w:val="020B0605040402000204"/>
    <w:charset w:characterSet="1"/>
    <w:embedBold r:id="rId10"/>
  </w:font>
  <w:font w:name="Bricolage Grotesque">
    <w:panose1 w:val="020B0605040402000204"/>
    <w:charset w:characterSet="1"/>
    <w:embedRegular r:id="rId11"/>
  </w:font>
  <w:font w:name="Bricolage Grotesque Ultra-Bold">
    <w:panose1 w:val="020B0605040402000204"/>
    <w:charset w:characterSet="1"/>
    <w:embedBold r:id="rId12"/>
  </w:font>
  <w:font w:name="Noto Serif Display Bold">
    <w:panose1 w:val="02020802080505020204"/>
    <w:charset w:characterSet="1"/>
    <w:embedBold r:id="rId13"/>
  </w:font>
  <w:font w:name="DejaVu Serif Bold">
    <w:panose1 w:val="02060803050605020204"/>
    <w:charset w:characterSet="1"/>
  </w:font>
  <w:font w:name="Noto Sans Bold">
    <w:panose1 w:val="020B0802040504020204"/>
    <w:charset w:characterSet="1"/>
    <w:embedBold r:id="rId15"/>
  </w:font>
  <w:font w:name="Noto Sans">
    <w:panose1 w:val="020B0502040504020204"/>
    <w:charset w:characterSet="1"/>
    <w:embedRegular r:id="rId16"/>
  </w:font>
  <w:font w:name="Noto Sans Italics">
    <w:panose1 w:val="020B0502040504090204"/>
    <w:charset w:characterSet="1"/>
    <w:embedItalic r:id="rId1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15" Target="fonts/font15.odttf" Type="http://schemas.openxmlformats.org/officeDocument/2006/relationships/font"/><Relationship Id="rId16" Target="fonts/font16.odttf" Type="http://schemas.openxmlformats.org/officeDocument/2006/relationships/font"/><Relationship Id="rId17" Target="fonts/font17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2026-03-01T09:10:26Z</dcterms:created>
  <dc:creator>Apache POI</dc:creator>
  <dc:title>Magic Write</dc:title>
</cp:coreProperties>
</file>