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LY354740_Expt3_4_Locomotor_FoodDep_AdLib</w:t>
      </w:r>
    </w:p>
    <w:p>
      <w:pPr>
        <w:pStyle w:val="Author"/>
      </w:pPr>
      <w:r>
        <w:t xml:space="preserve">Marios</w:t>
      </w:r>
      <w:r>
        <w:t xml:space="preserve"> </w:t>
      </w:r>
      <w:r>
        <w:t xml:space="preserve">Panayi</w:t>
      </w:r>
    </w:p>
    <w:p>
      <w:pPr>
        <w:pStyle w:val="Date"/>
      </w:pPr>
      <w:r>
        <w:t xml:space="preserve">4/22/2020</w:t>
      </w:r>
    </w:p>
    <w:p>
      <w:pPr>
        <w:pStyle w:val="Heading1"/>
      </w:pPr>
      <w:bookmarkStart w:id="20" w:name="Xe727b4fa3e7aaf67cc84266f3a2d07dd094ef12"/>
      <w:r>
        <w:t xml:space="preserve">Experiment 3. Locomotor Activity Food Dep LY &amp; Amph</w:t>
      </w:r>
      <w:bookmarkEnd w:id="20"/>
    </w:p>
    <w:p>
      <w:pPr>
        <w:pStyle w:val="FirstParagraph"/>
      </w:pPr>
      <w:r>
        <w:t xml:space="preserve">Following injections, Amphetamine significantly increased locomotor activity (Amph</w:t>
      </w:r>
      <w:r>
        <w:t xml:space="preserve"> </w:t>
      </w:r>
      <m:oMath>
        <m:r>
          <m:t>F</m:t>
        </m:r>
        <m:r>
          <m:t>(</m:t>
        </m:r>
        <m:r>
          <m:t>1</m:t>
        </m:r>
        <m:r>
          <m:t>,</m:t>
        </m:r>
        <m:r>
          <m:t>24</m:t>
        </m:r>
        <m:r>
          <m:t>)</m:t>
        </m:r>
        <m:r>
          <m:t>=</m:t>
        </m:r>
        <m:r>
          <m:t>159.81</m:t>
        </m:r>
      </m:oMath>
      <w:r>
        <w:t xml:space="preserve">,</w:t>
      </w:r>
      <w:r>
        <w:t xml:space="preserve"> </w:t>
      </w:r>
      <m:oMath>
        <m:r>
          <m:t>p</m:t>
        </m:r>
        <m:r>
          <m:t>&lt;</m:t>
        </m:r>
        <m:r>
          <m:t>.001</m:t>
        </m:r>
      </m:oMath>
      <w:r>
        <w:t xml:space="preserve">, Amph x Time</w:t>
      </w:r>
      <w:r>
        <w:t xml:space="preserve"> </w:t>
      </w:r>
      <m:oMath>
        <m:r>
          <m:t>F</m:t>
        </m:r>
        <m:r>
          <m:t>(</m:t>
        </m:r>
        <m:r>
          <m:t>11</m:t>
        </m:r>
        <m:r>
          <m:t>,</m:t>
        </m:r>
        <m:r>
          <m:t>264</m:t>
        </m:r>
        <m:r>
          <m:t>)</m:t>
        </m:r>
        <m:r>
          <m:t>=</m:t>
        </m:r>
        <m:r>
          <m:t>2.29</m:t>
        </m:r>
      </m:oMath>
      <w:r>
        <w:t xml:space="preserve">,</w:t>
      </w:r>
      <w:r>
        <w:t xml:space="preserve"> </w:t>
      </w:r>
      <m:oMath>
        <m:r>
          <m:t>p</m:t>
        </m:r>
        <m:r>
          <m:t>=</m:t>
        </m:r>
        <m:r>
          <m:t>.011</m:t>
        </m:r>
      </m:oMath>
      <w:r>
        <w:t xml:space="preserve">). However, in contrast to previous reports, LY354740 significantly enhanced this hyperactivity over time rather than reduce it (Amph x LY354740 x Time</w:t>
      </w:r>
      <w:r>
        <w:t xml:space="preserve"> </w:t>
      </w:r>
      <m:oMath>
        <m:r>
          <m:t>F</m:t>
        </m:r>
        <m:r>
          <m:t>(</m:t>
        </m:r>
        <m:r>
          <m:t>11</m:t>
        </m:r>
        <m:r>
          <m:t>,</m:t>
        </m:r>
        <m:r>
          <m:t>264</m:t>
        </m:r>
        <m:r>
          <m:t>)</m:t>
        </m:r>
        <m:r>
          <m:t>=</m:t>
        </m:r>
        <m:r>
          <m:t>1.99</m:t>
        </m:r>
      </m:oMath>
      <w:r>
        <w:t xml:space="preserve">,</w:t>
      </w:r>
      <w:r>
        <w:t xml:space="preserve"> </w:t>
      </w:r>
      <m:oMath>
        <m:r>
          <m:t>p</m:t>
        </m:r>
        <m:r>
          <m:t>=</m:t>
        </m:r>
        <m:r>
          <m:t>.029</m:t>
        </m:r>
      </m:oMath>
      <w:r>
        <w:t xml:space="preserve">, Amph x LY354740</w:t>
      </w:r>
      <w:r>
        <w:t xml:space="preserve"> </w:t>
      </w:r>
      <m:oMath>
        <m:r>
          <m:t>F</m:t>
        </m:r>
        <m:r>
          <m:t>(</m:t>
        </m:r>
        <m:r>
          <m:t>11</m:t>
        </m:r>
        <m:r>
          <m:t>,</m:t>
        </m:r>
        <m:r>
          <m:t>264</m:t>
        </m:r>
        <m:r>
          <m:t>)</m:t>
        </m:r>
        <m:r>
          <m:t>=</m:t>
        </m:r>
        <m:r>
          <m:t>1.99</m:t>
        </m:r>
      </m:oMath>
      <w:r>
        <w:t xml:space="preserve">,</w:t>
      </w:r>
      <w:r>
        <w:t xml:space="preserve"> </w:t>
      </w:r>
      <m:oMath>
        <m:r>
          <m:t>p</m:t>
        </m:r>
        <m:r>
          <m:t>=</m:t>
        </m:r>
        <m:r>
          <m:t>.029</m:t>
        </m:r>
      </m:oMath>
      <w:r>
        <w:t xml:space="preserve">). LY354740 significantly increased Amph induced hyperactivity 61-120 mins post injection (Amph/LY354740 vs Amph/Veh</w:t>
      </w:r>
      <w:r>
        <w:t xml:space="preserve"> </w:t>
      </w:r>
      <m:oMath>
        <m:r>
          <m:t>t</m:t>
        </m:r>
        <m:r>
          <m:t>(</m:t>
        </m:r>
        <m:r>
          <m:t>24</m:t>
        </m:r>
        <m:r>
          <m:t>)</m:t>
        </m:r>
        <m:r>
          <m:t>=</m:t>
        </m:r>
        <m:r>
          <m:t>3.00</m:t>
        </m:r>
      </m:oMath>
      <w:r>
        <w:t xml:space="preserve">,</w:t>
      </w:r>
      <w:r>
        <w:t xml:space="preserve"> </w:t>
      </w:r>
      <m:oMath>
        <m:r>
          <m:t>p</m:t>
        </m:r>
        <m:r>
          <m:t>=</m:t>
        </m:r>
        <m:r>
          <m:t>.006</m:t>
        </m:r>
      </m:oMath>
      <w:r>
        <w:t xml:space="preserve">) but not 1-60 mins post injection (</w:t>
      </w:r>
      <m:oMath>
        <m:r>
          <m:t>t</m:t>
        </m:r>
        <m:r>
          <m:t>(</m:t>
        </m:r>
        <m:r>
          <m:t>24</m:t>
        </m:r>
        <m:r>
          <m:t>)</m:t>
        </m:r>
        <m:r>
          <m:t>=</m:t>
        </m:r>
        <m:r>
          <m:t>1.18</m:t>
        </m:r>
      </m:oMath>
      <w:r>
        <w:t xml:space="preserve">,</w:t>
      </w:r>
      <w:r>
        <w:t xml:space="preserve"> </w:t>
      </w:r>
      <m:oMath>
        <m:r>
          <m:t>p</m:t>
        </m:r>
        <m:r>
          <m:t>=</m:t>
        </m:r>
        <m:r>
          <m:t>.250</m:t>
        </m:r>
      </m:oMath>
      <w:r>
        <w:t xml:space="preserve">). In contrast, LY354740 alone did not affect locomotor activity (Veh/LY354740 vs Veh/Veh, 1-60 mins</w:t>
      </w:r>
      <w:r>
        <w:t xml:space="preserve"> </w:t>
      </w:r>
      <m:oMath>
        <m:r>
          <m:t>t</m:t>
        </m:r>
        <m:r>
          <m:t>(</m:t>
        </m:r>
        <m:r>
          <m:t>24</m:t>
        </m:r>
        <m:r>
          <m:t>)</m:t>
        </m:r>
        <m:r>
          <m:t>=</m:t>
        </m:r>
        <m:r>
          <m:t>−</m:t>
        </m:r>
        <m:r>
          <m:t>0.88</m:t>
        </m:r>
      </m:oMath>
      <w:r>
        <w:t xml:space="preserve">,</w:t>
      </w:r>
      <w:r>
        <w:t xml:space="preserve"> </w:t>
      </w:r>
      <m:oMath>
        <m:r>
          <m:t>p</m:t>
        </m:r>
        <m:r>
          <m:t>=</m:t>
        </m:r>
        <m:r>
          <m:t>.389</m:t>
        </m:r>
      </m:oMath>
      <w:r>
        <w:t xml:space="preserve">, 61-120 mins</w:t>
      </w:r>
      <w:r>
        <w:t xml:space="preserve"> </w:t>
      </w:r>
      <m:oMath>
        <m:r>
          <m:t>t</m:t>
        </m:r>
        <m:r>
          <m:t>(</m:t>
        </m:r>
        <m:r>
          <m:t>24</m:t>
        </m:r>
        <m:r>
          <m:t>)</m:t>
        </m:r>
        <m:r>
          <m:t>=</m:t>
        </m:r>
        <m:r>
          <m:t>−</m:t>
        </m:r>
        <m:r>
          <m:t>0.63</m:t>
        </m:r>
      </m:oMath>
      <w:r>
        <w:t xml:space="preserve">,</w:t>
      </w:r>
      <w:r>
        <w:t xml:space="preserve"> </w:t>
      </w:r>
      <m:oMath>
        <m:r>
          <m:t>p</m:t>
        </m:r>
        <m:r>
          <m:t>=</m:t>
        </m:r>
        <m:r>
          <m:t>.534</m:t>
        </m:r>
      </m:oMath>
      <w:r>
        <w:t xml:space="preserve">).</w:t>
      </w:r>
    </w:p>
    <w:p>
      <w:pPr>
        <w:pStyle w:val="BodyText"/>
      </w:pPr>
      <w:r>
        <w:drawing>
          <wp:inline>
            <wp:extent cx="5334000" cy="3556000"/>
            <wp:effectExtent b="0" l="0" r="0" t="0"/>
            <wp:docPr descr="" title="" id="1" name="Picture"/>
            <a:graphic>
              <a:graphicData uri="http://schemas.openxmlformats.org/drawingml/2006/picture">
                <pic:pic>
                  <pic:nvPicPr>
                    <pic:cNvPr descr="LY354740_Expt3_4_Locomotor_FoodDep_AdLib_files/figure-docx/Expt%203%20Plot10%20mins-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22" w:name="Xb319fd0a86fead4cd9a07f55e9ae88b8267880f"/>
      <w:r>
        <w:t xml:space="preserve">Experiment 4. Locomotor Activity Food Dep LY &amp; Amph</w:t>
      </w:r>
      <w:bookmarkEnd w:id="22"/>
    </w:p>
    <w:p>
      <w:pPr>
        <w:pStyle w:val="FirstParagraph"/>
      </w:pPr>
      <w:r>
        <w:t xml:space="preserve">Following injections, Amphetamine significantly increased locomotor activity (Amph</w:t>
      </w:r>
      <w:r>
        <w:t xml:space="preserve"> </w:t>
      </w:r>
      <m:oMath>
        <m:r>
          <m:t>F</m:t>
        </m:r>
        <m:r>
          <m:t>(</m:t>
        </m:r>
        <m:r>
          <m:t>1</m:t>
        </m:r>
        <m:r>
          <m:t>,</m:t>
        </m:r>
        <m:r>
          <m:t>32</m:t>
        </m:r>
        <m:r>
          <m:t>)</m:t>
        </m:r>
        <m:r>
          <m:t>=</m:t>
        </m:r>
        <m:r>
          <m:t>169.74</m:t>
        </m:r>
      </m:oMath>
      <w:r>
        <w:t xml:space="preserve">,</w:t>
      </w:r>
      <w:r>
        <w:t xml:space="preserve"> </w:t>
      </w:r>
      <m:oMath>
        <m:r>
          <m:t>p</m:t>
        </m:r>
        <m:r>
          <m:t>&lt;</m:t>
        </m:r>
        <m:r>
          <m:t>.001</m:t>
        </m:r>
      </m:oMath>
      <w:r>
        <w:t xml:space="preserve">, Amph x Time</w:t>
      </w:r>
      <w:r>
        <w:t xml:space="preserve"> </w:t>
      </w:r>
      <m:oMath>
        <m:r>
          <m:t>F</m:t>
        </m:r>
        <m:r>
          <m:t>(</m:t>
        </m:r>
        <m:r>
          <m:t>11</m:t>
        </m:r>
        <m:r>
          <m:t>,</m:t>
        </m:r>
        <m:r>
          <m:t>352</m:t>
        </m:r>
        <m:r>
          <m:t>)</m:t>
        </m:r>
        <m:r>
          <m:t>=</m:t>
        </m:r>
        <m:r>
          <m:t>5.22</m:t>
        </m:r>
      </m:oMath>
      <w:r>
        <w:t xml:space="preserve">,</w:t>
      </w:r>
      <w:r>
        <w:t xml:space="preserve"> </w:t>
      </w:r>
      <m:oMath>
        <m:r>
          <m:t>p</m:t>
        </m:r>
        <m:r>
          <m:t>&lt;</m:t>
        </m:r>
        <m:r>
          <m:t>.001</m:t>
        </m:r>
      </m:oMath>
      <w:r>
        <w:t xml:space="preserve">).Furthermore, LY354740 significantly enhanced this reduced this hyperactivity (Amph x LY354740 x Time</w:t>
      </w:r>
      <w:r>
        <w:t xml:space="preserve"> </w:t>
      </w:r>
      <m:oMath>
        <m:r>
          <m:t>F</m:t>
        </m:r>
        <m:r>
          <m:t>(</m:t>
        </m:r>
        <m:r>
          <m:t>11</m:t>
        </m:r>
        <m:r>
          <m:t>,</m:t>
        </m:r>
        <m:r>
          <m:t>352</m:t>
        </m:r>
        <m:r>
          <m:t>)</m:t>
        </m:r>
        <m:r>
          <m:t>=</m:t>
        </m:r>
        <m:r>
          <m:t>2.86</m:t>
        </m:r>
      </m:oMath>
      <w:r>
        <w:t xml:space="preserve">,</w:t>
      </w:r>
      <w:r>
        <w:t xml:space="preserve"> </w:t>
      </w:r>
      <m:oMath>
        <m:r>
          <m:t>p</m:t>
        </m:r>
        <m:r>
          <m:t>=</m:t>
        </m:r>
        <m:r>
          <m:t>.001</m:t>
        </m:r>
      </m:oMath>
      <w:r>
        <w:t xml:space="preserve">, Amph x LY354740</w:t>
      </w:r>
      <w:r>
        <w:t xml:space="preserve"> </w:t>
      </w:r>
      <m:oMath>
        <m:r>
          <m:t>F</m:t>
        </m:r>
        <m:r>
          <m:t>(</m:t>
        </m:r>
        <m:r>
          <m:t>11</m:t>
        </m:r>
        <m:r>
          <m:t>,</m:t>
        </m:r>
        <m:r>
          <m:t>352</m:t>
        </m:r>
        <m:r>
          <m:t>)</m:t>
        </m:r>
        <m:r>
          <m:t>=</m:t>
        </m:r>
        <m:r>
          <m:t>2.86</m:t>
        </m:r>
      </m:oMath>
      <w:r>
        <w:t xml:space="preserve">,</w:t>
      </w:r>
      <w:r>
        <w:t xml:space="preserve"> </w:t>
      </w:r>
      <m:oMath>
        <m:r>
          <m:t>p</m:t>
        </m:r>
        <m:r>
          <m:t>=</m:t>
        </m:r>
        <m:r>
          <m:t>.001</m:t>
        </m:r>
      </m:oMath>
      <w:r>
        <w:t xml:space="preserve">). LY354740 significantly reduced Amph induced hyperactivity 1-60 mins post injection (Amph/LY354740 vs Amph/Veh</w:t>
      </w:r>
      <w:r>
        <w:t xml:space="preserve"> </w:t>
      </w:r>
      <m:oMath>
        <m:r>
          <m:t>t</m:t>
        </m:r>
        <m:r>
          <m:t>(</m:t>
        </m:r>
        <m:r>
          <m:t>32</m:t>
        </m:r>
        <m:r>
          <m:t>)</m:t>
        </m:r>
        <m:r>
          <m:t>=</m:t>
        </m:r>
        <m:r>
          <m:t>−</m:t>
        </m:r>
        <m:r>
          <m:t>5.00</m:t>
        </m:r>
      </m:oMath>
      <w:r>
        <w:t xml:space="preserve">,</w:t>
      </w:r>
      <w:r>
        <w:t xml:space="preserve"> </w:t>
      </w:r>
      <m:oMath>
        <m:r>
          <m:t>p</m:t>
        </m:r>
        <m:r>
          <m:t>&lt;</m:t>
        </m:r>
        <m:r>
          <m:t>.001</m:t>
        </m:r>
      </m:oMath>
      <w:r>
        <w:t xml:space="preserve">) but not 61-120 mins post injection (</w:t>
      </w:r>
      <m:oMath>
        <m:r>
          <m:t>t</m:t>
        </m:r>
        <m:r>
          <m:t>(</m:t>
        </m:r>
        <m:r>
          <m:t>32</m:t>
        </m:r>
        <m:r>
          <m:t>)</m:t>
        </m:r>
        <m:r>
          <m:t>=</m:t>
        </m:r>
        <m:r>
          <m:t>−</m:t>
        </m:r>
        <m:r>
          <m:t>0.78</m:t>
        </m:r>
      </m:oMath>
      <w:r>
        <w:t xml:space="preserve">,</w:t>
      </w:r>
      <w:r>
        <w:t xml:space="preserve"> </w:t>
      </w:r>
      <m:oMath>
        <m:r>
          <m:t>p</m:t>
        </m:r>
        <m:r>
          <m:t>=</m:t>
        </m:r>
        <m:r>
          <m:t>.440</m:t>
        </m:r>
      </m:oMath>
      <w:r>
        <w:t xml:space="preserve">). In contrast, LY354740 alone did not affect locomotor activity (Veh/LY354740 vs Veh/Veh, 1-60 mins</w:t>
      </w:r>
      <w:r>
        <w:t xml:space="preserve"> </w:t>
      </w:r>
      <m:oMath>
        <m:r>
          <m:t>t</m:t>
        </m:r>
        <m:r>
          <m:t>(</m:t>
        </m:r>
        <m:r>
          <m:t>32</m:t>
        </m:r>
        <m:r>
          <m:t>)</m:t>
        </m:r>
        <m:r>
          <m:t>=</m:t>
        </m:r>
        <m:r>
          <m:t>−</m:t>
        </m:r>
        <m:r>
          <m:t>0.51</m:t>
        </m:r>
      </m:oMath>
      <w:r>
        <w:t xml:space="preserve">,</w:t>
      </w:r>
      <w:r>
        <w:t xml:space="preserve"> </w:t>
      </w:r>
      <m:oMath>
        <m:r>
          <m:t>p</m:t>
        </m:r>
        <m:r>
          <m:t>=</m:t>
        </m:r>
        <m:r>
          <m:t>.615</m:t>
        </m:r>
      </m:oMath>
      <w:r>
        <w:t xml:space="preserve">, 61-120 mins</w:t>
      </w:r>
      <w:r>
        <w:t xml:space="preserve"> </w:t>
      </w:r>
      <m:oMath>
        <m:r>
          <m:t>t</m:t>
        </m:r>
        <m:r>
          <m:t>(</m:t>
        </m:r>
        <m:r>
          <m:t>32</m:t>
        </m:r>
        <m:r>
          <m:t>)</m:t>
        </m:r>
        <m:r>
          <m:t>=</m:t>
        </m:r>
        <m:r>
          <m:t>−</m:t>
        </m:r>
        <m:r>
          <m:t>0.01</m:t>
        </m:r>
      </m:oMath>
      <w:r>
        <w:t xml:space="preserve">,</w:t>
      </w:r>
      <w:r>
        <w:t xml:space="preserve"> </w:t>
      </w:r>
      <m:oMath>
        <m:r>
          <m:t>p</m:t>
        </m:r>
        <m:r>
          <m:t>=</m:t>
        </m:r>
        <m:r>
          <m:t>.990</m:t>
        </m:r>
      </m:oMath>
      <w:r>
        <w:t xml:space="preserve">).</w:t>
      </w:r>
    </w:p>
    <w:p>
      <w:pPr>
        <w:pStyle w:val="BodyText"/>
      </w:pPr>
      <w:r>
        <w:drawing>
          <wp:inline>
            <wp:extent cx="5334000" cy="3556000"/>
            <wp:effectExtent b="0" l="0" r="0" t="0"/>
            <wp:docPr descr="" title="" id="1" name="Picture"/>
            <a:graphic>
              <a:graphicData uri="http://schemas.openxmlformats.org/drawingml/2006/picture">
                <pic:pic>
                  <pic:nvPicPr>
                    <pic:cNvPr descr="LY354740_Expt3_4_Locomotor_FoodDep_AdLib_files/figure-docx/Expt%204%20Plot10%20mins-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5"/>
      </w:pPr>
      <w:bookmarkStart w:id="24" w:name="section"/>
      <w:bookmarkEnd w:id="24"/>
    </w:p>
    <w:p>
      <w:pPr>
        <w:pStyle w:val="Heading1"/>
      </w:pPr>
      <w:bookmarkStart w:id="25" w:name="Xbb3b1a6978267fe8567c069a795c79aba4d347a"/>
      <w:r>
        <w:t xml:space="preserve">Eperiment 5 Locomotor Activity Dose Amphetamine Feeding Manipulation</w:t>
      </w:r>
      <w:bookmarkEnd w:id="25"/>
    </w:p>
    <w:p>
      <w:pPr>
        <w:pStyle w:val="FirstParagraph"/>
      </w:pPr>
      <w:r>
        <w:t xml:space="preserve">Prior to Amph administration, locomotor activity was significantly lower following food restriction than Ad libitum food access (Feeding</w:t>
      </w:r>
      <w:r>
        <w:t xml:space="preserve"> </w:t>
      </w:r>
      <m:oMath>
        <m:r>
          <m:t>F</m:t>
        </m:r>
        <m:r>
          <m:t>(</m:t>
        </m:r>
        <m:r>
          <m:t>1</m:t>
        </m:r>
        <m:r>
          <m:t>,</m:t>
        </m:r>
        <m:r>
          <m:t>82</m:t>
        </m:r>
        <m:r>
          <m:t>)</m:t>
        </m:r>
        <m:r>
          <m:t>=</m:t>
        </m:r>
        <m:r>
          <m:t>5.19</m:t>
        </m:r>
      </m:oMath>
      <w:r>
        <w:t xml:space="preserve">,</w:t>
      </w:r>
      <w:r>
        <w:t xml:space="preserve"> </w:t>
      </w:r>
      <m:oMath>
        <m:r>
          <m:t>p</m:t>
        </m:r>
        <m:r>
          <m:t>=</m:t>
        </m:r>
        <m:r>
          <m:t>.025</m:t>
        </m:r>
      </m:oMath>
      <w:r>
        <w:t xml:space="preserve">, Feeding x Time</w:t>
      </w:r>
      <w:r>
        <w:t xml:space="preserve"> </w:t>
      </w:r>
      <m:oMath>
        <m:r>
          <m:t>F</m:t>
        </m:r>
        <m:r>
          <m:t>(</m:t>
        </m:r>
        <m:r>
          <m:t>5</m:t>
        </m:r>
        <m:r>
          <m:t>,</m:t>
        </m:r>
        <m:r>
          <m:t>410</m:t>
        </m:r>
        <m:r>
          <m:t>)</m:t>
        </m:r>
        <m:r>
          <m:t>=</m:t>
        </m:r>
        <m:r>
          <m:t>5.45</m:t>
        </m:r>
      </m:oMath>
      <w:r>
        <w:t xml:space="preserve">,</w:t>
      </w:r>
      <w:r>
        <w:t xml:space="preserve"> </w:t>
      </w:r>
      <m:oMath>
        <m:r>
          <m:t>p</m:t>
        </m:r>
        <m:r>
          <m:t>&lt;</m:t>
        </m:r>
        <m:r>
          <m:t>.001</m:t>
        </m:r>
      </m:oMath>
      <w:r>
        <w:t xml:space="preserve">).</w:t>
      </w:r>
    </w:p>
    <w:p>
      <w:pPr>
        <w:pStyle w:val="BodyText"/>
      </w:pPr>
      <w:r>
        <w:t xml:space="preserve">Following injections, both food restriction (Feeding</w:t>
      </w:r>
      <w:r>
        <w:t xml:space="preserve"> </w:t>
      </w:r>
      <m:oMath>
        <m:r>
          <m:t>F</m:t>
        </m:r>
        <m:r>
          <m:t>(</m:t>
        </m:r>
        <m:r>
          <m:t>1</m:t>
        </m:r>
        <m:r>
          <m:t>,</m:t>
        </m:r>
        <m:r>
          <m:t>67</m:t>
        </m:r>
        <m:r>
          <m:t>)</m:t>
        </m:r>
        <m:r>
          <m:t>=</m:t>
        </m:r>
        <m:r>
          <m:t>2.22</m:t>
        </m:r>
      </m:oMath>
      <w:r>
        <w:t xml:space="preserve">,</w:t>
      </w:r>
      <w:r>
        <w:t xml:space="preserve"> </w:t>
      </w:r>
      <m:oMath>
        <m:r>
          <m:t>p</m:t>
        </m:r>
        <m:r>
          <m:t>=</m:t>
        </m:r>
        <m:r>
          <m:t>.141</m:t>
        </m:r>
      </m:oMath>
      <w:r>
        <w:t xml:space="preserve">, Feeding x Time</w:t>
      </w:r>
      <w:r>
        <w:t xml:space="preserve"> </w:t>
      </w:r>
      <m:oMath>
        <m:r>
          <m:t>F</m:t>
        </m:r>
        <m:r>
          <m:t>(</m:t>
        </m:r>
        <m:r>
          <m:t>11</m:t>
        </m:r>
        <m:r>
          <m:t>,</m:t>
        </m:r>
        <m:r>
          <m:t>737</m:t>
        </m:r>
        <m:r>
          <m:t>)</m:t>
        </m:r>
        <m:r>
          <m:t>=</m:t>
        </m:r>
        <m:r>
          <m:t>3.13</m:t>
        </m:r>
      </m:oMath>
      <w:r>
        <w:t xml:space="preserve">,</w:t>
      </w:r>
      <w:r>
        <w:t xml:space="preserve"> </w:t>
      </w:r>
      <m:oMath>
        <m:r>
          <m:t>p</m:t>
        </m:r>
        <m:r>
          <m:t>&lt;</m:t>
        </m:r>
        <m:r>
          <m:t>.001</m:t>
        </m:r>
      </m:oMath>
      <w:r>
        <w:t xml:space="preserve">) and amphetamine (Amph</w:t>
      </w:r>
      <w:r>
        <w:t xml:space="preserve"> </w:t>
      </w:r>
      <m:oMath>
        <m:r>
          <m:t>F</m:t>
        </m:r>
        <m:r>
          <m:t>(</m:t>
        </m:r>
        <m:r>
          <m:t>3</m:t>
        </m:r>
        <m:r>
          <m:t>,</m:t>
        </m:r>
        <m:r>
          <m:t>67</m:t>
        </m:r>
        <m:r>
          <m:t>)</m:t>
        </m:r>
        <m:r>
          <m:t>=</m:t>
        </m:r>
        <m:r>
          <m:t>21.64</m:t>
        </m:r>
      </m:oMath>
      <w:r>
        <w:t xml:space="preserve">,</w:t>
      </w:r>
      <w:r>
        <w:t xml:space="preserve"> </w:t>
      </w:r>
      <m:oMath>
        <m:r>
          <m:t>p</m:t>
        </m:r>
        <m:r>
          <m:t>&lt;</m:t>
        </m:r>
        <m:r>
          <m:t>.001</m:t>
        </m:r>
      </m:oMath>
      <w:r>
        <w:t xml:space="preserve">, Amph x Time</w:t>
      </w:r>
      <w:r>
        <w:t xml:space="preserve"> </w:t>
      </w:r>
      <m:oMath>
        <m:r>
          <m:t>F</m:t>
        </m:r>
        <m:r>
          <m:t>(</m:t>
        </m:r>
        <m:r>
          <m:t>33</m:t>
        </m:r>
        <m:r>
          <m:t>,</m:t>
        </m:r>
        <m:r>
          <m:t>737</m:t>
        </m:r>
        <m:r>
          <m:t>)</m:t>
        </m:r>
        <m:r>
          <m:t>=</m:t>
        </m:r>
        <m:r>
          <m:t>7.91</m:t>
        </m:r>
      </m:oMath>
      <w:r>
        <w:t xml:space="preserve">,</w:t>
      </w:r>
      <w:r>
        <w:t xml:space="preserve"> </w:t>
      </w:r>
      <m:oMath>
        <m:r>
          <m:t>p</m:t>
        </m:r>
        <m:r>
          <m:t>&lt;</m:t>
        </m:r>
        <m:r>
          <m:t>.001</m:t>
        </m:r>
      </m:oMath>
      <w:r>
        <w:t xml:space="preserve">) independently enhanced locomotor activity, however they did not significantly interact with each other (Amph x Feeding x Time</w:t>
      </w:r>
      <w:r>
        <w:t xml:space="preserve"> </w:t>
      </w:r>
      <m:oMath>
        <m:r>
          <m:t>F</m:t>
        </m:r>
        <m:r>
          <m:t>(</m:t>
        </m:r>
        <m:r>
          <m:t>33</m:t>
        </m:r>
        <m:r>
          <m:t>,</m:t>
        </m:r>
        <m:r>
          <m:t>737</m:t>
        </m:r>
        <m:r>
          <m:t>)</m:t>
        </m:r>
        <m:r>
          <m:t>=</m:t>
        </m:r>
        <m:r>
          <m:t>0.62</m:t>
        </m:r>
      </m:oMath>
      <w:r>
        <w:t xml:space="preserve">,</w:t>
      </w:r>
      <w:r>
        <w:t xml:space="preserve"> </w:t>
      </w:r>
      <m:oMath>
        <m:r>
          <m:t>p</m:t>
        </m:r>
        <m:r>
          <m:t>=</m:t>
        </m:r>
        <m:r>
          <m:t>.954</m:t>
        </m:r>
      </m:oMath>
      <w:r>
        <w:t xml:space="preserve">, Amph x Feeding</w:t>
      </w:r>
      <w:r>
        <w:t xml:space="preserve"> </w:t>
      </w:r>
      <m:oMath>
        <m:r>
          <m:t>F</m:t>
        </m:r>
        <m:r>
          <m:t>(</m:t>
        </m:r>
        <m:r>
          <m:t>3</m:t>
        </m:r>
        <m:r>
          <m:t>,</m:t>
        </m:r>
        <m:r>
          <m:t>67</m:t>
        </m:r>
        <m:r>
          <m:t>)</m:t>
        </m:r>
        <m:r>
          <m:t>=</m:t>
        </m:r>
        <m:r>
          <m:t>0.54</m:t>
        </m:r>
      </m:oMath>
      <w:r>
        <w:t xml:space="preserve">,</w:t>
      </w:r>
      <w:r>
        <w:t xml:space="preserve"> </w:t>
      </w:r>
      <m:oMath>
        <m:r>
          <m:t>p</m:t>
        </m:r>
        <m:r>
          <m:t>=</m:t>
        </m:r>
        <m:r>
          <m:t>.656</m:t>
        </m:r>
      </m:oMath>
      <w:r>
        <w:t xml:space="preserve">, ). Varying doses of amphetamine produced a dose response curve such that all doses of amphetamine increased activity relative to vehicle injections (0 vs 1.0 mg/kg</w:t>
      </w:r>
      <w:r>
        <w:t xml:space="preserve"> </w:t>
      </w:r>
      <m:oMath>
        <m:r>
          <m:t>t</m:t>
        </m:r>
        <m:r>
          <m:t>(</m:t>
        </m:r>
        <m:r>
          <m:t>67</m:t>
        </m:r>
        <m:r>
          <m:t>)</m:t>
        </m:r>
        <m:r>
          <m:t>=</m:t>
        </m:r>
        <m:r>
          <m:t>−</m:t>
        </m:r>
        <m:r>
          <m:t>3.77</m:t>
        </m:r>
      </m:oMath>
      <w:r>
        <w:t xml:space="preserve">,</w:t>
      </w:r>
      <w:r>
        <w:t xml:space="preserve"> </w:t>
      </w:r>
      <m:oMath>
        <m:r>
          <m:t>p</m:t>
        </m:r>
        <m:r>
          <m:t>=</m:t>
        </m:r>
        <m:r>
          <m:t>.002</m:t>
        </m:r>
      </m:oMath>
      <w:r>
        <w:t xml:space="preserve">, 0 vs 2.5 mg/kg</w:t>
      </w:r>
      <w:r>
        <w:t xml:space="preserve"> </w:t>
      </w:r>
      <m:oMath>
        <m:r>
          <m:t>t</m:t>
        </m:r>
        <m:r>
          <m:t>(</m:t>
        </m:r>
        <m:r>
          <m:t>67</m:t>
        </m:r>
        <m:r>
          <m:t>)</m:t>
        </m:r>
        <m:r>
          <m:t>=</m:t>
        </m:r>
        <m:r>
          <m:t>−</m:t>
        </m:r>
        <m:r>
          <m:t>7.73</m:t>
        </m:r>
      </m:oMath>
      <w:r>
        <w:t xml:space="preserve">,</w:t>
      </w:r>
      <w:r>
        <w:t xml:space="preserve"> </w:t>
      </w:r>
      <m:oMath>
        <m:r>
          <m:t>p</m:t>
        </m:r>
        <m:r>
          <m:t>&lt;</m:t>
        </m:r>
        <m:r>
          <m:t>.001</m:t>
        </m:r>
      </m:oMath>
      <w:r>
        <w:t xml:space="preserve">, 0 vs 5.0 mg/kg</w:t>
      </w:r>
      <w:r>
        <w:t xml:space="preserve"> </w:t>
      </w:r>
      <m:oMath>
        <m:r>
          <m:t>t</m:t>
        </m:r>
        <m:r>
          <m:t>(</m:t>
        </m:r>
        <m:r>
          <m:t>67</m:t>
        </m:r>
        <m:r>
          <m:t>)</m:t>
        </m:r>
        <m:r>
          <m:t>=</m:t>
        </m:r>
        <m:r>
          <m:t>−</m:t>
        </m:r>
        <m:r>
          <m:t>5.80</m:t>
        </m:r>
      </m:oMath>
      <w:r>
        <w:t xml:space="preserve">,</w:t>
      </w:r>
      <w:r>
        <w:t xml:space="preserve"> </w:t>
      </w:r>
      <m:oMath>
        <m:r>
          <m:t>p</m:t>
        </m:r>
        <m:r>
          <m:t>&lt;</m:t>
        </m:r>
        <m:r>
          <m:t>.001</m:t>
        </m:r>
      </m:oMath>
      <w:r>
        <w:t xml:space="preserve">), and 2.5 mg/kg produced the highest response (1.0 vs 2.5 mg/kg</w:t>
      </w:r>
      <w:r>
        <w:t xml:space="preserve"> </w:t>
      </w:r>
      <m:oMath>
        <m:r>
          <m:t>t</m:t>
        </m:r>
        <m:r>
          <m:t>(</m:t>
        </m:r>
        <m:r>
          <m:t>67</m:t>
        </m:r>
        <m:r>
          <m:t>)</m:t>
        </m:r>
        <m:r>
          <m:t>=</m:t>
        </m:r>
        <m:r>
          <m:t>−</m:t>
        </m:r>
        <m:r>
          <m:t>4.28</m:t>
        </m:r>
      </m:oMath>
      <w:r>
        <w:t xml:space="preserve">,</w:t>
      </w:r>
      <w:r>
        <w:t xml:space="preserve"> </w:t>
      </w:r>
      <m:oMath>
        <m:r>
          <m:t>p</m:t>
        </m:r>
        <m:r>
          <m:t>&lt;</m:t>
        </m:r>
        <m:r>
          <m:t>.001</m:t>
        </m:r>
      </m:oMath>
      <w:r>
        <w:t xml:space="preserve">, 2.5 vs 5.0 mg/kg</w:t>
      </w:r>
      <w:r>
        <w:t xml:space="preserve"> </w:t>
      </w:r>
      <m:oMath>
        <m:r>
          <m:t>t</m:t>
        </m:r>
        <m:r>
          <m:t>(</m:t>
        </m:r>
        <m:r>
          <m:t>67</m:t>
        </m:r>
        <m:r>
          <m:t>)</m:t>
        </m:r>
        <m:r>
          <m:t>=</m:t>
        </m:r>
        <m:r>
          <m:t>2.09</m:t>
        </m:r>
      </m:oMath>
      <w:r>
        <w:t xml:space="preserve">,</w:t>
      </w:r>
      <w:r>
        <w:t xml:space="preserve"> </w:t>
      </w:r>
      <m:oMath>
        <m:r>
          <m:t>p</m:t>
        </m:r>
        <m:r>
          <m:t>=</m:t>
        </m:r>
        <m:r>
          <m:t>.167</m:t>
        </m:r>
      </m:oMath>
      <w:r>
        <w:t xml:space="preserve">, 1.0 vs 5.0 mg/kg</w:t>
      </w:r>
      <w:r>
        <w:t xml:space="preserve"> </w:t>
      </w:r>
      <m:oMath>
        <m:r>
          <m:t>t</m:t>
        </m:r>
        <m:r>
          <m:t>(</m:t>
        </m:r>
        <m:r>
          <m:t>67</m:t>
        </m:r>
        <m:r>
          <m:t>)</m:t>
        </m:r>
        <m:r>
          <m:t>=</m:t>
        </m:r>
        <m:r>
          <m:t>−</m:t>
        </m:r>
        <m:r>
          <m:t>2.19</m:t>
        </m:r>
      </m:oMath>
      <w:r>
        <w:t xml:space="preserve">,</w:t>
      </w:r>
      <w:r>
        <w:t xml:space="preserve"> </w:t>
      </w:r>
      <m:oMath>
        <m:r>
          <m:t>p</m:t>
        </m:r>
        <m:r>
          <m:t>=</m:t>
        </m:r>
        <m:r>
          <m:t>.136</m:t>
        </m:r>
      </m:oMath>
      <w:r>
        <w:t xml:space="preserve">).</w:t>
      </w:r>
    </w:p>
    <w:p>
      <w:pPr>
        <w:pStyle w:val="BodyText"/>
      </w:pPr>
      <w:r>
        <w:drawing>
          <wp:inline>
            <wp:extent cx="5334000" cy="2370666"/>
            <wp:effectExtent b="0" l="0" r="0" t="0"/>
            <wp:docPr descr="" title="" id="1" name="Picture"/>
            <a:graphic>
              <a:graphicData uri="http://schemas.openxmlformats.org/drawingml/2006/picture">
                <pic:pic>
                  <pic:nvPicPr>
                    <pic:cNvPr descr="LY354740_Expt3_4_Locomotor_FoodDep_AdLib_files/figure-docx/Expt%205%20Plot10%20mins-1.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27" w:name="blood-serum-levels-of-amph"/>
      <w:r>
        <w:t xml:space="preserve">Blood Serum levels of Amph</w:t>
      </w:r>
      <w:bookmarkEnd w:id="27"/>
    </w:p>
    <w:p>
      <w:pPr>
        <w:pStyle w:val="FirstParagraph"/>
      </w:pPr>
      <w:r>
        <w:t xml:space="preserve">One potential account for the differential effects of feeding state on amphetamine-induced locomotor activity could be differential metabolism resulting in different blood levels of amphetamine. This was tested by sampling blood amphetamine levels in ad libitum and food deprived rats injected with either 1.0, 2.5, or 5.0 mg/kg of amphetamine. During the first our after injection (15 &amp; 30 mins), blood levels of amphetamine increased with injection dose (Amph</w:t>
      </w:r>
      <w:r>
        <w:t xml:space="preserve"> </w:t>
      </w:r>
      <m:oMath>
        <m:r>
          <m:t>F</m:t>
        </m:r>
        <m:r>
          <m:t>(</m:t>
        </m:r>
        <m:r>
          <m:t>2</m:t>
        </m:r>
        <m:r>
          <m:t>,</m:t>
        </m:r>
        <m:r>
          <m:t>18</m:t>
        </m:r>
        <m:r>
          <m:t>)</m:t>
        </m:r>
        <m:r>
          <m:t>=</m:t>
        </m:r>
        <m:r>
          <m:t>7.84</m:t>
        </m:r>
      </m:oMath>
      <w:r>
        <w:t xml:space="preserve">,</w:t>
      </w:r>
      <w:r>
        <w:t xml:space="preserve"> </w:t>
      </w:r>
      <m:oMath>
        <m:r>
          <m:t>p</m:t>
        </m:r>
        <m:r>
          <m:t>=</m:t>
        </m:r>
        <m:r>
          <m:t>.004</m:t>
        </m:r>
      </m:oMath>
      <w:r>
        <w:t xml:space="preserve">, 1.0 vs 2.5 mg/kg</w:t>
      </w:r>
      <w:r>
        <w:t xml:space="preserve"> </w:t>
      </w:r>
      <m:oMath>
        <m:r>
          <m:t>t</m:t>
        </m:r>
        <m:r>
          <m:t>(</m:t>
        </m:r>
        <m:r>
          <m:t>18</m:t>
        </m:r>
        <m:r>
          <m:t>)</m:t>
        </m:r>
        <m:r>
          <m:t>=</m:t>
        </m:r>
        <m:r>
          <m:t>−</m:t>
        </m:r>
        <m:r>
          <m:t>0.97</m:t>
        </m:r>
      </m:oMath>
      <w:r>
        <w:t xml:space="preserve">,</w:t>
      </w:r>
      <w:r>
        <w:t xml:space="preserve"> </w:t>
      </w:r>
      <m:oMath>
        <m:r>
          <m:t>p</m:t>
        </m:r>
        <m:r>
          <m:t>=</m:t>
        </m:r>
        <m:r>
          <m:t>.606</m:t>
        </m:r>
      </m:oMath>
      <w:r>
        <w:t xml:space="preserve">, 1.0 vs 5.0 mg/kg</w:t>
      </w:r>
      <w:r>
        <w:t xml:space="preserve"> </w:t>
      </w:r>
      <m:oMath>
        <m:r>
          <m:t>t</m:t>
        </m:r>
        <m:r>
          <m:t>(</m:t>
        </m:r>
        <m:r>
          <m:t>18</m:t>
        </m:r>
        <m:r>
          <m:t>)</m:t>
        </m:r>
        <m:r>
          <m:t>=</m:t>
        </m:r>
        <m:r>
          <m:t>−</m:t>
        </m:r>
        <m:r>
          <m:t>3.80</m:t>
        </m:r>
      </m:oMath>
      <w:r>
        <w:t xml:space="preserve">,</w:t>
      </w:r>
      <w:r>
        <w:t xml:space="preserve"> </w:t>
      </w:r>
      <m:oMath>
        <m:r>
          <m:t>p</m:t>
        </m:r>
        <m:r>
          <m:t>=</m:t>
        </m:r>
        <m:r>
          <m:t>.004</m:t>
        </m:r>
      </m:oMath>
      <w:r>
        <w:t xml:space="preserve">, 2.5 vs 5.0 mg/kg</w:t>
      </w:r>
      <w:r>
        <w:t xml:space="preserve"> </w:t>
      </w:r>
      <m:oMath>
        <m:r>
          <m:t>t</m:t>
        </m:r>
        <m:r>
          <m:t>(</m:t>
        </m:r>
        <m:r>
          <m:t>18</m:t>
        </m:r>
        <m:r>
          <m:t>)</m:t>
        </m:r>
        <m:r>
          <m:t>=</m:t>
        </m:r>
        <m:r>
          <m:t>−</m:t>
        </m:r>
        <m:r>
          <m:t>2.89</m:t>
        </m:r>
      </m:oMath>
      <w:r>
        <w:t xml:space="preserve">,</w:t>
      </w:r>
      <w:r>
        <w:t xml:space="preserve"> </w:t>
      </w:r>
      <m:oMath>
        <m:r>
          <m:t>p</m:t>
        </m:r>
        <m:r>
          <m:t>=</m:t>
        </m:r>
        <m:r>
          <m:t>.025</m:t>
        </m:r>
      </m:oMath>
      <w:r>
        <w:t xml:space="preserve">), and reduced over time (Time</w:t>
      </w:r>
      <w:r>
        <w:t xml:space="preserve"> </w:t>
      </w:r>
      <m:oMath>
        <m:r>
          <m:t>F</m:t>
        </m:r>
        <m:r>
          <m:t>(</m:t>
        </m:r>
        <m:r>
          <m:t>1</m:t>
        </m:r>
        <m:r>
          <m:t>,</m:t>
        </m:r>
        <m:r>
          <m:t>18</m:t>
        </m:r>
        <m:r>
          <m:t>)</m:t>
        </m:r>
        <m:r>
          <m:t>=</m:t>
        </m:r>
        <m:r>
          <m:t>16.18</m:t>
        </m:r>
      </m:oMath>
      <w:r>
        <w:t xml:space="preserve">,</w:t>
      </w:r>
      <w:r>
        <w:t xml:space="preserve"> </w:t>
      </w:r>
      <m:oMath>
        <m:r>
          <m:t>p</m:t>
        </m:r>
        <m:r>
          <m:t>=</m:t>
        </m:r>
        <m:r>
          <m:t>.001</m:t>
        </m:r>
      </m:oMath>
      <w:r>
        <w:t xml:space="preserve">, Amph x Time</w:t>
      </w:r>
      <w:r>
        <w:t xml:space="preserve"> </w:t>
      </w:r>
      <m:oMath>
        <m:r>
          <m:t>F</m:t>
        </m:r>
        <m:r>
          <m:t>(</m:t>
        </m:r>
        <m:r>
          <m:t>2</m:t>
        </m:r>
        <m:r>
          <m:t>,</m:t>
        </m:r>
        <m:r>
          <m:t>18</m:t>
        </m:r>
        <m:r>
          <m:t>)</m:t>
        </m:r>
        <m:r>
          <m:t>=</m:t>
        </m:r>
        <m:r>
          <m:t>1.41</m:t>
        </m:r>
      </m:oMath>
      <w:r>
        <w:t xml:space="preserve">,</w:t>
      </w:r>
      <w:r>
        <w:t xml:space="preserve"> </w:t>
      </w:r>
      <m:oMath>
        <m:r>
          <m:t>p</m:t>
        </m:r>
        <m:r>
          <m:t>=</m:t>
        </m:r>
        <m:r>
          <m:t>.271</m:t>
        </m:r>
      </m:oMath>
      <w:r>
        <w:t xml:space="preserve">). However, feeding state did not signficantly affect blood levels of amphetamine (Feeding</w:t>
      </w:r>
      <w:r>
        <w:t xml:space="preserve"> </w:t>
      </w:r>
      <m:oMath>
        <m:r>
          <m:t>F</m:t>
        </m:r>
        <m:r>
          <m:t>(</m:t>
        </m:r>
        <m:r>
          <m:t>1</m:t>
        </m:r>
        <m:r>
          <m:t>,</m:t>
        </m:r>
        <m:r>
          <m:t>18</m:t>
        </m:r>
        <m:r>
          <m:t>)</m:t>
        </m:r>
        <m:r>
          <m:t>=</m:t>
        </m:r>
        <m:r>
          <m:t>0.15</m:t>
        </m:r>
      </m:oMath>
      <w:r>
        <w:t xml:space="preserve">,</w:t>
      </w:r>
      <w:r>
        <w:t xml:space="preserve"> </w:t>
      </w:r>
      <m:oMath>
        <m:r>
          <m:t>p</m:t>
        </m:r>
        <m:r>
          <m:t>=</m:t>
        </m:r>
        <m:r>
          <m:t>.701</m:t>
        </m:r>
      </m:oMath>
      <w:r>
        <w:t xml:space="preserve">, Feeding x Time</w:t>
      </w:r>
      <w:r>
        <w:t xml:space="preserve"> </w:t>
      </w:r>
      <m:oMath>
        <m:r>
          <m:t>F</m:t>
        </m:r>
        <m:r>
          <m:t>(</m:t>
        </m:r>
        <m:r>
          <m:t>1</m:t>
        </m:r>
        <m:r>
          <m:t>,</m:t>
        </m:r>
        <m:r>
          <m:t>18</m:t>
        </m:r>
        <m:r>
          <m:t>)</m:t>
        </m:r>
        <m:r>
          <m:t>=</m:t>
        </m:r>
        <m:r>
          <m:t>0.56</m:t>
        </m:r>
      </m:oMath>
      <w:r>
        <w:t xml:space="preserve">,</w:t>
      </w:r>
      <w:r>
        <w:t xml:space="preserve"> </w:t>
      </w:r>
      <m:oMath>
        <m:r>
          <m:t>p</m:t>
        </m:r>
        <m:r>
          <m:t>=</m:t>
        </m:r>
        <m:r>
          <m:t>.463</m:t>
        </m:r>
      </m:oMath>
      <w:r>
        <w:t xml:space="preserve">), or interact with amphetamine dose (Amph x Feeding</w:t>
      </w:r>
      <w:r>
        <w:t xml:space="preserve"> </w:t>
      </w:r>
      <m:oMath>
        <m:r>
          <m:t>F</m:t>
        </m:r>
        <m:r>
          <m:t>(</m:t>
        </m:r>
        <m:r>
          <m:t>2</m:t>
        </m:r>
        <m:r>
          <m:t>,</m:t>
        </m:r>
        <m:r>
          <m:t>18</m:t>
        </m:r>
        <m:r>
          <m:t>)</m:t>
        </m:r>
        <m:r>
          <m:t>=</m:t>
        </m:r>
        <m:r>
          <m:t>0.18</m:t>
        </m:r>
      </m:oMath>
      <w:r>
        <w:t xml:space="preserve">,</w:t>
      </w:r>
      <w:r>
        <w:t xml:space="preserve"> </w:t>
      </w:r>
      <m:oMath>
        <m:r>
          <m:t>p</m:t>
        </m:r>
        <m:r>
          <m:t>=</m:t>
        </m:r>
        <m:r>
          <m:t>.834</m:t>
        </m:r>
      </m:oMath>
      <w:r>
        <w:t xml:space="preserve">, Feeding x Amph x Time</w:t>
      </w:r>
      <w:r>
        <w:t xml:space="preserve"> </w:t>
      </w:r>
      <m:oMath>
        <m:r>
          <m:t>F</m:t>
        </m:r>
        <m:r>
          <m:t>(</m:t>
        </m:r>
        <m:r>
          <m:t>2</m:t>
        </m:r>
        <m:r>
          <m:t>,</m:t>
        </m:r>
        <m:r>
          <m:t>18</m:t>
        </m:r>
        <m:r>
          <m:t>)</m:t>
        </m:r>
        <m:r>
          <m:t>=</m:t>
        </m:r>
        <m:r>
          <m:t>1.23</m:t>
        </m:r>
      </m:oMath>
      <w:r>
        <w:t xml:space="preserve">,</w:t>
      </w:r>
      <w:r>
        <w:t xml:space="preserve"> </w:t>
      </w:r>
      <m:oMath>
        <m:r>
          <m:t>p</m:t>
        </m:r>
        <m:r>
          <m:t>=</m:t>
        </m:r>
        <m:r>
          <m:t>.316</m:t>
        </m:r>
      </m:oMath>
      <w:r>
        <w:t xml:space="preserve">).</w:t>
      </w:r>
    </w:p>
    <w:p>
      <w:pPr>
        <w:pStyle w:val="BodyText"/>
      </w:pPr>
      <w:r>
        <w:drawing>
          <wp:inline>
            <wp:extent cx="5334000" cy="2370666"/>
            <wp:effectExtent b="0" l="0" r="0" t="0"/>
            <wp:docPr descr="" title="" id="1" name="Picture"/>
            <a:graphic>
              <a:graphicData uri="http://schemas.openxmlformats.org/drawingml/2006/picture">
                <pic:pic>
                  <pic:nvPicPr>
                    <pic:cNvPr descr="LY354740_Expt3_4_Locomotor_FoodDep_AdLib_files/figure-docx/Expt%205%20Blood%20Amphetamine-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LY354740_Expt3_4_Locomotor_FoodDep_AdLib</dc:title>
  <dc:creator>Marios Panayi</dc:creator>
  <cp:keywords/>
  <dcterms:created xsi:type="dcterms:W3CDTF">2020-04-28T19:19:59Z</dcterms:created>
  <dcterms:modified xsi:type="dcterms:W3CDTF">2020-04-28T19:19:59Z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4/22/2020</vt:lpwstr>
  </property>
  <property fmtid="{D5CDD505-2E9C-101B-9397-08002B2CF9AE}" pid="3" name="output">
    <vt:lpwstr>word_document</vt:lpwstr>
  </property>
</Properties>
</file>