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F3BDC" w14:textId="6A69887D" w:rsidR="006A5DCC" w:rsidRDefault="006A5DCC">
      <w:pPr>
        <w:jc w:val="left"/>
        <w:rPr>
          <w:rFonts w:eastAsia="Times New Roman" w:cs="Times New Roman"/>
          <w:bCs/>
          <w:szCs w:val="24"/>
        </w:rPr>
      </w:pPr>
      <w:bookmarkStart w:id="0" w:name="_Toc61193292"/>
      <w:bookmarkStart w:id="1" w:name="_Hlk62075389"/>
      <w:bookmarkStart w:id="2" w:name="_Toc61193293"/>
    </w:p>
    <w:p w14:paraId="6B466695" w14:textId="67005A93" w:rsidR="006A5DCC" w:rsidRPr="00DE0730" w:rsidRDefault="006A5DCC" w:rsidP="006A5DCC">
      <w:pPr>
        <w:autoSpaceDE w:val="0"/>
        <w:autoSpaceDN w:val="0"/>
        <w:spacing w:after="120" w:line="240" w:lineRule="auto"/>
        <w:jc w:val="right"/>
        <w:rPr>
          <w:rFonts w:eastAsia="Times New Roman" w:cs="Times New Roman"/>
          <w:sz w:val="16"/>
          <w:szCs w:val="24"/>
        </w:rPr>
      </w:pPr>
      <w:r w:rsidRPr="00DE0730">
        <w:rPr>
          <w:rFonts w:eastAsia="Times New Roman" w:cs="Times New Roman"/>
          <w:sz w:val="16"/>
          <w:szCs w:val="24"/>
        </w:rPr>
        <w:t>OMB No. 0925-0001 and 0925-0002 (Rev. 03/2020 Approved Through 02/28/2023)</w:t>
      </w:r>
    </w:p>
    <w:p w14:paraId="06DA4543" w14:textId="77777777" w:rsidR="006A5DCC" w:rsidRPr="00DE0730" w:rsidRDefault="006A5DCC" w:rsidP="006A5DCC">
      <w:pPr>
        <w:pBdr>
          <w:top w:val="single" w:sz="4" w:space="1" w:color="auto"/>
        </w:pBdr>
        <w:autoSpaceDE w:val="0"/>
        <w:autoSpaceDN w:val="0"/>
        <w:spacing w:before="240" w:after="0" w:line="240" w:lineRule="auto"/>
        <w:jc w:val="center"/>
        <w:rPr>
          <w:rFonts w:eastAsia="Times New Roman" w:cs="Times New Roman"/>
          <w:b/>
          <w:szCs w:val="24"/>
        </w:rPr>
      </w:pPr>
      <w:r w:rsidRPr="00DE0730">
        <w:rPr>
          <w:rFonts w:eastAsia="Times New Roman" w:cs="Times New Roman"/>
          <w:b/>
          <w:szCs w:val="24"/>
        </w:rPr>
        <w:t>BIOGRAPHICAL SKETCH</w:t>
      </w:r>
    </w:p>
    <w:p w14:paraId="7E9FDACD" w14:textId="77777777" w:rsidR="006A5DCC" w:rsidRPr="00DE0730" w:rsidRDefault="006A5DCC" w:rsidP="006A5DCC">
      <w:pPr>
        <w:pBdr>
          <w:bottom w:val="single" w:sz="4" w:space="6" w:color="auto"/>
        </w:pBdr>
        <w:autoSpaceDE w:val="0"/>
        <w:autoSpaceDN w:val="0"/>
        <w:spacing w:before="40" w:after="40" w:line="240" w:lineRule="auto"/>
        <w:jc w:val="center"/>
        <w:rPr>
          <w:rFonts w:eastAsia="Times New Roman" w:cs="Arial"/>
          <w:iCs/>
          <w:sz w:val="16"/>
          <w:szCs w:val="16"/>
        </w:rPr>
      </w:pPr>
      <w:r w:rsidRPr="00DE0730">
        <w:rPr>
          <w:rFonts w:eastAsia="Times New Roman" w:cs="Arial"/>
          <w:iCs/>
          <w:sz w:val="16"/>
          <w:szCs w:val="16"/>
        </w:rPr>
        <w:t>Provide the following information for the Senior/key personnel and other significant contributors.</w:t>
      </w:r>
      <w:r w:rsidRPr="00DE0730">
        <w:rPr>
          <w:rFonts w:eastAsia="Times New Roman" w:cs="Arial"/>
          <w:iCs/>
          <w:sz w:val="16"/>
          <w:szCs w:val="16"/>
        </w:rPr>
        <w:br w:type="textWrapping" w:clear="all"/>
        <w:t xml:space="preserve">Follow this format for each person. </w:t>
      </w:r>
      <w:r w:rsidRPr="00DE0730">
        <w:rPr>
          <w:rFonts w:eastAsia="Times New Roman" w:cs="Arial"/>
          <w:b/>
          <w:iCs/>
          <w:sz w:val="16"/>
          <w:szCs w:val="16"/>
        </w:rPr>
        <w:t>DO NOT EXCEED FIVE PAGES.</w:t>
      </w:r>
    </w:p>
    <w:p w14:paraId="5599E4E8" w14:textId="77777777" w:rsidR="006A5DCC" w:rsidRPr="00DE0730" w:rsidRDefault="006A5DCC" w:rsidP="006A5DCC">
      <w:pPr>
        <w:pBdr>
          <w:between w:val="single" w:sz="4" w:space="1" w:color="auto"/>
        </w:pBdr>
        <w:tabs>
          <w:tab w:val="left" w:pos="270"/>
        </w:tabs>
        <w:autoSpaceDE w:val="0"/>
        <w:autoSpaceDN w:val="0"/>
        <w:spacing w:after="0" w:line="240" w:lineRule="auto"/>
        <w:jc w:val="left"/>
        <w:rPr>
          <w:rFonts w:eastAsia="Times New Roman" w:cs="Arial"/>
          <w:sz w:val="32"/>
          <w:szCs w:val="16"/>
        </w:rPr>
      </w:pPr>
      <w:r w:rsidRPr="00DE0730">
        <w:rPr>
          <w:rFonts w:eastAsia="Times New Roman" w:cs="Arial"/>
          <w:szCs w:val="16"/>
        </w:rPr>
        <w:t>NAME: Schoenbaum, Geoffrey</w:t>
      </w:r>
    </w:p>
    <w:p w14:paraId="0BEF6AA2" w14:textId="77777777" w:rsidR="006A5DCC" w:rsidRPr="00DE0730" w:rsidRDefault="006A5DCC" w:rsidP="006A5DCC">
      <w:pPr>
        <w:pBdr>
          <w:between w:val="single" w:sz="4" w:space="1" w:color="auto"/>
        </w:pBdr>
        <w:tabs>
          <w:tab w:val="left" w:pos="270"/>
        </w:tabs>
        <w:autoSpaceDE w:val="0"/>
        <w:autoSpaceDN w:val="0"/>
        <w:spacing w:after="0" w:line="240" w:lineRule="auto"/>
        <w:jc w:val="left"/>
        <w:rPr>
          <w:rFonts w:eastAsia="Times New Roman" w:cs="Arial"/>
          <w:sz w:val="32"/>
          <w:szCs w:val="16"/>
        </w:rPr>
      </w:pPr>
      <w:proofErr w:type="spellStart"/>
      <w:r w:rsidRPr="00DE0730">
        <w:rPr>
          <w:rFonts w:eastAsia="Times New Roman" w:cs="Arial"/>
          <w:szCs w:val="16"/>
        </w:rPr>
        <w:t>eRA</w:t>
      </w:r>
      <w:proofErr w:type="spellEnd"/>
      <w:r w:rsidRPr="00DE0730">
        <w:rPr>
          <w:rFonts w:eastAsia="Times New Roman" w:cs="Arial"/>
          <w:szCs w:val="16"/>
        </w:rPr>
        <w:t xml:space="preserve"> COMMONS </w:t>
      </w:r>
      <w:proofErr w:type="gramStart"/>
      <w:r w:rsidRPr="00DE0730">
        <w:rPr>
          <w:rFonts w:eastAsia="Times New Roman" w:cs="Arial"/>
          <w:szCs w:val="16"/>
        </w:rPr>
        <w:t>USER NAME</w:t>
      </w:r>
      <w:proofErr w:type="gramEnd"/>
      <w:r w:rsidRPr="00DE0730">
        <w:rPr>
          <w:rFonts w:eastAsia="Times New Roman" w:cs="Arial"/>
          <w:szCs w:val="16"/>
        </w:rPr>
        <w:t xml:space="preserve"> (credential, e.g., agency login): </w:t>
      </w:r>
      <w:proofErr w:type="spellStart"/>
      <w:r w:rsidRPr="00DE0730">
        <w:rPr>
          <w:rFonts w:eastAsia="Times New Roman" w:cs="Arial"/>
          <w:szCs w:val="16"/>
        </w:rPr>
        <w:t>schoenbg</w:t>
      </w:r>
      <w:proofErr w:type="spellEnd"/>
    </w:p>
    <w:p w14:paraId="7ADA6DDD" w14:textId="0FC232BD" w:rsidR="006A5DCC" w:rsidRPr="00DE0730" w:rsidRDefault="006A5DCC" w:rsidP="006A5DCC">
      <w:pPr>
        <w:pBdr>
          <w:between w:val="single" w:sz="4" w:space="1" w:color="auto"/>
        </w:pBdr>
        <w:tabs>
          <w:tab w:val="left" w:pos="270"/>
        </w:tabs>
        <w:autoSpaceDE w:val="0"/>
        <w:autoSpaceDN w:val="0"/>
        <w:spacing w:after="0" w:line="240" w:lineRule="auto"/>
        <w:jc w:val="left"/>
        <w:rPr>
          <w:rFonts w:eastAsia="Times New Roman" w:cs="Arial"/>
          <w:sz w:val="32"/>
          <w:szCs w:val="16"/>
        </w:rPr>
      </w:pPr>
      <w:r w:rsidRPr="00DE0730">
        <w:rPr>
          <w:rFonts w:eastAsia="Times New Roman" w:cs="Arial"/>
          <w:szCs w:val="16"/>
        </w:rPr>
        <w:t xml:space="preserve">POSITION TITLE: Branch Chief and </w:t>
      </w:r>
      <w:r w:rsidR="00DF0EF4" w:rsidRPr="00DE0730">
        <w:rPr>
          <w:rFonts w:eastAsia="Times New Roman" w:cs="Arial"/>
          <w:szCs w:val="16"/>
        </w:rPr>
        <w:t>NIH Distinguished</w:t>
      </w:r>
      <w:r w:rsidRPr="00DE0730">
        <w:rPr>
          <w:rFonts w:eastAsia="Times New Roman" w:cs="Arial"/>
          <w:szCs w:val="16"/>
        </w:rPr>
        <w:t xml:space="preserve"> Investigator</w:t>
      </w:r>
    </w:p>
    <w:p w14:paraId="28B5AD26" w14:textId="77777777" w:rsidR="006A5DCC" w:rsidRPr="00DE0730" w:rsidRDefault="006A5DCC" w:rsidP="006A5DCC">
      <w:pPr>
        <w:pBdr>
          <w:between w:val="single" w:sz="4" w:space="1" w:color="auto"/>
        </w:pBdr>
        <w:tabs>
          <w:tab w:val="left" w:pos="270"/>
        </w:tabs>
        <w:autoSpaceDE w:val="0"/>
        <w:autoSpaceDN w:val="0"/>
        <w:spacing w:after="0" w:line="240" w:lineRule="auto"/>
        <w:jc w:val="left"/>
        <w:rPr>
          <w:rFonts w:eastAsia="Times New Roman" w:cs="Arial"/>
          <w:szCs w:val="16"/>
        </w:rPr>
      </w:pPr>
      <w:r w:rsidRPr="00DE0730">
        <w:rPr>
          <w:rFonts w:eastAsia="Times New Roman" w:cs="Arial"/>
          <w:szCs w:val="16"/>
        </w:rPr>
        <w:t xml:space="preserve">EDUCATION/TRAINING </w:t>
      </w:r>
      <w:r w:rsidRPr="00DE0730">
        <w:rPr>
          <w:rFonts w:eastAsia="Times New Roman" w:cs="Arial"/>
          <w:i/>
          <w:iCs/>
          <w:szCs w:val="16"/>
        </w:rPr>
        <w:t>(Begin with baccalaureate or other initial professional education, such as nursing, include postdoctoral training and residency training if applicable. Add/delete rows as necessary.)</w:t>
      </w:r>
    </w:p>
    <w:tbl>
      <w:tblPr>
        <w:tblStyle w:val="TableGrid1"/>
        <w:tblW w:w="10830"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17"/>
        <w:gridCol w:w="1439"/>
        <w:gridCol w:w="1583"/>
        <w:gridCol w:w="2591"/>
      </w:tblGrid>
      <w:tr w:rsidR="006A5DCC" w:rsidRPr="00DE0730" w14:paraId="5BBD05CF" w14:textId="77777777" w:rsidTr="006A5DCC">
        <w:trPr>
          <w:cantSplit/>
          <w:tblHeader/>
        </w:trPr>
        <w:tc>
          <w:tcPr>
            <w:tcW w:w="5220" w:type="dxa"/>
            <w:tcBorders>
              <w:top w:val="single" w:sz="4" w:space="0" w:color="auto"/>
              <w:left w:val="nil"/>
              <w:bottom w:val="single" w:sz="4" w:space="0" w:color="auto"/>
              <w:right w:val="single" w:sz="4" w:space="0" w:color="auto"/>
            </w:tcBorders>
            <w:vAlign w:val="center"/>
            <w:hideMark/>
          </w:tcPr>
          <w:p w14:paraId="5CC05A01" w14:textId="77777777" w:rsidR="006A5DCC" w:rsidRPr="00DE0730" w:rsidRDefault="006A5DCC" w:rsidP="006A5DCC">
            <w:pPr>
              <w:tabs>
                <w:tab w:val="left" w:pos="270"/>
              </w:tabs>
              <w:autoSpaceDE w:val="0"/>
              <w:autoSpaceDN w:val="0"/>
              <w:jc w:val="center"/>
              <w:rPr>
                <w:rFonts w:eastAsia="Times New Roman" w:cs="Arial"/>
                <w:szCs w:val="16"/>
              </w:rPr>
            </w:pPr>
            <w:r w:rsidRPr="00DE0730">
              <w:rPr>
                <w:rFonts w:eastAsia="Times New Roman" w:cs="Arial"/>
                <w:szCs w:val="16"/>
              </w:rPr>
              <w:t>INSTITUTION AND LOCATION</w:t>
            </w:r>
          </w:p>
        </w:tc>
        <w:tc>
          <w:tcPr>
            <w:tcW w:w="1440" w:type="dxa"/>
            <w:tcBorders>
              <w:top w:val="single" w:sz="4" w:space="0" w:color="auto"/>
              <w:left w:val="single" w:sz="4" w:space="0" w:color="auto"/>
              <w:bottom w:val="single" w:sz="4" w:space="0" w:color="auto"/>
              <w:right w:val="single" w:sz="4" w:space="0" w:color="auto"/>
            </w:tcBorders>
            <w:vAlign w:val="center"/>
          </w:tcPr>
          <w:p w14:paraId="5A49B1FA" w14:textId="77777777" w:rsidR="006A5DCC" w:rsidRPr="00DE0730" w:rsidRDefault="006A5DCC" w:rsidP="006A5DCC">
            <w:pPr>
              <w:tabs>
                <w:tab w:val="left" w:pos="270"/>
              </w:tabs>
              <w:autoSpaceDE w:val="0"/>
              <w:autoSpaceDN w:val="0"/>
              <w:jc w:val="center"/>
              <w:rPr>
                <w:rFonts w:eastAsia="Times New Roman" w:cs="Arial"/>
                <w:szCs w:val="16"/>
              </w:rPr>
            </w:pPr>
            <w:r w:rsidRPr="00DE0730">
              <w:rPr>
                <w:rFonts w:eastAsia="Times New Roman" w:cs="Arial"/>
                <w:szCs w:val="16"/>
              </w:rPr>
              <w:t>DEGREE</w:t>
            </w:r>
          </w:p>
          <w:p w14:paraId="583DA6F3" w14:textId="77777777" w:rsidR="006A5DCC" w:rsidRPr="00DE0730" w:rsidRDefault="006A5DCC" w:rsidP="006A5DCC">
            <w:pPr>
              <w:tabs>
                <w:tab w:val="left" w:pos="270"/>
              </w:tabs>
              <w:autoSpaceDE w:val="0"/>
              <w:autoSpaceDN w:val="0"/>
              <w:jc w:val="center"/>
              <w:rPr>
                <w:rFonts w:eastAsia="Times New Roman" w:cs="Arial"/>
                <w:i/>
                <w:iCs/>
                <w:sz w:val="16"/>
                <w:szCs w:val="16"/>
              </w:rPr>
            </w:pPr>
            <w:r w:rsidRPr="00DE0730">
              <w:rPr>
                <w:rFonts w:eastAsia="Times New Roman" w:cs="Arial"/>
                <w:i/>
                <w:iCs/>
                <w:szCs w:val="16"/>
              </w:rPr>
              <w:t>(if applicable)</w:t>
            </w:r>
          </w:p>
          <w:p w14:paraId="503A9E08" w14:textId="77777777" w:rsidR="006A5DCC" w:rsidRPr="00DE0730" w:rsidRDefault="006A5DCC" w:rsidP="006A5DCC">
            <w:pPr>
              <w:tabs>
                <w:tab w:val="left" w:pos="270"/>
              </w:tabs>
              <w:autoSpaceDE w:val="0"/>
              <w:autoSpaceDN w:val="0"/>
              <w:jc w:val="left"/>
              <w:rPr>
                <w:rFonts w:eastAsia="Times New Roman" w:cs="Arial"/>
                <w:sz w:val="16"/>
                <w:szCs w:val="16"/>
              </w:rPr>
            </w:pPr>
          </w:p>
        </w:tc>
        <w:tc>
          <w:tcPr>
            <w:tcW w:w="1584" w:type="dxa"/>
            <w:tcBorders>
              <w:top w:val="single" w:sz="4" w:space="0" w:color="auto"/>
              <w:left w:val="single" w:sz="4" w:space="0" w:color="auto"/>
              <w:bottom w:val="single" w:sz="4" w:space="0" w:color="auto"/>
              <w:right w:val="single" w:sz="4" w:space="0" w:color="auto"/>
            </w:tcBorders>
            <w:vAlign w:val="center"/>
          </w:tcPr>
          <w:p w14:paraId="73CD6601" w14:textId="77777777" w:rsidR="006A5DCC" w:rsidRPr="00DE0730" w:rsidRDefault="006A5DCC" w:rsidP="006A5DCC">
            <w:pPr>
              <w:tabs>
                <w:tab w:val="left" w:pos="270"/>
              </w:tabs>
              <w:autoSpaceDE w:val="0"/>
              <w:autoSpaceDN w:val="0"/>
              <w:jc w:val="center"/>
              <w:rPr>
                <w:rFonts w:eastAsia="Times New Roman" w:cs="Arial"/>
                <w:szCs w:val="16"/>
              </w:rPr>
            </w:pPr>
            <w:r w:rsidRPr="00DE0730">
              <w:rPr>
                <w:rFonts w:eastAsia="Times New Roman" w:cs="Arial"/>
                <w:szCs w:val="16"/>
              </w:rPr>
              <w:t>Completion Date</w:t>
            </w:r>
          </w:p>
          <w:p w14:paraId="29CF310C" w14:textId="77777777" w:rsidR="006A5DCC" w:rsidRPr="00DE0730" w:rsidRDefault="006A5DCC" w:rsidP="006A5DCC">
            <w:pPr>
              <w:tabs>
                <w:tab w:val="left" w:pos="270"/>
              </w:tabs>
              <w:autoSpaceDE w:val="0"/>
              <w:autoSpaceDN w:val="0"/>
              <w:jc w:val="center"/>
              <w:rPr>
                <w:rFonts w:eastAsia="Times New Roman" w:cs="Arial"/>
                <w:szCs w:val="16"/>
              </w:rPr>
            </w:pPr>
            <w:r w:rsidRPr="00DE0730">
              <w:rPr>
                <w:rFonts w:eastAsia="Times New Roman" w:cs="Arial"/>
                <w:szCs w:val="16"/>
              </w:rPr>
              <w:t>MM/YYYY</w:t>
            </w:r>
          </w:p>
          <w:p w14:paraId="0C99566E" w14:textId="77777777" w:rsidR="006A5DCC" w:rsidRPr="00DE0730" w:rsidRDefault="006A5DCC" w:rsidP="006A5DCC">
            <w:pPr>
              <w:tabs>
                <w:tab w:val="left" w:pos="270"/>
              </w:tabs>
              <w:autoSpaceDE w:val="0"/>
              <w:autoSpaceDN w:val="0"/>
              <w:jc w:val="left"/>
              <w:rPr>
                <w:rFonts w:eastAsia="Times New Roman" w:cs="Arial"/>
                <w:szCs w:val="16"/>
              </w:rPr>
            </w:pPr>
          </w:p>
        </w:tc>
        <w:tc>
          <w:tcPr>
            <w:tcW w:w="2592" w:type="dxa"/>
            <w:tcBorders>
              <w:top w:val="single" w:sz="4" w:space="0" w:color="auto"/>
              <w:left w:val="single" w:sz="4" w:space="0" w:color="auto"/>
              <w:bottom w:val="single" w:sz="4" w:space="0" w:color="auto"/>
              <w:right w:val="nil"/>
            </w:tcBorders>
            <w:vAlign w:val="center"/>
          </w:tcPr>
          <w:p w14:paraId="71956EDC" w14:textId="77777777" w:rsidR="006A5DCC" w:rsidRPr="00DE0730" w:rsidRDefault="006A5DCC" w:rsidP="006A5DCC">
            <w:pPr>
              <w:tabs>
                <w:tab w:val="left" w:pos="270"/>
              </w:tabs>
              <w:autoSpaceDE w:val="0"/>
              <w:autoSpaceDN w:val="0"/>
              <w:jc w:val="center"/>
              <w:rPr>
                <w:rFonts w:eastAsia="Times New Roman" w:cs="Arial"/>
                <w:szCs w:val="16"/>
              </w:rPr>
            </w:pPr>
            <w:r w:rsidRPr="00DE0730">
              <w:rPr>
                <w:rFonts w:eastAsia="Times New Roman" w:cs="Arial"/>
                <w:szCs w:val="16"/>
              </w:rPr>
              <w:t>FIELD OF STUDY</w:t>
            </w:r>
          </w:p>
          <w:p w14:paraId="0CCAD0E8" w14:textId="77777777" w:rsidR="006A5DCC" w:rsidRPr="00DE0730" w:rsidRDefault="006A5DCC" w:rsidP="006A5DCC">
            <w:pPr>
              <w:tabs>
                <w:tab w:val="left" w:pos="270"/>
              </w:tabs>
              <w:autoSpaceDE w:val="0"/>
              <w:autoSpaceDN w:val="0"/>
              <w:jc w:val="left"/>
              <w:rPr>
                <w:rFonts w:eastAsia="Times New Roman" w:cs="Arial"/>
                <w:szCs w:val="16"/>
              </w:rPr>
            </w:pPr>
          </w:p>
        </w:tc>
      </w:tr>
      <w:tr w:rsidR="006A5DCC" w:rsidRPr="00DE0730" w14:paraId="38CE3A14" w14:textId="77777777" w:rsidTr="006A5DCC">
        <w:trPr>
          <w:cantSplit/>
          <w:trHeight w:val="395"/>
        </w:trPr>
        <w:tc>
          <w:tcPr>
            <w:tcW w:w="5220" w:type="dxa"/>
            <w:tcBorders>
              <w:top w:val="single" w:sz="4" w:space="0" w:color="auto"/>
              <w:left w:val="nil"/>
              <w:bottom w:val="nil"/>
              <w:right w:val="single" w:sz="4" w:space="0" w:color="auto"/>
            </w:tcBorders>
            <w:hideMark/>
          </w:tcPr>
          <w:p w14:paraId="7D94B282" w14:textId="77777777" w:rsidR="006A5DCC" w:rsidRPr="00DE0730" w:rsidRDefault="006A5DCC" w:rsidP="006A5DCC">
            <w:pPr>
              <w:tabs>
                <w:tab w:val="left" w:pos="270"/>
              </w:tabs>
              <w:autoSpaceDE w:val="0"/>
              <w:autoSpaceDN w:val="0"/>
              <w:spacing w:beforeLines="20" w:before="48" w:afterLines="20" w:after="48"/>
              <w:jc w:val="left"/>
              <w:rPr>
                <w:rFonts w:eastAsia="Times New Roman" w:cs="Arial"/>
              </w:rPr>
            </w:pPr>
            <w:r w:rsidRPr="00DE0730">
              <w:rPr>
                <w:rFonts w:eastAsia="Times New Roman" w:cs="Arial"/>
              </w:rPr>
              <w:t>University of Georgia</w:t>
            </w:r>
          </w:p>
        </w:tc>
        <w:tc>
          <w:tcPr>
            <w:tcW w:w="1440" w:type="dxa"/>
            <w:tcBorders>
              <w:top w:val="single" w:sz="4" w:space="0" w:color="auto"/>
              <w:left w:val="single" w:sz="4" w:space="0" w:color="auto"/>
              <w:bottom w:val="nil"/>
              <w:right w:val="single" w:sz="4" w:space="0" w:color="auto"/>
            </w:tcBorders>
            <w:hideMark/>
          </w:tcPr>
          <w:p w14:paraId="4C911D09" w14:textId="77777777" w:rsidR="006A5DCC" w:rsidRPr="00DE0730" w:rsidRDefault="006A5DCC" w:rsidP="006A5DCC">
            <w:pPr>
              <w:tabs>
                <w:tab w:val="left" w:pos="270"/>
              </w:tabs>
              <w:autoSpaceDE w:val="0"/>
              <w:autoSpaceDN w:val="0"/>
              <w:spacing w:before="20" w:after="20"/>
              <w:jc w:val="center"/>
              <w:rPr>
                <w:rFonts w:eastAsia="Times New Roman" w:cs="Arial"/>
              </w:rPr>
            </w:pPr>
            <w:r w:rsidRPr="00DE0730">
              <w:rPr>
                <w:rFonts w:eastAsia="Times New Roman" w:cs="Arial"/>
              </w:rPr>
              <w:t>BS</w:t>
            </w:r>
          </w:p>
        </w:tc>
        <w:tc>
          <w:tcPr>
            <w:tcW w:w="1584" w:type="dxa"/>
            <w:tcBorders>
              <w:top w:val="single" w:sz="4" w:space="0" w:color="auto"/>
              <w:left w:val="single" w:sz="4" w:space="0" w:color="auto"/>
              <w:bottom w:val="nil"/>
              <w:right w:val="single" w:sz="4" w:space="0" w:color="auto"/>
            </w:tcBorders>
            <w:hideMark/>
          </w:tcPr>
          <w:p w14:paraId="7613CD30" w14:textId="77777777" w:rsidR="006A5DCC" w:rsidRPr="00DE0730" w:rsidRDefault="006A5DCC" w:rsidP="006A5DCC">
            <w:pPr>
              <w:tabs>
                <w:tab w:val="left" w:pos="270"/>
              </w:tabs>
              <w:autoSpaceDE w:val="0"/>
              <w:autoSpaceDN w:val="0"/>
              <w:spacing w:beforeLines="20" w:before="48" w:afterLines="20" w:after="48"/>
              <w:jc w:val="center"/>
              <w:rPr>
                <w:rFonts w:eastAsia="Times New Roman" w:cs="Arial"/>
              </w:rPr>
            </w:pPr>
            <w:r w:rsidRPr="00DE0730">
              <w:rPr>
                <w:rFonts w:eastAsia="Times New Roman" w:cs="Arial"/>
              </w:rPr>
              <w:t>1989</w:t>
            </w:r>
          </w:p>
        </w:tc>
        <w:tc>
          <w:tcPr>
            <w:tcW w:w="2592" w:type="dxa"/>
            <w:tcBorders>
              <w:top w:val="single" w:sz="4" w:space="0" w:color="auto"/>
              <w:left w:val="single" w:sz="4" w:space="0" w:color="auto"/>
              <w:bottom w:val="nil"/>
              <w:right w:val="nil"/>
            </w:tcBorders>
            <w:hideMark/>
          </w:tcPr>
          <w:p w14:paraId="70B3B25B" w14:textId="77777777" w:rsidR="006A5DCC" w:rsidRPr="00DE0730" w:rsidRDefault="006A5DCC" w:rsidP="006A5DCC">
            <w:pPr>
              <w:tabs>
                <w:tab w:val="left" w:pos="270"/>
              </w:tabs>
              <w:autoSpaceDE w:val="0"/>
              <w:autoSpaceDN w:val="0"/>
              <w:spacing w:before="20" w:after="20"/>
              <w:jc w:val="left"/>
              <w:rPr>
                <w:rFonts w:eastAsia="Times New Roman" w:cs="Arial"/>
              </w:rPr>
            </w:pPr>
            <w:r w:rsidRPr="00DE0730">
              <w:rPr>
                <w:rFonts w:eastAsia="Times New Roman" w:cs="Arial"/>
              </w:rPr>
              <w:t>Biology</w:t>
            </w:r>
          </w:p>
        </w:tc>
      </w:tr>
      <w:tr w:rsidR="006A5DCC" w:rsidRPr="00DE0730" w14:paraId="1C017F3A" w14:textId="77777777" w:rsidTr="006A5DCC">
        <w:trPr>
          <w:cantSplit/>
          <w:trHeight w:val="395"/>
        </w:trPr>
        <w:tc>
          <w:tcPr>
            <w:tcW w:w="5220" w:type="dxa"/>
            <w:tcBorders>
              <w:top w:val="nil"/>
              <w:left w:val="nil"/>
              <w:bottom w:val="nil"/>
              <w:right w:val="single" w:sz="4" w:space="0" w:color="auto"/>
            </w:tcBorders>
            <w:hideMark/>
          </w:tcPr>
          <w:p w14:paraId="5A96F631" w14:textId="77777777" w:rsidR="006A5DCC" w:rsidRPr="00DE0730" w:rsidRDefault="006A5DCC" w:rsidP="006A5DCC">
            <w:pPr>
              <w:tabs>
                <w:tab w:val="left" w:pos="270"/>
              </w:tabs>
              <w:autoSpaceDE w:val="0"/>
              <w:autoSpaceDN w:val="0"/>
              <w:spacing w:before="20" w:after="20"/>
              <w:jc w:val="left"/>
              <w:rPr>
                <w:rFonts w:eastAsia="Times New Roman" w:cs="Arial"/>
              </w:rPr>
            </w:pPr>
            <w:r w:rsidRPr="00DE0730">
              <w:rPr>
                <w:rFonts w:eastAsia="Times New Roman" w:cs="Arial"/>
              </w:rPr>
              <w:t>University of North Carolina Graduate School</w:t>
            </w:r>
          </w:p>
        </w:tc>
        <w:tc>
          <w:tcPr>
            <w:tcW w:w="1440" w:type="dxa"/>
            <w:tcBorders>
              <w:top w:val="nil"/>
              <w:left w:val="single" w:sz="4" w:space="0" w:color="auto"/>
              <w:bottom w:val="nil"/>
              <w:right w:val="single" w:sz="4" w:space="0" w:color="auto"/>
            </w:tcBorders>
            <w:hideMark/>
          </w:tcPr>
          <w:p w14:paraId="6C6FA956" w14:textId="77777777" w:rsidR="006A5DCC" w:rsidRPr="00DE0730" w:rsidRDefault="006A5DCC" w:rsidP="006A5DCC">
            <w:pPr>
              <w:tabs>
                <w:tab w:val="left" w:pos="270"/>
              </w:tabs>
              <w:autoSpaceDE w:val="0"/>
              <w:autoSpaceDN w:val="0"/>
              <w:spacing w:before="20" w:after="20"/>
              <w:jc w:val="center"/>
              <w:rPr>
                <w:rFonts w:eastAsia="Times New Roman" w:cs="Arial"/>
              </w:rPr>
            </w:pPr>
            <w:r w:rsidRPr="00DE0730">
              <w:rPr>
                <w:rFonts w:eastAsia="Times New Roman" w:cs="Arial"/>
              </w:rPr>
              <w:t>PhD</w:t>
            </w:r>
          </w:p>
        </w:tc>
        <w:tc>
          <w:tcPr>
            <w:tcW w:w="1584" w:type="dxa"/>
            <w:tcBorders>
              <w:top w:val="nil"/>
              <w:left w:val="single" w:sz="4" w:space="0" w:color="auto"/>
              <w:bottom w:val="nil"/>
              <w:right w:val="single" w:sz="4" w:space="0" w:color="auto"/>
            </w:tcBorders>
            <w:hideMark/>
          </w:tcPr>
          <w:p w14:paraId="12C04BE5" w14:textId="77777777" w:rsidR="006A5DCC" w:rsidRPr="00DE0730" w:rsidRDefault="006A5DCC" w:rsidP="006A5DCC">
            <w:pPr>
              <w:tabs>
                <w:tab w:val="left" w:pos="270"/>
              </w:tabs>
              <w:autoSpaceDE w:val="0"/>
              <w:autoSpaceDN w:val="0"/>
              <w:spacing w:beforeLines="20" w:before="48" w:afterLines="20" w:after="48"/>
              <w:jc w:val="center"/>
              <w:rPr>
                <w:rFonts w:eastAsia="Times New Roman" w:cs="Arial"/>
              </w:rPr>
            </w:pPr>
            <w:r w:rsidRPr="00DE0730">
              <w:rPr>
                <w:rFonts w:eastAsia="Times New Roman" w:cs="Arial"/>
              </w:rPr>
              <w:t>1994</w:t>
            </w:r>
          </w:p>
        </w:tc>
        <w:tc>
          <w:tcPr>
            <w:tcW w:w="2592" w:type="dxa"/>
            <w:tcBorders>
              <w:top w:val="nil"/>
              <w:left w:val="single" w:sz="4" w:space="0" w:color="auto"/>
              <w:bottom w:val="nil"/>
              <w:right w:val="nil"/>
            </w:tcBorders>
            <w:hideMark/>
          </w:tcPr>
          <w:p w14:paraId="762C4935" w14:textId="77777777" w:rsidR="006A5DCC" w:rsidRPr="00DE0730" w:rsidRDefault="006A5DCC" w:rsidP="006A5DCC">
            <w:pPr>
              <w:tabs>
                <w:tab w:val="left" w:pos="270"/>
              </w:tabs>
              <w:autoSpaceDE w:val="0"/>
              <w:autoSpaceDN w:val="0"/>
              <w:spacing w:beforeLines="20" w:before="48" w:afterLines="20" w:after="48"/>
              <w:jc w:val="left"/>
              <w:rPr>
                <w:rFonts w:eastAsia="Times New Roman" w:cs="Arial"/>
              </w:rPr>
            </w:pPr>
            <w:r w:rsidRPr="00DE0730">
              <w:rPr>
                <w:rFonts w:eastAsia="Times New Roman" w:cs="Arial"/>
              </w:rPr>
              <w:t>Neurobiology</w:t>
            </w:r>
          </w:p>
        </w:tc>
      </w:tr>
      <w:tr w:rsidR="006A5DCC" w:rsidRPr="00DE0730" w14:paraId="2EB4AB55" w14:textId="77777777" w:rsidTr="006A5DCC">
        <w:trPr>
          <w:cantSplit/>
          <w:trHeight w:val="395"/>
        </w:trPr>
        <w:tc>
          <w:tcPr>
            <w:tcW w:w="5220" w:type="dxa"/>
            <w:tcBorders>
              <w:top w:val="nil"/>
              <w:left w:val="nil"/>
              <w:bottom w:val="nil"/>
              <w:right w:val="single" w:sz="4" w:space="0" w:color="auto"/>
            </w:tcBorders>
            <w:hideMark/>
          </w:tcPr>
          <w:p w14:paraId="007A890C" w14:textId="77777777" w:rsidR="006A5DCC" w:rsidRPr="00DE0730" w:rsidRDefault="006A5DCC" w:rsidP="006A5DCC">
            <w:pPr>
              <w:tabs>
                <w:tab w:val="left" w:pos="270"/>
              </w:tabs>
              <w:autoSpaceDE w:val="0"/>
              <w:autoSpaceDN w:val="0"/>
              <w:spacing w:beforeLines="20" w:before="48" w:afterLines="20" w:after="48"/>
              <w:jc w:val="left"/>
              <w:rPr>
                <w:rFonts w:eastAsia="Times New Roman" w:cs="Arial"/>
              </w:rPr>
            </w:pPr>
            <w:r w:rsidRPr="00DE0730">
              <w:rPr>
                <w:rFonts w:eastAsia="Times New Roman" w:cs="Arial"/>
              </w:rPr>
              <w:t>University of North Carolina School of Medicine</w:t>
            </w:r>
          </w:p>
        </w:tc>
        <w:tc>
          <w:tcPr>
            <w:tcW w:w="1440" w:type="dxa"/>
            <w:tcBorders>
              <w:top w:val="nil"/>
              <w:left w:val="single" w:sz="4" w:space="0" w:color="auto"/>
              <w:bottom w:val="nil"/>
              <w:right w:val="single" w:sz="4" w:space="0" w:color="auto"/>
            </w:tcBorders>
            <w:hideMark/>
          </w:tcPr>
          <w:p w14:paraId="77E854F1" w14:textId="77777777" w:rsidR="006A5DCC" w:rsidRPr="00DE0730" w:rsidRDefault="006A5DCC" w:rsidP="006A5DCC">
            <w:pPr>
              <w:tabs>
                <w:tab w:val="left" w:pos="270"/>
              </w:tabs>
              <w:autoSpaceDE w:val="0"/>
              <w:autoSpaceDN w:val="0"/>
              <w:spacing w:before="20" w:after="20"/>
              <w:jc w:val="center"/>
              <w:rPr>
                <w:rFonts w:eastAsia="Times New Roman" w:cs="Arial"/>
              </w:rPr>
            </w:pPr>
            <w:r w:rsidRPr="00DE0730">
              <w:rPr>
                <w:rFonts w:eastAsia="Times New Roman" w:cs="Arial"/>
              </w:rPr>
              <w:t>MD</w:t>
            </w:r>
          </w:p>
        </w:tc>
        <w:tc>
          <w:tcPr>
            <w:tcW w:w="1584" w:type="dxa"/>
            <w:tcBorders>
              <w:top w:val="nil"/>
              <w:left w:val="single" w:sz="4" w:space="0" w:color="auto"/>
              <w:bottom w:val="nil"/>
              <w:right w:val="single" w:sz="4" w:space="0" w:color="auto"/>
            </w:tcBorders>
            <w:hideMark/>
          </w:tcPr>
          <w:p w14:paraId="270F9B9D" w14:textId="77777777" w:rsidR="006A5DCC" w:rsidRPr="00DE0730" w:rsidRDefault="006A5DCC" w:rsidP="006A5DCC">
            <w:pPr>
              <w:tabs>
                <w:tab w:val="left" w:pos="270"/>
              </w:tabs>
              <w:autoSpaceDE w:val="0"/>
              <w:autoSpaceDN w:val="0"/>
              <w:spacing w:before="20" w:after="20"/>
              <w:jc w:val="center"/>
              <w:rPr>
                <w:rFonts w:eastAsia="Times New Roman" w:cs="Arial"/>
              </w:rPr>
            </w:pPr>
            <w:r w:rsidRPr="00DE0730">
              <w:rPr>
                <w:rFonts w:eastAsia="Times New Roman" w:cs="Arial"/>
              </w:rPr>
              <w:t>1996</w:t>
            </w:r>
          </w:p>
        </w:tc>
        <w:tc>
          <w:tcPr>
            <w:tcW w:w="2592" w:type="dxa"/>
            <w:tcBorders>
              <w:top w:val="nil"/>
              <w:left w:val="single" w:sz="4" w:space="0" w:color="auto"/>
              <w:bottom w:val="nil"/>
              <w:right w:val="nil"/>
            </w:tcBorders>
            <w:hideMark/>
          </w:tcPr>
          <w:p w14:paraId="1CD19102" w14:textId="77777777" w:rsidR="006A5DCC" w:rsidRPr="00DE0730" w:rsidRDefault="006A5DCC" w:rsidP="006A5DCC">
            <w:pPr>
              <w:tabs>
                <w:tab w:val="left" w:pos="270"/>
              </w:tabs>
              <w:autoSpaceDE w:val="0"/>
              <w:autoSpaceDN w:val="0"/>
              <w:spacing w:beforeLines="20" w:before="48" w:afterLines="20" w:after="48"/>
              <w:jc w:val="left"/>
              <w:rPr>
                <w:rFonts w:eastAsia="Times New Roman" w:cs="Arial"/>
              </w:rPr>
            </w:pPr>
            <w:r w:rsidRPr="00DE0730">
              <w:rPr>
                <w:rFonts w:eastAsia="Times New Roman" w:cs="Arial"/>
              </w:rPr>
              <w:t>Medicine</w:t>
            </w:r>
          </w:p>
        </w:tc>
      </w:tr>
      <w:tr w:rsidR="006A5DCC" w:rsidRPr="00DE0730" w14:paraId="252DF57C" w14:textId="77777777" w:rsidTr="006A5DCC">
        <w:trPr>
          <w:cantSplit/>
          <w:trHeight w:val="395"/>
        </w:trPr>
        <w:tc>
          <w:tcPr>
            <w:tcW w:w="5220" w:type="dxa"/>
            <w:tcBorders>
              <w:top w:val="nil"/>
              <w:left w:val="nil"/>
              <w:bottom w:val="nil"/>
              <w:right w:val="single" w:sz="4" w:space="0" w:color="auto"/>
            </w:tcBorders>
            <w:hideMark/>
          </w:tcPr>
          <w:p w14:paraId="641D98CB" w14:textId="77777777" w:rsidR="006A5DCC" w:rsidRPr="00DE0730" w:rsidRDefault="006A5DCC" w:rsidP="006A5DCC">
            <w:pPr>
              <w:tabs>
                <w:tab w:val="left" w:pos="270"/>
              </w:tabs>
              <w:autoSpaceDE w:val="0"/>
              <w:autoSpaceDN w:val="0"/>
              <w:spacing w:beforeLines="20" w:before="48" w:afterLines="20" w:after="48"/>
              <w:jc w:val="left"/>
              <w:rPr>
                <w:rFonts w:eastAsia="Times New Roman" w:cs="Arial"/>
              </w:rPr>
            </w:pPr>
            <w:r w:rsidRPr="00DE0730">
              <w:rPr>
                <w:rFonts w:eastAsia="Times New Roman" w:cs="Arial"/>
              </w:rPr>
              <w:t>Yale University</w:t>
            </w:r>
          </w:p>
        </w:tc>
        <w:tc>
          <w:tcPr>
            <w:tcW w:w="1440" w:type="dxa"/>
            <w:tcBorders>
              <w:top w:val="nil"/>
              <w:left w:val="single" w:sz="4" w:space="0" w:color="auto"/>
              <w:bottom w:val="nil"/>
              <w:right w:val="single" w:sz="4" w:space="0" w:color="auto"/>
            </w:tcBorders>
            <w:hideMark/>
          </w:tcPr>
          <w:p w14:paraId="5E7B976F" w14:textId="77777777" w:rsidR="006A5DCC" w:rsidRPr="00DE0730" w:rsidRDefault="006A5DCC" w:rsidP="006A5DCC">
            <w:pPr>
              <w:tabs>
                <w:tab w:val="left" w:pos="270"/>
              </w:tabs>
              <w:autoSpaceDE w:val="0"/>
              <w:autoSpaceDN w:val="0"/>
              <w:spacing w:before="20" w:after="20"/>
              <w:jc w:val="center"/>
              <w:rPr>
                <w:rFonts w:eastAsia="Times New Roman" w:cs="Arial"/>
              </w:rPr>
            </w:pPr>
            <w:r w:rsidRPr="00DE0730">
              <w:rPr>
                <w:rFonts w:eastAsia="Times New Roman" w:cs="Arial"/>
              </w:rPr>
              <w:t>Resident</w:t>
            </w:r>
          </w:p>
        </w:tc>
        <w:tc>
          <w:tcPr>
            <w:tcW w:w="1584" w:type="dxa"/>
            <w:tcBorders>
              <w:top w:val="nil"/>
              <w:left w:val="single" w:sz="4" w:space="0" w:color="auto"/>
              <w:bottom w:val="nil"/>
              <w:right w:val="single" w:sz="4" w:space="0" w:color="auto"/>
            </w:tcBorders>
            <w:hideMark/>
          </w:tcPr>
          <w:p w14:paraId="466D688C" w14:textId="77777777" w:rsidR="006A5DCC" w:rsidRPr="00DE0730" w:rsidRDefault="006A5DCC" w:rsidP="006A5DCC">
            <w:pPr>
              <w:tabs>
                <w:tab w:val="left" w:pos="270"/>
              </w:tabs>
              <w:autoSpaceDE w:val="0"/>
              <w:autoSpaceDN w:val="0"/>
              <w:spacing w:before="20" w:after="20"/>
              <w:jc w:val="center"/>
              <w:rPr>
                <w:rFonts w:eastAsia="Times New Roman" w:cs="Arial"/>
              </w:rPr>
            </w:pPr>
            <w:r w:rsidRPr="00DE0730">
              <w:rPr>
                <w:rFonts w:eastAsia="Times New Roman" w:cs="Arial"/>
              </w:rPr>
              <w:t>1997</w:t>
            </w:r>
          </w:p>
        </w:tc>
        <w:tc>
          <w:tcPr>
            <w:tcW w:w="2592" w:type="dxa"/>
            <w:tcBorders>
              <w:top w:val="nil"/>
              <w:left w:val="single" w:sz="4" w:space="0" w:color="auto"/>
              <w:bottom w:val="nil"/>
              <w:right w:val="nil"/>
            </w:tcBorders>
            <w:hideMark/>
          </w:tcPr>
          <w:p w14:paraId="6E5099EC" w14:textId="77777777" w:rsidR="006A5DCC" w:rsidRPr="00DE0730" w:rsidRDefault="006A5DCC" w:rsidP="006A5DCC">
            <w:pPr>
              <w:tabs>
                <w:tab w:val="left" w:pos="270"/>
              </w:tabs>
              <w:autoSpaceDE w:val="0"/>
              <w:autoSpaceDN w:val="0"/>
              <w:spacing w:beforeLines="20" w:before="48" w:afterLines="20" w:after="48"/>
              <w:jc w:val="left"/>
              <w:rPr>
                <w:rFonts w:eastAsia="Times New Roman" w:cs="Arial"/>
              </w:rPr>
            </w:pPr>
            <w:r w:rsidRPr="00DE0730">
              <w:rPr>
                <w:rFonts w:eastAsia="Times New Roman" w:cs="Arial"/>
              </w:rPr>
              <w:t>Psychiatry</w:t>
            </w:r>
          </w:p>
        </w:tc>
      </w:tr>
      <w:tr w:rsidR="006A5DCC" w:rsidRPr="00DE0730" w14:paraId="3AA3D761" w14:textId="77777777" w:rsidTr="006A5DCC">
        <w:trPr>
          <w:cantSplit/>
          <w:trHeight w:val="395"/>
        </w:trPr>
        <w:tc>
          <w:tcPr>
            <w:tcW w:w="5220" w:type="dxa"/>
            <w:tcBorders>
              <w:top w:val="nil"/>
              <w:left w:val="nil"/>
              <w:bottom w:val="nil"/>
              <w:right w:val="single" w:sz="4" w:space="0" w:color="auto"/>
            </w:tcBorders>
            <w:hideMark/>
          </w:tcPr>
          <w:p w14:paraId="6F2F6E89" w14:textId="77777777" w:rsidR="006A5DCC" w:rsidRPr="00DE0730" w:rsidRDefault="006A5DCC" w:rsidP="006A5DCC">
            <w:pPr>
              <w:tabs>
                <w:tab w:val="left" w:pos="270"/>
              </w:tabs>
              <w:autoSpaceDE w:val="0"/>
              <w:autoSpaceDN w:val="0"/>
              <w:spacing w:before="20" w:after="20"/>
              <w:jc w:val="left"/>
              <w:rPr>
                <w:rFonts w:eastAsia="Times New Roman" w:cs="Arial"/>
              </w:rPr>
            </w:pPr>
            <w:r w:rsidRPr="00DE0730">
              <w:rPr>
                <w:rFonts w:eastAsia="Times New Roman" w:cs="Arial"/>
              </w:rPr>
              <w:t>University of North Carolina Psychology Department</w:t>
            </w:r>
          </w:p>
        </w:tc>
        <w:tc>
          <w:tcPr>
            <w:tcW w:w="1440" w:type="dxa"/>
            <w:tcBorders>
              <w:top w:val="nil"/>
              <w:left w:val="single" w:sz="4" w:space="0" w:color="auto"/>
              <w:bottom w:val="nil"/>
              <w:right w:val="single" w:sz="4" w:space="0" w:color="auto"/>
            </w:tcBorders>
            <w:hideMark/>
          </w:tcPr>
          <w:p w14:paraId="09B06B78" w14:textId="77777777" w:rsidR="006A5DCC" w:rsidRPr="00DE0730" w:rsidRDefault="006A5DCC" w:rsidP="006A5DCC">
            <w:pPr>
              <w:tabs>
                <w:tab w:val="left" w:pos="270"/>
              </w:tabs>
              <w:autoSpaceDE w:val="0"/>
              <w:autoSpaceDN w:val="0"/>
              <w:spacing w:before="20" w:after="20"/>
              <w:jc w:val="center"/>
              <w:rPr>
                <w:rFonts w:eastAsia="Times New Roman" w:cs="Arial"/>
              </w:rPr>
            </w:pPr>
            <w:r w:rsidRPr="00DE0730">
              <w:rPr>
                <w:rFonts w:eastAsia="Times New Roman" w:cs="Arial"/>
              </w:rPr>
              <w:t>Post-doc</w:t>
            </w:r>
          </w:p>
        </w:tc>
        <w:tc>
          <w:tcPr>
            <w:tcW w:w="1584" w:type="dxa"/>
            <w:tcBorders>
              <w:top w:val="nil"/>
              <w:left w:val="single" w:sz="4" w:space="0" w:color="auto"/>
              <w:bottom w:val="nil"/>
              <w:right w:val="single" w:sz="4" w:space="0" w:color="auto"/>
            </w:tcBorders>
            <w:hideMark/>
          </w:tcPr>
          <w:p w14:paraId="50178B12" w14:textId="77777777" w:rsidR="006A5DCC" w:rsidRPr="00DE0730" w:rsidRDefault="006A5DCC" w:rsidP="006A5DCC">
            <w:pPr>
              <w:tabs>
                <w:tab w:val="left" w:pos="270"/>
              </w:tabs>
              <w:autoSpaceDE w:val="0"/>
              <w:autoSpaceDN w:val="0"/>
              <w:spacing w:before="20" w:after="20"/>
              <w:jc w:val="center"/>
              <w:rPr>
                <w:rFonts w:eastAsia="Times New Roman" w:cs="Arial"/>
              </w:rPr>
            </w:pPr>
            <w:r w:rsidRPr="00DE0730">
              <w:rPr>
                <w:rFonts w:eastAsia="Times New Roman" w:cs="Arial"/>
              </w:rPr>
              <w:t>1997</w:t>
            </w:r>
          </w:p>
        </w:tc>
        <w:tc>
          <w:tcPr>
            <w:tcW w:w="2592" w:type="dxa"/>
            <w:tcBorders>
              <w:top w:val="nil"/>
              <w:left w:val="single" w:sz="4" w:space="0" w:color="auto"/>
              <w:bottom w:val="nil"/>
              <w:right w:val="nil"/>
            </w:tcBorders>
            <w:hideMark/>
          </w:tcPr>
          <w:p w14:paraId="323F1F63" w14:textId="77777777" w:rsidR="006A5DCC" w:rsidRPr="00DE0730" w:rsidRDefault="006A5DCC" w:rsidP="006A5DCC">
            <w:pPr>
              <w:tabs>
                <w:tab w:val="left" w:pos="270"/>
              </w:tabs>
              <w:autoSpaceDE w:val="0"/>
              <w:autoSpaceDN w:val="0"/>
              <w:spacing w:before="20" w:after="20"/>
              <w:jc w:val="left"/>
              <w:rPr>
                <w:rFonts w:eastAsia="Times New Roman" w:cs="Arial"/>
              </w:rPr>
            </w:pPr>
            <w:r w:rsidRPr="00DE0730">
              <w:rPr>
                <w:rFonts w:eastAsia="Times New Roman" w:cs="Arial"/>
              </w:rPr>
              <w:t>Psychology</w:t>
            </w:r>
          </w:p>
        </w:tc>
      </w:tr>
    </w:tbl>
    <w:p w14:paraId="3A8A89D7" w14:textId="77777777" w:rsidR="006A5DCC" w:rsidRPr="00DE0730" w:rsidRDefault="006A5DCC" w:rsidP="006A5DCC">
      <w:pPr>
        <w:autoSpaceDE w:val="0"/>
        <w:autoSpaceDN w:val="0"/>
        <w:spacing w:before="360" w:after="120" w:line="240" w:lineRule="auto"/>
        <w:rPr>
          <w:rFonts w:eastAsia="Calibri" w:cs="Arial"/>
          <w:b/>
          <w:bCs/>
          <w:szCs w:val="20"/>
        </w:rPr>
      </w:pPr>
      <w:r w:rsidRPr="00DE0730">
        <w:rPr>
          <w:rFonts w:eastAsia="Calibri" w:cs="Arial"/>
          <w:b/>
          <w:bCs/>
          <w:szCs w:val="24"/>
        </w:rPr>
        <w:t>A.</w:t>
      </w:r>
      <w:r w:rsidRPr="00DE0730">
        <w:rPr>
          <w:rFonts w:eastAsia="Calibri" w:cs="Arial"/>
          <w:b/>
          <w:bCs/>
          <w:szCs w:val="24"/>
        </w:rPr>
        <w:tab/>
        <w:t>Personal Statement</w:t>
      </w:r>
    </w:p>
    <w:p w14:paraId="6FD6E2A1" w14:textId="4F1BDB2E" w:rsidR="006A5DCC" w:rsidRPr="00DE0730" w:rsidRDefault="006A5DCC" w:rsidP="006A5DCC">
      <w:pPr>
        <w:autoSpaceDE w:val="0"/>
        <w:autoSpaceDN w:val="0"/>
        <w:spacing w:after="0" w:line="240" w:lineRule="auto"/>
        <w:rPr>
          <w:rFonts w:eastAsia="Calibri" w:cs="Arial"/>
          <w:szCs w:val="24"/>
        </w:rPr>
      </w:pPr>
      <w:r w:rsidRPr="00DE0730">
        <w:rPr>
          <w:rFonts w:eastAsia="Calibri" w:cs="Arial"/>
          <w:szCs w:val="24"/>
        </w:rPr>
        <w:t xml:space="preserve">I am qualified to support this application by virtue of my expertise in animal behavior, the neural circuits involved in associative learning, judgment and decision-making, and single-unit recording. I have over 20 years of experience implementing relatively complex behavioral tasks to test hypotheses about how neural circuits mediate these simple functions. </w:t>
      </w:r>
      <w:r w:rsidR="00DF0EF4" w:rsidRPr="00DE0730">
        <w:rPr>
          <w:rFonts w:eastAsia="Calibri" w:cs="Arial"/>
          <w:szCs w:val="24"/>
        </w:rPr>
        <w:t>The</w:t>
      </w:r>
      <w:r w:rsidRPr="00DE0730">
        <w:rPr>
          <w:rFonts w:eastAsia="Calibri" w:cs="Arial"/>
          <w:szCs w:val="24"/>
        </w:rPr>
        <w:t xml:space="preserve"> lab has also published a number of studies using optogenetic approaches to manipulate </w:t>
      </w:r>
      <w:proofErr w:type="spellStart"/>
      <w:r w:rsidRPr="00DE0730">
        <w:rPr>
          <w:rFonts w:eastAsia="Calibri" w:cs="Arial"/>
          <w:szCs w:val="24"/>
        </w:rPr>
        <w:t>mesocorticolimbic</w:t>
      </w:r>
      <w:proofErr w:type="spellEnd"/>
      <w:r w:rsidRPr="00DE0730">
        <w:rPr>
          <w:rFonts w:eastAsia="Calibri" w:cs="Arial"/>
          <w:szCs w:val="24"/>
        </w:rPr>
        <w:t xml:space="preserve"> circuits. And we have extensive experience relating changes in these circuits to the loss of behavioral control that characterizes drug addiction. I also have substantial experience as a mentor. Since starting the lab in 2003, I have supervised over two dozen postdocs and graduate students. </w:t>
      </w:r>
      <w:r w:rsidR="00DF0EF4" w:rsidRPr="00DE0730">
        <w:rPr>
          <w:rFonts w:eastAsia="Calibri" w:cs="Arial"/>
          <w:szCs w:val="24"/>
        </w:rPr>
        <w:t>P</w:t>
      </w:r>
      <w:r w:rsidRPr="00DE0730">
        <w:rPr>
          <w:rFonts w:eastAsia="Calibri" w:cs="Arial"/>
          <w:szCs w:val="24"/>
        </w:rPr>
        <w:t xml:space="preserve">ostdocs </w:t>
      </w:r>
      <w:r w:rsidR="00DF0EF4" w:rsidRPr="00DE0730">
        <w:rPr>
          <w:rFonts w:eastAsia="Calibri" w:cs="Arial"/>
          <w:szCs w:val="24"/>
        </w:rPr>
        <w:t xml:space="preserve">training in the lab </w:t>
      </w:r>
      <w:r w:rsidRPr="00DE0730">
        <w:rPr>
          <w:rFonts w:eastAsia="Calibri" w:cs="Arial"/>
          <w:szCs w:val="24"/>
        </w:rPr>
        <w:t>were collectively awarded several private foundation fellowships, six K awards, and one R03 grant</w:t>
      </w:r>
      <w:r w:rsidR="00DE0730" w:rsidRPr="00DE0730">
        <w:rPr>
          <w:rFonts w:eastAsia="Calibri" w:cs="Arial"/>
          <w:szCs w:val="24"/>
        </w:rPr>
        <w:t xml:space="preserve"> and 12 have transitioned successfully into academic research/instructional positions (including 4 tenured and 4 tenure-track)</w:t>
      </w:r>
      <w:r w:rsidRPr="00DE0730">
        <w:rPr>
          <w:rFonts w:eastAsia="Calibri" w:cs="Arial"/>
          <w:szCs w:val="24"/>
        </w:rPr>
        <w:t xml:space="preserve">. I have also mentored </w:t>
      </w:r>
      <w:r w:rsidR="00DE0730" w:rsidRPr="00DE0730">
        <w:rPr>
          <w:rFonts w:eastAsia="Calibri" w:cs="Arial"/>
          <w:szCs w:val="24"/>
        </w:rPr>
        <w:t>several dozen</w:t>
      </w:r>
      <w:r w:rsidRPr="00DE0730">
        <w:rPr>
          <w:rFonts w:eastAsia="Calibri" w:cs="Arial"/>
          <w:szCs w:val="24"/>
        </w:rPr>
        <w:t xml:space="preserve"> </w:t>
      </w:r>
      <w:proofErr w:type="spellStart"/>
      <w:r w:rsidRPr="00DE0730">
        <w:rPr>
          <w:rFonts w:eastAsia="Calibri" w:cs="Arial"/>
          <w:szCs w:val="24"/>
        </w:rPr>
        <w:t>postbacs</w:t>
      </w:r>
      <w:proofErr w:type="spellEnd"/>
      <w:r w:rsidRPr="00DE0730">
        <w:rPr>
          <w:rFonts w:eastAsia="Calibri" w:cs="Arial"/>
          <w:szCs w:val="24"/>
        </w:rPr>
        <w:t xml:space="preserve"> or </w:t>
      </w:r>
      <w:proofErr w:type="spellStart"/>
      <w:r w:rsidRPr="00DE0730">
        <w:rPr>
          <w:rFonts w:eastAsia="Calibri" w:cs="Arial"/>
          <w:szCs w:val="24"/>
        </w:rPr>
        <w:t>postbac</w:t>
      </w:r>
      <w:proofErr w:type="spellEnd"/>
      <w:r w:rsidRPr="00DE0730">
        <w:rPr>
          <w:rFonts w:eastAsia="Calibri" w:cs="Arial"/>
          <w:szCs w:val="24"/>
        </w:rPr>
        <w:t>-equivalents, nearly all of whom have gone on to PhD, MD, or combined degree programs.</w:t>
      </w:r>
    </w:p>
    <w:p w14:paraId="21C13F6A" w14:textId="77777777" w:rsidR="006A5DCC" w:rsidRPr="00DE0730" w:rsidRDefault="006A5DCC" w:rsidP="006A5DCC">
      <w:pPr>
        <w:spacing w:before="360" w:after="120" w:line="240" w:lineRule="auto"/>
        <w:ind w:right="43"/>
        <w:rPr>
          <w:rFonts w:eastAsia="Times New Roman" w:cs="Times New Roman"/>
          <w:b/>
          <w:bCs/>
          <w:szCs w:val="24"/>
        </w:rPr>
      </w:pPr>
      <w:r w:rsidRPr="00DE0730">
        <w:rPr>
          <w:rFonts w:eastAsia="Times New Roman" w:cs="Times New Roman"/>
          <w:b/>
          <w:bCs/>
          <w:szCs w:val="24"/>
        </w:rPr>
        <w:t>B.</w:t>
      </w:r>
      <w:r w:rsidRPr="00DE0730">
        <w:rPr>
          <w:rFonts w:eastAsia="Times New Roman" w:cs="Times New Roman"/>
          <w:b/>
          <w:bCs/>
          <w:szCs w:val="24"/>
        </w:rPr>
        <w:tab/>
        <w:t>Positions and Honors</w:t>
      </w:r>
    </w:p>
    <w:p w14:paraId="0DAA81FA" w14:textId="77777777" w:rsidR="006A5DCC" w:rsidRPr="00DE0730" w:rsidRDefault="006A5DCC" w:rsidP="006A5DCC">
      <w:pPr>
        <w:spacing w:after="120" w:line="240" w:lineRule="auto"/>
        <w:ind w:right="43"/>
        <w:rPr>
          <w:rFonts w:eastAsia="Times New Roman" w:cs="Times New Roman"/>
          <w:szCs w:val="24"/>
        </w:rPr>
      </w:pPr>
      <w:r w:rsidRPr="00DE0730">
        <w:rPr>
          <w:rFonts w:eastAsia="Times New Roman" w:cs="Arial"/>
          <w:bCs/>
          <w:i/>
          <w:szCs w:val="24"/>
        </w:rPr>
        <w:t>Positions:</w:t>
      </w:r>
    </w:p>
    <w:p w14:paraId="61491DB3" w14:textId="77777777" w:rsidR="006A5DCC" w:rsidRPr="00DE0730" w:rsidRDefault="006A5DCC" w:rsidP="006A5DCC">
      <w:pPr>
        <w:spacing w:after="0" w:line="240" w:lineRule="auto"/>
        <w:ind w:right="36"/>
        <w:rPr>
          <w:rFonts w:eastAsia="Times New Roman" w:cs="Arial"/>
          <w:szCs w:val="24"/>
        </w:rPr>
      </w:pPr>
      <w:r w:rsidRPr="00DE0730">
        <w:rPr>
          <w:rFonts w:eastAsia="Times New Roman" w:cs="Arial"/>
          <w:szCs w:val="24"/>
        </w:rPr>
        <w:t xml:space="preserve">1997-2003 </w:t>
      </w:r>
      <w:r w:rsidRPr="00DE0730">
        <w:rPr>
          <w:rFonts w:eastAsia="Times New Roman" w:cs="Arial"/>
          <w:szCs w:val="24"/>
        </w:rPr>
        <w:tab/>
        <w:t>Associate Research Scientist, JHU, Department of Psychology, Baltimore, MD</w:t>
      </w:r>
    </w:p>
    <w:p w14:paraId="4D05399D" w14:textId="77777777" w:rsidR="006A5DCC" w:rsidRPr="00DE0730" w:rsidRDefault="006A5DCC" w:rsidP="006A5DCC">
      <w:pPr>
        <w:spacing w:after="0" w:line="240" w:lineRule="auto"/>
        <w:ind w:left="1440" w:right="43" w:hanging="1440"/>
        <w:rPr>
          <w:rFonts w:eastAsia="Times New Roman" w:cs="Arial"/>
          <w:szCs w:val="24"/>
        </w:rPr>
      </w:pPr>
      <w:r w:rsidRPr="00DE0730">
        <w:rPr>
          <w:rFonts w:eastAsia="Times New Roman" w:cs="Arial"/>
          <w:szCs w:val="24"/>
        </w:rPr>
        <w:t xml:space="preserve">2003-2008 </w:t>
      </w:r>
      <w:r w:rsidRPr="00DE0730">
        <w:rPr>
          <w:rFonts w:eastAsia="Times New Roman" w:cs="Arial"/>
          <w:szCs w:val="24"/>
        </w:rPr>
        <w:tab/>
        <w:t>Assistant Professor, University of Maryland, Departments of Anatomy &amp; Neurobiology and Psychiatry, Baltimore, MD; Adjunct, Department of Psychology, University of Maryland Baltimore County, Baltimore, MD</w:t>
      </w:r>
    </w:p>
    <w:p w14:paraId="5C8010DA" w14:textId="77777777" w:rsidR="006A5DCC" w:rsidRPr="00DE0730" w:rsidRDefault="006A5DCC" w:rsidP="006A5DCC">
      <w:pPr>
        <w:spacing w:after="0" w:line="240" w:lineRule="auto"/>
        <w:ind w:left="1440" w:right="43" w:hanging="1440"/>
        <w:rPr>
          <w:rFonts w:eastAsia="Times New Roman" w:cs="Arial"/>
          <w:szCs w:val="24"/>
        </w:rPr>
      </w:pPr>
      <w:r w:rsidRPr="00DE0730">
        <w:rPr>
          <w:rFonts w:eastAsia="Times New Roman" w:cs="Arial"/>
          <w:szCs w:val="24"/>
        </w:rPr>
        <w:t xml:space="preserve">2008-2011 </w:t>
      </w:r>
      <w:r w:rsidRPr="00DE0730">
        <w:rPr>
          <w:rFonts w:eastAsia="Times New Roman" w:cs="Arial"/>
          <w:szCs w:val="24"/>
        </w:rPr>
        <w:tab/>
        <w:t>Professor, University of Maryland, Departments of Anatomy &amp; Neurobiology and Psychiatry, Baltimore, MD; Adjunct, Department of Psychology, University of Maryland Baltimore County, Baltimore, MD</w:t>
      </w:r>
      <w:r w:rsidRPr="00DE0730">
        <w:rPr>
          <w:rFonts w:eastAsia="Times New Roman" w:cs="Arial"/>
          <w:szCs w:val="24"/>
        </w:rPr>
        <w:tab/>
      </w:r>
      <w:r w:rsidRPr="00DE0730">
        <w:rPr>
          <w:rFonts w:eastAsia="Times New Roman" w:cs="Arial"/>
          <w:szCs w:val="24"/>
        </w:rPr>
        <w:tab/>
      </w:r>
    </w:p>
    <w:p w14:paraId="3ED4FA65" w14:textId="77777777" w:rsidR="00DE0730" w:rsidRPr="00DE0730" w:rsidRDefault="006A5DCC" w:rsidP="006A5DCC">
      <w:pPr>
        <w:spacing w:after="0" w:line="240" w:lineRule="auto"/>
        <w:ind w:left="1440" w:right="43" w:hanging="1440"/>
        <w:rPr>
          <w:rFonts w:eastAsia="Times New Roman" w:cs="Arial"/>
          <w:szCs w:val="24"/>
        </w:rPr>
      </w:pPr>
      <w:r w:rsidRPr="00DE0730">
        <w:rPr>
          <w:rFonts w:eastAsia="Times New Roman" w:cs="Arial"/>
          <w:szCs w:val="24"/>
        </w:rPr>
        <w:t xml:space="preserve">2011-present </w:t>
      </w:r>
      <w:r w:rsidRPr="00DE0730">
        <w:rPr>
          <w:rFonts w:eastAsia="Times New Roman" w:cs="Arial"/>
          <w:szCs w:val="24"/>
        </w:rPr>
        <w:tab/>
        <w:t>Branch Chief, Cellular Neurobiology Research Branch; Senior Investigator, Tenured and Chief of the Behavioral Neurophysiology Neuroscience Section, NIDA-Intramural Research Program, Baltimore, MD; Adjunct, University of Maryland, Departments of Anatomy &amp; Neurobiology and Psychiatry, Baltimore, MD; Adjunct, Department of Psychology, University of Maryland Baltimore County, Baltimore, MD</w:t>
      </w:r>
    </w:p>
    <w:p w14:paraId="38136CB6" w14:textId="47497387" w:rsidR="006A5DCC" w:rsidRPr="00DE0730" w:rsidRDefault="00DE0730" w:rsidP="006A5DCC">
      <w:pPr>
        <w:spacing w:after="0" w:line="240" w:lineRule="auto"/>
        <w:ind w:left="1440" w:right="43" w:hanging="1440"/>
        <w:rPr>
          <w:rFonts w:eastAsia="Times New Roman" w:cs="Arial"/>
          <w:szCs w:val="24"/>
        </w:rPr>
      </w:pPr>
      <w:r w:rsidRPr="00DE0730">
        <w:rPr>
          <w:rFonts w:eastAsia="Times New Roman" w:cs="Arial"/>
          <w:szCs w:val="24"/>
        </w:rPr>
        <w:lastRenderedPageBreak/>
        <w:t>2019-present</w:t>
      </w:r>
      <w:r w:rsidRPr="00DE0730">
        <w:rPr>
          <w:rFonts w:eastAsia="Times New Roman" w:cs="Arial"/>
          <w:szCs w:val="24"/>
        </w:rPr>
        <w:tab/>
        <w:t>NIH Distinguished Investigator</w:t>
      </w:r>
      <w:r w:rsidR="006A5DCC" w:rsidRPr="00DE0730">
        <w:rPr>
          <w:rFonts w:eastAsia="Times New Roman" w:cs="Arial"/>
          <w:szCs w:val="24"/>
        </w:rPr>
        <w:tab/>
      </w:r>
    </w:p>
    <w:p w14:paraId="5C3E6313" w14:textId="77777777" w:rsidR="006A5DCC" w:rsidRPr="00DE0730" w:rsidRDefault="006A5DCC" w:rsidP="006A5DCC">
      <w:pPr>
        <w:spacing w:before="120" w:after="120" w:line="240" w:lineRule="auto"/>
        <w:ind w:right="43"/>
        <w:rPr>
          <w:rFonts w:eastAsia="Times New Roman" w:cs="Arial"/>
          <w:bCs/>
          <w:i/>
          <w:szCs w:val="24"/>
        </w:rPr>
      </w:pPr>
      <w:r w:rsidRPr="00DE0730">
        <w:rPr>
          <w:rFonts w:eastAsia="Times New Roman" w:cs="Arial"/>
          <w:bCs/>
          <w:i/>
          <w:szCs w:val="24"/>
        </w:rPr>
        <w:t>Honors:</w:t>
      </w:r>
    </w:p>
    <w:p w14:paraId="606BAB63" w14:textId="77777777" w:rsidR="006A5DCC" w:rsidRPr="00DE0730" w:rsidRDefault="006A5DCC" w:rsidP="006A5DCC">
      <w:pPr>
        <w:spacing w:after="0" w:line="240" w:lineRule="auto"/>
        <w:ind w:right="43"/>
        <w:rPr>
          <w:rFonts w:eastAsia="Times New Roman" w:cs="Arial"/>
          <w:szCs w:val="24"/>
        </w:rPr>
      </w:pPr>
      <w:r w:rsidRPr="00DE0730">
        <w:rPr>
          <w:rFonts w:eastAsia="Times New Roman" w:cs="Arial"/>
          <w:szCs w:val="24"/>
        </w:rPr>
        <w:t xml:space="preserve">1989    </w:t>
      </w:r>
      <w:r w:rsidRPr="00DE0730">
        <w:rPr>
          <w:rFonts w:eastAsia="Times New Roman" w:cs="Arial"/>
          <w:szCs w:val="24"/>
        </w:rPr>
        <w:tab/>
      </w:r>
      <w:r w:rsidRPr="00DE0730">
        <w:rPr>
          <w:rFonts w:eastAsia="Times New Roman" w:cs="Arial"/>
          <w:szCs w:val="24"/>
        </w:rPr>
        <w:tab/>
        <w:t xml:space="preserve">Graduated Summa Cum Laude from University of Georgia </w:t>
      </w:r>
    </w:p>
    <w:p w14:paraId="1D9AECDA" w14:textId="77777777" w:rsidR="006A5DCC" w:rsidRPr="00DE0730" w:rsidRDefault="006A5DCC" w:rsidP="006A5DCC">
      <w:pPr>
        <w:spacing w:after="0" w:line="240" w:lineRule="auto"/>
        <w:ind w:right="43"/>
        <w:rPr>
          <w:rFonts w:eastAsia="Times New Roman" w:cs="Arial"/>
          <w:szCs w:val="24"/>
        </w:rPr>
      </w:pPr>
      <w:r w:rsidRPr="00DE0730">
        <w:rPr>
          <w:rFonts w:eastAsia="Times New Roman" w:cs="Arial"/>
          <w:szCs w:val="24"/>
        </w:rPr>
        <w:t xml:space="preserve">1989     </w:t>
      </w:r>
      <w:r w:rsidRPr="00DE0730">
        <w:rPr>
          <w:rFonts w:eastAsia="Times New Roman" w:cs="Arial"/>
          <w:szCs w:val="24"/>
        </w:rPr>
        <w:tab/>
      </w:r>
      <w:r w:rsidRPr="00DE0730">
        <w:rPr>
          <w:rFonts w:eastAsia="Times New Roman" w:cs="Arial"/>
          <w:szCs w:val="24"/>
        </w:rPr>
        <w:tab/>
        <w:t>Full Scholarship, M.D./Ph.D. Program at the University of North Carolina</w:t>
      </w:r>
    </w:p>
    <w:p w14:paraId="5B7D32A6" w14:textId="77777777" w:rsidR="006A5DCC" w:rsidRPr="00DE0730" w:rsidRDefault="006A5DCC" w:rsidP="006A5DCC">
      <w:pPr>
        <w:spacing w:after="0" w:line="240" w:lineRule="auto"/>
        <w:ind w:right="43"/>
        <w:rPr>
          <w:rFonts w:eastAsia="Times New Roman" w:cs="Arial"/>
          <w:szCs w:val="24"/>
        </w:rPr>
      </w:pPr>
      <w:r w:rsidRPr="00DE0730">
        <w:rPr>
          <w:rFonts w:eastAsia="Times New Roman" w:cs="Arial"/>
          <w:szCs w:val="24"/>
        </w:rPr>
        <w:t xml:space="preserve">1996     </w:t>
      </w:r>
      <w:r w:rsidRPr="00DE0730">
        <w:rPr>
          <w:rFonts w:eastAsia="Times New Roman" w:cs="Arial"/>
          <w:szCs w:val="24"/>
        </w:rPr>
        <w:tab/>
      </w:r>
      <w:r w:rsidRPr="00DE0730">
        <w:rPr>
          <w:rFonts w:eastAsia="Times New Roman" w:cs="Arial"/>
          <w:szCs w:val="24"/>
        </w:rPr>
        <w:tab/>
        <w:t>Received MD with Honors, University of North Carolina School of Medicine</w:t>
      </w:r>
    </w:p>
    <w:p w14:paraId="6D0CE0C5" w14:textId="77777777" w:rsidR="006A5DCC" w:rsidRPr="00DE0730" w:rsidRDefault="006A5DCC" w:rsidP="006A5DCC">
      <w:pPr>
        <w:spacing w:after="0" w:line="240" w:lineRule="auto"/>
        <w:ind w:right="43"/>
        <w:rPr>
          <w:rFonts w:eastAsia="Times New Roman" w:cs="Arial"/>
          <w:szCs w:val="24"/>
        </w:rPr>
      </w:pPr>
      <w:r w:rsidRPr="00DE0730">
        <w:rPr>
          <w:rFonts w:eastAsia="Times New Roman" w:cs="Arial"/>
          <w:szCs w:val="24"/>
        </w:rPr>
        <w:t>2007</w:t>
      </w:r>
      <w:r w:rsidRPr="00DE0730">
        <w:rPr>
          <w:rFonts w:eastAsia="Times New Roman" w:cs="Arial"/>
          <w:szCs w:val="24"/>
        </w:rPr>
        <w:tab/>
      </w:r>
      <w:r w:rsidRPr="00DE0730">
        <w:rPr>
          <w:rFonts w:eastAsia="Times New Roman" w:cs="Arial"/>
          <w:szCs w:val="24"/>
        </w:rPr>
        <w:tab/>
        <w:t xml:space="preserve"> </w:t>
      </w:r>
      <w:r w:rsidRPr="00DE0730">
        <w:rPr>
          <w:rFonts w:eastAsia="Times New Roman" w:cs="Arial"/>
          <w:szCs w:val="24"/>
        </w:rPr>
        <w:tab/>
        <w:t>Awarded “Best Mentor” by UMB Program in Neuroscience graduate students</w:t>
      </w:r>
    </w:p>
    <w:p w14:paraId="2217D6EF" w14:textId="77777777" w:rsidR="006A5DCC" w:rsidRPr="00DE0730" w:rsidRDefault="006A5DCC" w:rsidP="006A5DCC">
      <w:pPr>
        <w:spacing w:after="0" w:line="240" w:lineRule="auto"/>
        <w:ind w:right="43"/>
        <w:rPr>
          <w:rFonts w:eastAsia="Times New Roman" w:cs="Arial"/>
          <w:szCs w:val="24"/>
        </w:rPr>
      </w:pPr>
      <w:r w:rsidRPr="00DE0730">
        <w:rPr>
          <w:rFonts w:eastAsia="Times New Roman" w:cs="Arial"/>
          <w:szCs w:val="24"/>
        </w:rPr>
        <w:t>2008</w:t>
      </w:r>
      <w:r w:rsidRPr="00DE0730">
        <w:rPr>
          <w:rFonts w:eastAsia="Times New Roman" w:cs="Arial"/>
          <w:szCs w:val="24"/>
        </w:rPr>
        <w:tab/>
      </w:r>
      <w:r w:rsidRPr="00DE0730">
        <w:rPr>
          <w:rFonts w:eastAsia="Times New Roman" w:cs="Arial"/>
          <w:szCs w:val="24"/>
        </w:rPr>
        <w:tab/>
      </w:r>
      <w:r w:rsidRPr="00DE0730">
        <w:rPr>
          <w:rFonts w:eastAsia="Times New Roman" w:cs="Arial"/>
          <w:szCs w:val="24"/>
        </w:rPr>
        <w:tab/>
        <w:t>Selected to give Special Lecture at Society for Neuroscience Meeting, Washington DC</w:t>
      </w:r>
    </w:p>
    <w:p w14:paraId="079D61EC" w14:textId="77777777" w:rsidR="006A5DCC" w:rsidRPr="00DE0730" w:rsidRDefault="006A5DCC" w:rsidP="006A5DCC">
      <w:pPr>
        <w:spacing w:after="0" w:line="240" w:lineRule="auto"/>
        <w:ind w:right="43"/>
        <w:rPr>
          <w:rFonts w:eastAsia="Times New Roman" w:cs="Arial"/>
          <w:szCs w:val="24"/>
        </w:rPr>
      </w:pPr>
      <w:r w:rsidRPr="00DE0730">
        <w:rPr>
          <w:rFonts w:eastAsia="Times New Roman" w:cs="Arial"/>
          <w:szCs w:val="24"/>
        </w:rPr>
        <w:t>2008</w:t>
      </w:r>
      <w:r w:rsidRPr="00DE0730">
        <w:rPr>
          <w:rFonts w:eastAsia="Times New Roman" w:cs="Arial"/>
          <w:szCs w:val="24"/>
        </w:rPr>
        <w:tab/>
      </w:r>
      <w:r w:rsidRPr="00DE0730">
        <w:rPr>
          <w:rFonts w:eastAsia="Times New Roman" w:cs="Arial"/>
          <w:szCs w:val="24"/>
        </w:rPr>
        <w:tab/>
      </w:r>
      <w:r w:rsidRPr="00DE0730">
        <w:rPr>
          <w:rFonts w:eastAsia="Times New Roman" w:cs="Arial"/>
          <w:szCs w:val="24"/>
        </w:rPr>
        <w:tab/>
        <w:t>Awarded “Best Mentor” by UMB Program in Neuroscience graduate students</w:t>
      </w:r>
    </w:p>
    <w:p w14:paraId="3BC25F12" w14:textId="77777777" w:rsidR="006A5DCC" w:rsidRPr="00DE0730" w:rsidRDefault="006A5DCC" w:rsidP="006A5DCC">
      <w:pPr>
        <w:spacing w:after="0" w:line="240" w:lineRule="auto"/>
        <w:ind w:right="43"/>
        <w:rPr>
          <w:rFonts w:eastAsia="Times New Roman" w:cs="Arial"/>
          <w:szCs w:val="24"/>
        </w:rPr>
      </w:pPr>
      <w:r w:rsidRPr="00DE0730">
        <w:rPr>
          <w:rFonts w:eastAsia="Times New Roman" w:cs="Arial"/>
          <w:szCs w:val="24"/>
        </w:rPr>
        <w:t>2009</w:t>
      </w:r>
      <w:r w:rsidRPr="00DE0730">
        <w:rPr>
          <w:rFonts w:eastAsia="Times New Roman" w:cs="Arial"/>
          <w:szCs w:val="24"/>
        </w:rPr>
        <w:tab/>
      </w:r>
      <w:r w:rsidRPr="00DE0730">
        <w:rPr>
          <w:rFonts w:eastAsia="Times New Roman" w:cs="Arial"/>
          <w:szCs w:val="24"/>
        </w:rPr>
        <w:tab/>
      </w:r>
      <w:r w:rsidRPr="00DE0730">
        <w:rPr>
          <w:rFonts w:eastAsia="Times New Roman" w:cs="Arial"/>
          <w:szCs w:val="24"/>
        </w:rPr>
        <w:tab/>
        <w:t xml:space="preserve">Awarded </w:t>
      </w:r>
      <w:proofErr w:type="spellStart"/>
      <w:r w:rsidRPr="00DE0730">
        <w:rPr>
          <w:rFonts w:eastAsia="Times New Roman" w:cs="Arial"/>
          <w:szCs w:val="24"/>
        </w:rPr>
        <w:t>Waletzky</w:t>
      </w:r>
      <w:proofErr w:type="spellEnd"/>
      <w:r w:rsidRPr="00DE0730">
        <w:rPr>
          <w:rFonts w:eastAsia="Times New Roman" w:cs="Arial"/>
          <w:szCs w:val="24"/>
        </w:rPr>
        <w:t xml:space="preserve"> Prize by SFN and NIDA</w:t>
      </w:r>
    </w:p>
    <w:p w14:paraId="2AC60231" w14:textId="77777777" w:rsidR="006A5DCC" w:rsidRPr="00DE0730" w:rsidRDefault="006A5DCC" w:rsidP="006A5DCC">
      <w:pPr>
        <w:spacing w:after="0" w:line="240" w:lineRule="auto"/>
        <w:ind w:right="43"/>
        <w:rPr>
          <w:rFonts w:eastAsia="Times New Roman" w:cs="Arial"/>
          <w:szCs w:val="24"/>
        </w:rPr>
      </w:pPr>
      <w:r w:rsidRPr="00DE0730">
        <w:rPr>
          <w:rFonts w:eastAsia="Times New Roman" w:cs="Arial"/>
          <w:szCs w:val="24"/>
        </w:rPr>
        <w:t>2012</w:t>
      </w:r>
      <w:r w:rsidRPr="00DE0730">
        <w:rPr>
          <w:rFonts w:eastAsia="Times New Roman" w:cs="Arial"/>
          <w:szCs w:val="24"/>
        </w:rPr>
        <w:tab/>
      </w:r>
      <w:r w:rsidRPr="00DE0730">
        <w:rPr>
          <w:rFonts w:eastAsia="Times New Roman" w:cs="Arial"/>
          <w:szCs w:val="24"/>
        </w:rPr>
        <w:tab/>
      </w:r>
      <w:r w:rsidRPr="00DE0730">
        <w:rPr>
          <w:rFonts w:eastAsia="Times New Roman" w:cs="Arial"/>
          <w:szCs w:val="24"/>
        </w:rPr>
        <w:tab/>
        <w:t>Selected to give Presidential Lecture at the Eastern Psychological Association Meeting</w:t>
      </w:r>
    </w:p>
    <w:p w14:paraId="094EE4AD" w14:textId="77777777" w:rsidR="006A5DCC" w:rsidRPr="00DE0730" w:rsidRDefault="006A5DCC" w:rsidP="006A5DCC">
      <w:pPr>
        <w:spacing w:after="0" w:line="240" w:lineRule="auto"/>
        <w:ind w:right="43"/>
        <w:rPr>
          <w:rFonts w:eastAsia="Times New Roman" w:cs="Arial"/>
          <w:szCs w:val="24"/>
        </w:rPr>
      </w:pPr>
      <w:r w:rsidRPr="00DE0730">
        <w:rPr>
          <w:rFonts w:eastAsia="Times New Roman" w:cs="Arial"/>
          <w:szCs w:val="24"/>
        </w:rPr>
        <w:t>2013</w:t>
      </w:r>
      <w:r w:rsidRPr="00DE0730">
        <w:rPr>
          <w:rFonts w:eastAsia="Times New Roman" w:cs="Arial"/>
          <w:szCs w:val="24"/>
        </w:rPr>
        <w:tab/>
      </w:r>
      <w:r w:rsidRPr="00DE0730">
        <w:rPr>
          <w:rFonts w:eastAsia="Times New Roman" w:cs="Arial"/>
          <w:szCs w:val="24"/>
        </w:rPr>
        <w:tab/>
      </w:r>
      <w:r w:rsidRPr="00DE0730">
        <w:rPr>
          <w:rFonts w:eastAsia="Times New Roman" w:cs="Arial"/>
          <w:szCs w:val="24"/>
        </w:rPr>
        <w:tab/>
        <w:t xml:space="preserve">Selected to give the Abraham </w:t>
      </w:r>
      <w:proofErr w:type="spellStart"/>
      <w:r w:rsidRPr="00DE0730">
        <w:rPr>
          <w:rFonts w:eastAsia="Times New Roman" w:cs="Arial"/>
          <w:szCs w:val="24"/>
        </w:rPr>
        <w:t>Ribicoff</w:t>
      </w:r>
      <w:proofErr w:type="spellEnd"/>
      <w:r w:rsidRPr="00DE0730">
        <w:rPr>
          <w:rFonts w:eastAsia="Times New Roman" w:cs="Arial"/>
          <w:szCs w:val="24"/>
        </w:rPr>
        <w:t xml:space="preserve"> Lecture by Yale Psychiatry</w:t>
      </w:r>
    </w:p>
    <w:p w14:paraId="32A77047" w14:textId="77777777" w:rsidR="006A5DCC" w:rsidRPr="00DE0730" w:rsidRDefault="006A5DCC" w:rsidP="006A5DCC">
      <w:pPr>
        <w:spacing w:after="0" w:line="240" w:lineRule="auto"/>
        <w:ind w:right="43"/>
        <w:rPr>
          <w:rFonts w:eastAsia="Times New Roman" w:cs="Arial"/>
          <w:szCs w:val="24"/>
        </w:rPr>
      </w:pPr>
      <w:r w:rsidRPr="00DE0730">
        <w:rPr>
          <w:rFonts w:eastAsia="Times New Roman" w:cs="Arial"/>
          <w:szCs w:val="24"/>
        </w:rPr>
        <w:t>2013</w:t>
      </w:r>
      <w:r w:rsidRPr="00DE0730">
        <w:rPr>
          <w:rFonts w:eastAsia="Times New Roman" w:cs="Arial"/>
          <w:szCs w:val="24"/>
        </w:rPr>
        <w:tab/>
      </w:r>
      <w:r w:rsidRPr="00DE0730">
        <w:rPr>
          <w:rFonts w:eastAsia="Times New Roman" w:cs="Arial"/>
          <w:szCs w:val="24"/>
        </w:rPr>
        <w:tab/>
      </w:r>
      <w:r w:rsidRPr="00DE0730">
        <w:rPr>
          <w:rFonts w:eastAsia="Times New Roman" w:cs="Arial"/>
          <w:szCs w:val="24"/>
        </w:rPr>
        <w:tab/>
        <w:t>Elected Eastern Psychological Association Fellow</w:t>
      </w:r>
    </w:p>
    <w:p w14:paraId="5C8B2CCE" w14:textId="77777777" w:rsidR="006A5DCC" w:rsidRPr="00DE0730" w:rsidRDefault="006A5DCC" w:rsidP="006A5DCC">
      <w:pPr>
        <w:spacing w:after="0" w:line="240" w:lineRule="auto"/>
        <w:ind w:right="43"/>
        <w:rPr>
          <w:rFonts w:eastAsia="Times New Roman" w:cs="Arial"/>
          <w:szCs w:val="24"/>
        </w:rPr>
      </w:pPr>
      <w:r w:rsidRPr="00DE0730">
        <w:rPr>
          <w:rFonts w:eastAsia="Times New Roman" w:cs="Arial"/>
          <w:szCs w:val="24"/>
        </w:rPr>
        <w:t>2013</w:t>
      </w:r>
      <w:r w:rsidRPr="00DE0730">
        <w:rPr>
          <w:rFonts w:eastAsia="Times New Roman" w:cs="Arial"/>
          <w:szCs w:val="24"/>
        </w:rPr>
        <w:tab/>
      </w:r>
      <w:r w:rsidRPr="00DE0730">
        <w:rPr>
          <w:rFonts w:eastAsia="Times New Roman" w:cs="Arial"/>
          <w:szCs w:val="24"/>
        </w:rPr>
        <w:tab/>
      </w:r>
      <w:r w:rsidRPr="00DE0730">
        <w:rPr>
          <w:rFonts w:eastAsia="Times New Roman" w:cs="Arial"/>
          <w:szCs w:val="24"/>
        </w:rPr>
        <w:tab/>
        <w:t xml:space="preserve">Elected </w:t>
      </w:r>
      <w:proofErr w:type="gramStart"/>
      <w:r w:rsidRPr="00DE0730">
        <w:rPr>
          <w:rFonts w:eastAsia="Times New Roman" w:cs="Arial"/>
          <w:szCs w:val="24"/>
        </w:rPr>
        <w:t>into</w:t>
      </w:r>
      <w:proofErr w:type="gramEnd"/>
      <w:r w:rsidRPr="00DE0730">
        <w:rPr>
          <w:rFonts w:eastAsia="Times New Roman" w:cs="Arial"/>
          <w:szCs w:val="24"/>
        </w:rPr>
        <w:t xml:space="preserve"> the Johns Hopkins University Society of Scholars</w:t>
      </w:r>
    </w:p>
    <w:p w14:paraId="6242D2F2" w14:textId="77777777" w:rsidR="006A5DCC" w:rsidRPr="00DE0730" w:rsidRDefault="006A5DCC" w:rsidP="006A5DCC">
      <w:pPr>
        <w:spacing w:after="0" w:line="240" w:lineRule="auto"/>
        <w:ind w:right="43"/>
        <w:rPr>
          <w:rFonts w:eastAsia="Times New Roman" w:cs="Arial"/>
          <w:szCs w:val="24"/>
        </w:rPr>
      </w:pPr>
      <w:r w:rsidRPr="00DE0730">
        <w:rPr>
          <w:rFonts w:eastAsia="Times New Roman" w:cs="Arial"/>
          <w:szCs w:val="24"/>
        </w:rPr>
        <w:t>2016</w:t>
      </w:r>
      <w:r w:rsidRPr="00DE0730">
        <w:rPr>
          <w:rFonts w:eastAsia="Times New Roman" w:cs="Arial"/>
          <w:szCs w:val="24"/>
        </w:rPr>
        <w:tab/>
      </w:r>
      <w:r w:rsidRPr="00DE0730">
        <w:rPr>
          <w:rFonts w:eastAsia="Times New Roman" w:cs="Arial"/>
          <w:szCs w:val="24"/>
        </w:rPr>
        <w:tab/>
      </w:r>
      <w:r w:rsidRPr="00DE0730">
        <w:rPr>
          <w:rFonts w:eastAsia="Times New Roman" w:cs="Arial"/>
          <w:szCs w:val="24"/>
        </w:rPr>
        <w:tab/>
        <w:t>Awarded the Pavlovian Research Award by the Pavlovian Society</w:t>
      </w:r>
    </w:p>
    <w:p w14:paraId="38A36E46" w14:textId="77777777" w:rsidR="006A5DCC" w:rsidRPr="00DE0730" w:rsidRDefault="006A5DCC" w:rsidP="006A5DCC">
      <w:pPr>
        <w:spacing w:after="0" w:line="240" w:lineRule="auto"/>
        <w:ind w:right="43"/>
        <w:rPr>
          <w:rFonts w:eastAsia="Times New Roman" w:cs="Arial"/>
          <w:szCs w:val="24"/>
        </w:rPr>
      </w:pPr>
      <w:r w:rsidRPr="00DE0730">
        <w:rPr>
          <w:rFonts w:eastAsia="Times New Roman" w:cs="Arial"/>
          <w:szCs w:val="24"/>
        </w:rPr>
        <w:t>2017</w:t>
      </w:r>
      <w:r w:rsidRPr="00DE0730">
        <w:rPr>
          <w:rFonts w:eastAsia="Times New Roman" w:cs="Arial"/>
          <w:szCs w:val="24"/>
        </w:rPr>
        <w:tab/>
      </w:r>
      <w:r w:rsidRPr="00DE0730">
        <w:rPr>
          <w:rFonts w:eastAsia="Times New Roman" w:cs="Arial"/>
          <w:szCs w:val="24"/>
        </w:rPr>
        <w:tab/>
      </w:r>
      <w:r w:rsidRPr="00DE0730">
        <w:rPr>
          <w:rFonts w:eastAsia="Times New Roman" w:cs="Arial"/>
          <w:szCs w:val="24"/>
        </w:rPr>
        <w:tab/>
        <w:t>Awarded “Best Mentor” by NIDA-IRP IRTA Trainees</w:t>
      </w:r>
    </w:p>
    <w:p w14:paraId="70CA3D88" w14:textId="546F7400" w:rsidR="006A5DCC" w:rsidRPr="00DE0730" w:rsidRDefault="006A5DCC" w:rsidP="006A5DCC">
      <w:pPr>
        <w:spacing w:after="0" w:line="240" w:lineRule="auto"/>
        <w:ind w:right="43"/>
        <w:rPr>
          <w:rFonts w:eastAsia="Times New Roman" w:cs="Arial"/>
          <w:szCs w:val="24"/>
        </w:rPr>
      </w:pPr>
      <w:r w:rsidRPr="00DE0730">
        <w:rPr>
          <w:rFonts w:eastAsia="Times New Roman" w:cs="Arial"/>
          <w:szCs w:val="24"/>
        </w:rPr>
        <w:t>2018</w:t>
      </w:r>
      <w:r w:rsidRPr="00DE0730">
        <w:rPr>
          <w:rFonts w:eastAsia="Times New Roman" w:cs="Arial"/>
          <w:szCs w:val="24"/>
        </w:rPr>
        <w:tab/>
      </w:r>
      <w:r w:rsidRPr="00DE0730">
        <w:rPr>
          <w:rFonts w:eastAsia="Times New Roman" w:cs="Arial"/>
          <w:szCs w:val="24"/>
        </w:rPr>
        <w:tab/>
      </w:r>
      <w:r w:rsidRPr="00DE0730">
        <w:rPr>
          <w:rFonts w:eastAsia="Times New Roman" w:cs="Arial"/>
          <w:szCs w:val="24"/>
        </w:rPr>
        <w:tab/>
        <w:t>Selected to give the Plenary Lecturer at the Winter Conference on Brain Research</w:t>
      </w:r>
    </w:p>
    <w:p w14:paraId="52C1F4B2" w14:textId="6BA204C2" w:rsidR="00DE0730" w:rsidRPr="00DE0730" w:rsidRDefault="00DE0730" w:rsidP="006A5DCC">
      <w:pPr>
        <w:spacing w:after="0" w:line="240" w:lineRule="auto"/>
        <w:ind w:right="43"/>
        <w:rPr>
          <w:rFonts w:eastAsia="Times New Roman" w:cs="Times New Roman"/>
          <w:szCs w:val="24"/>
        </w:rPr>
      </w:pPr>
      <w:r w:rsidRPr="00DE0730">
        <w:rPr>
          <w:rFonts w:eastAsia="Times New Roman" w:cs="Arial"/>
          <w:szCs w:val="24"/>
        </w:rPr>
        <w:t>2019</w:t>
      </w:r>
      <w:r w:rsidRPr="00DE0730">
        <w:rPr>
          <w:rFonts w:eastAsia="Times New Roman" w:cs="Arial"/>
          <w:szCs w:val="24"/>
        </w:rPr>
        <w:tab/>
      </w:r>
      <w:r w:rsidRPr="00DE0730">
        <w:rPr>
          <w:rFonts w:eastAsia="Times New Roman" w:cs="Arial"/>
          <w:szCs w:val="24"/>
        </w:rPr>
        <w:tab/>
      </w:r>
      <w:r w:rsidRPr="00DE0730">
        <w:rPr>
          <w:rFonts w:eastAsia="Times New Roman" w:cs="Arial"/>
          <w:szCs w:val="24"/>
        </w:rPr>
        <w:tab/>
        <w:t>Named as NIH Distinguished Investigator</w:t>
      </w:r>
    </w:p>
    <w:p w14:paraId="19A77CE6" w14:textId="77777777" w:rsidR="006A5DCC" w:rsidRPr="00DE0730" w:rsidRDefault="006A5DCC" w:rsidP="006A5DCC">
      <w:pPr>
        <w:autoSpaceDE w:val="0"/>
        <w:autoSpaceDN w:val="0"/>
        <w:spacing w:before="360" w:after="120" w:line="240" w:lineRule="auto"/>
        <w:jc w:val="left"/>
        <w:rPr>
          <w:rFonts w:eastAsia="Calibri" w:cs="Arial"/>
          <w:b/>
          <w:bCs/>
          <w:szCs w:val="24"/>
        </w:rPr>
      </w:pPr>
      <w:r w:rsidRPr="00DE0730">
        <w:rPr>
          <w:rFonts w:eastAsia="Calibri" w:cs="Arial"/>
          <w:b/>
          <w:bCs/>
          <w:szCs w:val="24"/>
        </w:rPr>
        <w:t>C.</w:t>
      </w:r>
      <w:r w:rsidRPr="00DE0730">
        <w:rPr>
          <w:rFonts w:eastAsia="Calibri" w:cs="Arial"/>
          <w:b/>
          <w:bCs/>
          <w:szCs w:val="24"/>
        </w:rPr>
        <w:tab/>
        <w:t>Contributions to Science</w:t>
      </w:r>
    </w:p>
    <w:p w14:paraId="496F4C03" w14:textId="77777777" w:rsidR="006A5DCC" w:rsidRPr="00DE0730" w:rsidRDefault="006A5DCC" w:rsidP="006A5DCC">
      <w:pPr>
        <w:spacing w:after="0" w:line="240" w:lineRule="auto"/>
        <w:jc w:val="left"/>
        <w:rPr>
          <w:rFonts w:eastAsia="Times New Roman" w:cs="Arial"/>
          <w:szCs w:val="24"/>
        </w:rPr>
      </w:pPr>
      <w:r w:rsidRPr="00DE0730">
        <w:rPr>
          <w:rFonts w:eastAsia="Times New Roman" w:cs="Arial"/>
          <w:b/>
          <w:szCs w:val="24"/>
        </w:rPr>
        <w:t>Publication Statistics, January 2021:</w:t>
      </w:r>
    </w:p>
    <w:p w14:paraId="6DC37B8A" w14:textId="77777777" w:rsidR="006A5DCC" w:rsidRPr="00DE0730" w:rsidRDefault="006A5DCC" w:rsidP="006A5DCC">
      <w:pPr>
        <w:spacing w:after="0" w:line="240" w:lineRule="auto"/>
        <w:jc w:val="left"/>
        <w:rPr>
          <w:rFonts w:eastAsia="Times New Roman" w:cs="Arial"/>
          <w:szCs w:val="24"/>
        </w:rPr>
      </w:pPr>
      <w:r w:rsidRPr="00DE0730">
        <w:rPr>
          <w:rFonts w:eastAsia="Times New Roman" w:cs="Arial"/>
          <w:szCs w:val="24"/>
        </w:rPr>
        <w:t>Google Scholar: 18659 citations, h-index 69</w:t>
      </w:r>
    </w:p>
    <w:p w14:paraId="7F674787" w14:textId="77777777" w:rsidR="006A5DCC" w:rsidRPr="00DE0730" w:rsidRDefault="006A5DCC" w:rsidP="006A5DCC">
      <w:pPr>
        <w:spacing w:afterLines="75" w:after="180" w:line="240" w:lineRule="auto"/>
        <w:jc w:val="left"/>
        <w:rPr>
          <w:rFonts w:eastAsia="Times New Roman" w:cs="Arial"/>
          <w:szCs w:val="24"/>
        </w:rPr>
      </w:pPr>
      <w:r w:rsidRPr="00DE0730">
        <w:rPr>
          <w:rFonts w:eastAsia="Times New Roman" w:cs="Arial"/>
          <w:szCs w:val="24"/>
        </w:rPr>
        <w:t>http://www.ncbi.nlm.nih.gov/pubmed/?term=schoenbaum+g*</w:t>
      </w:r>
    </w:p>
    <w:p w14:paraId="3830038C" w14:textId="4041A10F" w:rsidR="006A5DCC" w:rsidRPr="008D42F0" w:rsidRDefault="006A5DCC" w:rsidP="006A5DCC">
      <w:pPr>
        <w:spacing w:afterLines="75" w:after="180" w:line="240" w:lineRule="auto"/>
        <w:jc w:val="left"/>
        <w:rPr>
          <w:rFonts w:eastAsia="Arial" w:cs="Arial"/>
          <w:u w:val="single"/>
        </w:rPr>
      </w:pPr>
      <w:r w:rsidRPr="008D42F0">
        <w:rPr>
          <w:rFonts w:eastAsia="Arial" w:cs="Arial"/>
          <w:u w:val="single"/>
        </w:rPr>
        <w:t>Orbitofrontal contributions to outcome signaling:</w:t>
      </w:r>
      <w:r w:rsidRPr="008D42F0">
        <w:rPr>
          <w:rFonts w:eastAsia="Arial" w:cs="Arial"/>
        </w:rPr>
        <w:t xml:space="preserve"> Beginning with my graduate and postdoc work and continuing in my own lab, I have been involved in a series of papers that have been part of work showing that the orbitofrontal cortex is critical to signaling information about outcomes.  We have linked these functions to single unit correlates and the influence of this information on processing in other circuits. More recently we have shown that the orbitofrontal cortex plays a critical role in both guiding behavior and in supporting learning, due in both cases to its function in signaling information about outcomes. We have also shown that the orbitofrontal cortex signals not just value but other features of outcomes</w:t>
      </w:r>
      <w:r w:rsidR="008D42F0" w:rsidRPr="008D42F0">
        <w:rPr>
          <w:rFonts w:eastAsia="Arial" w:cs="Arial"/>
        </w:rPr>
        <w:t>, leading to current ideas about the role of this region in cognitive mapping and schema formation</w:t>
      </w:r>
      <w:r w:rsidRPr="008D42F0">
        <w:rPr>
          <w:rFonts w:eastAsia="Arial" w:cs="Arial"/>
        </w:rPr>
        <w:t xml:space="preserve">. </w:t>
      </w:r>
    </w:p>
    <w:p w14:paraId="6FE85205" w14:textId="0B725879" w:rsidR="008D42F0" w:rsidRPr="008D42F0" w:rsidRDefault="006A5DCC" w:rsidP="008D42F0">
      <w:pPr>
        <w:numPr>
          <w:ilvl w:val="0"/>
          <w:numId w:val="18"/>
        </w:numPr>
        <w:overflowPunct w:val="0"/>
        <w:autoSpaceDE w:val="0"/>
        <w:autoSpaceDN w:val="0"/>
        <w:adjustRightInd w:val="0"/>
        <w:spacing w:afterLines="75" w:after="180" w:line="240" w:lineRule="auto"/>
        <w:ind w:right="187"/>
        <w:jc w:val="left"/>
        <w:rPr>
          <w:rFonts w:eastAsia="Times New Roman" w:cs="Times New Roman"/>
          <w:noProof/>
        </w:rPr>
      </w:pPr>
      <w:r w:rsidRPr="008D42F0">
        <w:rPr>
          <w:rFonts w:eastAsia="Times New Roman" w:cs="Times New Roman"/>
          <w:b/>
          <w:bCs/>
          <w:noProof/>
        </w:rPr>
        <w:t>Schoenbaum</w:t>
      </w:r>
      <w:r w:rsidRPr="008D42F0">
        <w:rPr>
          <w:rFonts w:eastAsia="Times New Roman" w:cs="Times New Roman"/>
          <w:noProof/>
        </w:rPr>
        <w:t xml:space="preserve">, G., Chiba, A., and Gallagher, M. (1998) Orbitofrontal cortex and basolateral amygdala encode expected outcomes during learning.  </w:t>
      </w:r>
      <w:r w:rsidRPr="008D42F0">
        <w:rPr>
          <w:rFonts w:eastAsia="Times New Roman" w:cs="Times New Roman"/>
          <w:noProof/>
          <w:u w:val="single"/>
        </w:rPr>
        <w:t>Nature Neuroscience</w:t>
      </w:r>
      <w:r w:rsidRPr="008D42F0">
        <w:rPr>
          <w:rFonts w:eastAsia="Times New Roman" w:cs="Times New Roman"/>
          <w:noProof/>
        </w:rPr>
        <w:t>. 1:155-159.</w:t>
      </w:r>
    </w:p>
    <w:p w14:paraId="0576B56D" w14:textId="77777777" w:rsidR="006A5DCC" w:rsidRPr="008D42F0" w:rsidRDefault="006A5DCC" w:rsidP="006A5DCC">
      <w:pPr>
        <w:numPr>
          <w:ilvl w:val="0"/>
          <w:numId w:val="18"/>
        </w:numPr>
        <w:overflowPunct w:val="0"/>
        <w:autoSpaceDE w:val="0"/>
        <w:autoSpaceDN w:val="0"/>
        <w:adjustRightInd w:val="0"/>
        <w:spacing w:afterLines="75" w:after="180" w:line="240" w:lineRule="auto"/>
        <w:ind w:right="187"/>
        <w:jc w:val="left"/>
        <w:rPr>
          <w:rFonts w:eastAsia="Times New Roman" w:cs="Times New Roman"/>
          <w:noProof/>
        </w:rPr>
      </w:pPr>
      <w:r w:rsidRPr="008D42F0">
        <w:rPr>
          <w:rFonts w:eastAsia="Times New Roman" w:cs="Times New Roman"/>
          <w:noProof/>
        </w:rPr>
        <w:t xml:space="preserve">Burke, K.A. Miller, D.N., Franz, T.M., and </w:t>
      </w:r>
      <w:r w:rsidRPr="008D42F0">
        <w:rPr>
          <w:rFonts w:eastAsia="Times New Roman" w:cs="Times New Roman"/>
          <w:b/>
          <w:noProof/>
        </w:rPr>
        <w:t>Schoenbaum</w:t>
      </w:r>
      <w:r w:rsidRPr="008D42F0">
        <w:rPr>
          <w:rFonts w:eastAsia="Times New Roman" w:cs="Times New Roman"/>
          <w:noProof/>
        </w:rPr>
        <w:t xml:space="preserve">, G. (2008) The role of orbitofrontal cortex in the pursuit of happiness and more specific rewards. </w:t>
      </w:r>
      <w:r w:rsidRPr="008D42F0">
        <w:rPr>
          <w:rFonts w:eastAsia="Times New Roman" w:cs="Times New Roman"/>
          <w:noProof/>
          <w:u w:val="single"/>
        </w:rPr>
        <w:t>Nature</w:t>
      </w:r>
      <w:r w:rsidRPr="008D42F0">
        <w:rPr>
          <w:rFonts w:eastAsia="Times New Roman" w:cs="Times New Roman"/>
          <w:noProof/>
        </w:rPr>
        <w:t>. 454:340-344.</w:t>
      </w:r>
    </w:p>
    <w:p w14:paraId="361AC80D" w14:textId="3CB8DB4C" w:rsidR="006A5DCC" w:rsidRPr="008D42F0" w:rsidRDefault="006A5DCC" w:rsidP="006A5DCC">
      <w:pPr>
        <w:numPr>
          <w:ilvl w:val="0"/>
          <w:numId w:val="18"/>
        </w:numPr>
        <w:overflowPunct w:val="0"/>
        <w:autoSpaceDE w:val="0"/>
        <w:autoSpaceDN w:val="0"/>
        <w:adjustRightInd w:val="0"/>
        <w:spacing w:afterLines="75" w:after="180" w:line="240" w:lineRule="auto"/>
        <w:ind w:right="187"/>
        <w:jc w:val="left"/>
        <w:rPr>
          <w:rFonts w:eastAsia="Times New Roman" w:cs="Times New Roman"/>
          <w:noProof/>
        </w:rPr>
      </w:pPr>
      <w:r w:rsidRPr="008D42F0">
        <w:rPr>
          <w:rFonts w:eastAsia="Times New Roman" w:cs="Times New Roman"/>
          <w:noProof/>
        </w:rPr>
        <w:t xml:space="preserve">Jones, J.L., Esber, G.R., McDannald, M.A., Gruber, A.J., Hernandez, A., Mirenzi, A., and </w:t>
      </w:r>
      <w:r w:rsidRPr="008D42F0">
        <w:rPr>
          <w:rFonts w:eastAsia="Times New Roman" w:cs="Times New Roman"/>
          <w:b/>
          <w:noProof/>
        </w:rPr>
        <w:t>Schoenbaum</w:t>
      </w:r>
      <w:r w:rsidRPr="008D42F0">
        <w:rPr>
          <w:rFonts w:eastAsia="Times New Roman" w:cs="Times New Roman"/>
          <w:noProof/>
        </w:rPr>
        <w:t xml:space="preserve">, G. (2012) Orbitofrontal cortex supports behavior and learning using inferred but not cached values. </w:t>
      </w:r>
      <w:r w:rsidRPr="008D42F0">
        <w:rPr>
          <w:rFonts w:eastAsia="Times New Roman" w:cs="Times New Roman"/>
          <w:noProof/>
          <w:u w:val="single"/>
        </w:rPr>
        <w:t>Science</w:t>
      </w:r>
      <w:r w:rsidRPr="008D42F0">
        <w:rPr>
          <w:rFonts w:eastAsia="Times New Roman" w:cs="Times New Roman"/>
          <w:noProof/>
        </w:rPr>
        <w:t>. 338:953-956.</w:t>
      </w:r>
    </w:p>
    <w:p w14:paraId="1AC1B513" w14:textId="586C62B1" w:rsidR="008D42F0" w:rsidRPr="008D42F0" w:rsidRDefault="008D42F0" w:rsidP="006A5DCC">
      <w:pPr>
        <w:numPr>
          <w:ilvl w:val="0"/>
          <w:numId w:val="18"/>
        </w:numPr>
        <w:overflowPunct w:val="0"/>
        <w:autoSpaceDE w:val="0"/>
        <w:autoSpaceDN w:val="0"/>
        <w:adjustRightInd w:val="0"/>
        <w:spacing w:afterLines="75" w:after="180" w:line="240" w:lineRule="auto"/>
        <w:ind w:right="187"/>
        <w:jc w:val="left"/>
        <w:rPr>
          <w:rFonts w:eastAsia="Times New Roman" w:cs="Times New Roman"/>
          <w:noProof/>
        </w:rPr>
      </w:pPr>
      <w:r w:rsidRPr="008D42F0">
        <w:rPr>
          <w:rFonts w:eastAsia="Times New Roman" w:cs="Times New Roman"/>
          <w:noProof/>
        </w:rPr>
        <w:t xml:space="preserve">Zhou, J., Jia, C., Montesinos-Cartagena, M., Gardner, M.P.H., Zong, W., and </w:t>
      </w:r>
      <w:r w:rsidRPr="00E74B62">
        <w:rPr>
          <w:rFonts w:eastAsia="Times New Roman" w:cs="Times New Roman"/>
          <w:b/>
          <w:bCs/>
          <w:noProof/>
        </w:rPr>
        <w:t>Schoenbaum</w:t>
      </w:r>
      <w:r w:rsidRPr="008D42F0">
        <w:rPr>
          <w:rFonts w:eastAsia="Times New Roman" w:cs="Times New Roman"/>
          <w:noProof/>
        </w:rPr>
        <w:t xml:space="preserve">, G.  (2020)  Evolving schema representations in orbitofrontal ensembles during learning.  </w:t>
      </w:r>
      <w:r w:rsidRPr="00E74B62">
        <w:rPr>
          <w:rFonts w:eastAsia="Times New Roman" w:cs="Times New Roman"/>
          <w:noProof/>
          <w:u w:val="single"/>
        </w:rPr>
        <w:t>Nature</w:t>
      </w:r>
      <w:r w:rsidRPr="008D42F0">
        <w:rPr>
          <w:rFonts w:eastAsia="Times New Roman" w:cs="Times New Roman"/>
          <w:noProof/>
        </w:rPr>
        <w:t>.  Advanced Online Publication.</w:t>
      </w:r>
    </w:p>
    <w:p w14:paraId="5D4EF001" w14:textId="3C9330AB" w:rsidR="006A5DCC" w:rsidRPr="00E74B62" w:rsidRDefault="006A5DCC" w:rsidP="006A5DCC">
      <w:pPr>
        <w:spacing w:afterLines="75" w:after="180" w:line="240" w:lineRule="auto"/>
        <w:jc w:val="left"/>
        <w:rPr>
          <w:rFonts w:eastAsia="Arial" w:cs="Arial"/>
          <w:u w:val="single"/>
        </w:rPr>
      </w:pPr>
      <w:r w:rsidRPr="00E74B62">
        <w:rPr>
          <w:rFonts w:eastAsia="Arial" w:cs="Arial"/>
          <w:u w:val="single"/>
        </w:rPr>
        <w:t>Role of orbitofrontal input to dopaminergic circuits:</w:t>
      </w:r>
      <w:r w:rsidRPr="00E74B62">
        <w:rPr>
          <w:rFonts w:eastAsia="Arial" w:cs="Arial"/>
        </w:rPr>
        <w:t xml:space="preserve"> </w:t>
      </w:r>
      <w:r w:rsidR="00E74B62">
        <w:rPr>
          <w:rFonts w:eastAsia="Arial" w:cs="Arial"/>
        </w:rPr>
        <w:t>D</w:t>
      </w:r>
      <w:r w:rsidRPr="00E74B62">
        <w:rPr>
          <w:rFonts w:eastAsia="Arial" w:cs="Arial"/>
        </w:rPr>
        <w:t xml:space="preserve">opamine neurons have been shown to signal reward prediction errors in humans, monkeys and rats. Our lab </w:t>
      </w:r>
      <w:r w:rsidR="00E74B62">
        <w:rPr>
          <w:rFonts w:eastAsia="Arial" w:cs="Arial"/>
        </w:rPr>
        <w:t>was among the first to extend</w:t>
      </w:r>
      <w:r w:rsidRPr="00E74B62">
        <w:rPr>
          <w:rFonts w:eastAsia="Arial" w:cs="Arial"/>
        </w:rPr>
        <w:t xml:space="preserve"> that finding</w:t>
      </w:r>
      <w:r w:rsidR="00E74B62">
        <w:rPr>
          <w:rFonts w:eastAsia="Arial" w:cs="Arial"/>
        </w:rPr>
        <w:t xml:space="preserve"> to rats</w:t>
      </w:r>
      <w:r w:rsidRPr="00E74B62">
        <w:rPr>
          <w:rFonts w:eastAsia="Arial" w:cs="Arial"/>
        </w:rPr>
        <w:t xml:space="preserve"> and </w:t>
      </w:r>
      <w:r w:rsidR="00E74B62">
        <w:rPr>
          <w:rFonts w:eastAsia="Arial" w:cs="Arial"/>
        </w:rPr>
        <w:t>has contributed to</w:t>
      </w:r>
      <w:r w:rsidRPr="00E74B62">
        <w:rPr>
          <w:rFonts w:eastAsia="Arial" w:cs="Arial"/>
        </w:rPr>
        <w:t xml:space="preserve"> show</w:t>
      </w:r>
      <w:r w:rsidR="00E74B62">
        <w:rPr>
          <w:rFonts w:eastAsia="Arial" w:cs="Arial"/>
        </w:rPr>
        <w:t>ing</w:t>
      </w:r>
      <w:r w:rsidRPr="00E74B62">
        <w:rPr>
          <w:rFonts w:eastAsia="Arial" w:cs="Arial"/>
        </w:rPr>
        <w:t xml:space="preserve"> how these signals are constructed</w:t>
      </w:r>
      <w:r w:rsidR="00E74B62">
        <w:rPr>
          <w:rFonts w:eastAsia="Arial" w:cs="Arial"/>
        </w:rPr>
        <w:t xml:space="preserve"> and deployed to affect learning and behavior</w:t>
      </w:r>
      <w:r w:rsidRPr="00E74B62">
        <w:rPr>
          <w:rFonts w:eastAsia="Arial" w:cs="Arial"/>
        </w:rPr>
        <w:t xml:space="preserve">. In initial work, we showed that </w:t>
      </w:r>
      <w:r w:rsidR="00E74B62">
        <w:rPr>
          <w:rFonts w:eastAsia="Arial" w:cs="Arial"/>
        </w:rPr>
        <w:t>they</w:t>
      </w:r>
      <w:r w:rsidRPr="00E74B62">
        <w:rPr>
          <w:rFonts w:eastAsia="Arial" w:cs="Arial"/>
        </w:rPr>
        <w:t xml:space="preserve"> similarly </w:t>
      </w:r>
      <w:r w:rsidR="00E74B62">
        <w:rPr>
          <w:rFonts w:eastAsia="Arial" w:cs="Arial"/>
        </w:rPr>
        <w:t>encode</w:t>
      </w:r>
      <w:r w:rsidRPr="00E74B62">
        <w:rPr>
          <w:rFonts w:eastAsia="Arial" w:cs="Arial"/>
        </w:rPr>
        <w:t xml:space="preserve"> changes in size versus timing of reward</w:t>
      </w:r>
      <w:r w:rsidR="00E74B62">
        <w:rPr>
          <w:rFonts w:eastAsia="Arial" w:cs="Arial"/>
        </w:rPr>
        <w:t xml:space="preserve"> but that under free choice conditions</w:t>
      </w:r>
      <w:r w:rsidR="00837F7A">
        <w:rPr>
          <w:rFonts w:eastAsia="Arial" w:cs="Arial"/>
        </w:rPr>
        <w:t>, signals can initial represent optimal rewards even when not selected</w:t>
      </w:r>
      <w:r w:rsidRPr="00E74B62">
        <w:rPr>
          <w:rFonts w:eastAsia="Arial" w:cs="Arial"/>
        </w:rPr>
        <w:t>. Subsequently we demonstrated direct</w:t>
      </w:r>
      <w:r w:rsidR="00837F7A">
        <w:rPr>
          <w:rFonts w:eastAsia="Arial" w:cs="Arial"/>
        </w:rPr>
        <w:t xml:space="preserve"> and distinct roles</w:t>
      </w:r>
      <w:r w:rsidRPr="00E74B62">
        <w:rPr>
          <w:rFonts w:eastAsia="Arial" w:cs="Arial"/>
        </w:rPr>
        <w:t xml:space="preserve"> for </w:t>
      </w:r>
      <w:r w:rsidR="00837F7A">
        <w:rPr>
          <w:rFonts w:eastAsia="Arial" w:cs="Arial"/>
        </w:rPr>
        <w:t xml:space="preserve">orbitofrontal and ventral striatal input in determining </w:t>
      </w:r>
      <w:r w:rsidRPr="00E74B62">
        <w:rPr>
          <w:rFonts w:eastAsia="Arial" w:cs="Arial"/>
        </w:rPr>
        <w:t>the underlying state representations and associated reward predictions</w:t>
      </w:r>
      <w:r w:rsidR="00837F7A">
        <w:rPr>
          <w:rFonts w:eastAsia="Arial" w:cs="Arial"/>
        </w:rPr>
        <w:t xml:space="preserve"> used by dopamine neurons to calculate errors</w:t>
      </w:r>
      <w:r w:rsidRPr="00E74B62">
        <w:rPr>
          <w:rFonts w:eastAsia="Arial" w:cs="Arial"/>
        </w:rPr>
        <w:t>. We have also linked this error signaling function with orbitofrontal-dependent learning in novel ways, and we are currently working to link it to changes in orbitofrontal function in addiction.</w:t>
      </w:r>
    </w:p>
    <w:p w14:paraId="385A40E9" w14:textId="77777777" w:rsidR="006A5DCC" w:rsidRPr="00E74B62" w:rsidRDefault="006A5DCC" w:rsidP="006A5DCC">
      <w:pPr>
        <w:numPr>
          <w:ilvl w:val="0"/>
          <w:numId w:val="20"/>
        </w:numPr>
        <w:overflowPunct w:val="0"/>
        <w:autoSpaceDE w:val="0"/>
        <w:autoSpaceDN w:val="0"/>
        <w:adjustRightInd w:val="0"/>
        <w:spacing w:afterLines="75" w:after="180" w:line="240" w:lineRule="auto"/>
        <w:ind w:right="187"/>
        <w:jc w:val="left"/>
        <w:rPr>
          <w:rFonts w:eastAsia="Times New Roman" w:cs="Times New Roman"/>
          <w:noProof/>
        </w:rPr>
      </w:pPr>
      <w:r w:rsidRPr="00E74B62">
        <w:rPr>
          <w:rFonts w:eastAsia="Times New Roman" w:cs="Times New Roman"/>
          <w:noProof/>
        </w:rPr>
        <w:lastRenderedPageBreak/>
        <w:t xml:space="preserve">Roesch, M.R., Calu, D.J., and </w:t>
      </w:r>
      <w:r w:rsidRPr="00E74B62">
        <w:rPr>
          <w:rFonts w:eastAsia="Times New Roman" w:cs="Times New Roman"/>
          <w:b/>
          <w:noProof/>
        </w:rPr>
        <w:t>Schoenbaum</w:t>
      </w:r>
      <w:r w:rsidRPr="00E74B62">
        <w:rPr>
          <w:rFonts w:eastAsia="Times New Roman" w:cs="Times New Roman"/>
          <w:noProof/>
        </w:rPr>
        <w:t xml:space="preserve">, G. (2007) Dopamine neurons encode the more valuable option when rats are deciding between differently sized and delayed rewards. </w:t>
      </w:r>
      <w:r w:rsidRPr="00E74B62">
        <w:rPr>
          <w:rFonts w:eastAsia="Times New Roman" w:cs="Times New Roman"/>
          <w:noProof/>
          <w:u w:val="single"/>
        </w:rPr>
        <w:t>Nature Neuroscience.</w:t>
      </w:r>
      <w:r w:rsidRPr="00E74B62">
        <w:rPr>
          <w:rFonts w:eastAsia="Times New Roman" w:cs="Times New Roman"/>
          <w:noProof/>
        </w:rPr>
        <w:t xml:space="preserve">  10:1615-1624 (also see News &amp; Views highlighting article).</w:t>
      </w:r>
    </w:p>
    <w:p w14:paraId="79790FB8" w14:textId="77777777" w:rsidR="006A5DCC" w:rsidRPr="00E74B62" w:rsidRDefault="006A5DCC" w:rsidP="006A5DCC">
      <w:pPr>
        <w:numPr>
          <w:ilvl w:val="0"/>
          <w:numId w:val="20"/>
        </w:numPr>
        <w:overflowPunct w:val="0"/>
        <w:autoSpaceDE w:val="0"/>
        <w:autoSpaceDN w:val="0"/>
        <w:adjustRightInd w:val="0"/>
        <w:spacing w:afterLines="75" w:after="180" w:line="240" w:lineRule="auto"/>
        <w:ind w:right="187"/>
        <w:jc w:val="left"/>
        <w:rPr>
          <w:rFonts w:eastAsia="Times New Roman" w:cs="Times New Roman"/>
          <w:noProof/>
        </w:rPr>
      </w:pPr>
      <w:r w:rsidRPr="00E74B62">
        <w:rPr>
          <w:rFonts w:eastAsia="Times New Roman" w:cs="Times New Roman"/>
          <w:noProof/>
        </w:rPr>
        <w:t xml:space="preserve">Takahashi, Y., Roesch, M.R., Stalnaker, T.A., Haney, R.Z., Calu, D.J., Taylor, A.R., Burke, K. A., and </w:t>
      </w:r>
      <w:r w:rsidRPr="00E74B62">
        <w:rPr>
          <w:rFonts w:eastAsia="Times New Roman" w:cs="Times New Roman"/>
          <w:b/>
          <w:noProof/>
        </w:rPr>
        <w:t>Schoenbaum</w:t>
      </w:r>
      <w:r w:rsidRPr="00E74B62">
        <w:rPr>
          <w:rFonts w:eastAsia="Times New Roman" w:cs="Times New Roman"/>
          <w:noProof/>
        </w:rPr>
        <w:t xml:space="preserve">, G. (2009) The orbitofrontal cortex and ventral tegmental area are necessary for learning from unexpected outcomes.  </w:t>
      </w:r>
      <w:r w:rsidRPr="00E74B62">
        <w:rPr>
          <w:rFonts w:eastAsia="Times New Roman" w:cs="Times New Roman"/>
          <w:noProof/>
          <w:u w:val="single"/>
        </w:rPr>
        <w:t>Neuron</w:t>
      </w:r>
      <w:r w:rsidRPr="00E74B62">
        <w:rPr>
          <w:rFonts w:eastAsia="Times New Roman" w:cs="Times New Roman"/>
          <w:noProof/>
        </w:rPr>
        <w:t>. 62:269-280.</w:t>
      </w:r>
    </w:p>
    <w:p w14:paraId="6FEEA9D4" w14:textId="75BEF173" w:rsidR="006A5DCC" w:rsidRPr="00837F7A" w:rsidRDefault="006A5DCC" w:rsidP="006A5DCC">
      <w:pPr>
        <w:numPr>
          <w:ilvl w:val="0"/>
          <w:numId w:val="20"/>
        </w:numPr>
        <w:autoSpaceDE w:val="0"/>
        <w:autoSpaceDN w:val="0"/>
        <w:spacing w:afterLines="75" w:after="180" w:line="240" w:lineRule="auto"/>
        <w:jc w:val="left"/>
        <w:rPr>
          <w:rFonts w:eastAsia="Calibri" w:cs="Arial"/>
          <w:szCs w:val="24"/>
        </w:rPr>
      </w:pPr>
      <w:r w:rsidRPr="00E74B62">
        <w:rPr>
          <w:rFonts w:eastAsia="Calibri" w:cs="Arial"/>
        </w:rPr>
        <w:t xml:space="preserve">Takahashi, Y.K., Roesch, M.R., Wilson, R.C., Toreson, K., O'Donnell, P., Niv, Y., and </w:t>
      </w:r>
      <w:r w:rsidRPr="00E74B62">
        <w:rPr>
          <w:rFonts w:eastAsia="Calibri" w:cs="Arial"/>
          <w:b/>
        </w:rPr>
        <w:t>Schoenbaum</w:t>
      </w:r>
      <w:r w:rsidRPr="00E74B62">
        <w:rPr>
          <w:rFonts w:eastAsia="Calibri" w:cs="Arial"/>
        </w:rPr>
        <w:t xml:space="preserve">, G. (2011) Expectancy-related changes in firing of dopamine neurons depend on orbitofrontal cortex. </w:t>
      </w:r>
      <w:r w:rsidRPr="00E74B62">
        <w:rPr>
          <w:rFonts w:eastAsia="Calibri" w:cs="Arial"/>
          <w:u w:val="single"/>
        </w:rPr>
        <w:t>Nature Neuroscience</w:t>
      </w:r>
      <w:r w:rsidRPr="00E74B62">
        <w:rPr>
          <w:rFonts w:eastAsia="Calibri" w:cs="Arial"/>
        </w:rPr>
        <w:t>. 14:1590-1597.</w:t>
      </w:r>
    </w:p>
    <w:p w14:paraId="3941C71B" w14:textId="45A10E18" w:rsidR="00837F7A" w:rsidRPr="00E74B62" w:rsidRDefault="00837F7A" w:rsidP="006A5DCC">
      <w:pPr>
        <w:numPr>
          <w:ilvl w:val="0"/>
          <w:numId w:val="20"/>
        </w:numPr>
        <w:autoSpaceDE w:val="0"/>
        <w:autoSpaceDN w:val="0"/>
        <w:spacing w:afterLines="75" w:after="180" w:line="240" w:lineRule="auto"/>
        <w:jc w:val="left"/>
        <w:rPr>
          <w:rFonts w:eastAsia="Calibri" w:cs="Arial"/>
          <w:szCs w:val="24"/>
        </w:rPr>
      </w:pPr>
      <w:r>
        <w:rPr>
          <w:rFonts w:eastAsia="Calibri" w:cs="Arial"/>
        </w:rPr>
        <w:t xml:space="preserve">Takahashi, Y.K., Langdon, A.J., Niv, Y., and </w:t>
      </w:r>
      <w:r w:rsidRPr="00837F7A">
        <w:rPr>
          <w:rFonts w:eastAsia="Calibri" w:cs="Arial"/>
          <w:b/>
          <w:bCs/>
        </w:rPr>
        <w:t>Schoenbaum</w:t>
      </w:r>
      <w:r>
        <w:rPr>
          <w:rFonts w:eastAsia="Calibri" w:cs="Arial"/>
        </w:rPr>
        <w:t>, G.  (2016</w:t>
      </w:r>
      <w:proofErr w:type="gramStart"/>
      <w:r>
        <w:rPr>
          <w:rFonts w:eastAsia="Calibri" w:cs="Arial"/>
        </w:rPr>
        <w:t>)  Temporal</w:t>
      </w:r>
      <w:proofErr w:type="gramEnd"/>
      <w:r>
        <w:rPr>
          <w:rFonts w:eastAsia="Calibri" w:cs="Arial"/>
        </w:rPr>
        <w:t xml:space="preserve"> specificity of reward prediction errors signaled by putative dopamine neurons in rat VTA depends on ventral striatum.  </w:t>
      </w:r>
      <w:r w:rsidRPr="00837F7A">
        <w:rPr>
          <w:rFonts w:eastAsia="Calibri" w:cs="Arial"/>
          <w:u w:val="single"/>
        </w:rPr>
        <w:t>Neuron</w:t>
      </w:r>
      <w:r>
        <w:rPr>
          <w:rFonts w:eastAsia="Calibri" w:cs="Arial"/>
        </w:rPr>
        <w:t xml:space="preserve">.  91:182-193. </w:t>
      </w:r>
    </w:p>
    <w:p w14:paraId="62A84A00" w14:textId="1FDA913C" w:rsidR="00E74B62" w:rsidRPr="00BE1D70" w:rsidRDefault="00E74B62" w:rsidP="00E74B62">
      <w:pPr>
        <w:spacing w:afterLines="75" w:after="180"/>
        <w:jc w:val="left"/>
        <w:rPr>
          <w:rFonts w:eastAsia="Arial" w:cs="Arial"/>
        </w:rPr>
      </w:pPr>
      <w:r w:rsidRPr="00E74B62">
        <w:rPr>
          <w:rFonts w:eastAsia="Arial" w:cs="Arial"/>
          <w:u w:val="single"/>
        </w:rPr>
        <w:t>Dopaminergic error signaling and its contribution to learning:</w:t>
      </w:r>
      <w:r>
        <w:rPr>
          <w:rFonts w:eastAsia="Arial" w:cs="Arial"/>
        </w:rPr>
        <w:t xml:space="preserve">   In addition to replicating the classic error signals in rats, our lab has also </w:t>
      </w:r>
      <w:r w:rsidR="00837F7A">
        <w:rPr>
          <w:rFonts w:eastAsia="Arial" w:cs="Arial"/>
        </w:rPr>
        <w:t xml:space="preserve">contributed to new ideas regarding the role of dopaminergic signals in learning that goes beyond value and classic RPE signals.  This includes the first demonstration that dopamine neurons exhibit error-like responses </w:t>
      </w:r>
      <w:r w:rsidR="00BE1D70">
        <w:rPr>
          <w:rFonts w:eastAsia="Arial" w:cs="Arial"/>
        </w:rPr>
        <w:t>reflecting</w:t>
      </w:r>
      <w:r w:rsidR="00837F7A">
        <w:rPr>
          <w:rFonts w:eastAsia="Arial" w:cs="Arial"/>
        </w:rPr>
        <w:t xml:space="preserve"> model-based estimates of value as well as value-neutral shifts in expected sensory information.  This work joins other data showing error-like signals to shifts in state, new information, and even movement, showing that </w:t>
      </w:r>
      <w:r w:rsidR="00837F7A" w:rsidRPr="00BE1D70">
        <w:rPr>
          <w:rFonts w:eastAsia="Arial" w:cs="Arial"/>
        </w:rPr>
        <w:t xml:space="preserve">value-based error signaling may be a special case of a more general function.  Consistent with this, we have published causal data showing that dopamine transients are both necessary and sufficient for value-neutral sensory learning.  </w:t>
      </w:r>
    </w:p>
    <w:p w14:paraId="794B8566" w14:textId="2D7BBA91" w:rsidR="00837F7A" w:rsidRPr="00BE1D70" w:rsidRDefault="00BE1D70" w:rsidP="00837F7A">
      <w:pPr>
        <w:numPr>
          <w:ilvl w:val="0"/>
          <w:numId w:val="20"/>
        </w:numPr>
        <w:overflowPunct w:val="0"/>
        <w:autoSpaceDE w:val="0"/>
        <w:autoSpaceDN w:val="0"/>
        <w:adjustRightInd w:val="0"/>
        <w:spacing w:afterLines="75" w:after="180" w:line="240" w:lineRule="auto"/>
        <w:ind w:right="187"/>
        <w:jc w:val="left"/>
        <w:rPr>
          <w:rFonts w:eastAsia="Times New Roman" w:cs="Times New Roman"/>
          <w:noProof/>
        </w:rPr>
      </w:pPr>
      <w:r w:rsidRPr="00BE1D70">
        <w:rPr>
          <w:rFonts w:eastAsia="Times New Roman" w:cs="Times New Roman"/>
          <w:noProof/>
        </w:rPr>
        <w:t xml:space="preserve">Sadacca, B.F., Jones, J.L., and </w:t>
      </w:r>
      <w:r w:rsidRPr="00BE1D70">
        <w:rPr>
          <w:rFonts w:eastAsia="Times New Roman" w:cs="Times New Roman"/>
          <w:b/>
          <w:bCs/>
          <w:noProof/>
        </w:rPr>
        <w:t>Schoenbaum</w:t>
      </w:r>
      <w:r w:rsidRPr="00BE1D70">
        <w:rPr>
          <w:rFonts w:eastAsia="Times New Roman" w:cs="Times New Roman"/>
          <w:noProof/>
        </w:rPr>
        <w:t xml:space="preserve">, G.  (2016)  Midbrain dopamine neurons compute inferred and cached value prediction errors in a common framework.  </w:t>
      </w:r>
      <w:r w:rsidRPr="00BE1D70">
        <w:rPr>
          <w:rFonts w:eastAsia="Times New Roman" w:cs="Times New Roman"/>
          <w:noProof/>
          <w:u w:val="single"/>
        </w:rPr>
        <w:t>eLIFE</w:t>
      </w:r>
      <w:r w:rsidRPr="00BE1D70">
        <w:rPr>
          <w:rFonts w:eastAsia="Times New Roman" w:cs="Times New Roman"/>
          <w:noProof/>
        </w:rPr>
        <w:t>.  5:e13665.</w:t>
      </w:r>
    </w:p>
    <w:p w14:paraId="61498B32" w14:textId="2F27C37F" w:rsidR="00837F7A" w:rsidRPr="00BE1D70" w:rsidRDefault="00BE1D70" w:rsidP="00837F7A">
      <w:pPr>
        <w:numPr>
          <w:ilvl w:val="0"/>
          <w:numId w:val="20"/>
        </w:numPr>
        <w:overflowPunct w:val="0"/>
        <w:autoSpaceDE w:val="0"/>
        <w:autoSpaceDN w:val="0"/>
        <w:adjustRightInd w:val="0"/>
        <w:spacing w:afterLines="75" w:after="180" w:line="240" w:lineRule="auto"/>
        <w:ind w:right="187"/>
        <w:jc w:val="left"/>
        <w:rPr>
          <w:rFonts w:eastAsia="Times New Roman" w:cs="Times New Roman"/>
          <w:noProof/>
        </w:rPr>
      </w:pPr>
      <w:r w:rsidRPr="00BE1D70">
        <w:rPr>
          <w:rFonts w:eastAsia="Times New Roman" w:cs="Times New Roman"/>
          <w:noProof/>
        </w:rPr>
        <w:t xml:space="preserve">Takahashi, Y.K., Batchelor, H.M., Liu, B., Khanna, A., Morales, M., and </w:t>
      </w:r>
      <w:r w:rsidRPr="00BE1D70">
        <w:rPr>
          <w:rFonts w:eastAsia="Times New Roman" w:cs="Times New Roman"/>
          <w:b/>
          <w:bCs/>
          <w:noProof/>
        </w:rPr>
        <w:t>Schoenbaum</w:t>
      </w:r>
      <w:r w:rsidRPr="00BE1D70">
        <w:rPr>
          <w:rFonts w:eastAsia="Times New Roman" w:cs="Times New Roman"/>
          <w:noProof/>
        </w:rPr>
        <w:t xml:space="preserve">, G.  (2017)  Dopamine neurons respond to errors in the prediction of sensory features of expected rewards.  </w:t>
      </w:r>
      <w:r w:rsidRPr="00BE1D70">
        <w:rPr>
          <w:rFonts w:eastAsia="Times New Roman" w:cs="Times New Roman"/>
          <w:noProof/>
          <w:u w:val="single"/>
        </w:rPr>
        <w:t>Neuron</w:t>
      </w:r>
      <w:r w:rsidRPr="00BE1D70">
        <w:rPr>
          <w:rFonts w:eastAsia="Times New Roman" w:cs="Times New Roman"/>
          <w:noProof/>
        </w:rPr>
        <w:t>.  95:1395-1405.</w:t>
      </w:r>
    </w:p>
    <w:p w14:paraId="2383AAF7" w14:textId="3E2A0C68" w:rsidR="00BE1D70" w:rsidRPr="00BE1D70" w:rsidRDefault="00BE1D70" w:rsidP="00837F7A">
      <w:pPr>
        <w:numPr>
          <w:ilvl w:val="0"/>
          <w:numId w:val="20"/>
        </w:numPr>
        <w:overflowPunct w:val="0"/>
        <w:autoSpaceDE w:val="0"/>
        <w:autoSpaceDN w:val="0"/>
        <w:adjustRightInd w:val="0"/>
        <w:spacing w:afterLines="75" w:after="180" w:line="240" w:lineRule="auto"/>
        <w:ind w:right="187"/>
        <w:jc w:val="left"/>
        <w:rPr>
          <w:rFonts w:eastAsia="Times New Roman" w:cs="Times New Roman"/>
          <w:noProof/>
        </w:rPr>
      </w:pPr>
      <w:r w:rsidRPr="00BE1D70">
        <w:rPr>
          <w:rFonts w:eastAsia="Times New Roman" w:cs="Times New Roman"/>
          <w:noProof/>
        </w:rPr>
        <w:t xml:space="preserve">Sharpe, M.J., Chang, C.Y., Liu, M.A., Batchelor, H.M., Mueller, L.E., Jones, J.L., Niv, Y., and </w:t>
      </w:r>
      <w:r w:rsidRPr="00BE1D70">
        <w:rPr>
          <w:rFonts w:eastAsia="Times New Roman" w:cs="Times New Roman"/>
          <w:b/>
          <w:bCs/>
          <w:noProof/>
        </w:rPr>
        <w:t>Schoenbaum</w:t>
      </w:r>
      <w:r w:rsidRPr="00BE1D70">
        <w:rPr>
          <w:rFonts w:eastAsia="Times New Roman" w:cs="Times New Roman"/>
          <w:noProof/>
        </w:rPr>
        <w:t xml:space="preserve">, G.  (2017)  Dopamine transients are sufficient and necessary for acquisition of model-based associations.  </w:t>
      </w:r>
      <w:r w:rsidRPr="00BE1D70">
        <w:rPr>
          <w:rFonts w:eastAsia="Times New Roman" w:cs="Times New Roman"/>
          <w:noProof/>
          <w:u w:val="single"/>
        </w:rPr>
        <w:t>Nature Neuroscience</w:t>
      </w:r>
      <w:r w:rsidRPr="00BE1D70">
        <w:rPr>
          <w:rFonts w:eastAsia="Times New Roman" w:cs="Times New Roman"/>
          <w:noProof/>
        </w:rPr>
        <w:t>.  20:735-742.</w:t>
      </w:r>
    </w:p>
    <w:p w14:paraId="5D6DE1CB" w14:textId="2F0459C7" w:rsidR="00837F7A" w:rsidRPr="00BE1D70" w:rsidRDefault="00BE1D70" w:rsidP="00837F7A">
      <w:pPr>
        <w:numPr>
          <w:ilvl w:val="0"/>
          <w:numId w:val="20"/>
        </w:numPr>
        <w:autoSpaceDE w:val="0"/>
        <w:autoSpaceDN w:val="0"/>
        <w:spacing w:afterLines="75" w:after="180" w:line="240" w:lineRule="auto"/>
        <w:jc w:val="left"/>
        <w:rPr>
          <w:rFonts w:eastAsia="Calibri" w:cs="Arial"/>
          <w:szCs w:val="24"/>
        </w:rPr>
      </w:pPr>
      <w:r w:rsidRPr="00BE1D70">
        <w:rPr>
          <w:rFonts w:eastAsia="Calibri" w:cs="Arial"/>
        </w:rPr>
        <w:t xml:space="preserve">Stalnaker, T.A., Howard, J.D., Takahashi, Y.K., Gershman, S.J., </w:t>
      </w:r>
      <w:proofErr w:type="spellStart"/>
      <w:r w:rsidRPr="00BE1D70">
        <w:rPr>
          <w:rFonts w:eastAsia="Calibri" w:cs="Arial"/>
        </w:rPr>
        <w:t>Kahnt</w:t>
      </w:r>
      <w:proofErr w:type="spellEnd"/>
      <w:r w:rsidRPr="00BE1D70">
        <w:rPr>
          <w:rFonts w:eastAsia="Calibri" w:cs="Arial"/>
        </w:rPr>
        <w:t xml:space="preserve">, T., and </w:t>
      </w:r>
      <w:r w:rsidRPr="00BE1D70">
        <w:rPr>
          <w:rFonts w:eastAsia="Calibri" w:cs="Arial"/>
          <w:b/>
          <w:bCs/>
        </w:rPr>
        <w:t>Schoenbaum</w:t>
      </w:r>
      <w:r w:rsidRPr="00BE1D70">
        <w:rPr>
          <w:rFonts w:eastAsia="Calibri" w:cs="Arial"/>
        </w:rPr>
        <w:t>, G.  (2019</w:t>
      </w:r>
      <w:proofErr w:type="gramStart"/>
      <w:r w:rsidRPr="00BE1D70">
        <w:rPr>
          <w:rFonts w:eastAsia="Calibri" w:cs="Arial"/>
        </w:rPr>
        <w:t>)  Dopamine</w:t>
      </w:r>
      <w:proofErr w:type="gramEnd"/>
      <w:r w:rsidRPr="00BE1D70">
        <w:rPr>
          <w:rFonts w:eastAsia="Calibri" w:cs="Arial"/>
        </w:rPr>
        <w:t xml:space="preserve"> neuron ensembles signal the content of sensory prediction errors.  </w:t>
      </w:r>
      <w:proofErr w:type="spellStart"/>
      <w:r w:rsidRPr="00BE1D70">
        <w:rPr>
          <w:rFonts w:eastAsia="Calibri" w:cs="Arial"/>
          <w:u w:val="single"/>
        </w:rPr>
        <w:t>eLIFE</w:t>
      </w:r>
      <w:proofErr w:type="spellEnd"/>
      <w:r w:rsidRPr="00BE1D70">
        <w:rPr>
          <w:rFonts w:eastAsia="Calibri" w:cs="Arial"/>
        </w:rPr>
        <w:t xml:space="preserve">.  </w:t>
      </w:r>
      <w:proofErr w:type="gramStart"/>
      <w:r w:rsidRPr="00BE1D70">
        <w:rPr>
          <w:rFonts w:eastAsia="Calibri" w:cs="Arial"/>
        </w:rPr>
        <w:t>8:e</w:t>
      </w:r>
      <w:proofErr w:type="gramEnd"/>
      <w:r w:rsidRPr="00BE1D70">
        <w:rPr>
          <w:rFonts w:eastAsia="Calibri" w:cs="Arial"/>
        </w:rPr>
        <w:t>49315.</w:t>
      </w:r>
    </w:p>
    <w:p w14:paraId="4C51DD4D" w14:textId="15B5A31F" w:rsidR="008D42F0" w:rsidRPr="00BE1D70" w:rsidRDefault="008D42F0" w:rsidP="008D42F0">
      <w:pPr>
        <w:spacing w:afterLines="75" w:after="180" w:line="240" w:lineRule="auto"/>
        <w:jc w:val="left"/>
        <w:rPr>
          <w:rFonts w:eastAsia="Arial" w:cs="Arial"/>
          <w:u w:val="single"/>
        </w:rPr>
      </w:pPr>
      <w:r w:rsidRPr="00BE1D70">
        <w:rPr>
          <w:rFonts w:eastAsia="Arial" w:cs="Arial"/>
          <w:u w:val="single"/>
        </w:rPr>
        <w:t>Role of orbitofrontal and dopaminergic dysfunction in addiction:</w:t>
      </w:r>
      <w:r w:rsidRPr="00BE1D70">
        <w:rPr>
          <w:rFonts w:eastAsia="Arial" w:cs="Arial"/>
        </w:rPr>
        <w:t xml:space="preserve"> Addiction is characterized by a failure to use information about outcomes to support learning and guide behavior. Work in my lab has shown that this may reflect drug-induced changes in prefrontal and dopaminergic circuits.  We have shown that cocaine and opiate use affect a variety of behavioral functions that we know depend on areas, and more recently we have linked these functional changes to changes in single unit information processing in the orbitofrontal cortex, dopamine neurons, and shown that brief stimulation of orbitofrontal cortex is sufficient to restore normal function. Much of this work has replicated or been replicated by work in other labs and species, and we are working now to extend these studies into normal humans and patients.   </w:t>
      </w:r>
    </w:p>
    <w:p w14:paraId="7BA3A76A" w14:textId="77777777" w:rsidR="008D42F0" w:rsidRPr="00BE1D70" w:rsidRDefault="008D42F0" w:rsidP="008D42F0">
      <w:pPr>
        <w:numPr>
          <w:ilvl w:val="0"/>
          <w:numId w:val="19"/>
        </w:numPr>
        <w:overflowPunct w:val="0"/>
        <w:autoSpaceDE w:val="0"/>
        <w:autoSpaceDN w:val="0"/>
        <w:adjustRightInd w:val="0"/>
        <w:spacing w:afterLines="75" w:after="180" w:line="240" w:lineRule="auto"/>
        <w:ind w:right="187"/>
        <w:jc w:val="left"/>
        <w:rPr>
          <w:rFonts w:eastAsia="Times New Roman" w:cs="Times New Roman"/>
          <w:noProof/>
        </w:rPr>
      </w:pPr>
      <w:r w:rsidRPr="00BE1D70">
        <w:rPr>
          <w:rFonts w:eastAsia="Times New Roman" w:cs="Times New Roman"/>
          <w:b/>
          <w:bCs/>
          <w:noProof/>
        </w:rPr>
        <w:t>Schoenbaum</w:t>
      </w:r>
      <w:r w:rsidRPr="00BE1D70">
        <w:rPr>
          <w:rFonts w:eastAsia="Times New Roman" w:cs="Times New Roman"/>
          <w:noProof/>
        </w:rPr>
        <w:t xml:space="preserve">, G and Setlow, B. (2005) Cocaine makes actions insensitive to outcomes but not extinction: implications for altered orbitofrontal-amygdalar function. </w:t>
      </w:r>
      <w:r w:rsidRPr="00BE1D70">
        <w:rPr>
          <w:rFonts w:eastAsia="Times New Roman" w:cs="Times New Roman"/>
          <w:noProof/>
          <w:u w:val="single"/>
        </w:rPr>
        <w:t>Cerebral Cortex</w:t>
      </w:r>
      <w:r w:rsidRPr="00BE1D70">
        <w:rPr>
          <w:rFonts w:eastAsia="Times New Roman" w:cs="Times New Roman"/>
          <w:noProof/>
        </w:rPr>
        <w:t>. 15: 1162-1169.</w:t>
      </w:r>
    </w:p>
    <w:p w14:paraId="3B4F0436" w14:textId="77777777" w:rsidR="008D42F0" w:rsidRPr="00BE1D70" w:rsidRDefault="008D42F0" w:rsidP="008D42F0">
      <w:pPr>
        <w:numPr>
          <w:ilvl w:val="0"/>
          <w:numId w:val="19"/>
        </w:numPr>
        <w:overflowPunct w:val="0"/>
        <w:autoSpaceDE w:val="0"/>
        <w:autoSpaceDN w:val="0"/>
        <w:adjustRightInd w:val="0"/>
        <w:spacing w:afterLines="75" w:after="180" w:line="240" w:lineRule="auto"/>
        <w:ind w:right="187"/>
        <w:jc w:val="left"/>
        <w:rPr>
          <w:rFonts w:eastAsia="Times New Roman" w:cs="Times New Roman"/>
          <w:noProof/>
        </w:rPr>
      </w:pPr>
      <w:r w:rsidRPr="00BE1D70">
        <w:rPr>
          <w:rFonts w:eastAsia="Times New Roman" w:cs="Times New Roman"/>
          <w:noProof/>
        </w:rPr>
        <w:t xml:space="preserve">Weid, H.M., Jones, J.L., Cooch, N.K., Berg, B.A., and </w:t>
      </w:r>
      <w:r w:rsidRPr="00BE1D70">
        <w:rPr>
          <w:rFonts w:eastAsia="Times New Roman" w:cs="Times New Roman"/>
          <w:b/>
          <w:noProof/>
        </w:rPr>
        <w:t>Schoenbaum</w:t>
      </w:r>
      <w:r w:rsidRPr="00BE1D70">
        <w:rPr>
          <w:rFonts w:eastAsia="Times New Roman" w:cs="Times New Roman"/>
          <w:noProof/>
        </w:rPr>
        <w:t xml:space="preserve">, G. (2013) Disruption of model-based behavior and learning by cocaine self-administration in rats. </w:t>
      </w:r>
      <w:r w:rsidRPr="00BE1D70">
        <w:rPr>
          <w:rFonts w:eastAsia="Times New Roman" w:cs="Times New Roman"/>
          <w:noProof/>
          <w:u w:val="single"/>
        </w:rPr>
        <w:t>Psychopharmacology</w:t>
      </w:r>
      <w:r w:rsidRPr="00BE1D70">
        <w:rPr>
          <w:rFonts w:eastAsia="Times New Roman" w:cs="Times New Roman"/>
          <w:noProof/>
        </w:rPr>
        <w:t>. 229:493-501.</w:t>
      </w:r>
    </w:p>
    <w:p w14:paraId="61614CCE" w14:textId="743F90B5" w:rsidR="008D42F0" w:rsidRPr="00BE1D70" w:rsidRDefault="008D42F0" w:rsidP="008D42F0">
      <w:pPr>
        <w:numPr>
          <w:ilvl w:val="0"/>
          <w:numId w:val="19"/>
        </w:numPr>
        <w:overflowPunct w:val="0"/>
        <w:autoSpaceDE w:val="0"/>
        <w:autoSpaceDN w:val="0"/>
        <w:adjustRightInd w:val="0"/>
        <w:spacing w:afterLines="75" w:after="180" w:line="240" w:lineRule="auto"/>
        <w:ind w:right="187"/>
        <w:jc w:val="left"/>
        <w:rPr>
          <w:rFonts w:eastAsia="Times New Roman" w:cs="Times New Roman"/>
          <w:noProof/>
        </w:rPr>
      </w:pPr>
      <w:r w:rsidRPr="00BE1D70">
        <w:rPr>
          <w:rFonts w:eastAsia="Times New Roman" w:cs="Times New Roman"/>
          <w:noProof/>
        </w:rPr>
        <w:t xml:space="preserve">Lucantonio, F., Takahashi, Y.K., Hoffman, A.F., Chang, C.Y., Chaudhary, S., Shaham, Y., Lupica, C.R., and </w:t>
      </w:r>
      <w:r w:rsidRPr="00BE1D70">
        <w:rPr>
          <w:rFonts w:eastAsia="Times New Roman" w:cs="Times New Roman"/>
          <w:b/>
          <w:noProof/>
        </w:rPr>
        <w:t>Schoenbaum</w:t>
      </w:r>
      <w:r w:rsidRPr="00BE1D70">
        <w:rPr>
          <w:rFonts w:eastAsia="Times New Roman" w:cs="Times New Roman"/>
          <w:noProof/>
        </w:rPr>
        <w:t xml:space="preserve">, G. (2014) Orbitofrontal activation restores insight lost after cocaine use. </w:t>
      </w:r>
      <w:r w:rsidRPr="00BE1D70">
        <w:rPr>
          <w:rFonts w:eastAsia="Times New Roman" w:cs="Times New Roman"/>
          <w:noProof/>
          <w:u w:val="single"/>
        </w:rPr>
        <w:t>Nature Neuroscience</w:t>
      </w:r>
      <w:r w:rsidRPr="00BE1D70">
        <w:rPr>
          <w:rFonts w:eastAsia="Times New Roman" w:cs="Times New Roman"/>
          <w:noProof/>
        </w:rPr>
        <w:t>. 17:1092-1099.</w:t>
      </w:r>
    </w:p>
    <w:p w14:paraId="459F75A7" w14:textId="72ACFA7E" w:rsidR="008D42F0" w:rsidRPr="00BE1D70" w:rsidRDefault="008D42F0" w:rsidP="008D42F0">
      <w:pPr>
        <w:numPr>
          <w:ilvl w:val="0"/>
          <w:numId w:val="19"/>
        </w:numPr>
        <w:overflowPunct w:val="0"/>
        <w:autoSpaceDE w:val="0"/>
        <w:autoSpaceDN w:val="0"/>
        <w:adjustRightInd w:val="0"/>
        <w:spacing w:afterLines="75" w:after="180" w:line="240" w:lineRule="auto"/>
        <w:ind w:right="187"/>
        <w:jc w:val="left"/>
        <w:rPr>
          <w:rFonts w:eastAsia="Times New Roman" w:cs="Times New Roman"/>
          <w:noProof/>
        </w:rPr>
      </w:pPr>
      <w:r w:rsidRPr="00BE1D70">
        <w:rPr>
          <w:rFonts w:eastAsia="Times New Roman" w:cs="Times New Roman"/>
          <w:noProof/>
        </w:rPr>
        <w:lastRenderedPageBreak/>
        <w:t xml:space="preserve">Takahashi, Y.K., Stalnaker, T.A., Marrero-Garcia, Y., Rada, R.M., </w:t>
      </w:r>
      <w:r w:rsidRPr="00BE1D70">
        <w:rPr>
          <w:rFonts w:eastAsia="Times New Roman" w:cs="Times New Roman"/>
          <w:b/>
          <w:bCs/>
          <w:noProof/>
        </w:rPr>
        <w:t>Schoenbaum</w:t>
      </w:r>
      <w:r w:rsidRPr="00BE1D70">
        <w:rPr>
          <w:rFonts w:eastAsia="Times New Roman" w:cs="Times New Roman"/>
          <w:noProof/>
        </w:rPr>
        <w:t xml:space="preserve">, G.  (2019)  Expectancy-related changes in dopaminergic error signals are impaired by cocaine self-administration.  </w:t>
      </w:r>
      <w:r w:rsidRPr="00BE1D70">
        <w:rPr>
          <w:rFonts w:eastAsia="Times New Roman" w:cs="Times New Roman"/>
          <w:noProof/>
          <w:u w:val="single"/>
        </w:rPr>
        <w:t>Neuron</w:t>
      </w:r>
      <w:r w:rsidRPr="00BE1D70">
        <w:rPr>
          <w:rFonts w:eastAsia="Times New Roman" w:cs="Times New Roman"/>
          <w:noProof/>
        </w:rPr>
        <w:t xml:space="preserve">.  </w:t>
      </w:r>
      <w:r w:rsidR="00E74B62" w:rsidRPr="00BE1D70">
        <w:rPr>
          <w:rFonts w:eastAsia="Times New Roman" w:cs="Times New Roman"/>
          <w:noProof/>
        </w:rPr>
        <w:t>101:294-306.</w:t>
      </w:r>
    </w:p>
    <w:p w14:paraId="31F63070" w14:textId="77777777" w:rsidR="006A5DCC" w:rsidRPr="00BE1D70" w:rsidRDefault="006A5DCC" w:rsidP="006A5DCC">
      <w:pPr>
        <w:spacing w:before="360" w:after="120" w:line="240" w:lineRule="auto"/>
        <w:jc w:val="left"/>
        <w:rPr>
          <w:rFonts w:eastAsia="Times New Roman" w:cs="Times New Roman"/>
          <w:szCs w:val="24"/>
        </w:rPr>
      </w:pPr>
      <w:r w:rsidRPr="00BE1D70">
        <w:rPr>
          <w:rFonts w:eastAsia="Times New Roman" w:cs="Times New Roman"/>
          <w:b/>
          <w:bCs/>
          <w:szCs w:val="24"/>
        </w:rPr>
        <w:t>D.</w:t>
      </w:r>
      <w:r w:rsidRPr="00BE1D70">
        <w:rPr>
          <w:rFonts w:eastAsia="Times New Roman" w:cs="Times New Roman"/>
          <w:b/>
          <w:bCs/>
          <w:szCs w:val="24"/>
        </w:rPr>
        <w:tab/>
        <w:t>Research Support</w:t>
      </w:r>
    </w:p>
    <w:p w14:paraId="4CAD0D6E" w14:textId="77777777" w:rsidR="006A5DCC" w:rsidRPr="006A5DCC" w:rsidRDefault="006A5DCC" w:rsidP="006A5DCC">
      <w:pPr>
        <w:spacing w:after="0" w:line="240" w:lineRule="auto"/>
        <w:rPr>
          <w:rFonts w:eastAsia="Times New Roman" w:cs="Arial"/>
          <w:bCs/>
          <w:szCs w:val="24"/>
        </w:rPr>
      </w:pPr>
      <w:r w:rsidRPr="00BE1D70">
        <w:rPr>
          <w:rFonts w:eastAsia="Times New Roman" w:cs="Arial"/>
          <w:bCs/>
          <w:szCs w:val="24"/>
        </w:rPr>
        <w:t>The lab is currently supported by intramural funding at NIDA-IRP.</w:t>
      </w:r>
      <w:r w:rsidRPr="006A5DCC">
        <w:rPr>
          <w:rFonts w:eastAsia="Times New Roman" w:cs="Arial"/>
          <w:bCs/>
          <w:szCs w:val="24"/>
        </w:rPr>
        <w:t xml:space="preserve"> </w:t>
      </w:r>
    </w:p>
    <w:p w14:paraId="10B7785B" w14:textId="76F50739" w:rsidR="00DE7E16" w:rsidRPr="00DE7E16" w:rsidRDefault="006A5DCC" w:rsidP="00C00C19">
      <w:pPr>
        <w:pStyle w:val="OMBInfo"/>
        <w:rPr>
          <w:rFonts w:cs="Arial"/>
          <w:color w:val="000000"/>
        </w:rPr>
      </w:pPr>
      <w:r>
        <w:rPr>
          <w:b/>
        </w:rPr>
        <w:br w:type="page"/>
      </w:r>
      <w:bookmarkEnd w:id="0"/>
      <w:bookmarkEnd w:id="1"/>
      <w:bookmarkEnd w:id="2"/>
    </w:p>
    <w:p w14:paraId="4ECE9472" w14:textId="77777777" w:rsidR="00DE7E16" w:rsidRDefault="00DE7E16" w:rsidP="006D24CE">
      <w:pPr>
        <w:spacing w:after="80" w:line="240" w:lineRule="auto"/>
      </w:pPr>
    </w:p>
    <w:sectPr w:rsidR="00DE7E16" w:rsidSect="006D24C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D9072" w14:textId="77777777" w:rsidR="00504C72" w:rsidRDefault="00504C72" w:rsidP="00884C82">
      <w:pPr>
        <w:spacing w:after="0" w:line="240" w:lineRule="auto"/>
      </w:pPr>
      <w:r>
        <w:separator/>
      </w:r>
    </w:p>
  </w:endnote>
  <w:endnote w:type="continuationSeparator" w:id="0">
    <w:p w14:paraId="3DB311C9" w14:textId="77777777" w:rsidR="00504C72" w:rsidRDefault="00504C72" w:rsidP="00884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B06040202020202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Verdana">
    <w:panose1 w:val="020B060402020202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E1272A" w14:textId="77777777" w:rsidR="00504C72" w:rsidRDefault="00504C72" w:rsidP="00884C82">
      <w:pPr>
        <w:spacing w:after="0" w:line="240" w:lineRule="auto"/>
      </w:pPr>
      <w:r>
        <w:separator/>
      </w:r>
    </w:p>
  </w:footnote>
  <w:footnote w:type="continuationSeparator" w:id="0">
    <w:p w14:paraId="52379CD2" w14:textId="77777777" w:rsidR="00504C72" w:rsidRDefault="00504C72" w:rsidP="00884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6CFE"/>
    <w:multiLevelType w:val="hybridMultilevel"/>
    <w:tmpl w:val="50DA43D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562F2C"/>
    <w:multiLevelType w:val="hybridMultilevel"/>
    <w:tmpl w:val="F05CA392"/>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5A826EC"/>
    <w:multiLevelType w:val="hybridMultilevel"/>
    <w:tmpl w:val="7EE80AB2"/>
    <w:lvl w:ilvl="0" w:tplc="0409000F">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A9651B4"/>
    <w:multiLevelType w:val="hybridMultilevel"/>
    <w:tmpl w:val="BAE67982"/>
    <w:lvl w:ilvl="0" w:tplc="5128E01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452B6"/>
    <w:multiLevelType w:val="hybridMultilevel"/>
    <w:tmpl w:val="7B2E37F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9C397B"/>
    <w:multiLevelType w:val="hybridMultilevel"/>
    <w:tmpl w:val="AD5E5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3294E9D"/>
    <w:multiLevelType w:val="hybridMultilevel"/>
    <w:tmpl w:val="DFA2FD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CE52BF"/>
    <w:multiLevelType w:val="hybridMultilevel"/>
    <w:tmpl w:val="F9D8728C"/>
    <w:lvl w:ilvl="0" w:tplc="04090017">
      <w:start w:val="1"/>
      <w:numFmt w:val="lowerLetter"/>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8" w15:restartNumberingAfterBreak="0">
    <w:nsid w:val="1BD97996"/>
    <w:multiLevelType w:val="hybridMultilevel"/>
    <w:tmpl w:val="F9C2486E"/>
    <w:lvl w:ilvl="0" w:tplc="04090017">
      <w:start w:val="1"/>
      <w:numFmt w:val="lowerLetter"/>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9" w15:restartNumberingAfterBreak="0">
    <w:nsid w:val="23466D23"/>
    <w:multiLevelType w:val="hybridMultilevel"/>
    <w:tmpl w:val="F120F6AE"/>
    <w:lvl w:ilvl="0" w:tplc="04090017">
      <w:start w:val="1"/>
      <w:numFmt w:val="lowerLetter"/>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0" w15:restartNumberingAfterBreak="0">
    <w:nsid w:val="2AE9726E"/>
    <w:multiLevelType w:val="hybridMultilevel"/>
    <w:tmpl w:val="E4065F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DF12AC8"/>
    <w:multiLevelType w:val="hybridMultilevel"/>
    <w:tmpl w:val="8CE21E08"/>
    <w:lvl w:ilvl="0" w:tplc="7102E31E">
      <w:start w:val="1"/>
      <w:numFmt w:val="upperRoman"/>
      <w:suff w:val="space"/>
      <w:lvlText w:val="%1."/>
      <w:lvlJc w:val="left"/>
      <w:pPr>
        <w:ind w:left="0" w:firstLine="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6B7842"/>
    <w:multiLevelType w:val="hybridMultilevel"/>
    <w:tmpl w:val="FB88321A"/>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381F49EF"/>
    <w:multiLevelType w:val="hybridMultilevel"/>
    <w:tmpl w:val="359E7F5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FF2601"/>
    <w:multiLevelType w:val="hybridMultilevel"/>
    <w:tmpl w:val="73C6029C"/>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4A08685D"/>
    <w:multiLevelType w:val="hybridMultilevel"/>
    <w:tmpl w:val="F9C2486E"/>
    <w:lvl w:ilvl="0" w:tplc="04090017">
      <w:start w:val="1"/>
      <w:numFmt w:val="lowerLetter"/>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6" w15:restartNumberingAfterBreak="0">
    <w:nsid w:val="510334BC"/>
    <w:multiLevelType w:val="hybridMultilevel"/>
    <w:tmpl w:val="BB4CE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1A57944"/>
    <w:multiLevelType w:val="hybridMultilevel"/>
    <w:tmpl w:val="6E1A462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4366753"/>
    <w:multiLevelType w:val="hybridMultilevel"/>
    <w:tmpl w:val="24A8CE2E"/>
    <w:lvl w:ilvl="0" w:tplc="B4F8FB30">
      <w:start w:val="2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D71D0"/>
    <w:multiLevelType w:val="hybridMultilevel"/>
    <w:tmpl w:val="59CA1D2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52C0A0E"/>
    <w:multiLevelType w:val="hybridMultilevel"/>
    <w:tmpl w:val="B4CEFA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09C52A4"/>
    <w:multiLevelType w:val="hybridMultilevel"/>
    <w:tmpl w:val="F32A2F7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0E83B14"/>
    <w:multiLevelType w:val="hybridMultilevel"/>
    <w:tmpl w:val="09B47780"/>
    <w:lvl w:ilvl="0" w:tplc="04160017">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3" w15:restartNumberingAfterBreak="0">
    <w:nsid w:val="79F57EB4"/>
    <w:multiLevelType w:val="hybridMultilevel"/>
    <w:tmpl w:val="115C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23"/>
  </w:num>
  <w:num w:numId="4">
    <w:abstractNumId w:val="6"/>
  </w:num>
  <w:num w:numId="5">
    <w:abstractNumId w:val="18"/>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20"/>
  </w:num>
  <w:num w:numId="15">
    <w:abstractNumId w:val="7"/>
  </w:num>
  <w:num w:numId="16">
    <w:abstractNumId w:val="15"/>
  </w:num>
  <w:num w:numId="17">
    <w:abstractNumId w:val="22"/>
  </w:num>
  <w:num w:numId="1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3"/>
  </w:num>
  <w:num w:numId="23">
    <w:abstractNumId w:val="4"/>
  </w:num>
  <w:num w:numId="24">
    <w:abstractNumId w:val="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CE"/>
    <w:rsid w:val="000E20DB"/>
    <w:rsid w:val="00123736"/>
    <w:rsid w:val="00133FA1"/>
    <w:rsid w:val="002525D5"/>
    <w:rsid w:val="0027104C"/>
    <w:rsid w:val="002D1FB6"/>
    <w:rsid w:val="002E4EAD"/>
    <w:rsid w:val="00341460"/>
    <w:rsid w:val="00343EF4"/>
    <w:rsid w:val="00361E5F"/>
    <w:rsid w:val="0046341C"/>
    <w:rsid w:val="004E124A"/>
    <w:rsid w:val="00504C72"/>
    <w:rsid w:val="005D3825"/>
    <w:rsid w:val="005D72C3"/>
    <w:rsid w:val="00620AB7"/>
    <w:rsid w:val="006A5DCC"/>
    <w:rsid w:val="006D24CE"/>
    <w:rsid w:val="007A00B1"/>
    <w:rsid w:val="007A03D1"/>
    <w:rsid w:val="007D3253"/>
    <w:rsid w:val="007F6AAB"/>
    <w:rsid w:val="008076DA"/>
    <w:rsid w:val="00837F7A"/>
    <w:rsid w:val="00884C82"/>
    <w:rsid w:val="0088538E"/>
    <w:rsid w:val="008A32C8"/>
    <w:rsid w:val="008D42F0"/>
    <w:rsid w:val="009265F5"/>
    <w:rsid w:val="00981FAD"/>
    <w:rsid w:val="009E69D8"/>
    <w:rsid w:val="00BE1D70"/>
    <w:rsid w:val="00C00C19"/>
    <w:rsid w:val="00C021CE"/>
    <w:rsid w:val="00C801D1"/>
    <w:rsid w:val="00CE7989"/>
    <w:rsid w:val="00D16870"/>
    <w:rsid w:val="00DE0730"/>
    <w:rsid w:val="00DE7E16"/>
    <w:rsid w:val="00DF0EF4"/>
    <w:rsid w:val="00E032BC"/>
    <w:rsid w:val="00E547C0"/>
    <w:rsid w:val="00E74B62"/>
    <w:rsid w:val="00F10D7D"/>
    <w:rsid w:val="00FB5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6172"/>
  <w15:chartTrackingRefBased/>
  <w15:docId w15:val="{89E426DB-17D7-4391-A1EA-9E92F0C9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CE"/>
    <w:pPr>
      <w:jc w:val="both"/>
    </w:pPr>
    <w:rPr>
      <w:rFonts w:ascii="Arial" w:hAnsi="Arial"/>
    </w:rPr>
  </w:style>
  <w:style w:type="paragraph" w:styleId="Heading1">
    <w:name w:val="heading 1"/>
    <w:basedOn w:val="Normal"/>
    <w:next w:val="Normal"/>
    <w:link w:val="Heading1Char1"/>
    <w:uiPriority w:val="1"/>
    <w:qFormat/>
    <w:rsid w:val="006D24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D24CE"/>
    <w:pPr>
      <w:keepNext/>
      <w:keepLines/>
      <w:spacing w:before="40" w:after="0"/>
      <w:outlineLvl w:val="1"/>
    </w:pPr>
    <w:rPr>
      <w:rFonts w:eastAsia="Times New Roman" w:cs="Times New Roman"/>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24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4CE"/>
    <w:rPr>
      <w:rFonts w:ascii="Segoe UI" w:hAnsi="Segoe UI" w:cs="Segoe UI"/>
      <w:sz w:val="18"/>
      <w:szCs w:val="18"/>
    </w:rPr>
  </w:style>
  <w:style w:type="paragraph" w:customStyle="1" w:styleId="Heading11">
    <w:name w:val="Heading 11"/>
    <w:basedOn w:val="Normal"/>
    <w:next w:val="Normal"/>
    <w:link w:val="Heading1Char"/>
    <w:autoRedefine/>
    <w:uiPriority w:val="9"/>
    <w:qFormat/>
    <w:rsid w:val="006D24CE"/>
    <w:pPr>
      <w:keepNext/>
      <w:keepLines/>
      <w:spacing w:before="240" w:after="0" w:line="240" w:lineRule="auto"/>
      <w:outlineLvl w:val="0"/>
    </w:pPr>
    <w:rPr>
      <w:rFonts w:eastAsia="Times New Roman" w:cs="Times New Roman"/>
      <w:b/>
      <w:szCs w:val="32"/>
    </w:rPr>
  </w:style>
  <w:style w:type="paragraph" w:customStyle="1" w:styleId="Heading21">
    <w:name w:val="Heading 21"/>
    <w:basedOn w:val="Normal"/>
    <w:next w:val="Normal"/>
    <w:autoRedefine/>
    <w:uiPriority w:val="9"/>
    <w:unhideWhenUsed/>
    <w:qFormat/>
    <w:rsid w:val="006D24CE"/>
    <w:pPr>
      <w:keepNext/>
      <w:keepLines/>
      <w:spacing w:before="40" w:after="0" w:line="240" w:lineRule="auto"/>
      <w:outlineLvl w:val="1"/>
    </w:pPr>
    <w:rPr>
      <w:rFonts w:eastAsia="Times New Roman" w:cs="Times New Roman"/>
      <w:b/>
      <w:szCs w:val="26"/>
    </w:rPr>
  </w:style>
  <w:style w:type="numbering" w:customStyle="1" w:styleId="NoList1">
    <w:name w:val="No List1"/>
    <w:next w:val="NoList"/>
    <w:uiPriority w:val="99"/>
    <w:semiHidden/>
    <w:unhideWhenUsed/>
    <w:rsid w:val="006D24CE"/>
  </w:style>
  <w:style w:type="paragraph" w:customStyle="1" w:styleId="Caption1">
    <w:name w:val="Caption1"/>
    <w:basedOn w:val="Normal"/>
    <w:next w:val="Normal"/>
    <w:uiPriority w:val="35"/>
    <w:unhideWhenUsed/>
    <w:qFormat/>
    <w:rsid w:val="006D24CE"/>
    <w:pPr>
      <w:spacing w:after="200" w:line="240" w:lineRule="auto"/>
    </w:pPr>
    <w:rPr>
      <w:rFonts w:eastAsia="Times New Roman"/>
      <w:i/>
      <w:iCs/>
      <w:color w:val="44546A"/>
      <w:sz w:val="18"/>
      <w:szCs w:val="18"/>
    </w:rPr>
  </w:style>
  <w:style w:type="paragraph" w:styleId="ListParagraph">
    <w:name w:val="List Paragraph"/>
    <w:basedOn w:val="Normal"/>
    <w:uiPriority w:val="34"/>
    <w:qFormat/>
    <w:rsid w:val="006D24CE"/>
    <w:pPr>
      <w:spacing w:after="0" w:line="240" w:lineRule="auto"/>
      <w:ind w:left="720"/>
      <w:contextualSpacing/>
    </w:pPr>
    <w:rPr>
      <w:rFonts w:eastAsia="Times New Roman"/>
      <w:szCs w:val="24"/>
    </w:rPr>
  </w:style>
  <w:style w:type="table" w:styleId="TableGrid">
    <w:name w:val="Table Grid"/>
    <w:basedOn w:val="TableNormal"/>
    <w:rsid w:val="006D24C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24CE"/>
    <w:pPr>
      <w:tabs>
        <w:tab w:val="center" w:pos="4680"/>
        <w:tab w:val="right" w:pos="9360"/>
      </w:tabs>
      <w:spacing w:after="0" w:line="240" w:lineRule="auto"/>
    </w:pPr>
    <w:rPr>
      <w:rFonts w:eastAsia="Times New Roman"/>
      <w:szCs w:val="24"/>
    </w:rPr>
  </w:style>
  <w:style w:type="character" w:customStyle="1" w:styleId="HeaderChar">
    <w:name w:val="Header Char"/>
    <w:basedOn w:val="DefaultParagraphFont"/>
    <w:link w:val="Header"/>
    <w:uiPriority w:val="99"/>
    <w:rsid w:val="006D24CE"/>
    <w:rPr>
      <w:rFonts w:ascii="Arial" w:eastAsia="Times New Roman" w:hAnsi="Arial"/>
      <w:szCs w:val="24"/>
    </w:rPr>
  </w:style>
  <w:style w:type="paragraph" w:styleId="Footer">
    <w:name w:val="footer"/>
    <w:basedOn w:val="Normal"/>
    <w:link w:val="FooterChar"/>
    <w:uiPriority w:val="99"/>
    <w:unhideWhenUsed/>
    <w:rsid w:val="006D24CE"/>
    <w:pPr>
      <w:tabs>
        <w:tab w:val="center" w:pos="4680"/>
        <w:tab w:val="right" w:pos="9360"/>
      </w:tabs>
      <w:spacing w:after="0" w:line="240" w:lineRule="auto"/>
    </w:pPr>
    <w:rPr>
      <w:rFonts w:eastAsia="Times New Roman"/>
      <w:szCs w:val="24"/>
    </w:rPr>
  </w:style>
  <w:style w:type="character" w:customStyle="1" w:styleId="FooterChar">
    <w:name w:val="Footer Char"/>
    <w:basedOn w:val="DefaultParagraphFont"/>
    <w:link w:val="Footer"/>
    <w:uiPriority w:val="99"/>
    <w:rsid w:val="006D24CE"/>
    <w:rPr>
      <w:rFonts w:ascii="Arial" w:eastAsia="Times New Roman" w:hAnsi="Arial"/>
      <w:szCs w:val="24"/>
    </w:rPr>
  </w:style>
  <w:style w:type="character" w:styleId="CommentReference">
    <w:name w:val="annotation reference"/>
    <w:basedOn w:val="DefaultParagraphFont"/>
    <w:uiPriority w:val="99"/>
    <w:semiHidden/>
    <w:unhideWhenUsed/>
    <w:rsid w:val="006D24CE"/>
    <w:rPr>
      <w:sz w:val="16"/>
      <w:szCs w:val="16"/>
    </w:rPr>
  </w:style>
  <w:style w:type="paragraph" w:styleId="CommentText">
    <w:name w:val="annotation text"/>
    <w:basedOn w:val="Normal"/>
    <w:link w:val="CommentTextChar"/>
    <w:uiPriority w:val="99"/>
    <w:semiHidden/>
    <w:unhideWhenUsed/>
    <w:rsid w:val="006D24CE"/>
    <w:pPr>
      <w:spacing w:after="0" w:line="240" w:lineRule="auto"/>
    </w:pPr>
    <w:rPr>
      <w:rFonts w:eastAsia="Times New Roman"/>
      <w:sz w:val="20"/>
      <w:szCs w:val="20"/>
    </w:rPr>
  </w:style>
  <w:style w:type="character" w:customStyle="1" w:styleId="CommentTextChar">
    <w:name w:val="Comment Text Char"/>
    <w:basedOn w:val="DefaultParagraphFont"/>
    <w:link w:val="CommentText"/>
    <w:uiPriority w:val="99"/>
    <w:semiHidden/>
    <w:rsid w:val="006D24CE"/>
    <w:rPr>
      <w:rFonts w:ascii="Arial" w:eastAsia="Times New Roman" w:hAnsi="Arial"/>
      <w:sz w:val="20"/>
      <w:szCs w:val="20"/>
    </w:rPr>
  </w:style>
  <w:style w:type="paragraph" w:styleId="CommentSubject">
    <w:name w:val="annotation subject"/>
    <w:basedOn w:val="CommentText"/>
    <w:next w:val="CommentText"/>
    <w:link w:val="CommentSubjectChar"/>
    <w:uiPriority w:val="99"/>
    <w:semiHidden/>
    <w:unhideWhenUsed/>
    <w:rsid w:val="006D24CE"/>
    <w:rPr>
      <w:b/>
      <w:bCs/>
    </w:rPr>
  </w:style>
  <w:style w:type="character" w:customStyle="1" w:styleId="CommentSubjectChar">
    <w:name w:val="Comment Subject Char"/>
    <w:basedOn w:val="CommentTextChar"/>
    <w:link w:val="CommentSubject"/>
    <w:uiPriority w:val="99"/>
    <w:semiHidden/>
    <w:rsid w:val="006D24CE"/>
    <w:rPr>
      <w:rFonts w:ascii="Arial" w:eastAsia="Times New Roman" w:hAnsi="Arial"/>
      <w:b/>
      <w:bCs/>
      <w:sz w:val="20"/>
      <w:szCs w:val="20"/>
    </w:rPr>
  </w:style>
  <w:style w:type="paragraph" w:customStyle="1" w:styleId="Revision1">
    <w:name w:val="Revision1"/>
    <w:next w:val="Revision"/>
    <w:hidden/>
    <w:uiPriority w:val="99"/>
    <w:semiHidden/>
    <w:rsid w:val="006D24CE"/>
    <w:pPr>
      <w:spacing w:after="0" w:line="240" w:lineRule="auto"/>
    </w:pPr>
    <w:rPr>
      <w:rFonts w:eastAsia="Times New Roman"/>
      <w:sz w:val="24"/>
      <w:szCs w:val="24"/>
    </w:rPr>
  </w:style>
  <w:style w:type="character" w:styleId="Hyperlink">
    <w:name w:val="Hyperlink"/>
    <w:basedOn w:val="DefaultParagraphFont"/>
    <w:uiPriority w:val="99"/>
    <w:unhideWhenUsed/>
    <w:rsid w:val="006D24CE"/>
    <w:rPr>
      <w:color w:val="0000FF"/>
      <w:u w:val="single"/>
    </w:rPr>
  </w:style>
  <w:style w:type="character" w:styleId="UnresolvedMention">
    <w:name w:val="Unresolved Mention"/>
    <w:basedOn w:val="DefaultParagraphFont"/>
    <w:uiPriority w:val="99"/>
    <w:rsid w:val="006D24CE"/>
    <w:rPr>
      <w:color w:val="605E5C"/>
      <w:shd w:val="clear" w:color="auto" w:fill="E1DFDD"/>
    </w:rPr>
  </w:style>
  <w:style w:type="table" w:customStyle="1" w:styleId="GridTable41">
    <w:name w:val="Grid Table 41"/>
    <w:basedOn w:val="TableNormal"/>
    <w:next w:val="GridTable4"/>
    <w:uiPriority w:val="49"/>
    <w:rsid w:val="006D24CE"/>
    <w:pPr>
      <w:spacing w:after="0" w:line="240" w:lineRule="auto"/>
    </w:pPr>
    <w:rPr>
      <w:sz w:val="24"/>
      <w:szCs w:val="24"/>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Normal1">
    <w:name w:val="Normal1"/>
    <w:basedOn w:val="Normal"/>
    <w:rsid w:val="006D24CE"/>
    <w:pPr>
      <w:spacing w:before="100" w:beforeAutospacing="1" w:after="100" w:afterAutospacing="1" w:line="240" w:lineRule="auto"/>
    </w:pPr>
    <w:rPr>
      <w:rFonts w:ascii="Times New Roman" w:eastAsia="Times New Roman" w:hAnsi="Times New Roman" w:cs="Times New Roman"/>
      <w:szCs w:val="24"/>
    </w:rPr>
  </w:style>
  <w:style w:type="character" w:customStyle="1" w:styleId="normalchar">
    <w:name w:val="normal__char"/>
    <w:basedOn w:val="DefaultParagraphFont"/>
    <w:rsid w:val="006D24CE"/>
  </w:style>
  <w:style w:type="character" w:customStyle="1" w:styleId="apple-converted-space">
    <w:name w:val="apple-converted-space"/>
    <w:basedOn w:val="DefaultParagraphFont"/>
    <w:rsid w:val="006D24CE"/>
  </w:style>
  <w:style w:type="character" w:customStyle="1" w:styleId="FollowedHyperlink1">
    <w:name w:val="FollowedHyperlink1"/>
    <w:basedOn w:val="DefaultParagraphFont"/>
    <w:uiPriority w:val="99"/>
    <w:semiHidden/>
    <w:unhideWhenUsed/>
    <w:rsid w:val="006D24CE"/>
    <w:rPr>
      <w:color w:val="954F72"/>
      <w:u w:val="single"/>
    </w:rPr>
  </w:style>
  <w:style w:type="character" w:customStyle="1" w:styleId="Heading1Char">
    <w:name w:val="Heading 1 Char"/>
    <w:basedOn w:val="DefaultParagraphFont"/>
    <w:link w:val="Heading11"/>
    <w:uiPriority w:val="1"/>
    <w:rsid w:val="006D24CE"/>
    <w:rPr>
      <w:rFonts w:ascii="Arial" w:eastAsia="Times New Roman" w:hAnsi="Arial" w:cs="Times New Roman"/>
      <w:b/>
      <w:sz w:val="22"/>
      <w:szCs w:val="32"/>
    </w:rPr>
  </w:style>
  <w:style w:type="character" w:customStyle="1" w:styleId="Heading1Char1">
    <w:name w:val="Heading 1 Char1"/>
    <w:basedOn w:val="DefaultParagraphFont"/>
    <w:link w:val="Heading1"/>
    <w:uiPriority w:val="9"/>
    <w:rsid w:val="006D24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24CE"/>
    <w:pPr>
      <w:outlineLvl w:val="9"/>
    </w:pPr>
    <w:rPr>
      <w:rFonts w:ascii="Arial" w:hAnsi="Arial"/>
      <w:b/>
      <w:color w:val="auto"/>
      <w:sz w:val="22"/>
    </w:rPr>
  </w:style>
  <w:style w:type="paragraph" w:styleId="TOC1">
    <w:name w:val="toc 1"/>
    <w:basedOn w:val="Normal"/>
    <w:next w:val="Normal"/>
    <w:autoRedefine/>
    <w:uiPriority w:val="39"/>
    <w:unhideWhenUsed/>
    <w:rsid w:val="006D24CE"/>
    <w:pPr>
      <w:spacing w:after="100" w:line="240" w:lineRule="auto"/>
    </w:pPr>
    <w:rPr>
      <w:rFonts w:eastAsia="Times New Roman"/>
      <w:szCs w:val="24"/>
    </w:rPr>
  </w:style>
  <w:style w:type="character" w:customStyle="1" w:styleId="Heading2Char">
    <w:name w:val="Heading 2 Char"/>
    <w:basedOn w:val="DefaultParagraphFont"/>
    <w:link w:val="Heading2"/>
    <w:rsid w:val="006D24CE"/>
    <w:rPr>
      <w:rFonts w:ascii="Arial" w:eastAsia="Times New Roman" w:hAnsi="Arial" w:cs="Times New Roman"/>
      <w:b/>
      <w:sz w:val="22"/>
      <w:szCs w:val="26"/>
    </w:rPr>
  </w:style>
  <w:style w:type="paragraph" w:styleId="TOC2">
    <w:name w:val="toc 2"/>
    <w:basedOn w:val="Normal"/>
    <w:next w:val="Normal"/>
    <w:autoRedefine/>
    <w:uiPriority w:val="39"/>
    <w:unhideWhenUsed/>
    <w:rsid w:val="006D24CE"/>
    <w:pPr>
      <w:spacing w:after="100" w:line="240" w:lineRule="auto"/>
      <w:ind w:left="220"/>
    </w:pPr>
    <w:rPr>
      <w:rFonts w:eastAsia="Times New Roman"/>
      <w:szCs w:val="24"/>
    </w:rPr>
  </w:style>
  <w:style w:type="paragraph" w:styleId="Title">
    <w:name w:val="Title"/>
    <w:basedOn w:val="Normal"/>
    <w:next w:val="Normal"/>
    <w:link w:val="TitleChar"/>
    <w:qFormat/>
    <w:rsid w:val="006D24CE"/>
    <w:pPr>
      <w:pBdr>
        <w:top w:val="single" w:sz="4" w:space="1" w:color="auto"/>
      </w:pBdr>
      <w:autoSpaceDE w:val="0"/>
      <w:autoSpaceDN w:val="0"/>
      <w:spacing w:before="240" w:after="0" w:line="240" w:lineRule="auto"/>
      <w:jc w:val="center"/>
    </w:pPr>
    <w:rPr>
      <w:rFonts w:eastAsia="Times New Roman" w:cs="Times New Roman"/>
      <w:b/>
      <w:szCs w:val="24"/>
    </w:rPr>
  </w:style>
  <w:style w:type="character" w:customStyle="1" w:styleId="TitleChar">
    <w:name w:val="Title Char"/>
    <w:basedOn w:val="DefaultParagraphFont"/>
    <w:link w:val="Title"/>
    <w:rsid w:val="006D24CE"/>
    <w:rPr>
      <w:rFonts w:ascii="Arial" w:eastAsia="Times New Roman" w:hAnsi="Arial" w:cs="Times New Roman"/>
      <w:b/>
      <w:szCs w:val="24"/>
    </w:rPr>
  </w:style>
  <w:style w:type="character" w:customStyle="1" w:styleId="DataField11pt-SingleChar">
    <w:name w:val="Data Field 11pt-Single Char"/>
    <w:basedOn w:val="DefaultParagraphFont"/>
    <w:link w:val="DataField11pt-Single"/>
    <w:locked/>
    <w:rsid w:val="006D24CE"/>
    <w:rPr>
      <w:rFonts w:ascii="Arial" w:hAnsi="Arial" w:cs="Arial"/>
    </w:rPr>
  </w:style>
  <w:style w:type="paragraph" w:customStyle="1" w:styleId="DataField11pt-Single">
    <w:name w:val="Data Field 11pt-Single"/>
    <w:basedOn w:val="Normal"/>
    <w:link w:val="DataField11pt-SingleChar"/>
    <w:rsid w:val="006D24CE"/>
    <w:pPr>
      <w:autoSpaceDE w:val="0"/>
      <w:autoSpaceDN w:val="0"/>
      <w:spacing w:after="0" w:line="240" w:lineRule="auto"/>
    </w:pPr>
    <w:rPr>
      <w:rFonts w:cs="Arial"/>
    </w:rPr>
  </w:style>
  <w:style w:type="paragraph" w:customStyle="1" w:styleId="HeadingNote">
    <w:name w:val="Heading Note"/>
    <w:basedOn w:val="Normal"/>
    <w:rsid w:val="006D24CE"/>
    <w:pPr>
      <w:pBdr>
        <w:bottom w:val="single" w:sz="4" w:space="6" w:color="auto"/>
      </w:pBdr>
      <w:autoSpaceDE w:val="0"/>
      <w:autoSpaceDN w:val="0"/>
      <w:spacing w:before="40" w:after="40" w:line="240" w:lineRule="auto"/>
      <w:jc w:val="center"/>
    </w:pPr>
    <w:rPr>
      <w:rFonts w:eastAsia="Times New Roman" w:cs="Arial"/>
      <w:iCs/>
      <w:sz w:val="16"/>
      <w:szCs w:val="16"/>
    </w:rPr>
  </w:style>
  <w:style w:type="paragraph" w:customStyle="1" w:styleId="FormFieldCaption">
    <w:name w:val="Form Field Caption"/>
    <w:basedOn w:val="Normal"/>
    <w:rsid w:val="006D24CE"/>
    <w:pPr>
      <w:tabs>
        <w:tab w:val="left" w:pos="270"/>
      </w:tabs>
      <w:autoSpaceDE w:val="0"/>
      <w:autoSpaceDN w:val="0"/>
      <w:spacing w:after="0" w:line="240" w:lineRule="auto"/>
    </w:pPr>
    <w:rPr>
      <w:rFonts w:eastAsia="Times New Roman" w:cs="Arial"/>
      <w:sz w:val="16"/>
      <w:szCs w:val="16"/>
    </w:rPr>
  </w:style>
  <w:style w:type="paragraph" w:customStyle="1" w:styleId="OMBInfo">
    <w:name w:val="OMB Info"/>
    <w:basedOn w:val="Normal"/>
    <w:qFormat/>
    <w:rsid w:val="006D24CE"/>
    <w:pPr>
      <w:autoSpaceDE w:val="0"/>
      <w:autoSpaceDN w:val="0"/>
      <w:spacing w:after="120" w:line="240" w:lineRule="auto"/>
      <w:jc w:val="right"/>
    </w:pPr>
    <w:rPr>
      <w:rFonts w:eastAsia="Times New Roman" w:cs="Times New Roman"/>
      <w:sz w:val="16"/>
      <w:szCs w:val="24"/>
    </w:rPr>
  </w:style>
  <w:style w:type="paragraph" w:customStyle="1" w:styleId="FormFieldCaption1">
    <w:name w:val="Form Field Caption1"/>
    <w:basedOn w:val="FormFieldCaption"/>
    <w:qFormat/>
    <w:rsid w:val="006D24CE"/>
  </w:style>
  <w:style w:type="character" w:styleId="FootnoteReference">
    <w:name w:val="footnote reference"/>
    <w:semiHidden/>
    <w:unhideWhenUsed/>
    <w:rsid w:val="006D24CE"/>
    <w:rPr>
      <w:rFonts w:ascii="Times New Roman" w:hAnsi="Times New Roman" w:cs="Times New Roman" w:hint="default"/>
      <w:vertAlign w:val="superscript"/>
    </w:rPr>
  </w:style>
  <w:style w:type="character" w:styleId="Emphasis">
    <w:name w:val="Emphasis"/>
    <w:basedOn w:val="DefaultParagraphFont"/>
    <w:qFormat/>
    <w:rsid w:val="006D24CE"/>
    <w:rPr>
      <w:i/>
      <w:iCs/>
    </w:rPr>
  </w:style>
  <w:style w:type="character" w:styleId="Strong">
    <w:name w:val="Strong"/>
    <w:basedOn w:val="DefaultParagraphFont"/>
    <w:qFormat/>
    <w:rsid w:val="006D24CE"/>
    <w:rPr>
      <w:b/>
      <w:bCs/>
    </w:rPr>
  </w:style>
  <w:style w:type="character" w:customStyle="1" w:styleId="gmaildefault">
    <w:name w:val="gmail_default"/>
    <w:basedOn w:val="DefaultParagraphFont"/>
    <w:rsid w:val="006D24CE"/>
  </w:style>
  <w:style w:type="paragraph" w:customStyle="1" w:styleId="citationUlliParagraph">
    <w:name w:val="citationUl_li Paragraph"/>
    <w:basedOn w:val="Normal"/>
    <w:rsid w:val="006D24CE"/>
    <w:pPr>
      <w:spacing w:after="75" w:line="240" w:lineRule="auto"/>
    </w:pPr>
    <w:rPr>
      <w:rFonts w:eastAsia="Arial" w:cs="Arial"/>
    </w:rPr>
  </w:style>
  <w:style w:type="paragraph" w:customStyle="1" w:styleId="DefaultText">
    <w:name w:val="Default Text"/>
    <w:basedOn w:val="Normal"/>
    <w:rsid w:val="006D24CE"/>
    <w:pPr>
      <w:overflowPunct w:val="0"/>
      <w:autoSpaceDE w:val="0"/>
      <w:autoSpaceDN w:val="0"/>
      <w:adjustRightInd w:val="0"/>
      <w:spacing w:after="0" w:line="240" w:lineRule="auto"/>
    </w:pPr>
    <w:rPr>
      <w:rFonts w:ascii="Times New Roman" w:eastAsia="Times New Roman" w:hAnsi="Times New Roman" w:cs="Times New Roman"/>
      <w:noProof/>
      <w:sz w:val="24"/>
      <w:szCs w:val="20"/>
    </w:rPr>
  </w:style>
  <w:style w:type="paragraph" w:styleId="Revision">
    <w:name w:val="Revision"/>
    <w:hidden/>
    <w:uiPriority w:val="99"/>
    <w:semiHidden/>
    <w:rsid w:val="006D24CE"/>
    <w:pPr>
      <w:spacing w:after="0" w:line="240" w:lineRule="auto"/>
    </w:pPr>
  </w:style>
  <w:style w:type="table" w:styleId="GridTable4">
    <w:name w:val="Grid Table 4"/>
    <w:basedOn w:val="TableNormal"/>
    <w:uiPriority w:val="49"/>
    <w:rsid w:val="006D24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D24CE"/>
    <w:rPr>
      <w:color w:val="954F72" w:themeColor="followedHyperlink"/>
      <w:u w:val="single"/>
    </w:rPr>
  </w:style>
  <w:style w:type="character" w:customStyle="1" w:styleId="Heading2Char1">
    <w:name w:val="Heading 2 Char1"/>
    <w:basedOn w:val="DefaultParagraphFont"/>
    <w:uiPriority w:val="9"/>
    <w:semiHidden/>
    <w:rsid w:val="006D24CE"/>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rsid w:val="006A5DC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7E16"/>
    <w:pPr>
      <w:autoSpaceDE w:val="0"/>
      <w:autoSpaceDN w:val="0"/>
      <w:adjustRightInd w:val="0"/>
      <w:spacing w:after="0" w:line="240" w:lineRule="auto"/>
    </w:pPr>
    <w:rPr>
      <w:rFonts w:ascii="Arial" w:eastAsia="Calibri" w:hAnsi="Arial" w:cs="Arial"/>
      <w:color w:val="000000"/>
      <w:sz w:val="24"/>
      <w:szCs w:val="24"/>
    </w:rPr>
  </w:style>
  <w:style w:type="paragraph" w:styleId="BodyText3">
    <w:name w:val="Body Text 3"/>
    <w:basedOn w:val="Normal"/>
    <w:link w:val="BodyText3Char"/>
    <w:uiPriority w:val="99"/>
    <w:rsid w:val="00DE7E16"/>
    <w:pPr>
      <w:spacing w:after="120" w:line="240" w:lineRule="auto"/>
      <w:jc w:val="left"/>
    </w:pPr>
    <w:rPr>
      <w:rFonts w:eastAsia="Times New Roman" w:cs="Arial"/>
      <w:bCs/>
      <w:szCs w:val="24"/>
      <w:lang w:val="en-GB"/>
    </w:rPr>
  </w:style>
  <w:style w:type="character" w:customStyle="1" w:styleId="BodyText3Char">
    <w:name w:val="Body Text 3 Char"/>
    <w:basedOn w:val="DefaultParagraphFont"/>
    <w:link w:val="BodyText3"/>
    <w:uiPriority w:val="99"/>
    <w:rsid w:val="00DE7E16"/>
    <w:rPr>
      <w:rFonts w:ascii="Arial" w:eastAsia="Times New Roman" w:hAnsi="Arial" w:cs="Arial"/>
      <w:bCs/>
      <w:szCs w:val="24"/>
      <w:lang w:val="en-GB"/>
    </w:rPr>
  </w:style>
  <w:style w:type="numbering" w:customStyle="1" w:styleId="NoList2">
    <w:name w:val="No List2"/>
    <w:next w:val="NoList"/>
    <w:uiPriority w:val="99"/>
    <w:semiHidden/>
    <w:unhideWhenUsed/>
    <w:rsid w:val="00884C82"/>
  </w:style>
  <w:style w:type="table" w:customStyle="1" w:styleId="TableGrid2">
    <w:name w:val="Table Grid2"/>
    <w:basedOn w:val="TableNormal"/>
    <w:next w:val="TableGrid"/>
    <w:rsid w:val="00884C8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884C82"/>
    <w:pPr>
      <w:spacing w:after="0" w:line="240" w:lineRule="auto"/>
      <w:jc w:val="left"/>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884C82"/>
    <w:rPr>
      <w:rFonts w:ascii="Courier New" w:eastAsia="Times New Roman" w:hAnsi="Courier New" w:cs="Courier New"/>
      <w:sz w:val="20"/>
      <w:szCs w:val="20"/>
    </w:rPr>
  </w:style>
  <w:style w:type="paragraph" w:styleId="BodyText">
    <w:name w:val="Body Text"/>
    <w:basedOn w:val="Normal"/>
    <w:link w:val="BodyTextChar"/>
    <w:uiPriority w:val="99"/>
    <w:unhideWhenUsed/>
    <w:rsid w:val="00884C82"/>
    <w:pPr>
      <w:spacing w:after="120" w:line="240" w:lineRule="auto"/>
      <w:jc w:val="left"/>
    </w:pPr>
    <w:rPr>
      <w:rFonts w:eastAsia="Arial" w:cs="Arial"/>
      <w:bdr w:val="nil"/>
    </w:rPr>
  </w:style>
  <w:style w:type="character" w:customStyle="1" w:styleId="BodyTextChar">
    <w:name w:val="Body Text Char"/>
    <w:basedOn w:val="DefaultParagraphFont"/>
    <w:link w:val="BodyText"/>
    <w:uiPriority w:val="99"/>
    <w:rsid w:val="00884C82"/>
    <w:rPr>
      <w:rFonts w:ascii="Arial" w:eastAsia="Arial" w:hAnsi="Arial" w:cs="Arial"/>
      <w:bdr w:val="nil"/>
    </w:rPr>
  </w:style>
  <w:style w:type="paragraph" w:customStyle="1" w:styleId="DataField">
    <w:name w:val="Data Field"/>
    <w:rsid w:val="00884C82"/>
    <w:pPr>
      <w:widowControl w:val="0"/>
      <w:spacing w:after="0" w:line="240" w:lineRule="auto"/>
    </w:pPr>
    <w:rPr>
      <w:rFonts w:ascii="Arial" w:eastAsia="Times New Roman" w:hAnsi="Arial" w:cs="Arial"/>
    </w:rPr>
  </w:style>
  <w:style w:type="character" w:customStyle="1" w:styleId="blacksml1">
    <w:name w:val="blacksml1"/>
    <w:rsid w:val="00884C82"/>
    <w:rPr>
      <w:rFonts w:ascii="Verdana" w:hAnsi="Verdana" w:cs="Times New Roman"/>
      <w:color w:val="000000"/>
      <w:sz w:val="15"/>
      <w:szCs w:val="15"/>
      <w:u w:val="none"/>
      <w:effect w:val="none"/>
    </w:rPr>
  </w:style>
  <w:style w:type="character" w:customStyle="1" w:styleId="pages">
    <w:name w:val="pages"/>
    <w:rsid w:val="00884C82"/>
    <w:rPr>
      <w:rFonts w:cs="Times New Roman"/>
    </w:rPr>
  </w:style>
  <w:style w:type="character" w:customStyle="1" w:styleId="cit-sep3">
    <w:name w:val="cit-sep3"/>
    <w:basedOn w:val="DefaultParagraphFont"/>
    <w:rsid w:val="00884C82"/>
  </w:style>
  <w:style w:type="character" w:customStyle="1" w:styleId="cit-first-page">
    <w:name w:val="cit-first-page"/>
    <w:basedOn w:val="DefaultParagraphFont"/>
    <w:rsid w:val="00884C82"/>
  </w:style>
  <w:style w:type="character" w:customStyle="1" w:styleId="cit-last-page2">
    <w:name w:val="cit-last-page2"/>
    <w:basedOn w:val="DefaultParagraphFont"/>
    <w:rsid w:val="00884C82"/>
  </w:style>
  <w:style w:type="paragraph" w:styleId="FootnoteText">
    <w:name w:val="footnote text"/>
    <w:basedOn w:val="Normal"/>
    <w:link w:val="FootnoteTextChar"/>
    <w:semiHidden/>
    <w:rsid w:val="00884C82"/>
    <w:pPr>
      <w:widowControl w:val="0"/>
      <w:autoSpaceDE w:val="0"/>
      <w:autoSpaceDN w:val="0"/>
      <w:adjustRightInd w:val="0"/>
      <w:spacing w:after="0" w:line="240" w:lineRule="auto"/>
      <w:jc w:val="left"/>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884C82"/>
    <w:rPr>
      <w:rFonts w:ascii="Times New Roman" w:eastAsia="Times New Roman" w:hAnsi="Times New Roman" w:cs="Times New Roman"/>
      <w:sz w:val="20"/>
      <w:szCs w:val="20"/>
    </w:rPr>
  </w:style>
  <w:style w:type="character" w:customStyle="1" w:styleId="cit-vol4">
    <w:name w:val="cit-vol4"/>
    <w:basedOn w:val="DefaultParagraphFont"/>
    <w:rsid w:val="00884C82"/>
  </w:style>
  <w:style w:type="character" w:customStyle="1" w:styleId="normaltextrun">
    <w:name w:val="normaltextrun"/>
    <w:rsid w:val="00884C82"/>
  </w:style>
  <w:style w:type="character" w:customStyle="1" w:styleId="spellingerror">
    <w:name w:val="spellingerror"/>
    <w:rsid w:val="00884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50E88-AF2E-4CBD-8CF2-110189530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Kaue Costa</dc:creator>
  <cp:keywords/>
  <dc:description/>
  <cp:lastModifiedBy>Schoenbaum, Geoffrey (NIH/NIDA) [E]</cp:lastModifiedBy>
  <cp:revision>3</cp:revision>
  <dcterms:created xsi:type="dcterms:W3CDTF">2021-02-10T12:01:00Z</dcterms:created>
  <dcterms:modified xsi:type="dcterms:W3CDTF">2021-02-10T12:02:00Z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18a2f1b2-38b4-3161-ad2a-8bc322ddb846</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http://www.zotero.org/styles/nature-neuroscience-brief-communications</vt:lpwstr>
  </property>
  <property fmtid="{D5CDD505-2E9C-101B-9397-08002B2CF9AE}" pid="18" name="Mendeley Recent Style Name 6_1">
    <vt:lpwstr>Nature Neuroscience (brief communications)</vt:lpwstr>
  </property>
  <property fmtid="{D5CDD505-2E9C-101B-9397-08002B2CF9AE}" pid="19" name="Mendeley Recent Style Id 7_1">
    <vt:lpwstr>http://www.zotero.org/styles/neuron</vt:lpwstr>
  </property>
  <property fmtid="{D5CDD505-2E9C-101B-9397-08002B2CF9AE}" pid="20" name="Mendeley Recent Style Name 7_1">
    <vt:lpwstr>Neuron</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http://www.zotero.org/styles/the-journal-of-neuroscience</vt:lpwstr>
  </property>
  <property fmtid="{D5CDD505-2E9C-101B-9397-08002B2CF9AE}" pid="24" name="Mendeley Recent Style Name 9_1">
    <vt:lpwstr>The Journal of Neuroscience</vt:lpwstr>
  </property>
</Properties>
</file>