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9632B" w14:textId="23C13CCF" w:rsidR="00871397" w:rsidRPr="00347200" w:rsidRDefault="00413B27" w:rsidP="00584AE8">
      <w:pPr>
        <w:spacing w:line="240" w:lineRule="auto"/>
        <w:rPr>
          <w:rFonts w:ascii="Georgia" w:hAnsi="Georgia" w:cs="Arial"/>
        </w:rPr>
      </w:pPr>
      <w:r w:rsidRPr="00CB1A62">
        <w:rPr>
          <w:rFonts w:ascii="Georgia" w:hAnsi="Georgia"/>
          <w:b/>
          <w:bCs/>
        </w:rPr>
        <w:t>Research Proposal</w:t>
      </w:r>
      <w:r w:rsidR="005C65D8" w:rsidRPr="00CB1A62">
        <w:rPr>
          <w:rFonts w:ascii="Georgia" w:hAnsi="Georgia"/>
          <w:b/>
          <w:bCs/>
        </w:rPr>
        <w:t>.</w:t>
      </w:r>
      <w:r w:rsidR="005C65D8" w:rsidRPr="00CB1A62">
        <w:rPr>
          <w:rFonts w:ascii="Georgia" w:hAnsi="Georgia"/>
        </w:rPr>
        <w:t xml:space="preserve"> Orbitofrontal cortex (OFC) dysfunction is a consistent neuropathology that underlies aberrant and inflexible behaviors that occur in many </w:t>
      </w:r>
      <w:r w:rsidR="005C65D8" w:rsidRPr="00CB1A62">
        <w:rPr>
          <w:rFonts w:ascii="Georgia" w:hAnsi="Georgia" w:cs="Arial"/>
        </w:rPr>
        <w:t>disorders of compulsivity such as cocaine addiction</w:t>
      </w:r>
      <w:r w:rsidR="00326D26" w:rsidRPr="00CB1A62">
        <w:rPr>
          <w:rFonts w:ascii="Georgia" w:hAnsi="Georgia" w:cs="Arial"/>
        </w:rPr>
        <w:fldChar w:fldCharType="begin" w:fldLock="1"/>
      </w:r>
      <w:r w:rsidR="00932EEB">
        <w:rPr>
          <w:rFonts w:ascii="Georgia" w:hAnsi="Georgia" w:cs="Arial"/>
        </w:rPr>
        <w:instrText>ADDIN CSL_CITATION {"citationItems":[{"id":"ITEM-1","itemData":{"DOI":"10.1093/cercor/10.3.318","ISSN":"10473211","PMID":"10731226","abstract":"Understanding the changes in the brain which occur in the transition from normal to addictive behavior has major implications in public health. Here we postulate that while reward circuits (nucleus accumbens, amygdala), which have been central to theories of drug addiction, may be crucial to initiate drug self-administration, the addictive state also involves disruption of circuits involved with compulsive behaviors and with drive. We postulate that intermittent dopaminergic activation of reward circuits secondary to drug self-administration leads to dysfunction of the orbitofrontal cortex via the striato-thalamo-orbitofrontal circuit. This is supported by imaging studies showing that in drug abusers studied during protracted withdrawal, the orbitofrontal cortex is hypoactive in proportion to the levels of dopamine D2 receptors in the striatum. In contrast, when drug abusers are tested shortly after last cocaine use or during drug-induced craving, the orbitofrontal cortex is hypermetabolic in proportion to the intensity of the craving. Because the orbitofrontal cortex is involved with drive and with compulsive repetitive behaviors, its abnormal activation in the addicted subject could explain why compulsive drug self-administration occurs even with tolerance to the pleasurable drug effects and in the presence of adverse reactions. This model implies that pleasure per se is not enough to maintain compulsive drug administration in the drug-addicted subject and that drugs that could interfere with the activation of the striato-thalamo-orbitofrontal circuit could be beneficial in the treatment of drug addiction.","author":[{"dropping-particle":"","family":"Volkow","given":"Nora D.","non-dropping-particle":"","parse-names":false,"suffix":""},{"dropping-particle":"","family":"Fowler","given":"Joanna S.","non-dropping-particle":"","parse-names":false,"suffix":""}],"container-title":"Cerebral Cortex","id":"ITEM-1","issue":"3","issued":{"date-parts":[["2000"]]},"page":"318-325","title":"Addiction, a disease of compulsion and drive: Involvement of the orbitofrontal cortex","type":"article-journal","volume":"10"},"uris":["http://www.mendeley.com/documents/?uuid=8b842f67-e164-44f1-b705-103dc981cc0d"]}],"mendeley":{"formattedCitation":"&lt;sup&gt;1&lt;/sup&gt;","plainTextFormattedCitation":"1","previouslyFormattedCitation":"&lt;sup&gt;1&lt;/sup&gt;"},"properties":{"noteIndex":0},"schema":"https://github.com/citation-style-language/schema/raw/master/csl-citation.json"}</w:instrText>
      </w:r>
      <w:r w:rsidR="00326D26" w:rsidRPr="00347200">
        <w:rPr>
          <w:rFonts w:ascii="Georgia" w:hAnsi="Georgia" w:cs="Arial"/>
        </w:rPr>
        <w:fldChar w:fldCharType="separate"/>
      </w:r>
      <w:r w:rsidR="00932EEB" w:rsidRPr="00932EEB">
        <w:rPr>
          <w:rFonts w:ascii="Georgia" w:hAnsi="Georgia" w:cs="Arial"/>
          <w:noProof/>
          <w:vertAlign w:val="superscript"/>
        </w:rPr>
        <w:t>1</w:t>
      </w:r>
      <w:r w:rsidR="00326D26" w:rsidRPr="00347200">
        <w:rPr>
          <w:rFonts w:ascii="Georgia" w:hAnsi="Georgia" w:cs="Arial"/>
        </w:rPr>
        <w:fldChar w:fldCharType="end"/>
      </w:r>
      <w:r w:rsidR="00326D26" w:rsidRPr="00347200">
        <w:rPr>
          <w:rFonts w:ascii="Georgia" w:hAnsi="Georgia" w:cs="Arial"/>
        </w:rPr>
        <w:fldChar w:fldCharType="begin" w:fldLock="1"/>
      </w:r>
      <w:r w:rsidR="00932EEB">
        <w:rPr>
          <w:rFonts w:ascii="Georgia" w:hAnsi="Georgia" w:cs="Arial"/>
        </w:rPr>
        <w:instrText>ADDIN CSL_CITATION {"citationItems":[{"id":"ITEM-1","itemData":{"DOI":"10.1038/nn.3014","ISSN":"10976256","PMID":"22267164","abstract":"Cocaine addiction is characterized by poor judgment and maladaptive decision-making. Here we review evidence implicating the orbitofrontal cortex in such behavior. This evidence suggests that cocaine-induced changes in orbitofrontal cortex disrupt the representation of states and transition functions that form the basis of flexible and adaptive 'model-based' behavioral control. By impairing this function, cocaine exposure leads to an overemphasis on less flexible, maladaptive 'model-free' control systems. We propose that such an effect accounts for the complex pattern of maladaptive behaviors associated with cocaine addiction. © 2012 Nature America, Inc. All rights reserved.","author":[{"dropping-particle":"","family":"Lucantonio","given":"Federica","non-dropping-particle":"","parse-names":false,"suffix":""},{"dropping-particle":"","family":"Stalnaker","given":"Thomas A.","non-dropping-particle":"","parse-names":false,"suffix":""},{"dropping-particle":"","family":"Shaham","given":"Yavin","non-dropping-particle":"","parse-names":false,"suffix":""},{"dropping-particle":"","family":"Niv","given":"Yael","non-dropping-particle":"","parse-names":false,"suffix":""},{"dropping-particle":"","family":"Schoenbaum","given":"Geoffrey","non-dropping-particle":"","parse-names":false,"suffix":""}],"container-title":"Nature Neuroscience","id":"ITEM-1","issue":"3","issued":{"date-parts":[["2012"]]},"page":"358-366","publisher":"Nature Publishing Group","title":"The impact of orbitofrontal dysfunction on cocaine addiction","type":"article-journal","volume":"15"},"uris":["http://www.mendeley.com/documents/?uuid=531c11a8-8f79-4a40-af72-8a5a6787702f"]}],"mendeley":{"formattedCitation":"&lt;sup&gt;2&lt;/sup&gt;","plainTextFormattedCitation":"2","previouslyFormattedCitation":"&lt;sup&gt;2&lt;/sup&gt;"},"properties":{"noteIndex":0},"schema":"https://github.com/citation-style-language/schema/raw/master/csl-citation.json"}</w:instrText>
      </w:r>
      <w:r w:rsidR="00326D26" w:rsidRPr="00347200">
        <w:rPr>
          <w:rFonts w:ascii="Georgia" w:hAnsi="Georgia" w:cs="Arial"/>
        </w:rPr>
        <w:fldChar w:fldCharType="separate"/>
      </w:r>
      <w:r w:rsidR="00932EEB" w:rsidRPr="00932EEB">
        <w:rPr>
          <w:rFonts w:ascii="Georgia" w:hAnsi="Georgia" w:cs="Arial"/>
          <w:noProof/>
          <w:vertAlign w:val="superscript"/>
        </w:rPr>
        <w:t>2</w:t>
      </w:r>
      <w:r w:rsidR="00326D26" w:rsidRPr="00347200">
        <w:rPr>
          <w:rFonts w:ascii="Georgia" w:hAnsi="Georgia" w:cs="Arial"/>
        </w:rPr>
        <w:fldChar w:fldCharType="end"/>
      </w:r>
      <w:r w:rsidR="005C65D8" w:rsidRPr="00347200">
        <w:rPr>
          <w:rFonts w:ascii="Georgia" w:hAnsi="Georgia" w:cs="Arial"/>
        </w:rPr>
        <w:t>, and obsessive-compulsive disorder</w:t>
      </w:r>
      <w:r w:rsidR="00326D26" w:rsidRPr="00347200">
        <w:rPr>
          <w:rFonts w:ascii="Georgia" w:hAnsi="Georgia" w:cs="Arial"/>
        </w:rPr>
        <w:fldChar w:fldCharType="begin" w:fldLock="1"/>
      </w:r>
      <w:r w:rsidR="00932EEB">
        <w:rPr>
          <w:rFonts w:ascii="Georgia" w:hAnsi="Georgia" w:cs="Arial"/>
        </w:rPr>
        <w:instrText>ADDIN CSL_CITATION {"citationItems":[{"id":"ITEM-1","itemData":{"DOI":"10.1016/s0896-6273(00)00113-6","ISBN":"0896-6273 (Print) 0896-6273 (Linking)","ISSN":"0896-6273","PMID":"11144344","abstract":"(5) The obsessions and compulsions can go on for hours. For example, a \"checker\" checks, but cannot be sure and has to check again and again. The question \"what if?\" dominates, and there is no behavioral closure. † Departments of Psychiatry and Radiology Massachusetts General Hospital and These observations suggest that, in OCD, neural circuits Harvard Medical School can trigger repetitive behaviors and thoughts that coex-Boston, Massachusetts 02114 ist with others in conscious awareness, and suggest that the triggering can be set off by what otherwise would often be innocuous events. OCD and OC-Spectrum Disorders Two other cardinal features of OCD are that it typically We all have habits and mannerisms, and some of these has an early age of onset and that it very often is associ-are strong and urgent. But for the most part, these are ated with comorbid conditions. Childhood onset OCD, not intrusive behaviors; they are blended into our lives, emerging before puberty, tends to affect males more give us personality, and form a background on which than females, tends to be related to motor tic disorders, we build the much larger part of our cognitive activities. and may be severe and refractory to standard therapies. Even when we engage in rituals, they can be like games, Adult onset OCD peaks in the 20s, is more likely to affect as when children avoid stepping on cracks in the side-females, and tends to be more sensitive to treatment. walk. In people who suffer from obsessive-compulsive Worldwide, OCD is estimated to affect 1%-3% of the disorder (OCD), such \"habits,\" \"mannerisms,\" and \"ritu-population. Patients with OCD often suffer from other als\" are out of control. anxiety disorders, including major depressive disorder, The name, OCD, comes from the hallmark signs and which has a lifetime prevalence of 60%-70% in OCD symptoms of the disease, which affect both cognition patients. It is the relationship between OCD and other and motor behavior: obsessions, thoughts that repeat so-called OC-spectrum disorders, however, that has over and over again, unwanted but insistent; and com-had the greatest impact on ideas about the neurobiol-pulsions to act, to repeat fragments of behavior over ogy of OCD. Estimates of the rate of OCD (or \"OC behav-and over in ritualistic, stereotyped succession. Typically, ior\") in patients with Tourette syndrome (TS) are as high particular compulsive acts are carried out in response as 90%. This high cooccurrence, together with t…","author":[{"dropping-particle":"","family":"Graybiel","given":"Ann M","non-dropping-particle":"","parse-names":false,"suffix":""},{"dropping-particle":"","family":"Rauch","given":"Scott L","non-dropping-particle":"","parse-names":false,"suffix":""}],"container-title":"Neuron","edition":"2001/01/06","id":"ITEM-1","issue":"2","issued":{"date-parts":[["2000","11"]]},"language":"eng","page":"343-347","title":"Toward a neurobiology of obsessive-compulsive disorder.","type":"article-journal","volume":"28"},"uris":["http://www.mendeley.com/documents/?uuid=80f10ee4-9840-4f5f-ba28-639eb6112423"]}],"mendeley":{"formattedCitation":"&lt;sup&gt;3&lt;/sup&gt;","plainTextFormattedCitation":"3","previouslyFormattedCitation":"&lt;sup&gt;3&lt;/sup&gt;"},"properties":{"noteIndex":0},"schema":"https://github.com/citation-style-language/schema/raw/master/csl-citation.json"}</w:instrText>
      </w:r>
      <w:r w:rsidR="00326D26" w:rsidRPr="00347200">
        <w:rPr>
          <w:rFonts w:ascii="Georgia" w:hAnsi="Georgia" w:cs="Arial"/>
        </w:rPr>
        <w:fldChar w:fldCharType="separate"/>
      </w:r>
      <w:r w:rsidR="00932EEB" w:rsidRPr="00932EEB">
        <w:rPr>
          <w:rFonts w:ascii="Georgia" w:hAnsi="Georgia" w:cs="Arial"/>
          <w:noProof/>
          <w:vertAlign w:val="superscript"/>
        </w:rPr>
        <w:t>3</w:t>
      </w:r>
      <w:r w:rsidR="00326D26" w:rsidRPr="00347200">
        <w:rPr>
          <w:rFonts w:ascii="Georgia" w:hAnsi="Georgia" w:cs="Arial"/>
        </w:rPr>
        <w:fldChar w:fldCharType="end"/>
      </w:r>
      <w:r w:rsidR="005C65D8" w:rsidRPr="00347200">
        <w:rPr>
          <w:rFonts w:ascii="Georgia" w:hAnsi="Georgia" w:cs="Arial"/>
        </w:rPr>
        <w:t>. OFC function is thought to represent a cognitive map of state space</w:t>
      </w:r>
      <w:r w:rsidR="00326D26" w:rsidRPr="00347200">
        <w:rPr>
          <w:rFonts w:ascii="Georgia" w:hAnsi="Georgia" w:cs="Arial"/>
        </w:rPr>
        <w:fldChar w:fldCharType="begin" w:fldLock="1"/>
      </w:r>
      <w:r w:rsidR="00932EEB">
        <w:rPr>
          <w:rFonts w:ascii="Georgia" w:hAnsi="Georgia" w:cs="Arial"/>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lt;sup&gt;4&lt;/sup&gt;","plainTextFormattedCitation":"4","previouslyFormattedCitation":"&lt;sup&gt;4&lt;/sup&gt;"},"properties":{"noteIndex":0},"schema":"https://github.com/citation-style-language/schema/raw/master/csl-citation.json"}</w:instrText>
      </w:r>
      <w:r w:rsidR="00326D26" w:rsidRPr="00347200">
        <w:rPr>
          <w:rFonts w:ascii="Georgia" w:hAnsi="Georgia" w:cs="Arial"/>
        </w:rPr>
        <w:fldChar w:fldCharType="separate"/>
      </w:r>
      <w:r w:rsidR="00932EEB" w:rsidRPr="00932EEB">
        <w:rPr>
          <w:rFonts w:ascii="Georgia" w:hAnsi="Georgia" w:cs="Arial"/>
          <w:noProof/>
          <w:vertAlign w:val="superscript"/>
        </w:rPr>
        <w:t>4</w:t>
      </w:r>
      <w:r w:rsidR="00326D26" w:rsidRPr="00347200">
        <w:rPr>
          <w:rFonts w:ascii="Georgia" w:hAnsi="Georgia" w:cs="Arial"/>
        </w:rPr>
        <w:fldChar w:fldCharType="end"/>
      </w:r>
      <w:r w:rsidR="005C65D8" w:rsidRPr="00347200">
        <w:rPr>
          <w:rFonts w:ascii="Georgia" w:hAnsi="Georgia" w:cs="Arial"/>
        </w:rPr>
        <w:t>, a mental map of the predictive relationships between cues, behavior, and outcomes that can guide behavior. Using a reversal learning task, subjects with a history of cocaine use exhibit repetitive and inflexible behavior</w:t>
      </w:r>
      <w:r w:rsidR="001577AB" w:rsidRPr="00347200">
        <w:rPr>
          <w:rFonts w:ascii="Georgia" w:hAnsi="Georgia" w:cs="Arial"/>
        </w:rPr>
        <w:fldChar w:fldCharType="begin" w:fldLock="1"/>
      </w:r>
      <w:r w:rsidR="00932EEB">
        <w:rPr>
          <w:rFonts w:ascii="Georgia" w:hAnsi="Georgia" w:cs="Arial"/>
        </w:rPr>
        <w:instrText>ADDIN CSL_CITATION {"citationItems":[{"id":"ITEM-1","itemData":{"DOI":"10.1101/lm.534807","ISSN":"1549-5485","PMID":"17522022","abstract":"Drug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N.Y.)","id":"ITEM-1","issue":"5","issued":{"date-parts":[["2007","5","1"]]},"page":"325-8","title":"Withdrawal from cocaine self-administration produces long-lasting deficits in orbitofrontal-dependent reversal learning in rats.","type":"article-journal","volume":"14"},"uris":["http://www.mendeley.com/documents/?uuid=b834ddc8-a86d-4d4d-ba22-33b7900de69c"]}],"mendeley":{"formattedCitation":"&lt;sup&gt;5&lt;/sup&gt;","plainTextFormattedCitation":"5","previouslyFormattedCitation":"&lt;sup&gt;5&lt;/sup&gt;"},"properties":{"noteIndex":0},"schema":"https://github.com/citation-style-language/schema/raw/master/csl-citation.json"}</w:instrText>
      </w:r>
      <w:r w:rsidR="001577AB" w:rsidRPr="00347200">
        <w:rPr>
          <w:rFonts w:ascii="Georgia" w:hAnsi="Georgia" w:cs="Arial"/>
        </w:rPr>
        <w:fldChar w:fldCharType="separate"/>
      </w:r>
      <w:r w:rsidR="00932EEB" w:rsidRPr="00932EEB">
        <w:rPr>
          <w:rFonts w:ascii="Georgia" w:hAnsi="Georgia" w:cs="Arial"/>
          <w:noProof/>
          <w:vertAlign w:val="superscript"/>
        </w:rPr>
        <w:t>5</w:t>
      </w:r>
      <w:r w:rsidR="001577AB" w:rsidRPr="00347200">
        <w:rPr>
          <w:rFonts w:ascii="Georgia" w:hAnsi="Georgia" w:cs="Arial"/>
        </w:rPr>
        <w:fldChar w:fldCharType="end"/>
      </w:r>
      <w:r w:rsidR="005C65D8" w:rsidRPr="00347200">
        <w:rPr>
          <w:rFonts w:ascii="Georgia" w:hAnsi="Georgia" w:cs="Arial"/>
        </w:rPr>
        <w:t xml:space="preserve"> and impoverished representations of task structure in OFC</w:t>
      </w:r>
      <w:r w:rsidR="001577AB" w:rsidRPr="00347200">
        <w:rPr>
          <w:rFonts w:ascii="Georgia" w:hAnsi="Georgia" w:cs="Arial"/>
        </w:rPr>
        <w:fldChar w:fldCharType="begin" w:fldLock="1"/>
      </w:r>
      <w:r w:rsidR="00932EEB">
        <w:rPr>
          <w:rFonts w:ascii="Georgia" w:hAnsi="Georgia" w:cs="Arial"/>
        </w:rPr>
        <w:instrText>ADDIN CSL_CITATION {"citationItems":[{"id":"ITEM-1","itemData":{"DOI":"10.1111/j.1460-9568.2004.03274.x","ISSN":"0953816X","PMID":"15078575","abstract":"Addictive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Neuroscience","id":"ITEM-1","issue":"7","issued":{"date-parts":[["2004"]]},"page":"1997-2002","title":"Cocaine-experienced rats exhibit learning deficits in a task sensitive to orbitofrontal cortex lesions","type":"article-journal","volume":"19"},"uris":["http://www.mendeley.com/documents/?uuid=9daafd8b-4c12-4a6e-80d9-600b1d00ab68"]}],"mendeley":{"formattedCitation":"&lt;sup&gt;6&lt;/sup&gt;","plainTextFormattedCitation":"6","previouslyFormattedCitation":"&lt;sup&gt;6&lt;/sup&gt;"},"properties":{"noteIndex":0},"schema":"https://github.com/citation-style-language/schema/raw/master/csl-citation.json"}</w:instrText>
      </w:r>
      <w:r w:rsidR="001577AB" w:rsidRPr="00347200">
        <w:rPr>
          <w:rFonts w:ascii="Georgia" w:hAnsi="Georgia" w:cs="Arial"/>
        </w:rPr>
        <w:fldChar w:fldCharType="separate"/>
      </w:r>
      <w:r w:rsidR="00932EEB" w:rsidRPr="00932EEB">
        <w:rPr>
          <w:rFonts w:ascii="Georgia" w:hAnsi="Georgia" w:cs="Arial"/>
          <w:noProof/>
          <w:vertAlign w:val="superscript"/>
        </w:rPr>
        <w:t>6</w:t>
      </w:r>
      <w:r w:rsidR="001577AB" w:rsidRPr="00347200">
        <w:rPr>
          <w:rFonts w:ascii="Georgia" w:hAnsi="Georgia" w:cs="Arial"/>
        </w:rPr>
        <w:fldChar w:fldCharType="end"/>
      </w:r>
      <w:r w:rsidR="005C65D8" w:rsidRPr="00347200">
        <w:rPr>
          <w:rFonts w:ascii="Georgia" w:hAnsi="Georgia" w:cs="Arial"/>
        </w:rPr>
        <w:t xml:space="preserve">. However, in a typical reversal learning task, </w:t>
      </w:r>
      <w:r w:rsidR="005C65D8" w:rsidRPr="00347200">
        <w:rPr>
          <w:rFonts w:ascii="Georgia" w:hAnsi="Georgia"/>
          <w:color w:val="000000" w:themeColor="text1"/>
        </w:rPr>
        <w:t>features of the task that identify task-state specific information are confounded with other features such as changes in cue-reward relationships, temporal order, and behavioral inhibition, which have all been proposed as OFC functions</w:t>
      </w:r>
      <w:r w:rsidR="001577AB" w:rsidRPr="00347200">
        <w:rPr>
          <w:rFonts w:ascii="Georgia" w:hAnsi="Georgia"/>
          <w:color w:val="000000" w:themeColor="text1"/>
        </w:rPr>
        <w:fldChar w:fldCharType="begin" w:fldLock="1"/>
      </w:r>
      <w:r w:rsidR="00932EEB">
        <w:rPr>
          <w:rFonts w:ascii="Georgia" w:hAnsi="Georgia"/>
          <w:color w:val="000000" w:themeColor="text1"/>
        </w:rPr>
        <w:instrText>ADDIN CSL_CITATION {"citationItems":[{"id":"ITEM-1","itemData":{"DOI":"10.1038/nn.3982","ISSN":"1546-1726","PMID":"25919962","abstract":"The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neuroscience","id":"ITEM-1","issue":"5","issued":{"date-parts":[["2015","5","28"]]},"page":"620-7","title":"What the orbitofrontal cortex does not do.","type":"article-journal","volume":"18"},"uris":["http://www.mendeley.com/documents/?uuid=27e76bc7-609d-486b-a56b-b8b4e15e5051"]}],"mendeley":{"formattedCitation":"&lt;sup&gt;7&lt;/sup&gt;","plainTextFormattedCitation":"7","previouslyFormattedCitation":"&lt;sup&gt;7&lt;/sup&gt;"},"properties":{"noteIndex":0},"schema":"https://github.com/citation-style-language/schema/raw/master/csl-citation.json"}</w:instrText>
      </w:r>
      <w:r w:rsidR="001577AB" w:rsidRPr="00347200">
        <w:rPr>
          <w:rFonts w:ascii="Georgia" w:hAnsi="Georgia"/>
          <w:color w:val="000000" w:themeColor="text1"/>
        </w:rPr>
        <w:fldChar w:fldCharType="separate"/>
      </w:r>
      <w:r w:rsidR="00932EEB" w:rsidRPr="00932EEB">
        <w:rPr>
          <w:rFonts w:ascii="Georgia" w:hAnsi="Georgia"/>
          <w:noProof/>
          <w:color w:val="000000" w:themeColor="text1"/>
          <w:vertAlign w:val="superscript"/>
        </w:rPr>
        <w:t>7</w:t>
      </w:r>
      <w:r w:rsidR="001577AB" w:rsidRPr="00347200">
        <w:rPr>
          <w:rFonts w:ascii="Georgia" w:hAnsi="Georgia"/>
          <w:color w:val="000000" w:themeColor="text1"/>
        </w:rPr>
        <w:fldChar w:fldCharType="end"/>
      </w:r>
      <w:r w:rsidR="005C65D8" w:rsidRPr="00347200">
        <w:rPr>
          <w:rFonts w:ascii="Georgia" w:hAnsi="Georgia"/>
          <w:color w:val="000000" w:themeColor="text1"/>
        </w:rPr>
        <w:t xml:space="preserve">. </w:t>
      </w:r>
      <w:r w:rsidR="005C65D8" w:rsidRPr="00347200">
        <w:rPr>
          <w:rFonts w:ascii="Georgia" w:hAnsi="Georgia" w:cs="Arial"/>
        </w:rPr>
        <w:t xml:space="preserve">Therefore, it is unclear whether cocaine use disrupts accurate representations of task states in OFC that are necessary for flexible behavior in reversal learning tasks. Occasion setting (OS) tasks share many features with reversal learning tasks but can be used to isolate the neural correlates of cognitive map representations by using explicit cues to signal cognitive map changes. </w:t>
      </w:r>
      <w:r w:rsidR="00871397" w:rsidRPr="00347200">
        <w:rPr>
          <w:rFonts w:ascii="Georgia" w:hAnsi="Georgia" w:cs="Arial"/>
        </w:rPr>
        <w:t>Here I will address the question of whether a history of cocaine use disrupts cognitive map representations in OFC that are necessary for behavioral flexibility by combining electrophysiology with experimental manipulation of cocaine use during an OS task. Once established, I will test whether behavioral flexibility and OFC function can be restored using a novel pharmacotherapy for cocaine addiction. This will provide an important translational step towards understanding and treating disorders of compulsivity.</w:t>
      </w:r>
    </w:p>
    <w:p w14:paraId="371BF183" w14:textId="704A0D33" w:rsidR="006C3C19" w:rsidRPr="00347200" w:rsidRDefault="00FD4CB7" w:rsidP="00584AE8">
      <w:pPr>
        <w:spacing w:line="240" w:lineRule="auto"/>
        <w:rPr>
          <w:rFonts w:ascii="Georgia" w:hAnsi="Georgia"/>
          <w:b/>
          <w:bCs/>
        </w:rPr>
      </w:pPr>
      <w:r w:rsidRPr="00347200">
        <w:rPr>
          <w:rFonts w:ascii="Georgia" w:hAnsi="Georgia"/>
          <w:b/>
          <w:bCs/>
        </w:rPr>
        <w:t>Aim 1.</w:t>
      </w:r>
      <w:r w:rsidR="00006478" w:rsidRPr="00347200">
        <w:rPr>
          <w:rFonts w:ascii="Georgia" w:hAnsi="Georgia"/>
          <w:b/>
          <w:bCs/>
        </w:rPr>
        <w:t xml:space="preserve"> Determine whether remapping of task representations in OFC during OS is disrupted in rats with a history of cocaine use.</w:t>
      </w:r>
      <w:r w:rsidR="00C15A27" w:rsidRPr="00347200">
        <w:rPr>
          <w:rFonts w:ascii="Georgia" w:hAnsi="Georgia"/>
          <w:b/>
          <w:bCs/>
        </w:rPr>
        <w:t xml:space="preserve"> </w:t>
      </w:r>
      <w:r w:rsidR="002273AB" w:rsidRPr="00347200">
        <w:rPr>
          <w:rFonts w:ascii="Georgia" w:hAnsi="Georgia"/>
        </w:rPr>
        <w:t>Rats will undergo a cocaine self-administration procedure known to cause OFC dysfunction and behavioral inflexibility</w:t>
      </w:r>
      <w:r w:rsidR="00B35AEA" w:rsidRPr="00347200">
        <w:rPr>
          <w:rFonts w:ascii="Georgia" w:hAnsi="Georgia" w:cs="Arial"/>
        </w:rPr>
        <w:fldChar w:fldCharType="begin" w:fldLock="1"/>
      </w:r>
      <w:r w:rsidR="00932EEB">
        <w:rPr>
          <w:rFonts w:ascii="Georgia" w:hAnsi="Georgia" w:cs="Arial"/>
        </w:rPr>
        <w:instrText>ADDIN CSL_CITATION {"citationItems":[{"id":"ITEM-1","itemData":{"DOI":"10.1101/lm.534807","ISSN":"1549-5485","PMID":"17522022","abstract":"Drug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N.Y.)","id":"ITEM-1","issue":"5","issued":{"date-parts":[["2007","5","1"]]},"page":"325-8","title":"Withdrawal from cocaine self-administration produces long-lasting deficits in orbitofrontal-dependent reversal learning in rats.","type":"article-journal","volume":"14"},"uris":["http://www.mendeley.com/documents/?uuid=b834ddc8-a86d-4d4d-ba22-33b7900de69c"]},{"id":"ITEM-2","itemData":{"DOI":"10.1111/j.1460-9568.2004.03274.x","ISSN":"0953816X","PMID":"15078575","abstract":"Addictive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Neuroscience","id":"ITEM-2","issue":"7","issued":{"date-parts":[["2004"]]},"page":"1997-2002","title":"Cocaine-experienced rats exhibit learning deficits in a task sensitive to orbitofrontal cortex lesions","type":"article-journal","volume":"19"},"uris":["http://www.mendeley.com/documents/?uuid=9daafd8b-4c12-4a6e-80d9-600b1d00ab68"]}],"mendeley":{"formattedCitation":"&lt;sup&gt;5,6&lt;/sup&gt;","plainTextFormattedCitation":"5,6","previouslyFormattedCitation":"&lt;sup&gt;5,6&lt;/sup&gt;"},"properties":{"noteIndex":0},"schema":"https://github.com/citation-style-language/schema/raw/master/csl-citation.json"}</w:instrText>
      </w:r>
      <w:r w:rsidR="00B35AEA" w:rsidRPr="00347200">
        <w:rPr>
          <w:rFonts w:ascii="Georgia" w:hAnsi="Georgia" w:cs="Arial"/>
        </w:rPr>
        <w:fldChar w:fldCharType="separate"/>
      </w:r>
      <w:r w:rsidR="00932EEB" w:rsidRPr="00932EEB">
        <w:rPr>
          <w:rFonts w:ascii="Georgia" w:hAnsi="Georgia" w:cs="Arial"/>
          <w:noProof/>
          <w:vertAlign w:val="superscript"/>
        </w:rPr>
        <w:t>5,6</w:t>
      </w:r>
      <w:r w:rsidR="00B35AEA" w:rsidRPr="00347200">
        <w:rPr>
          <w:rFonts w:ascii="Georgia" w:hAnsi="Georgia" w:cs="Arial"/>
        </w:rPr>
        <w:fldChar w:fldCharType="end"/>
      </w:r>
      <w:r w:rsidR="002273AB" w:rsidRPr="00347200">
        <w:rPr>
          <w:rFonts w:ascii="Georgia" w:hAnsi="Georgia"/>
        </w:rPr>
        <w:t xml:space="preserve">, or a sucrose self-administration control. After a withdrawal period, these two groups of </w:t>
      </w:r>
      <w:r w:rsidR="00D62507" w:rsidRPr="00347200">
        <w:rPr>
          <w:rFonts w:ascii="Georgia" w:hAnsi="Georgia"/>
        </w:rPr>
        <w:t xml:space="preserve">rats will be implanted with microelectrodes targeting OFC and trained on an occasion setting (OS) task. This approach will allow me to isolate cognitive map dependent task representations in OFC, test whether they are disrupted after cocaine use, and confirm that these representations are related to behavioral flexibility.  </w:t>
      </w:r>
    </w:p>
    <w:p w14:paraId="024986F8" w14:textId="0D6240D3" w:rsidR="00FD4CB7" w:rsidRPr="00347200" w:rsidRDefault="00FD4CB7" w:rsidP="00584AE8">
      <w:pPr>
        <w:spacing w:line="240" w:lineRule="auto"/>
        <w:rPr>
          <w:rFonts w:ascii="Georgia" w:hAnsi="Georgia"/>
        </w:rPr>
      </w:pPr>
      <w:r w:rsidRPr="00347200">
        <w:rPr>
          <w:rFonts w:ascii="Georgia" w:hAnsi="Georgia"/>
          <w:b/>
          <w:bCs/>
        </w:rPr>
        <w:t>Aim 2.</w:t>
      </w:r>
      <w:r w:rsidR="00006478" w:rsidRPr="00347200">
        <w:rPr>
          <w:rFonts w:ascii="Georgia" w:hAnsi="Georgia"/>
          <w:b/>
          <w:bCs/>
        </w:rPr>
        <w:t xml:space="preserve"> Test whether a novel D3-antagonist can effectively recover impaired behavioral flexibility and its neural correlates in OFC in cocaine treated rats</w:t>
      </w:r>
      <w:r w:rsidR="00D62507" w:rsidRPr="00347200">
        <w:rPr>
          <w:rFonts w:ascii="Georgia" w:hAnsi="Georgia"/>
          <w:b/>
          <w:bCs/>
        </w:rPr>
        <w:t xml:space="preserve">. </w:t>
      </w:r>
      <w:r w:rsidR="00D62507" w:rsidRPr="00347200">
        <w:rPr>
          <w:rFonts w:ascii="Georgia" w:hAnsi="Georgia"/>
        </w:rPr>
        <w:t xml:space="preserve">Rats will </w:t>
      </w:r>
      <w:r w:rsidR="0072635A" w:rsidRPr="00347200">
        <w:rPr>
          <w:rFonts w:ascii="Georgia" w:hAnsi="Georgia"/>
        </w:rPr>
        <w:t xml:space="preserve">undergo the same procedure described in Aim 1, except that prior to each OS training session, half the rats in each group will receive injections of vehicle or </w:t>
      </w:r>
      <w:r w:rsidR="00B35AEA" w:rsidRPr="00347200">
        <w:rPr>
          <w:rFonts w:ascii="Georgia" w:hAnsi="Georgia"/>
        </w:rPr>
        <w:t>the selective</w:t>
      </w:r>
      <w:r w:rsidR="0072635A" w:rsidRPr="00347200">
        <w:rPr>
          <w:rFonts w:ascii="Georgia" w:hAnsi="Georgia"/>
        </w:rPr>
        <w:t xml:space="preserve"> D3-antagonist</w:t>
      </w:r>
      <w:r w:rsidR="00B35AEA" w:rsidRPr="00347200">
        <w:rPr>
          <w:rFonts w:ascii="Georgia" w:hAnsi="Georgia"/>
        </w:rPr>
        <w:t xml:space="preserve"> VK4-116</w:t>
      </w:r>
      <w:r w:rsidR="00B35AEA" w:rsidRPr="00347200">
        <w:rPr>
          <w:rFonts w:ascii="Georgia" w:hAnsi="Georgia"/>
        </w:rPr>
        <w:fldChar w:fldCharType="begin" w:fldLock="1"/>
      </w:r>
      <w:r w:rsidR="00932EEB">
        <w:rPr>
          <w:rFonts w:ascii="Georgia" w:hAnsi="Georgia"/>
        </w:rPr>
        <w:instrText>ADDIN CSL_CITATION {"citationItems":[{"id":"ITEM-1","itemData":{"DOI":"10.1146/annurev-pharmtox-030220-124205","ISSN":"15454304","PMID":"33411583","abstract":"The abuse of illicit psychostimulants such as cocaine and methamphetamine continues to pose significant health and societal challenges. Despite considerable efforts to develop medications to treat psychostimulant use disorders, none have proven effective, leaving an underserved patient population and unanswered questions about what mechanism(s) of action should be targeted for developing pharmacotherapies. As both cocaine and methamphetamine rapidly increase dopamine (DA) levels in mesolimbic brain regions, leading to euphoria that in some can lead to addiction, targets in which this increased dopaminergic tone may be mitigated have been explored. Further, understanding and targeting mechanisms underlying relapse are fundamental to the success of discovering medications that reduce the reinforcing effects of the drug of abuse, decrease the negative reinforcement or withdrawal/negative affect that occurs during abstinence, or both. Atypical inhibitors of the DA transporter and partial agonists/antagonists at DA D3 receptors are described as two promising targets for future drug development.","author":[{"dropping-particle":"","family":"Newman","given":"Amy Hauck","non-dropping-particle":"","parse-names":false,"suffix":""},{"dropping-particle":"","family":"Ku","given":"Therese","non-dropping-particle":"","parse-names":false,"suffix":""},{"dropping-particle":"","family":"Jordan","given":"Chloe J.","non-dropping-particle":"","parse-names":false,"suffix":""},{"dropping-particle":"","family":"Bonifazi","given":"Alessandro","non-dropping-particle":"","parse-names":false,"suffix":""},{"dropping-particle":"","family":"Xi","given":"Zheng Xiong","non-dropping-particle":"","parse-names":false,"suffix":""}],"container-title":"Annual Review of Pharmacology and Toxicology","id":"ITEM-1","issued":{"date-parts":[["2021"]]},"page":"609-628","title":"New Drugs, Old Targets: Tweaking the Dopamine System to Treat Psychostimulant Use Disorders","type":"article-journal","volume":"61"},"uris":["http://www.mendeley.com/documents/?uuid=78c7182c-c74a-4015-b43f-f6a9a6c0eb74"]},{"id":"ITEM-2","itemData":{"DOI":"10.1021/acs.jmedchem.6b00860","ISSN":"15204804","PMID":"27508895","abstract":"The recent and precipitous increase in opioid analgesic abuse and overdose has inspired investigation of the dopamine D3 receptor (D3R) as a target for therapeutic intervention. Metabolic instability or predicted toxicity has precluded successful translation of previously reported D3R-selective antagonists to clinical use for cocaine abuse. Herein, we report a series of novel and D3R crystal structure-guided 4-phenylpiperazines with exceptionally high D3R affinities and/or selectivities with varying efficacies. Lead compound 19 was selected based on its in vitro profile: D3R Ki = 6.84 nM, 1700-fold D3R versus D2R binding selectivity, and its metabolic stability in mouse microsomes. Compound 19 inhibited oxycodone-induced hyperlocomotion in mice and reduced oxycodone-induced locomotor sensitization. In addition, pretreatment with 19 also dose-dependently inhibited the acquisition of oxycodone-induced conditioned place preference (CPP) in rats. These findings support the D3R as a target for opioid dependence treatment and compound 19 as a new lead molecule for development.","author":[{"dropping-particle":"","family":"Kumar","given":"Vivek","non-dropping-particle":"","parse-names":false,"suffix":""},{"dropping-particle":"","family":"Bonifazi","given":"Alessandro","non-dropping-particle":"","parse-names":false,"suffix":""},{"dropping-particle":"","family":"Ellenberger","given":"Michael P.","non-dropping-particle":"","parse-names":false,"suffix":""},{"dropping-particle":"","family":"Keck","given":"Thomas M.","non-dropping-particle":"","parse-names":false,"suffix":""},{"dropping-particle":"","family":"Pommier","given":"Elie","non-dropping-particle":"","parse-names":false,"suffix":""},{"dropping-particle":"","family":"Rais","given":"Rana","non-dropping-particle":"","parse-names":false,"suffix":""},{"dropping-particle":"","family":"Slusher","given":"Barbara S.","non-dropping-particle":"","parse-names":false,"suffix":""},{"dropping-particle":"","family":"Gardner","given":"Eliot","non-dropping-particle":"","parse-names":false,"suffix":""},{"dropping-particle":"","family":"You","given":"Zhi Bing","non-dropping-particle":"","parse-names":false,"suffix":""},{"dropping-particle":"","family":"Xi","given":"Zheng Xiong","non-dropping-particle":"","parse-names":false,"suffix":""},{"dropping-particle":"","family":"Newman","given":"Amy Hauck","non-dropping-particle":"","parse-names":false,"suffix":""}],"container-title":"Journal of Medicinal Chemistry","id":"ITEM-2","issue":"16","issued":{"date-parts":[["2016"]]},"page":"7634-7650","title":"Highly selective dopamine D3 receptor (D3R) antagonists and partial agonists based on eticlopride and the D3R crystal structure: New leads for opioid dependence treatment","type":"article-journal","volume":"59"},"uris":["http://www.mendeley.com/documents/?uuid=7c3d8485-39b8-4e40-aec5-bd29b5fbb8d2"]}],"mendeley":{"formattedCitation":"&lt;sup&gt;8,9&lt;/sup&gt;","plainTextFormattedCitation":"8,9","previouslyFormattedCitation":"&lt;sup&gt;8,9&lt;/sup&gt;"},"properties":{"noteIndex":0},"schema":"https://github.com/citation-style-language/schema/raw/master/csl-citation.json"}</w:instrText>
      </w:r>
      <w:r w:rsidR="00B35AEA" w:rsidRPr="00347200">
        <w:rPr>
          <w:rFonts w:ascii="Georgia" w:hAnsi="Georgia"/>
        </w:rPr>
        <w:fldChar w:fldCharType="separate"/>
      </w:r>
      <w:r w:rsidR="00932EEB" w:rsidRPr="00932EEB">
        <w:rPr>
          <w:rFonts w:ascii="Georgia" w:hAnsi="Georgia"/>
          <w:noProof/>
          <w:vertAlign w:val="superscript"/>
        </w:rPr>
        <w:t>8,9</w:t>
      </w:r>
      <w:r w:rsidR="00B35AEA" w:rsidRPr="00347200">
        <w:rPr>
          <w:rFonts w:ascii="Georgia" w:hAnsi="Georgia"/>
        </w:rPr>
        <w:fldChar w:fldCharType="end"/>
      </w:r>
      <w:r w:rsidR="0072635A" w:rsidRPr="00347200">
        <w:rPr>
          <w:rFonts w:ascii="Georgia" w:hAnsi="Georgia"/>
        </w:rPr>
        <w:t xml:space="preserve">. This will allow me to test whether a novel drug therapy can </w:t>
      </w:r>
      <w:r w:rsidR="00F505A3" w:rsidRPr="00347200">
        <w:rPr>
          <w:rFonts w:ascii="Georgia" w:hAnsi="Georgia"/>
        </w:rPr>
        <w:t xml:space="preserve">effectively </w:t>
      </w:r>
      <w:r w:rsidR="0072635A" w:rsidRPr="00347200">
        <w:rPr>
          <w:rFonts w:ascii="Georgia" w:hAnsi="Georgia" w:cs="Arial"/>
        </w:rPr>
        <w:t xml:space="preserve">recover impaired behavioral flexibility and its neural correlates in OFC </w:t>
      </w:r>
      <w:r w:rsidR="00F505A3" w:rsidRPr="00347200">
        <w:rPr>
          <w:rFonts w:ascii="Georgia" w:hAnsi="Georgia" w:cs="Arial"/>
        </w:rPr>
        <w:t>caused by</w:t>
      </w:r>
      <w:r w:rsidR="0072635A" w:rsidRPr="00347200">
        <w:rPr>
          <w:rFonts w:ascii="Georgia" w:hAnsi="Georgia" w:cs="Arial"/>
        </w:rPr>
        <w:t xml:space="preserve"> cocaine </w:t>
      </w:r>
      <w:r w:rsidR="00F505A3" w:rsidRPr="00347200">
        <w:rPr>
          <w:rFonts w:ascii="Georgia" w:hAnsi="Georgia" w:cs="Arial"/>
        </w:rPr>
        <w:t>use</w:t>
      </w:r>
      <w:r w:rsidR="0072635A" w:rsidRPr="00347200">
        <w:rPr>
          <w:rFonts w:ascii="Georgia" w:hAnsi="Georgia"/>
        </w:rPr>
        <w:t>.</w:t>
      </w:r>
    </w:p>
    <w:p w14:paraId="7883C186" w14:textId="0B5C6281" w:rsidR="005C65D8" w:rsidRPr="00347200" w:rsidRDefault="005C65D8" w:rsidP="00584AE8">
      <w:pPr>
        <w:spacing w:line="240" w:lineRule="auto"/>
        <w:rPr>
          <w:rFonts w:ascii="Georgia" w:hAnsi="Georgia"/>
          <w:bCs/>
          <w:iCs/>
        </w:rPr>
      </w:pPr>
      <w:r w:rsidRPr="00347200">
        <w:rPr>
          <w:rFonts w:ascii="Georgia" w:hAnsi="Georgia"/>
          <w:b/>
          <w:bCs/>
        </w:rPr>
        <w:t xml:space="preserve">Significance. </w:t>
      </w:r>
      <w:r w:rsidRPr="00347200">
        <w:rPr>
          <w:rFonts w:ascii="Georgia" w:hAnsi="Georgia"/>
          <w:bCs/>
          <w:iCs/>
        </w:rPr>
        <w:t>Disturbances to OFC function and deficits in reversal learning, a marker of behavioral inflexibility, are both remarkably consistent features of many disorders of compulsivity in patients as well as translational animal models</w:t>
      </w:r>
      <w:r w:rsidR="00224796" w:rsidRPr="00347200">
        <w:rPr>
          <w:rFonts w:ascii="Georgia" w:hAnsi="Georgia"/>
          <w:bCs/>
          <w:iCs/>
        </w:rPr>
        <w:fldChar w:fldCharType="begin" w:fldLock="1"/>
      </w:r>
      <w:r w:rsidR="00932EEB">
        <w:rPr>
          <w:rFonts w:ascii="Georgia" w:hAnsi="Georgia"/>
          <w:bCs/>
          <w:iCs/>
        </w:rPr>
        <w:instrText>ADDIN CSL_CITATION {"citationItems":[{"id":"ITEM-1","itemData":{"DOI":"10.1007/s00213-011-2579-7","ISSN":"1432-2072","PMID":"22134477","abstract":"BACKGROUND Our ability to measure the cognitive components of complex decision-making across species has greatly facilitated our understanding of its neurobiological mechanisms. One task in particular, reversal learning, has proven valuable in assessing the inhibitory processes that are central to executive control. Reversal learning measures the ability to actively suppress reward-related responding and to disengage from ongoing behavior, phenomena that are biologically and descriptively related to impulsivity and compulsivity. Consequently, reversal learning could index vulnerability for disorders characterized by impulsivity such as proclivity for initial substance abuse as well as the compulsive aspects of dependence. OBJECTIVE Though we describe common variants and similar tasks, we pay particular attention to discrimination reversal learning, its supporting neural circuitry, neuropharmacology and genetic determinants. We also review the utility of this task in measuring impulsivity and compulsivity in addictions. METHODS We restrict our review to instrumental, reward-related reversal learning studies as they are most germane to addiction. CONCLUSION The research reviewed here suggests that discrimination reversal learning may be used as a diagnostic tool for investigating the neural mechanisms that mediate impulsive and compulsive aspects of pathological reward-seeking and -taking behaviors. Two interrelated mechanisms are posited for the neuroadaptations in addiction that often translate to poor reversal learning: frontocorticostriatal circuitry dysregulation and poor dopamine (D2 receptor) modulation of this circuitry. These data suggest new approaches to targeting inhibitory control mechanisms in addictions.","author":[{"dropping-particle":"","family":"Izquierdo","given":"Alicia","non-dropping-particle":"","parse-names":false,"suffix":""},{"dropping-particle":"","family":"Jentsch","given":"J David","non-dropping-particle":"","parse-names":false,"suffix":""}],"container-title":"Psychopharmacology","id":"ITEM-1","issue":"2","issued":{"date-parts":[["2012","1"]]},"page":"607-20","title":"Reversal learning as a measure of impulsive and compulsive behavior in addictions.","type":"article-journal","volume":"219"},"uris":["http://www.mendeley.com/documents/?uuid=9e9b5eca-31d7-4203-98ed-907cf3f3d58c"]},{"id":"ITEM-2","itemData":{"DOI":"S0006-3223(07)00534-3 [pii]\r10.1016/j.biopsych.2007.06.003","ISBN":"1873-2402 (Electronic)\r0006-3223 (Linking)","PMID":"17719014","author":[{"dropping-particle":"","family":"Schoenbaum","given":"G.","non-dropping-particle":"","parse-names":false,"suffix":""},{"dropping-particle":"","family":"Shaham","given":"Y","non-dropping-particle":"","parse-names":false,"suffix":""}],"container-title":"Biol Psychiatry","edition":"2007/08/28","id":"ITEM-2","issue":"3","issued":{"date-parts":[["2008"]]},"language":"eng","page":"256-262","title":"The role of orbitofrontal cortex in drug addiction: a review of preclinical studies","type":"article-journal","volume":"63"},"uris":["http://www.mendeley.com/documents/?uuid=501e5c59-de32-4ed7-bbc0-fb5c4972bf28"]},{"id":"ITEM-3","itemData":{"DOI":"10.1001/archpsyc.63.11.1225","ISSN":"15383636","PMID":"17088503","abstract":"Context: The orbitofrontal cortex (OFC)-striatal circuit, which is important for motivational behavior, is assumed to be involved in the pathophysiology of obsessive-compulsive disorder (OCD) according to current neurobiological models of this disorder. However, the engagement of this neural loop in OCD has not been tested directly in a cognitive activation imaging paradigm so far. Objective: To determine whether the OFC and the ventral striatum show abnormal neural activity in OCD during cognitive challenge. Design: A reversal learning task was employed in 20 patients with OCD who were not receiving medication and 27 healthy controls during an event-related functional magnetic resonance imaging experiment using a scanning sequence sensitive to OFC signal. This design allowed investigation of the neural correlates of reward and punishment receipt as well as of \"affective switching,\" ie, altering behavior on reversing reinforcement contingencies. Results: Patients with OCD exhibited an impaired task end result reflected by a reduced number of correct responses relative to control subjects but showed adequate behavior on receipt of punishment and with regard to affective switching. On reward outcome, patients showed decreased responsiveness in right medial and lateral OFC as well as in the right caudate nucleus (border zone ventral striatum) when compared with controls. During affective switching, patients recruited the left posterior OFC, bilateral insular cortex, bilateral dorsolateral, and bilateral anterior prefrontal cortex to a lesser extent than control subjects. No areas were found for which patients exhibited increased activity relative to controls, and no differential activations were observed for punishment in a direct group comparison. Conclusions: These data show behavioral impairments accompanied by aberrant OFC-striatal and dorsal prefrontal activity in OCD on a reversal learning task that addresses this circuit's function. These findings not only confirm previous reports of dorsal prefrontal dysfunction in OCD but also provide evidence for the involvement of the OFC-striatal loop in the pathophysiology of OCD. ©2006 American Medical Association. All rights reserved.","author":[{"dropping-particle":"","family":"Remijnse","given":"Peter L.","non-dropping-particle":"","parse-names":false,"suffix":""},{"dropping-particle":"","family":"Nielen","given":"Marjan M.A.","non-dropping-particle":"","parse-names":false,"suffix":""},{"dropping-particle":"","family":"Balkom","given":"Anton J.L.M.","non-dropping-particle":"Van","parse-names":false,"suffix":""},{"dropping-particle":"","family":"Cath","given":"Daniëlle C.","non-dropping-particle":"","parse-names":false,"suffix":""},{"dropping-particle":"","family":"Oppen","given":"Patricia","non-dropping-particle":"Van","parse-names":false,"suffix":""},{"dropping-particle":"","family":"Uylings","given":"Harry B.M.","non-dropping-particle":"","parse-names":false,"suffix":""},{"dropping-particle":"","family":"Veltman","given":"Dick J.","non-dropping-particle":"","parse-names":false,"suffix":""}],"container-title":"Archives of General Psychiatry","id":"ITEM-3","issue":"11","issued":{"date-parts":[["2006"]]},"page":"1225-1236","title":"Reduced orbitofrontal-striatal activity on a reversal learning task in obsessive-compulsive disorder","type":"article-journal","volume":"63"},"uris":["http://www.mendeley.com/documents/?uuid=b344b2e8-3245-4f5a-91aa-ce8f4f4e42f1"]}],"mendeley":{"formattedCitation":"&lt;sup&gt;10–12&lt;/sup&gt;","plainTextFormattedCitation":"10–12","previouslyFormattedCitation":"&lt;sup&gt;10–12&lt;/sup&gt;"},"properties":{"noteIndex":0},"schema":"https://github.com/citation-style-language/schema/raw/master/csl-citation.json"}</w:instrText>
      </w:r>
      <w:r w:rsidR="00224796" w:rsidRPr="00347200">
        <w:rPr>
          <w:rFonts w:ascii="Georgia" w:hAnsi="Georgia"/>
          <w:bCs/>
          <w:iCs/>
        </w:rPr>
        <w:fldChar w:fldCharType="separate"/>
      </w:r>
      <w:r w:rsidR="00932EEB" w:rsidRPr="00932EEB">
        <w:rPr>
          <w:rFonts w:ascii="Georgia" w:hAnsi="Georgia"/>
          <w:bCs/>
          <w:iCs/>
          <w:noProof/>
          <w:vertAlign w:val="superscript"/>
        </w:rPr>
        <w:t>10–12</w:t>
      </w:r>
      <w:r w:rsidR="00224796" w:rsidRPr="00347200">
        <w:rPr>
          <w:rFonts w:ascii="Georgia" w:hAnsi="Georgia"/>
          <w:bCs/>
          <w:iCs/>
        </w:rPr>
        <w:fldChar w:fldCharType="end"/>
      </w:r>
      <w:r w:rsidRPr="00347200">
        <w:rPr>
          <w:rFonts w:ascii="Georgia" w:hAnsi="Georgia"/>
          <w:bCs/>
          <w:iCs/>
        </w:rPr>
        <w:t xml:space="preserve">. </w:t>
      </w:r>
    </w:p>
    <w:p w14:paraId="71A4382C" w14:textId="002555B7" w:rsidR="005C65D8" w:rsidRPr="00347200" w:rsidRDefault="005C65D8" w:rsidP="00584AE8">
      <w:pPr>
        <w:spacing w:line="240" w:lineRule="auto"/>
        <w:rPr>
          <w:rFonts w:ascii="Georgia" w:hAnsi="Georgia" w:cs="Arial"/>
        </w:rPr>
      </w:pPr>
      <w:r w:rsidRPr="00347200">
        <w:rPr>
          <w:rFonts w:ascii="Georgia" w:hAnsi="Georgia" w:cs="Arial"/>
        </w:rPr>
        <w:t xml:space="preserve">Compulsive and neurotypical </w:t>
      </w:r>
      <w:proofErr w:type="spellStart"/>
      <w:r w:rsidRPr="00347200">
        <w:rPr>
          <w:rFonts w:ascii="Georgia" w:hAnsi="Georgia" w:cs="Arial"/>
        </w:rPr>
        <w:t>behaviours</w:t>
      </w:r>
      <w:proofErr w:type="spellEnd"/>
      <w:r w:rsidRPr="00347200">
        <w:rPr>
          <w:rFonts w:ascii="Georgia" w:hAnsi="Georgia" w:cs="Arial"/>
        </w:rPr>
        <w:t xml:space="preserve"> do not occur in a vacuum, but instead are guided by informative cues in our environment</w:t>
      </w:r>
      <w:r w:rsidR="008E2718" w:rsidRPr="00347200">
        <w:rPr>
          <w:rFonts w:ascii="Georgia" w:hAnsi="Georgia" w:cs="Arial"/>
        </w:rPr>
        <w:fldChar w:fldCharType="begin" w:fldLock="1"/>
      </w:r>
      <w:r w:rsidR="00932EEB">
        <w:rPr>
          <w:rFonts w:ascii="Georgia" w:hAnsi="Georgia" w:cs="Arial"/>
        </w:rPr>
        <w:instrText>ADDIN CSL_CITATION {"citationItems":[{"id":"ITEM-1","itemData":{"DOI":"10.1016/0010-440X(87)90070-8","ISSN":"0010440X","PMID":"3608467","abstract":"Analysis of various kinds of obsessive-compulsive psychopathology (perfectionism, doubt, indecision, omnipotence, overspecification, obsessions and compulsions, tics) from a control systems standpoint reveals that all have in common persistent high error signals that cannot be eliminated by behavioral output. Possible causes include conflict, intrinsic comparator defect, and attentional disturbance. The cybernetic approach offers the possibility of eventual neuroanatomical structural correlation, and it is suggested that the limbic system and basal ganglia together form a behavioral control system, dysfunction in which may be manifest as obsessive-compulsive disorder. © 1987.","author":[{"dropping-particle":"","family":"Pitman","given":"Roger K.","non-dropping-particle":"","parse-names":false,"suffix":""}],"container-title":"Comprehensive Psychiatry","id":"ITEM-1","issue":"4","issued":{"date-parts":[["1987"]]},"page":"334-343","title":"A cybernetic model of obsessive-compulsive psychopathology","type":"article-journal","volume":"28"},"uris":["http://www.mendeley.com/documents/?uuid=fde58f82-651a-4714-abb6-4f92f8b2b287"]}],"mendeley":{"formattedCitation":"&lt;sup&gt;13&lt;/sup&gt;","plainTextFormattedCitation":"13","previouslyFormattedCitation":"&lt;sup&gt;13&lt;/sup&gt;"},"properties":{"noteIndex":0},"schema":"https://github.com/citation-style-language/schema/raw/master/csl-citation.json"}</w:instrText>
      </w:r>
      <w:r w:rsidR="008E2718" w:rsidRPr="00347200">
        <w:rPr>
          <w:rFonts w:ascii="Georgia" w:hAnsi="Georgia" w:cs="Arial"/>
        </w:rPr>
        <w:fldChar w:fldCharType="separate"/>
      </w:r>
      <w:r w:rsidR="00932EEB" w:rsidRPr="00932EEB">
        <w:rPr>
          <w:rFonts w:ascii="Georgia" w:hAnsi="Georgia" w:cs="Arial"/>
          <w:noProof/>
          <w:vertAlign w:val="superscript"/>
        </w:rPr>
        <w:t>13</w:t>
      </w:r>
      <w:r w:rsidR="008E2718" w:rsidRPr="00347200">
        <w:rPr>
          <w:rFonts w:ascii="Georgia" w:hAnsi="Georgia" w:cs="Arial"/>
        </w:rPr>
        <w:fldChar w:fldCharType="end"/>
      </w:r>
      <w:r w:rsidRPr="00347200">
        <w:rPr>
          <w:rFonts w:ascii="Georgia" w:hAnsi="Georgia" w:cs="Arial"/>
        </w:rPr>
        <w:t xml:space="preserve">. Activity in OFC is thought to represent the meaningful states signaled by these cues in terms of a cognitive map of state space </w:t>
      </w:r>
      <w:r w:rsidR="001A0702" w:rsidRPr="00347200">
        <w:rPr>
          <w:rFonts w:ascii="Georgia" w:hAnsi="Georgia" w:cs="Arial"/>
        </w:rPr>
        <w:t>used to navigate goal-directed behavior</w:t>
      </w:r>
      <w:r w:rsidR="00224796" w:rsidRPr="00347200">
        <w:rPr>
          <w:rFonts w:ascii="Georgia" w:hAnsi="Georgia" w:cs="Arial"/>
        </w:rPr>
        <w:fldChar w:fldCharType="begin" w:fldLock="1"/>
      </w:r>
      <w:r w:rsidR="00932EEB">
        <w:rPr>
          <w:rFonts w:ascii="Georgia" w:hAnsi="Georgia" w:cs="Arial"/>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lt;sup&gt;4&lt;/sup&gt;","plainTextFormattedCitation":"4","previouslyFormattedCitation":"&lt;sup&gt;4&lt;/sup&gt;"},"properties":{"noteIndex":0},"schema":"https://github.com/citation-style-language/schema/raw/master/csl-citation.json"}</w:instrText>
      </w:r>
      <w:r w:rsidR="00224796" w:rsidRPr="00347200">
        <w:rPr>
          <w:rFonts w:ascii="Georgia" w:hAnsi="Georgia" w:cs="Arial"/>
        </w:rPr>
        <w:fldChar w:fldCharType="separate"/>
      </w:r>
      <w:r w:rsidR="00932EEB" w:rsidRPr="00932EEB">
        <w:rPr>
          <w:rFonts w:ascii="Georgia" w:hAnsi="Georgia" w:cs="Arial"/>
          <w:noProof/>
          <w:vertAlign w:val="superscript"/>
        </w:rPr>
        <w:t>4</w:t>
      </w:r>
      <w:r w:rsidR="00224796" w:rsidRPr="00347200">
        <w:rPr>
          <w:rFonts w:ascii="Georgia" w:hAnsi="Georgia" w:cs="Arial"/>
        </w:rPr>
        <w:fldChar w:fldCharType="end"/>
      </w:r>
      <w:r w:rsidRPr="00347200">
        <w:rPr>
          <w:rFonts w:ascii="Georgia" w:hAnsi="Georgia" w:cs="Arial"/>
        </w:rPr>
        <w:t>. OFC dysfunction is a common neuropathology in most disorders of compulsivity, and the behavioral inflexibility characteristic of these disorders is thought to reflect deficits in the creation and maintenance of these cognitive map representations in OFC. Key support for this comes from studies from this lab showing that rats with a history of cocaine use, known to cause compulsivity, exhibit inflexible behavior in reversal learning tasks and have impoverished cognitive map representations in OFC</w:t>
      </w:r>
      <w:r w:rsidR="00906AE6" w:rsidRPr="00347200">
        <w:rPr>
          <w:rFonts w:ascii="Georgia" w:hAnsi="Georgia" w:cs="Arial"/>
        </w:rPr>
        <w:fldChar w:fldCharType="begin" w:fldLock="1"/>
      </w:r>
      <w:r w:rsidR="00932EEB">
        <w:rPr>
          <w:rFonts w:ascii="Georgia" w:hAnsi="Georgia" w:cs="Arial"/>
        </w:rPr>
        <w:instrText>ADDIN CSL_CITATION {"citationItems":[{"id":"ITEM-1","itemData":{"DOI":"10.1038/nn.3763","ISSN":"15461726","PMID":"25042581","abstract":"Addiction is characterized by a lack of insight into the likely outcomes of one's behavior. Insight, or the ability to imagine outcomes, is evident when outcomes have not been directly experienced. Using this concept, work in both rats and humans has recently identified neural correlates of insight in the medial and orbital prefrontal cortices. We found that these correlates were selectively abolished in rats by cocaine self-administration. Their abolition was associated with behavioral deficits and reduced synaptic efficacy in orbitofrontal cortex, the reversal of which by optogenetic activation restored normal behavior. These results provide a link between cocaine use and problems with insight. Deficits in these functions are likely to be particularly important for problems such as drug relapse, in which behavior fails to account for likely adverse outcomes. As such, our data provide a neural target for therapeutic approaches to address these defining long-term effects of drug use. © 2014 Nature America, Inc.","author":[{"dropping-particle":"","family":"Lucantonio","given":"Federica","non-dropping-particle":"","parse-names":false,"suffix":""},{"dropping-particle":"","family":"Takahashi","given":"Yuji K.","non-dropping-particle":"","parse-names":false,"suffix":""},{"dropping-particle":"","family":"Hoffman","given":"Alexander F.","non-dropping-particle":"","parse-names":false,"suffix":""},{"dropping-particle":"","family":"Chang","given":"Chun Yun","non-dropping-particle":"","parse-names":false,"suffix":""},{"dropping-particle":"","family":"Bali-Chaudhary","given":"Sheena","non-dropping-particle":"","parse-names":false,"suffix":""},{"dropping-particle":"","family":"Shaham","given":"Yavin","non-dropping-particle":"","parse-names":false,"suffix":""},{"dropping-particle":"","family":"Lupica","given":"Carl R.","non-dropping-particle":"","parse-names":false,"suffix":""},{"dropping-particle":"","family":"Schoenbaum","given":"Geoffrey","non-dropping-particle":"","parse-names":false,"suffix":""}],"container-title":"Nature Neuroscience","id":"ITEM-1","issue":"8","issued":{"date-parts":[["2014"]]},"page":"1092-1099","publisher":"Nature Publishing Group","title":"Orbitofrontal activation restores insight lost after cocaine use","type":"article-journal","volume":"17"},"uris":["http://www.mendeley.com/documents/?uuid=3d249419-c7f7-40a1-943d-d5a0777c333d"]},{"id":"ITEM-2","itemData":{"DOI":"10.1111/j.1460-9568.2004.03274.x","ISSN":"0953816X","PMID":"15078575","abstract":"Addictive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Neuroscience","id":"ITEM-2","issue":"7","issued":{"date-parts":[["2004"]]},"page":"1997-2002","title":"Cocaine-experienced rats exhibit learning deficits in a task sensitive to orbitofrontal cortex lesions","type":"article-journal","volume":"19"},"uris":["http://www.mendeley.com/documents/?uuid=9daafd8b-4c12-4a6e-80d9-600b1d00ab68"]},{"id":"ITEM-3","itemData":{"DOI":"10.1101/lm.534807","ISSN":"1549-5485","PMID":"17522022","abstract":"Drug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N.Y.)","id":"ITEM-3","issue":"5","issued":{"date-parts":[["2007","5","1"]]},"page":"325-8","title":"Withdrawal from cocaine self-administration produces long-lasting deficits in orbitofrontal-dependent reversal learning in rats.","type":"article-journal","volume":"14"},"uris":["http://www.mendeley.com/documents/?uuid=b834ddc8-a86d-4d4d-ba22-33b7900de69c"]}],"mendeley":{"formattedCitation":"&lt;sup&gt;5,6,14&lt;/sup&gt;","plainTextFormattedCitation":"5,6,14","previouslyFormattedCitation":"&lt;sup&gt;5,6,14&lt;/sup&gt;"},"properties":{"noteIndex":0},"schema":"https://github.com/citation-style-language/schema/raw/master/csl-citation.json"}</w:instrText>
      </w:r>
      <w:r w:rsidR="00906AE6" w:rsidRPr="00347200">
        <w:rPr>
          <w:rFonts w:ascii="Georgia" w:hAnsi="Georgia" w:cs="Arial"/>
        </w:rPr>
        <w:fldChar w:fldCharType="separate"/>
      </w:r>
      <w:r w:rsidR="00932EEB" w:rsidRPr="00932EEB">
        <w:rPr>
          <w:rFonts w:ascii="Georgia" w:hAnsi="Georgia" w:cs="Arial"/>
          <w:noProof/>
          <w:vertAlign w:val="superscript"/>
        </w:rPr>
        <w:t>5,6,14</w:t>
      </w:r>
      <w:r w:rsidR="00906AE6" w:rsidRPr="00347200">
        <w:rPr>
          <w:rFonts w:ascii="Georgia" w:hAnsi="Georgia" w:cs="Arial"/>
        </w:rPr>
        <w:fldChar w:fldCharType="end"/>
      </w:r>
      <w:r w:rsidRPr="00347200">
        <w:rPr>
          <w:rFonts w:ascii="Georgia" w:hAnsi="Georgia" w:cs="Arial"/>
        </w:rPr>
        <w:t xml:space="preserve">. In a typical reversal learning task, subjects first learn to discriminate responding to a rewarded (A+) and non-rewarded (B-) cue, and then these cue-outcome relationships are reversed i.e. A- and B+. Changes in behavior after a reversal can be made more rapid by changing the underlying cognitive map to allow learning of the new relationship between cue and outcome states, without requiring unlearning of the </w:t>
      </w:r>
      <w:r w:rsidRPr="00347200">
        <w:rPr>
          <w:rFonts w:ascii="Georgia" w:hAnsi="Georgia" w:cs="Arial"/>
        </w:rPr>
        <w:lastRenderedPageBreak/>
        <w:t xml:space="preserve">old.  However, since the reversal is signaled to the subject by a change in cue-reward associations, representations of cognitive maps in OFC cannot be disentangled from simple task features such as </w:t>
      </w:r>
      <w:r w:rsidR="001A0702" w:rsidRPr="00347200">
        <w:rPr>
          <w:rFonts w:ascii="Georgia" w:hAnsi="Georgia" w:cs="Arial"/>
        </w:rPr>
        <w:t>changes in reward.</w:t>
      </w:r>
      <w:r w:rsidRPr="00347200">
        <w:rPr>
          <w:rFonts w:ascii="Georgia" w:hAnsi="Georgia" w:cs="Arial"/>
        </w:rPr>
        <w:t xml:space="preserve"> Further, this approach confounds time and recognition of its passage, and leaves the decision whether to even create alternative maps up to the subject. The argument is that OFC function is necessary for rapid reversal learning because it facilitates the creation, maintenance or use of these alternative maps; however, it could equally well be argued (and in fact has) that this deficit, viewed in isolation, is simply due to slower learning or deficits in response inhibition. </w:t>
      </w:r>
    </w:p>
    <w:p w14:paraId="440BF1FC" w14:textId="648CE544" w:rsidR="005C65D8" w:rsidRPr="00347200" w:rsidRDefault="005C65D8" w:rsidP="00584AE8">
      <w:pPr>
        <w:spacing w:line="240" w:lineRule="auto"/>
        <w:rPr>
          <w:rFonts w:ascii="Georgia" w:hAnsi="Georgia" w:cs="Arial"/>
        </w:rPr>
      </w:pPr>
      <w:r w:rsidRPr="00347200">
        <w:rPr>
          <w:rFonts w:ascii="Georgia" w:hAnsi="Georgia" w:cs="Arial"/>
        </w:rPr>
        <w:t>To resolve these issues, it is necessary to use a behavioral approach that dissociates the cue that triggers changes in the map being used from these other features and requires mapping for successful performance.  One such task</w:t>
      </w:r>
      <w:r w:rsidR="006A4185" w:rsidRPr="00347200">
        <w:rPr>
          <w:rFonts w:ascii="Georgia" w:hAnsi="Georgia" w:cs="Arial"/>
        </w:rPr>
        <w:t>,</w:t>
      </w:r>
      <w:r w:rsidRPr="00347200">
        <w:rPr>
          <w:rFonts w:ascii="Georgia" w:hAnsi="Georgia" w:cs="Arial"/>
        </w:rPr>
        <w:t xml:space="preserve"> that</w:t>
      </w:r>
      <w:r w:rsidR="006A4185" w:rsidRPr="00347200">
        <w:rPr>
          <w:rFonts w:ascii="Georgia" w:hAnsi="Georgia" w:cs="Arial"/>
        </w:rPr>
        <w:t xml:space="preserve"> </w:t>
      </w:r>
      <w:r w:rsidRPr="00347200">
        <w:rPr>
          <w:rFonts w:ascii="Georgia" w:hAnsi="Georgia" w:cs="Arial"/>
        </w:rPr>
        <w:t>shares many features of reversal learning</w:t>
      </w:r>
      <w:r w:rsidR="006A4185" w:rsidRPr="00347200">
        <w:rPr>
          <w:rFonts w:ascii="Georgia" w:hAnsi="Georgia" w:cs="Arial"/>
        </w:rPr>
        <w:t>,</w:t>
      </w:r>
      <w:r w:rsidRPr="00347200">
        <w:rPr>
          <w:rFonts w:ascii="Georgia" w:hAnsi="Georgia" w:cs="Arial"/>
        </w:rPr>
        <w:t xml:space="preserve"> is occasion setting (</w:t>
      </w:r>
      <w:r w:rsidRPr="00347200">
        <w:rPr>
          <w:rFonts w:ascii="Georgia" w:hAnsi="Georgia" w:cs="Arial"/>
          <w:b/>
          <w:bCs/>
        </w:rPr>
        <w:t>OS</w:t>
      </w:r>
      <w:r w:rsidRPr="00347200">
        <w:rPr>
          <w:rFonts w:ascii="Georgia" w:hAnsi="Georgia" w:cs="Arial"/>
        </w:rPr>
        <w:t xml:space="preserve">). In an </w:t>
      </w:r>
      <w:r w:rsidR="002565C0" w:rsidRPr="00347200">
        <w:rPr>
          <w:rFonts w:ascii="Georgia" w:hAnsi="Georgia" w:cs="Arial"/>
        </w:rPr>
        <w:t>OS</w:t>
      </w:r>
      <w:r w:rsidRPr="00347200">
        <w:rPr>
          <w:rFonts w:ascii="Georgia" w:hAnsi="Georgia" w:cs="Arial"/>
        </w:rPr>
        <w:t xml:space="preserve"> task, subjects are presented with a sequence of two discrete cues, first an OS cue which indicates whether a second </w:t>
      </w:r>
      <w:r w:rsidR="00B021FE" w:rsidRPr="00347200">
        <w:rPr>
          <w:rFonts w:ascii="Georgia" w:hAnsi="Georgia" w:cs="Arial"/>
        </w:rPr>
        <w:t>t</w:t>
      </w:r>
      <w:r w:rsidRPr="00347200">
        <w:rPr>
          <w:rFonts w:ascii="Georgia" w:hAnsi="Georgia" w:cs="Arial"/>
        </w:rPr>
        <w:t>arget cue predicts reward i.e. OS -&gt; Target -&gt; Reward (</w:t>
      </w:r>
      <w:r w:rsidRPr="00347200">
        <w:rPr>
          <w:rFonts w:ascii="Georgia" w:hAnsi="Georgia" w:cs="Arial"/>
          <w:color w:val="4472C4" w:themeColor="accent1"/>
        </w:rPr>
        <w:t>Figure 1</w:t>
      </w:r>
      <w:r w:rsidRPr="00347200">
        <w:rPr>
          <w:rFonts w:ascii="Georgia" w:hAnsi="Georgia" w:cs="Arial"/>
        </w:rPr>
        <w:t>). For example, target cue A is rewarded on X -&gt; A+ trials, and non-rewarded on Y-&gt; A- trials. This creates two cue-reward maps similar to the alternative maps that might be used in rapid reversal learning</w:t>
      </w:r>
      <w:r w:rsidR="002565C0" w:rsidRPr="00347200">
        <w:rPr>
          <w:rFonts w:ascii="Georgia" w:hAnsi="Georgia" w:cs="Arial"/>
        </w:rPr>
        <w:t>. However,</w:t>
      </w:r>
      <w:r w:rsidRPr="00347200">
        <w:rPr>
          <w:rFonts w:ascii="Georgia" w:hAnsi="Georgia" w:cs="Arial"/>
        </w:rPr>
        <w:t xml:space="preserve"> </w:t>
      </w:r>
      <w:r w:rsidR="00797885" w:rsidRPr="00347200">
        <w:rPr>
          <w:rFonts w:ascii="Georgia" w:hAnsi="Georgia" w:cs="Arial"/>
        </w:rPr>
        <w:t xml:space="preserve">unlike reversal learning, </w:t>
      </w:r>
      <w:r w:rsidRPr="00347200">
        <w:rPr>
          <w:rFonts w:ascii="Georgia" w:hAnsi="Georgia" w:cs="Arial"/>
        </w:rPr>
        <w:t>both maps are learned from the start and map switching on a trial-by-trial basis is signaled by an overt OS cue i.e. X -&gt; {A+, B-, C+, D-} and Y -&gt; {A-, B+, C-, D+}. Therefore, depending on whether a trial starts with X or Y, the same target cue (e.g. A) signals two distinct states (A+ or A-) in separate cognitive maps. An OS task can therefore isolate neural representations of distinct map states unconfounded by changes in reinforcement. Notably, unlike reversal learning, all cues are followed equally by reward and non-reward.</w:t>
      </w:r>
    </w:p>
    <w:p w14:paraId="4AC602B4" w14:textId="66CB0ED2" w:rsidR="006A4185" w:rsidRPr="00347200" w:rsidRDefault="006A4185" w:rsidP="00347200">
      <w:pPr>
        <w:spacing w:line="240" w:lineRule="auto"/>
        <w:rPr>
          <w:rFonts w:ascii="Georgia" w:hAnsi="Georgia" w:cs="Arial"/>
        </w:rPr>
      </w:pPr>
      <w:r w:rsidRPr="00347200">
        <w:rPr>
          <w:rFonts w:ascii="Georgia" w:hAnsi="Georgia" w:cs="Arial"/>
        </w:rPr>
        <w:t xml:space="preserve">Drug compounds that target dopamine D3-receptor antagonists have significant potential to treat aberrant behaviors in disorders of compulsivity that are </w:t>
      </w:r>
      <w:r w:rsidRPr="00347200">
        <w:rPr>
          <w:rFonts w:ascii="Georgia" w:hAnsi="Georgia" w:cs="Arial"/>
        </w:rPr>
        <w:t>also characterized by</w:t>
      </w:r>
      <w:r w:rsidRPr="00347200">
        <w:rPr>
          <w:rFonts w:ascii="Georgia" w:hAnsi="Georgia" w:cs="Arial"/>
        </w:rPr>
        <w:t xml:space="preserve"> dysfunction of dopaminergic signaling</w:t>
      </w:r>
      <w:r w:rsidRPr="00347200">
        <w:rPr>
          <w:rFonts w:ascii="Georgia" w:hAnsi="Georgia" w:cs="Arial"/>
        </w:rPr>
        <w:fldChar w:fldCharType="begin" w:fldLock="1"/>
      </w:r>
      <w:r w:rsidR="00932EEB">
        <w:rPr>
          <w:rFonts w:ascii="Georgia" w:hAnsi="Georgia" w:cs="Arial"/>
        </w:rPr>
        <w:instrText>ADDIN CSL_CITATION {"citationItems":[{"id":"ITEM-1","itemData":{"DOI":"10.1146/annurev-pharmtox-030220-124205","ISSN":"15454304","PMID":"33411583","abstract":"The abuse of illicit psychostimulants such as cocaine and methamphetamine continues to pose significant health and societal challenges. Despite considerable efforts to develop medications to treat psychostimulant use disorders, none have proven effective, leaving an underserved patient population and unanswered questions about what mechanism(s) of action should be targeted for developing pharmacotherapies. As both cocaine and methamphetamine rapidly increase dopamine (DA) levels in mesolimbic brain regions, leading to euphoria that in some can lead to addiction, targets in which this increased dopaminergic tone may be mitigated have been explored. Further, understanding and targeting mechanisms underlying relapse are fundamental to the success of discovering medications that reduce the reinforcing effects of the drug of abuse, decrease the negative reinforcement or withdrawal/negative affect that occurs during abstinence, or both. Atypical inhibitors of the DA transporter and partial agonists/antagonists at DA D3 receptors are described as two promising targets for future drug development.","author":[{"dropping-particle":"","family":"Newman","given":"Amy Hauck","non-dropping-particle":"","parse-names":false,"suffix":""},{"dropping-particle":"","family":"Ku","given":"Therese","non-dropping-particle":"","parse-names":false,"suffix":""},{"dropping-particle":"","family":"Jordan","given":"Chloe J.","non-dropping-particle":"","parse-names":false,"suffix":""},{"dropping-particle":"","family":"Bonifazi","given":"Alessandro","non-dropping-particle":"","parse-names":false,"suffix":""},{"dropping-particle":"","family":"Xi","given":"Zheng Xiong","non-dropping-particle":"","parse-names":false,"suffix":""}],"container-title":"Annual Review of Pharmacology and Toxicology","id":"ITEM-1","issued":{"date-parts":[["2021"]]},"page":"609-628","title":"New Drugs, Old Targets: Tweaking the Dopamine System to Treat Psychostimulant Use Disorders","type":"article-journal","volume":"61"},"uris":["http://www.mendeley.com/documents/?uuid=78c7182c-c74a-4015-b43f-f6a9a6c0eb74"]},{"id":"ITEM-2","itemData":{"DOI":"10.1093/cercor/10.3.318","ISSN":"10473211","PMID":"10731226","abstract":"Understanding the changes in the brain which occur in the transition from normal to addictive behavior has major implications in public health. Here we postulate that while reward circuits (nucleus accumbens, amygdala), which have been central to theories of drug addiction, may be crucial to initiate drug self-administration, the addictive state also involves disruption of circuits involved with compulsive behaviors and with drive. We postulate that intermittent dopaminergic activation of reward circuits secondary to drug self-administration leads to dysfunction of the orbitofrontal cortex via the striato-thalamo-orbitofrontal circuit. This is supported by imaging studies showing that in drug abusers studied during protracted withdrawal, the orbitofrontal cortex is hypoactive in proportion to the levels of dopamine D2 receptors in the striatum. In contrast, when drug abusers are tested shortly after last cocaine use or during drug-induced craving, the orbitofrontal cortex is hypermetabolic in proportion to the intensity of the craving. Because the orbitofrontal cortex is involved with drive and with compulsive repetitive behaviors, its abnormal activation in the addicted subject could explain why compulsive drug self-administration occurs even with tolerance to the pleasurable drug effects and in the presence of adverse reactions. This model implies that pleasure per se is not enough to maintain compulsive drug administration in the drug-addicted subject and that drugs that could interfere with the activation of the striato-thalamo-orbitofrontal circuit could be beneficial in the treatment of drug addiction.","author":[{"dropping-particle":"","family":"Volkow","given":"Nora D.","non-dropping-particle":"","parse-names":false,"suffix":""},{"dropping-particle":"","family":"Fowler","given":"Joanna S.","non-dropping-particle":"","parse-names":false,"suffix":""}],"container-title":"Cerebral Cortex","id":"ITEM-2","issue":"3","issued":{"date-parts":[["2000"]]},"page":"318-325","title":"Addiction, a disease of compulsion and drive: Involvement of the orbitofrontal cortex","type":"article-journal","volume":"10"},"uris":["http://www.mendeley.com/documents/?uuid=8b842f67-e164-44f1-b705-103dc981cc0d"]}],"mendeley":{"formattedCitation":"&lt;sup&gt;1,8&lt;/sup&gt;","plainTextFormattedCitation":"1,8","previouslyFormattedCitation":"&lt;sup&gt;1,8&lt;/sup&gt;"},"properties":{"noteIndex":0},"schema":"https://github.com/citation-style-language/schema/raw/master/csl-citation.json"}</w:instrText>
      </w:r>
      <w:r w:rsidRPr="00347200">
        <w:rPr>
          <w:rFonts w:ascii="Georgia" w:hAnsi="Georgia" w:cs="Arial"/>
        </w:rPr>
        <w:fldChar w:fldCharType="separate"/>
      </w:r>
      <w:r w:rsidR="00932EEB" w:rsidRPr="00932EEB">
        <w:rPr>
          <w:rFonts w:ascii="Georgia" w:hAnsi="Georgia" w:cs="Arial"/>
          <w:noProof/>
          <w:vertAlign w:val="superscript"/>
        </w:rPr>
        <w:t>1,8</w:t>
      </w:r>
      <w:r w:rsidRPr="00347200">
        <w:rPr>
          <w:rFonts w:ascii="Georgia" w:hAnsi="Georgia" w:cs="Arial"/>
        </w:rPr>
        <w:fldChar w:fldCharType="end"/>
      </w:r>
      <w:r w:rsidRPr="00347200">
        <w:rPr>
          <w:rFonts w:ascii="Georgia" w:hAnsi="Georgia" w:cs="Arial"/>
        </w:rPr>
        <w:t xml:space="preserve">. </w:t>
      </w:r>
      <w:r w:rsidRPr="00347200">
        <w:rPr>
          <w:rFonts w:ascii="Georgia" w:hAnsi="Georgia"/>
        </w:rPr>
        <w:t xml:space="preserve">VK4-116 is a highly selective </w:t>
      </w:r>
      <w:r w:rsidRPr="00347200">
        <w:rPr>
          <w:rFonts w:ascii="Georgia" w:hAnsi="Georgia" w:cs="Arial"/>
        </w:rPr>
        <w:t>D3-antagonist is a promising compound</w:t>
      </w:r>
      <w:r w:rsidRPr="00347200">
        <w:rPr>
          <w:rFonts w:ascii="Georgia" w:hAnsi="Georgia" w:cs="Arial"/>
        </w:rPr>
        <w:t xml:space="preserve"> that</w:t>
      </w:r>
      <w:r w:rsidRPr="00347200">
        <w:rPr>
          <w:rFonts w:ascii="Georgia" w:hAnsi="Georgia"/>
        </w:rPr>
        <w:t xml:space="preserve"> reduce</w:t>
      </w:r>
      <w:r w:rsidRPr="00347200">
        <w:rPr>
          <w:rFonts w:ascii="Georgia" w:hAnsi="Georgia"/>
        </w:rPr>
        <w:t>s</w:t>
      </w:r>
      <w:r w:rsidRPr="00347200">
        <w:rPr>
          <w:rFonts w:ascii="Georgia" w:hAnsi="Georgia"/>
        </w:rPr>
        <w:t xml:space="preserve"> psychostimulant use and relapse behaviors in rodent models</w:t>
      </w:r>
      <w:r w:rsidRPr="00347200">
        <w:rPr>
          <w:rFonts w:ascii="Georgia" w:hAnsi="Georgia"/>
        </w:rPr>
        <w:fldChar w:fldCharType="begin" w:fldLock="1"/>
      </w:r>
      <w:r w:rsidR="00932EEB">
        <w:rPr>
          <w:rFonts w:ascii="Georgia" w:hAnsi="Georgia"/>
        </w:rPr>
        <w:instrText>ADDIN CSL_CITATION {"citationItems":[{"id":"ITEM-1","itemData":{"DOI":"10.1146/annurev-pharmtox-030220-124205","ISSN":"15454304","PMID":"33411583","abstract":"The abuse of illicit psychostimulants such as cocaine and methamphetamine continues to pose significant health and societal challenges. Despite considerable efforts to develop medications to treat psychostimulant use disorders, none have proven effective, leaving an underserved patient population and unanswered questions about what mechanism(s) of action should be targeted for developing pharmacotherapies. As both cocaine and methamphetamine rapidly increase dopamine (DA) levels in mesolimbic brain regions, leading to euphoria that in some can lead to addiction, targets in which this increased dopaminergic tone may be mitigated have been explored. Further, understanding and targeting mechanisms underlying relapse are fundamental to the success of discovering medications that reduce the reinforcing effects of the drug of abuse, decrease the negative reinforcement or withdrawal/negative affect that occurs during abstinence, or both. Atypical inhibitors of the DA transporter and partial agonists/antagonists at DA D3 receptors are described as two promising targets for future drug development.","author":[{"dropping-particle":"","family":"Newman","given":"Amy Hauck","non-dropping-particle":"","parse-names":false,"suffix":""},{"dropping-particle":"","family":"Ku","given":"Therese","non-dropping-particle":"","parse-names":false,"suffix":""},{"dropping-particle":"","family":"Jordan","given":"Chloe J.","non-dropping-particle":"","parse-names":false,"suffix":""},{"dropping-particle":"","family":"Bonifazi","given":"Alessandro","non-dropping-particle":"","parse-names":false,"suffix":""},{"dropping-particle":"","family":"Xi","given":"Zheng Xiong","non-dropping-particle":"","parse-names":false,"suffix":""}],"container-title":"Annual Review of Pharmacology and Toxicology","id":"ITEM-1","issued":{"date-parts":[["2021"]]},"page":"609-628","title":"New Drugs, Old Targets: Tweaking the Dopamine System to Treat Psychostimulant Use Disorders","type":"article-journal","volume":"61"},"uris":["http://www.mendeley.com/documents/?uuid=78c7182c-c74a-4015-b43f-f6a9a6c0eb74"]}],"mendeley":{"formattedCitation":"&lt;sup&gt;8&lt;/sup&gt;","plainTextFormattedCitation":"8","previouslyFormattedCitation":"&lt;sup&gt;8&lt;/sup&gt;"},"properties":{"noteIndex":0},"schema":"https://github.com/citation-style-language/schema/raw/master/csl-citation.json"}</w:instrText>
      </w:r>
      <w:r w:rsidRPr="00347200">
        <w:rPr>
          <w:rFonts w:ascii="Georgia" w:hAnsi="Georgia"/>
        </w:rPr>
        <w:fldChar w:fldCharType="separate"/>
      </w:r>
      <w:r w:rsidR="00932EEB" w:rsidRPr="00932EEB">
        <w:rPr>
          <w:rFonts w:ascii="Georgia" w:hAnsi="Georgia"/>
          <w:noProof/>
          <w:vertAlign w:val="superscript"/>
        </w:rPr>
        <w:t>8</w:t>
      </w:r>
      <w:r w:rsidRPr="00347200">
        <w:rPr>
          <w:rFonts w:ascii="Georgia" w:hAnsi="Georgia"/>
        </w:rPr>
        <w:fldChar w:fldCharType="end"/>
      </w:r>
      <w:r w:rsidRPr="00347200">
        <w:rPr>
          <w:rFonts w:ascii="Georgia" w:hAnsi="Georgia"/>
        </w:rPr>
        <w:t xml:space="preserve">, and exhibits higher selectivity and affinity for D3-receptors and </w:t>
      </w:r>
      <w:r w:rsidRPr="00347200">
        <w:rPr>
          <w:rFonts w:ascii="Georgia" w:hAnsi="Georgia" w:cs="Arial"/>
        </w:rPr>
        <w:t>fewer adverse cardiovascular side effects</w:t>
      </w:r>
      <w:r w:rsidRPr="00347200">
        <w:rPr>
          <w:rFonts w:ascii="Georgia" w:hAnsi="Georgia" w:cs="Arial"/>
        </w:rPr>
        <w:t xml:space="preserve"> than</w:t>
      </w:r>
      <w:r w:rsidRPr="00347200">
        <w:rPr>
          <w:rFonts w:ascii="Georgia" w:hAnsi="Georgia"/>
        </w:rPr>
        <w:t xml:space="preserve"> previously available ligands.</w:t>
      </w:r>
      <w:r w:rsidRPr="00347200">
        <w:rPr>
          <w:rFonts w:ascii="Georgia" w:hAnsi="Georgia"/>
        </w:rPr>
        <w:t xml:space="preserve"> However, its efficacy in treating long-term behavioral inflexibility caused by a history of cocaine use has not been tested.</w:t>
      </w:r>
    </w:p>
    <w:p w14:paraId="194F3015" w14:textId="413EE6B4" w:rsidR="005C65D8" w:rsidRPr="00347200" w:rsidRDefault="005C65D8" w:rsidP="00584AE8">
      <w:pPr>
        <w:spacing w:line="240" w:lineRule="auto"/>
        <w:rPr>
          <w:rFonts w:ascii="Georgia" w:hAnsi="Georgia" w:cs="Arial"/>
        </w:rPr>
      </w:pPr>
      <w:r w:rsidRPr="00347200">
        <w:rPr>
          <w:rFonts w:ascii="Georgia" w:hAnsi="Georgia" w:cs="Arial"/>
        </w:rPr>
        <w:t>Here I will manipulate a prior history of cocaine in rats to create a model of behavioral inflexibility and OFC dysfunction in disorders of compulsivity. Using in-vivo single-cell recording in OFC during an OS task I will answer the question: Do reversal learning deficits in rats with a history of cocaine reflect impoverished cognitive map representations in OFC?</w:t>
      </w:r>
      <w:r w:rsidR="00AA51CE" w:rsidRPr="00347200">
        <w:rPr>
          <w:rFonts w:ascii="Georgia" w:hAnsi="Georgia" w:cs="Arial"/>
        </w:rPr>
        <w:t xml:space="preserve"> </w:t>
      </w:r>
      <w:r w:rsidR="006A4185" w:rsidRPr="00347200">
        <w:rPr>
          <w:rFonts w:ascii="Georgia" w:hAnsi="Georgia" w:cs="Arial"/>
        </w:rPr>
        <w:t xml:space="preserve">Once established, I </w:t>
      </w:r>
      <w:r w:rsidR="006A4185" w:rsidRPr="00347200">
        <w:rPr>
          <w:rFonts w:ascii="Georgia" w:hAnsi="Georgia"/>
        </w:rPr>
        <w:t>will test the efficacy of VK4-116 to treat behavioral inflexibility, and its neural correlates in OFC, in cocaine experienced rats.</w:t>
      </w:r>
      <w:r w:rsidR="006A4185" w:rsidRPr="00347200">
        <w:rPr>
          <w:rFonts w:ascii="Georgia" w:hAnsi="Georgia"/>
        </w:rPr>
        <w:t xml:space="preserve"> </w:t>
      </w:r>
      <w:r w:rsidR="00FB63CF" w:rsidRPr="00347200">
        <w:rPr>
          <w:rFonts w:ascii="Georgia" w:hAnsi="Georgia"/>
        </w:rPr>
        <w:t>These findings will advance our understanding of how OFC dysfunction contributes to behavioral inflexibility in disorders of compulsivity, and how they might be treated.</w:t>
      </w:r>
    </w:p>
    <w:p w14:paraId="3BDDD9EC" w14:textId="77777777" w:rsidR="005C65D8" w:rsidRPr="00347200" w:rsidRDefault="005C65D8" w:rsidP="00584AE8">
      <w:pPr>
        <w:spacing w:line="240" w:lineRule="auto"/>
        <w:rPr>
          <w:rFonts w:ascii="Georgia" w:hAnsi="Georgia" w:cs="Arial"/>
          <w:b/>
          <w:bCs/>
        </w:rPr>
      </w:pPr>
      <w:r w:rsidRPr="00347200">
        <w:rPr>
          <w:rFonts w:ascii="Georgia" w:hAnsi="Georgia" w:cs="Arial"/>
          <w:b/>
          <w:bCs/>
        </w:rPr>
        <w:t>Experiment 1.</w:t>
      </w:r>
    </w:p>
    <w:p w14:paraId="54A053E4" w14:textId="0C445E0D" w:rsidR="002565C0" w:rsidRPr="00347200" w:rsidRDefault="005C65D8" w:rsidP="00584AE8">
      <w:pPr>
        <w:spacing w:line="240" w:lineRule="auto"/>
        <w:rPr>
          <w:rFonts w:ascii="Georgia" w:hAnsi="Georgia" w:cs="Arial"/>
        </w:rPr>
      </w:pPr>
      <w:r w:rsidRPr="00347200">
        <w:rPr>
          <w:rFonts w:ascii="Georgia" w:hAnsi="Georgia" w:cs="Arial"/>
          <w:u w:val="single"/>
        </w:rPr>
        <w:t>Hypothesis:</w:t>
      </w:r>
      <w:r w:rsidRPr="00347200">
        <w:rPr>
          <w:rFonts w:ascii="Georgia" w:hAnsi="Georgia" w:cs="Arial"/>
        </w:rPr>
        <w:t xml:space="preserve"> A history of cocaine use causes behavioral inflexibility in tasks like reversal learning and OS by disrupting the formation and accuracy of cognitive map representations in the OFC.</w:t>
      </w:r>
      <w:r w:rsidR="002565C0" w:rsidRPr="00347200">
        <w:rPr>
          <w:rFonts w:ascii="Georgia" w:hAnsi="Georgia" w:cs="Arial"/>
        </w:rPr>
        <w:t xml:space="preserve"> </w:t>
      </w:r>
    </w:p>
    <w:p w14:paraId="56A244A6" w14:textId="77777777" w:rsidR="005C65D8" w:rsidRPr="00347200" w:rsidRDefault="005C65D8" w:rsidP="00584AE8">
      <w:pPr>
        <w:spacing w:line="240" w:lineRule="auto"/>
        <w:rPr>
          <w:rFonts w:ascii="Georgia" w:hAnsi="Georgia" w:cs="Arial"/>
        </w:rPr>
      </w:pPr>
      <w:r w:rsidRPr="00347200">
        <w:rPr>
          <w:rFonts w:ascii="Georgia" w:hAnsi="Georgia" w:cs="Arial"/>
          <w:u w:val="single"/>
        </w:rPr>
        <w:t>Predictions:</w:t>
      </w:r>
      <w:r w:rsidRPr="00347200">
        <w:rPr>
          <w:rFonts w:ascii="Georgia" w:hAnsi="Georgia" w:cs="Arial"/>
        </w:rPr>
        <w:t xml:space="preserve"> Behavioral accuracy in an OS task will correlate with the strength and fidelity of cognitive map representations such that more distinct cognitive map representations will predict higher behavioral accuracy. Furthermore, rats with a history of cocaine use will have lower behavioral accuracy and less distinct cognitive representations in OFC compared to control rats.</w:t>
      </w:r>
    </w:p>
    <w:p w14:paraId="2A307B68" w14:textId="7F2A80AE" w:rsidR="005C65D8" w:rsidRPr="00347200" w:rsidRDefault="005C65D8" w:rsidP="00584AE8">
      <w:pPr>
        <w:spacing w:line="240" w:lineRule="auto"/>
        <w:rPr>
          <w:rFonts w:ascii="Georgia" w:hAnsi="Georgia" w:cs="Arial"/>
        </w:rPr>
      </w:pPr>
      <w:r w:rsidRPr="00347200">
        <w:rPr>
          <w:rFonts w:ascii="Georgia" w:hAnsi="Georgia"/>
          <w:u w:val="single"/>
        </w:rPr>
        <w:t>Procedure:</w:t>
      </w:r>
      <w:r w:rsidRPr="00347200">
        <w:rPr>
          <w:rFonts w:ascii="Georgia" w:hAnsi="Georgia"/>
        </w:rPr>
        <w:t xml:space="preserve"> Long Evans rats</w:t>
      </w:r>
      <w:r w:rsidR="009B48A7" w:rsidRPr="00347200">
        <w:rPr>
          <w:rFonts w:ascii="Georgia" w:hAnsi="Georgia"/>
        </w:rPr>
        <w:t xml:space="preserve"> </w:t>
      </w:r>
      <w:r w:rsidRPr="00347200">
        <w:rPr>
          <w:rFonts w:ascii="Georgia" w:hAnsi="Georgia"/>
        </w:rPr>
        <w:t>will undergo a standard cocaine (n = 8) or sucrose (n = 8) control self-administration protocol for 2 weeks followed by 30 days of withdrawal</w:t>
      </w:r>
      <w:r w:rsidR="00E46708" w:rsidRPr="00347200">
        <w:rPr>
          <w:rFonts w:ascii="Georgia" w:hAnsi="Georgia"/>
        </w:rPr>
        <w:fldChar w:fldCharType="begin" w:fldLock="1"/>
      </w:r>
      <w:r w:rsidR="00932EEB">
        <w:rPr>
          <w:rFonts w:ascii="Georgia" w:hAnsi="Georgia"/>
        </w:rPr>
        <w:instrText>ADDIN CSL_CITATION {"citationItems":[{"id":"ITEM-1","itemData":{"DOI":"10.1101/lm.534807","ISSN":"1549-5485","PMID":"17522022","abstract":"Drug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N.Y.)","id":"ITEM-1","issue":"5","issued":{"date-parts":[["2007","5","1"]]},"page":"325-8","title":"Withdrawal from cocaine self-administration produces long-lasting deficits in orbitofrontal-dependent reversal learning in rats.","type":"article-journal","volume":"14"},"uris":["http://www.mendeley.com/documents/?uuid=b834ddc8-a86d-4d4d-ba22-33b7900de69c"]}],"mendeley":{"formattedCitation":"&lt;sup&gt;5&lt;/sup&gt;","plainTextFormattedCitation":"5","previouslyFormattedCitation":"&lt;sup&gt;5&lt;/sup&gt;"},"properties":{"noteIndex":0},"schema":"https://github.com/citation-style-language/schema/raw/master/csl-citation.json"}</w:instrText>
      </w:r>
      <w:r w:rsidR="00E46708" w:rsidRPr="00347200">
        <w:rPr>
          <w:rFonts w:ascii="Georgia" w:hAnsi="Georgia"/>
        </w:rPr>
        <w:fldChar w:fldCharType="separate"/>
      </w:r>
      <w:r w:rsidR="00932EEB" w:rsidRPr="00932EEB">
        <w:rPr>
          <w:rFonts w:ascii="Georgia" w:hAnsi="Georgia"/>
          <w:noProof/>
          <w:vertAlign w:val="superscript"/>
        </w:rPr>
        <w:t>5</w:t>
      </w:r>
      <w:r w:rsidR="00E46708" w:rsidRPr="00347200">
        <w:rPr>
          <w:rFonts w:ascii="Georgia" w:hAnsi="Georgia"/>
        </w:rPr>
        <w:fldChar w:fldCharType="end"/>
      </w:r>
      <w:r w:rsidRPr="00347200">
        <w:rPr>
          <w:rFonts w:ascii="Georgia" w:hAnsi="Georgia"/>
        </w:rPr>
        <w:t xml:space="preserve">. Rats will then be </w:t>
      </w:r>
      <w:r w:rsidRPr="00347200">
        <w:rPr>
          <w:rFonts w:ascii="Georgia" w:hAnsi="Georgia"/>
        </w:rPr>
        <w:lastRenderedPageBreak/>
        <w:t>water deprived and given standard pretraining to become familiar with responding for odors and 10% sucrose reward in behavioral testing chambers. Next, drivable</w:t>
      </w:r>
      <w:r w:rsidR="007F59A8" w:rsidRPr="00347200">
        <w:rPr>
          <w:rFonts w:ascii="Georgia" w:hAnsi="Georgia"/>
        </w:rPr>
        <w:t xml:space="preserve"> </w:t>
      </w:r>
      <w:r w:rsidRPr="00347200">
        <w:rPr>
          <w:rFonts w:ascii="Georgia" w:hAnsi="Georgia"/>
        </w:rPr>
        <w:t>microelectrodes will be implanted in OFC to record neural activity according to established lab procedures</w:t>
      </w:r>
      <w:r w:rsidR="00E46708" w:rsidRPr="00347200">
        <w:rPr>
          <w:rFonts w:ascii="Georgia" w:hAnsi="Georgia"/>
        </w:rPr>
        <w:fldChar w:fldCharType="begin" w:fldLock="1"/>
      </w:r>
      <w:r w:rsidR="00932EEB">
        <w:rPr>
          <w:rFonts w:ascii="Georgia" w:hAnsi="Georgia"/>
        </w:rPr>
        <w:instrText>ADDIN CSL_CITATION {"citationItems":[{"id":"ITEM-1","itemData":{"DOI":"10.1093/cercor/bhk009","ISBN":"1047-3211","ISSN":"10473211","PMID":"16699083","abstract":"Recent proposals have conceptualized piriform cortex as an association cortex, capable of integrating incoming olfactory information with descending input from higher order associative regions such as orbitofrontal cortex (OFC). If true, encoding in piriform cortex should reflect associative features prominent in these areas during associative learning involving olfactory cues. To test this hypothesis, we recorded from neurons in OFC and anatomically related parts of the anterior piriform cortex (APC) in rats, learning and reversing novel odor discriminations. Findings in OFC were similar to what we have reported previously, with nearly all the cue-selective neurons exhibiting substantial plasticity during learning and reversal. Also, many of the cue-selective neurons were originally responsive in anticipation of the outcomes early in learning, thereby providing a single-unit representation of the cue-outcome associations. Some of these features were also evident in firing activity in APC, including some plasticity across learning and reversal. However, APC neurons failed to reverse cue selectivity when the associated outcome was changed, and the cue-selective population did not include neurons that were active prior to outcome delivery. Thus, although representations in APC are substantially more associative than expected in a purely sensory region, they do appear to be somewhat more constrained by the sensory features of the odor cues than representations in downstream areas of OFC. © The Author 2006. Published by Oxford University Press. All rights reserved.","author":[{"dropping-particle":"","family":"Roesch","given":"Matthew R.","non-dropping-particle":"","parse-names":false,"suffix":""},{"dropping-particle":"","family":"Stalnaker","given":"Thomas A.","non-dropping-particle":"","parse-names":false,"suffix":""},{"dropping-particle":"","family":"Schoenbaum","given":"Geoffrey","non-dropping-particle":"","parse-names":false,"suffix":""}],"container-title":"Cerebral Cortex","id":"ITEM-1","issue":"3","issued":{"date-parts":[["2007"]]},"language":"English","page":"643-652","title":"Associative encoding in anterior piriform cortex versus orbitofrontal cortex during odor discrimination and reversal learning","type":"article-journal","volume":"17"},"uris":["http://www.mendeley.com/documents/?uuid=9791a7b4-9fd8-4097-9be4-6e00ba369272"]}],"mendeley":{"formattedCitation":"&lt;sup&gt;15&lt;/sup&gt;","plainTextFormattedCitation":"15","previouslyFormattedCitation":"&lt;sup&gt;15&lt;/sup&gt;"},"properties":{"noteIndex":0},"schema":"https://github.com/citation-style-language/schema/raw/master/csl-citation.json"}</w:instrText>
      </w:r>
      <w:r w:rsidR="00E46708" w:rsidRPr="00347200">
        <w:rPr>
          <w:rFonts w:ascii="Georgia" w:hAnsi="Georgia"/>
        </w:rPr>
        <w:fldChar w:fldCharType="separate"/>
      </w:r>
      <w:r w:rsidR="00932EEB" w:rsidRPr="00932EEB">
        <w:rPr>
          <w:rFonts w:ascii="Georgia" w:hAnsi="Georgia"/>
          <w:noProof/>
          <w:vertAlign w:val="superscript"/>
        </w:rPr>
        <w:t>15</w:t>
      </w:r>
      <w:r w:rsidR="00E46708" w:rsidRPr="00347200">
        <w:rPr>
          <w:rFonts w:ascii="Georgia" w:hAnsi="Georgia"/>
        </w:rPr>
        <w:fldChar w:fldCharType="end"/>
      </w:r>
      <w:r w:rsidRPr="00347200">
        <w:rPr>
          <w:rFonts w:ascii="Georgia" w:hAnsi="Georgia"/>
        </w:rPr>
        <w:t xml:space="preserve">. Following recovery, rats will be trained with a novel set of cues on the OS </w:t>
      </w:r>
      <w:r w:rsidR="00E46708" w:rsidRPr="00347200">
        <w:rPr>
          <w:rFonts w:ascii="Georgia" w:hAnsi="Georgia"/>
        </w:rPr>
        <w:t xml:space="preserve">task </w:t>
      </w:r>
      <w:r w:rsidRPr="00347200">
        <w:rPr>
          <w:rFonts w:ascii="Georgia" w:hAnsi="Georgia"/>
        </w:rPr>
        <w:t xml:space="preserve">outlined in </w:t>
      </w:r>
      <w:r w:rsidRPr="00347200">
        <w:rPr>
          <w:rFonts w:ascii="Georgia" w:hAnsi="Georgia"/>
          <w:color w:val="4472C4" w:themeColor="accent1"/>
        </w:rPr>
        <w:t>Figure 1</w:t>
      </w:r>
      <w:r w:rsidRPr="00347200">
        <w:rPr>
          <w:rFonts w:ascii="Georgia" w:hAnsi="Georgia"/>
        </w:rPr>
        <w:t xml:space="preserve">. </w:t>
      </w:r>
      <w:bookmarkStart w:id="0" w:name="_Hlk67581373"/>
      <w:r w:rsidRPr="00347200">
        <w:rPr>
          <w:rFonts w:ascii="Georgia" w:hAnsi="Georgia"/>
        </w:rPr>
        <w:t xml:space="preserve">On each trial, the rat will initiate cue presentation by entering the odor port, then a brief auditory cue (1000 </w:t>
      </w:r>
      <w:proofErr w:type="spellStart"/>
      <w:r w:rsidRPr="00347200">
        <w:rPr>
          <w:rFonts w:ascii="Georgia" w:hAnsi="Georgia"/>
        </w:rPr>
        <w:t>ms</w:t>
      </w:r>
      <w:proofErr w:type="spellEnd"/>
      <w:r w:rsidRPr="00347200">
        <w:rPr>
          <w:rFonts w:ascii="Georgia" w:hAnsi="Georgia"/>
        </w:rPr>
        <w:t xml:space="preserve">) followed by an odor (500 </w:t>
      </w:r>
      <w:proofErr w:type="spellStart"/>
      <w:r w:rsidRPr="00347200">
        <w:rPr>
          <w:rFonts w:ascii="Georgia" w:hAnsi="Georgia"/>
        </w:rPr>
        <w:t>ms</w:t>
      </w:r>
      <w:proofErr w:type="spellEnd"/>
      <w:r w:rsidRPr="00347200">
        <w:rPr>
          <w:rFonts w:ascii="Georgia" w:hAnsi="Georgia"/>
        </w:rPr>
        <w:t xml:space="preserve">) will be presented. </w:t>
      </w:r>
      <w:r w:rsidRPr="00347200">
        <w:rPr>
          <w:rFonts w:ascii="Georgia" w:hAnsi="Georgia" w:cs="Arial"/>
        </w:rPr>
        <w:t>On rewarded trials, responding to the food port below the odor port will be rewarded. Correct performance will be defined as entering</w:t>
      </w:r>
      <w:r w:rsidR="00E46708" w:rsidRPr="00347200">
        <w:rPr>
          <w:rFonts w:ascii="Georgia" w:hAnsi="Georgia" w:cs="Arial"/>
        </w:rPr>
        <w:t xml:space="preserve"> </w:t>
      </w:r>
      <w:r w:rsidRPr="00347200">
        <w:rPr>
          <w:rFonts w:ascii="Georgia" w:hAnsi="Georgia" w:cs="Arial"/>
        </w:rPr>
        <w:t xml:space="preserve">the food port on rewarded trials and withholding responding on non-rewarded trials. Each session will consist of 25 presentations of each trial type, presented in pseudorandom order. Criterion accuracy will be defined as 75% accuracy in a session. </w:t>
      </w:r>
      <w:r w:rsidR="007470CC" w:rsidRPr="00347200">
        <w:rPr>
          <w:rFonts w:ascii="Georgia" w:hAnsi="Georgia" w:cs="Arial"/>
        </w:rPr>
        <w:t xml:space="preserve">Neural </w:t>
      </w:r>
      <w:r w:rsidRPr="00347200">
        <w:rPr>
          <w:rFonts w:ascii="Georgia" w:hAnsi="Georgia" w:cs="Arial"/>
        </w:rPr>
        <w:t>analys</w:t>
      </w:r>
      <w:r w:rsidR="007470CC" w:rsidRPr="00347200">
        <w:rPr>
          <w:rFonts w:ascii="Georgia" w:hAnsi="Georgia" w:cs="Arial"/>
        </w:rPr>
        <w:t>es presented here</w:t>
      </w:r>
      <w:r w:rsidRPr="00347200">
        <w:rPr>
          <w:rFonts w:ascii="Georgia" w:hAnsi="Georgia" w:cs="Arial"/>
        </w:rPr>
        <w:t xml:space="preserve"> will focus on sessions with criterion accuracy.</w:t>
      </w:r>
    </w:p>
    <w:bookmarkEnd w:id="0"/>
    <w:p w14:paraId="20FB1C3A" w14:textId="77777777" w:rsidR="005C65D8" w:rsidRPr="00347200" w:rsidRDefault="005C65D8" w:rsidP="00584AE8">
      <w:pPr>
        <w:spacing w:line="240" w:lineRule="auto"/>
        <w:rPr>
          <w:rFonts w:ascii="Georgia" w:hAnsi="Georgia" w:cs="Arial"/>
        </w:rPr>
      </w:pPr>
      <w:r w:rsidRPr="00347200">
        <w:rPr>
          <w:rFonts w:ascii="Georgia" w:hAnsi="Georgia" w:cs="Arial"/>
        </w:rPr>
        <w:t xml:space="preserve">The primary behavioral measure will be the number of sessions to reach criterion accuracy for 3 sessions in a row. Session to criterion will be compared between control and cocaine rats using a Poisson mixed-effects ANOVA model appropriate for count data. </w:t>
      </w:r>
    </w:p>
    <w:p w14:paraId="65C20E99" w14:textId="7E2E6DB8" w:rsidR="00A844BF" w:rsidRPr="00347200" w:rsidRDefault="006E3164" w:rsidP="00584AE8">
      <w:pPr>
        <w:spacing w:line="240" w:lineRule="auto"/>
        <w:rPr>
          <w:rFonts w:ascii="Georgia" w:hAnsi="Georgia"/>
        </w:rPr>
      </w:pPr>
      <w:r w:rsidRPr="00347200">
        <w:rPr>
          <w:rFonts w:ascii="Georgia" w:hAnsi="Georgia"/>
          <w:b/>
          <w:bCs/>
          <w:i/>
          <w:iCs/>
          <w:noProof/>
        </w:rPr>
        <w:drawing>
          <wp:anchor distT="0" distB="0" distL="114300" distR="114300" simplePos="0" relativeHeight="251658240" behindDoc="1" locked="0" layoutInCell="1" allowOverlap="1" wp14:anchorId="371550EE" wp14:editId="2239BEF5">
            <wp:simplePos x="0" y="0"/>
            <wp:positionH relativeFrom="margin">
              <wp:align>left</wp:align>
            </wp:positionH>
            <wp:positionV relativeFrom="paragraph">
              <wp:posOffset>1960245</wp:posOffset>
            </wp:positionV>
            <wp:extent cx="3731260" cy="1552575"/>
            <wp:effectExtent l="0" t="0" r="2540" b="0"/>
            <wp:wrapSquare wrapText="bothSides"/>
            <wp:docPr id="3" name="Picture 2">
              <a:extLst xmlns:a="http://schemas.openxmlformats.org/drawingml/2006/main">
                <a:ext uri="{FF2B5EF4-FFF2-40B4-BE49-F238E27FC236}">
                  <a16:creationId xmlns:a16="http://schemas.microsoft.com/office/drawing/2014/main" id="{D65505C9-E308-451D-A639-3B23170AA8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65505C9-E308-451D-A639-3B23170AA81B}"/>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731260" cy="1552575"/>
                    </a:xfrm>
                    <a:prstGeom prst="rect">
                      <a:avLst/>
                    </a:prstGeom>
                  </pic:spPr>
                </pic:pic>
              </a:graphicData>
            </a:graphic>
            <wp14:sizeRelH relativeFrom="margin">
              <wp14:pctWidth>0</wp14:pctWidth>
            </wp14:sizeRelH>
            <wp14:sizeRelV relativeFrom="margin">
              <wp14:pctHeight>0</wp14:pctHeight>
            </wp14:sizeRelV>
          </wp:anchor>
        </w:drawing>
      </w:r>
      <w:r w:rsidR="005C65D8" w:rsidRPr="00347200">
        <w:rPr>
          <w:rFonts w:ascii="Georgia" w:hAnsi="Georgia" w:cs="Arial"/>
        </w:rPr>
        <w:t>Neural activity will be processed using methods established for analyzing activity in prior work in similar tasks</w:t>
      </w:r>
      <w:r w:rsidR="007470CC" w:rsidRPr="00347200">
        <w:rPr>
          <w:rFonts w:ascii="Georgia" w:hAnsi="Georgia" w:cs="Arial"/>
        </w:rPr>
        <w:fldChar w:fldCharType="begin" w:fldLock="1"/>
      </w:r>
      <w:r w:rsidR="00932EEB">
        <w:rPr>
          <w:rFonts w:ascii="Georgia" w:hAnsi="Georgia" w:cs="Arial"/>
        </w:rPr>
        <w:instrText>ADDIN CSL_CITATION {"citationItems":[{"id":"ITEM-1","itemData":{"DOI":"10.1111/j.1460-9568.2004.03274.x","ISSN":"0953816X","PMID":"15078575","abstract":"Addictive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Neuroscience","id":"ITEM-1","issue":"7","issued":{"date-parts":[["2004"]]},"page":"1997-2002","title":"Cocaine-experienced rats exhibit learning deficits in a task sensitive to orbitofrontal cortex lesions","type":"article-journal","volume":"19"},"uris":["http://www.mendeley.com/documents/?uuid=9daafd8b-4c12-4a6e-80d9-600b1d00ab68"]},{"id":"ITEM-2","itemData":{"DOI":"10.1038/s41586-020-03061-2","ISSN":"0028-0836","PMID":"33361819","abstract":"How do we learn about what to learn about? Specifically, how do the neural elements in our brain generalize what has been learned in one situation to recognize the common structure of—and speed learning in—other, similar situations? We know this happens because we become better at solving new problems—learning and deploying schemas1–5—through experience. However, we have little insight into this process. Here we show that using prior knowledge to facilitate learning is accompanied by the evolution of a neural schema in the orbitofrontal cortex. Single units were recorded from rats deploying a schema to learn a succession of odour-sequence problems. With learning, orbitofrontal cortex ensembles converged onto a low-dimensional neural code across both problems and subjects; this neural code represented the common structure of the problems and its evolution accelerated across their learning. These results demonstrate the formation and use of a schema in a prefrontal brain region to support a complex cognitive operation. Our results not only reveal a role for the orbitofrontal cortex in learning but also have implications for using ensemble analyses to tap into complex cognitive functions.","author":[{"dropping-particle":"","family":"Zhou","given":"Jingfeng","non-dropping-particle":"","parse-names":false,"suffix":""},{"dropping-particle":"","family":"Jia","given":"Chunying","non-dropping-particle":"","parse-names":false,"suffix":""},{"dropping-particle":"","family":"Montesinos-Cartagena","given":"Marlian","non-dropping-particle":"","parse-names":false,"suffix":""},{"dropping-particle":"","family":"Gardner","given":"Matthew P. H.","non-dropping-particle":"","parse-names":false,"suffix":""},{"dropping-particle":"","family":"Zong","given":"Wenhui","non-dropping-particle":"","parse-names":false,"suffix":""},{"dropping-particle":"","family":"Schoenbaum","given":"Geoffrey","non-dropping-particle":"","parse-names":false,"suffix":""}],"container-title":"Nature","id":"ITEM-2","issue":"7847","issued":{"date-parts":[["2021","2","25"]]},"page":"606-611","publisher":"Springer US","title":"Evolving schema representations in orbitofrontal ensembles during learning","type":"article-journal","volume":"590"},"uris":["http://www.mendeley.com/documents/?uuid=96c7271a-6f6c-4cc4-9a36-e0d77ce1de6d"]}],"mendeley":{"formattedCitation":"&lt;sup&gt;6,16&lt;/sup&gt;","plainTextFormattedCitation":"6,16","previouslyFormattedCitation":"&lt;sup&gt;6,16&lt;/sup&gt;"},"properties":{"noteIndex":0},"schema":"https://github.com/citation-style-language/schema/raw/master/csl-citation.json"}</w:instrText>
      </w:r>
      <w:r w:rsidR="007470CC" w:rsidRPr="00347200">
        <w:rPr>
          <w:rFonts w:ascii="Georgia" w:hAnsi="Georgia" w:cs="Arial"/>
        </w:rPr>
        <w:fldChar w:fldCharType="separate"/>
      </w:r>
      <w:r w:rsidR="00932EEB" w:rsidRPr="00932EEB">
        <w:rPr>
          <w:rFonts w:ascii="Georgia" w:hAnsi="Georgia" w:cs="Arial"/>
          <w:noProof/>
          <w:vertAlign w:val="superscript"/>
        </w:rPr>
        <w:t>6,16</w:t>
      </w:r>
      <w:r w:rsidR="007470CC" w:rsidRPr="00347200">
        <w:rPr>
          <w:rFonts w:ascii="Georgia" w:hAnsi="Georgia" w:cs="Arial"/>
        </w:rPr>
        <w:fldChar w:fldCharType="end"/>
      </w:r>
      <w:r w:rsidR="005C65D8" w:rsidRPr="00347200">
        <w:rPr>
          <w:rFonts w:ascii="Georgia" w:hAnsi="Georgia" w:cs="Arial"/>
        </w:rPr>
        <w:t xml:space="preserve">. It is difficult to discuss all the possible results from an electrophysiological experiment such as this, so only key analyses and predictions will be presented below. Analyses will examine both single-unit and population level neural correlates of task features expected to reflect aspects of cognitive map representations. This will be achieved by comparing neural activity between trial conditions that require different cognitive maps i.e. differential activity during cues X and Y, as well as during cues A+ vs A-, B- vs B+, C+ vs C-, and D- vs D+. I will define the strength of unique state representations as, for example, the proportion of single units that selectively increase firing to one of these cue conditions, or the percentage accuracy of a classifier to accurately predict which cue was presented on a given trial. These measures represent two of the main methods to classify these neural correlates at the single-unit and population level. </w:t>
      </w:r>
    </w:p>
    <w:p w14:paraId="1418E2CA" w14:textId="48989BBF" w:rsidR="00E3010F" w:rsidRPr="00347200" w:rsidRDefault="008625C2" w:rsidP="00584AE8">
      <w:pPr>
        <w:spacing w:line="240" w:lineRule="auto"/>
        <w:rPr>
          <w:rFonts w:ascii="Georgia" w:hAnsi="Georgia"/>
        </w:rPr>
      </w:pPr>
      <w:r w:rsidRPr="00347200">
        <w:rPr>
          <w:rFonts w:ascii="Georgia" w:hAnsi="Georgia"/>
          <w:b/>
          <w:bCs/>
          <w:i/>
          <w:iCs/>
        </w:rPr>
        <w:t xml:space="preserve">Figure 1. </w:t>
      </w:r>
      <w:r w:rsidR="00E3010F" w:rsidRPr="00347200">
        <w:rPr>
          <w:rFonts w:ascii="Georgia" w:hAnsi="Georgia"/>
        </w:rPr>
        <w:t>Proposed occasion setting (OS) task design.</w:t>
      </w:r>
      <w:r w:rsidR="00E3010F" w:rsidRPr="00347200">
        <w:rPr>
          <w:rFonts w:ascii="Georgia" w:hAnsi="Georgia"/>
          <w:i/>
          <w:iCs/>
        </w:rPr>
        <w:t xml:space="preserve"> (Left)</w:t>
      </w:r>
      <w:r w:rsidR="00E3010F" w:rsidRPr="00347200">
        <w:rPr>
          <w:rFonts w:ascii="Georgia" w:hAnsi="Georgia"/>
        </w:rPr>
        <w:t xml:space="preserve"> On each trial, OS cues X and Y uniquely identify whether the following Target cue (A-D) predicts reward</w:t>
      </w:r>
      <w:r w:rsidR="00B021FE" w:rsidRPr="00347200">
        <w:rPr>
          <w:rFonts w:ascii="Georgia" w:hAnsi="Georgia"/>
        </w:rPr>
        <w:t xml:space="preserve"> (+) or no reward (-)</w:t>
      </w:r>
      <w:r w:rsidR="00E3010F" w:rsidRPr="00347200">
        <w:rPr>
          <w:rFonts w:ascii="Georgia" w:hAnsi="Georgia"/>
        </w:rPr>
        <w:t xml:space="preserve">. </w:t>
      </w:r>
      <w:r w:rsidR="00E3010F" w:rsidRPr="00347200">
        <w:rPr>
          <w:rFonts w:ascii="Georgia" w:hAnsi="Georgia"/>
          <w:i/>
          <w:iCs/>
        </w:rPr>
        <w:t>(Right)</w:t>
      </w:r>
      <w:r w:rsidR="00E3010F" w:rsidRPr="00347200">
        <w:rPr>
          <w:rFonts w:ascii="Georgia" w:hAnsi="Georgia"/>
        </w:rPr>
        <w:t xml:space="preserve"> Cognitive map</w:t>
      </w:r>
      <w:r w:rsidR="00B021FE" w:rsidRPr="00347200">
        <w:rPr>
          <w:rFonts w:ascii="Georgia" w:hAnsi="Georgia"/>
        </w:rPr>
        <w:t xml:space="preserve"> illustration</w:t>
      </w:r>
      <w:r w:rsidR="00E3010F" w:rsidRPr="00347200">
        <w:rPr>
          <w:rFonts w:ascii="Georgia" w:hAnsi="Georgia"/>
        </w:rPr>
        <w:t xml:space="preserve"> of task structure predicted in OFC representations.</w:t>
      </w:r>
    </w:p>
    <w:p w14:paraId="76B0D7C3" w14:textId="3873F4F7" w:rsidR="004C1B8A" w:rsidRPr="00347200" w:rsidRDefault="0015741C" w:rsidP="00584AE8">
      <w:pPr>
        <w:spacing w:line="240" w:lineRule="auto"/>
        <w:rPr>
          <w:rFonts w:ascii="Georgia" w:hAnsi="Georgia" w:cs="Arial"/>
        </w:rPr>
      </w:pPr>
      <w:r w:rsidRPr="00347200">
        <w:rPr>
          <w:rFonts w:ascii="Georgia" w:hAnsi="Georgia"/>
          <w:b/>
          <w:bCs/>
        </w:rPr>
        <w:t>Expected Results</w:t>
      </w:r>
      <w:r w:rsidR="004C1B8A" w:rsidRPr="00347200">
        <w:rPr>
          <w:rFonts w:ascii="Georgia" w:hAnsi="Georgia"/>
          <w:b/>
          <w:bCs/>
        </w:rPr>
        <w:t>.</w:t>
      </w:r>
      <w:r w:rsidR="004C1B8A" w:rsidRPr="00347200">
        <w:rPr>
          <w:rFonts w:ascii="Georgia" w:hAnsi="Georgia"/>
        </w:rPr>
        <w:t xml:space="preserve"> Given the hypothesis that activity in OFC reflects cognitive map representations rather than simply cue-reward value learning, I expect unique neural representations that discriminate between OS cues X and Y. </w:t>
      </w:r>
      <w:bookmarkStart w:id="1" w:name="_Hlk67578836"/>
      <w:r w:rsidR="004C1B8A" w:rsidRPr="00347200">
        <w:rPr>
          <w:rFonts w:ascii="Georgia" w:hAnsi="Georgia"/>
        </w:rPr>
        <w:t xml:space="preserve">Cues X and Y do not differ in predicting whether the next cue is A, B, C, or D, or whether the trial will be rewarded. </w:t>
      </w:r>
      <w:bookmarkEnd w:id="1"/>
      <w:r w:rsidR="004C1B8A" w:rsidRPr="00347200">
        <w:rPr>
          <w:rFonts w:ascii="Georgia" w:hAnsi="Georgia"/>
        </w:rPr>
        <w:t xml:space="preserve">Therefore, differential representations of cues X and Y in OFC would not be predicted by expected outcome value or identity accounts of OFC function. However, while consistent with a cognitive map representation in OFC, </w:t>
      </w:r>
      <w:r w:rsidR="006E3164" w:rsidRPr="00347200">
        <w:rPr>
          <w:rFonts w:ascii="Georgia" w:hAnsi="Georgia"/>
        </w:rPr>
        <w:t>these differences</w:t>
      </w:r>
      <w:r w:rsidR="004C1B8A" w:rsidRPr="00347200">
        <w:rPr>
          <w:rFonts w:ascii="Georgia" w:hAnsi="Georgia"/>
        </w:rPr>
        <w:t xml:space="preserve"> </w:t>
      </w:r>
      <w:r w:rsidRPr="00347200">
        <w:rPr>
          <w:rFonts w:ascii="Georgia" w:hAnsi="Georgia"/>
        </w:rPr>
        <w:t xml:space="preserve">might </w:t>
      </w:r>
      <w:r w:rsidR="004C1B8A" w:rsidRPr="00347200">
        <w:rPr>
          <w:rFonts w:ascii="Georgia" w:hAnsi="Georgia"/>
        </w:rPr>
        <w:t xml:space="preserve">reflect the </w:t>
      </w:r>
      <w:r w:rsidRPr="00347200">
        <w:rPr>
          <w:rFonts w:ascii="Georgia" w:hAnsi="Georgia"/>
        </w:rPr>
        <w:t xml:space="preserve">distinct </w:t>
      </w:r>
      <w:r w:rsidR="004C1B8A" w:rsidRPr="00347200">
        <w:rPr>
          <w:rFonts w:ascii="Georgia" w:hAnsi="Georgia"/>
        </w:rPr>
        <w:t>physical properties of X and Y. Next, to</w:t>
      </w:r>
      <w:r w:rsidR="00593AEE" w:rsidRPr="00347200">
        <w:rPr>
          <w:rFonts w:ascii="Georgia" w:hAnsi="Georgia"/>
        </w:rPr>
        <w:t xml:space="preserve"> rule out this possibility</w:t>
      </w:r>
      <w:r w:rsidR="004C1B8A" w:rsidRPr="00347200">
        <w:rPr>
          <w:rFonts w:ascii="Georgia" w:hAnsi="Georgia"/>
        </w:rPr>
        <w:t xml:space="preserve"> I will compare activity between the target cues that come after cues X and Y, that is </w:t>
      </w:r>
      <w:r w:rsidR="004C1B8A" w:rsidRPr="00347200">
        <w:rPr>
          <w:rFonts w:ascii="Georgia" w:hAnsi="Georgia" w:cs="Arial"/>
        </w:rPr>
        <w:t xml:space="preserve">A+ vs A-, B- vs B+, C+ vs C-, and D- vs D+. </w:t>
      </w:r>
      <w:bookmarkStart w:id="2" w:name="_Hlk67579382"/>
      <w:r w:rsidR="00695850" w:rsidRPr="00347200">
        <w:rPr>
          <w:rFonts w:ascii="Georgia" w:hAnsi="Georgia" w:cs="Arial"/>
        </w:rPr>
        <w:t xml:space="preserve">For example, when cue A is presented, differential activity to A+ vs A- must reflect information about future reward based on whether the previous cue was X or Y, i.e. a unique state/position along a path within a cognitive map. </w:t>
      </w:r>
      <w:bookmarkStart w:id="3" w:name="_Hlk67579275"/>
      <w:bookmarkEnd w:id="2"/>
      <w:r w:rsidR="004C1B8A" w:rsidRPr="00347200">
        <w:rPr>
          <w:rFonts w:ascii="Georgia" w:hAnsi="Georgia" w:cs="Arial"/>
        </w:rPr>
        <w:t>Importantly, this rule</w:t>
      </w:r>
      <w:r w:rsidR="00695850" w:rsidRPr="00347200">
        <w:rPr>
          <w:rFonts w:ascii="Georgia" w:hAnsi="Georgia" w:cs="Arial"/>
        </w:rPr>
        <w:t>s</w:t>
      </w:r>
      <w:r w:rsidR="004C1B8A" w:rsidRPr="00347200">
        <w:rPr>
          <w:rFonts w:ascii="Georgia" w:hAnsi="Georgia" w:cs="Arial"/>
        </w:rPr>
        <w:t xml:space="preserve"> out the possibility that the OFC simply represents a cue’s physical properties or the cue’s predicted outcome value or identity</w:t>
      </w:r>
      <w:bookmarkEnd w:id="3"/>
      <w:r w:rsidR="004C1B8A" w:rsidRPr="00347200">
        <w:rPr>
          <w:rFonts w:ascii="Georgia" w:hAnsi="Georgia" w:cs="Arial"/>
        </w:rPr>
        <w:t xml:space="preserve">. Furthermore, if OS cues signal which cognitive map to use to correctly interpret the meaning of the target cues, then </w:t>
      </w:r>
      <w:r w:rsidR="004C1B8A" w:rsidRPr="00347200">
        <w:rPr>
          <w:rFonts w:ascii="Georgia" w:hAnsi="Georgia" w:cs="Arial"/>
        </w:rPr>
        <w:lastRenderedPageBreak/>
        <w:t>more accurate</w:t>
      </w:r>
      <w:r w:rsidR="00695850" w:rsidRPr="00347200">
        <w:rPr>
          <w:rFonts w:ascii="Georgia" w:hAnsi="Georgia" w:cs="Arial"/>
        </w:rPr>
        <w:t>/</w:t>
      </w:r>
      <w:r w:rsidR="004C1B8A" w:rsidRPr="00347200">
        <w:rPr>
          <w:rFonts w:ascii="Georgia" w:hAnsi="Georgia" w:cs="Arial"/>
        </w:rPr>
        <w:t>unique representations of OS cues X and Y will predict more accurate</w:t>
      </w:r>
      <w:r w:rsidR="00A50B39" w:rsidRPr="00347200">
        <w:rPr>
          <w:rFonts w:ascii="Georgia" w:hAnsi="Georgia" w:cs="Arial"/>
        </w:rPr>
        <w:t>/</w:t>
      </w:r>
      <w:r w:rsidR="004C1B8A" w:rsidRPr="00347200">
        <w:rPr>
          <w:rFonts w:ascii="Georgia" w:hAnsi="Georgia" w:cs="Arial"/>
        </w:rPr>
        <w:t>unique representations of target cues A-D on rewarded vs non-rewarded trials. Together, these three analyses can determine the strength and accuracy of the neural correlates of cognitive maps i.e. differential representation of (1) OS cues X vs Y and (2) target cues on rewarded vs non-rewarded trials (A+ vs A-, B- vs B+, C+ vs C-, D- vs D+), and (3) the correlation between them.</w:t>
      </w:r>
    </w:p>
    <w:p w14:paraId="01C487F9" w14:textId="0A3D6AE9" w:rsidR="002931CF" w:rsidRPr="00347200" w:rsidRDefault="002931CF" w:rsidP="00584AE8">
      <w:pPr>
        <w:spacing w:line="240" w:lineRule="auto"/>
        <w:rPr>
          <w:rFonts w:ascii="Georgia" w:hAnsi="Georgia" w:cs="Arial"/>
          <w:color w:val="4472C4" w:themeColor="accent1"/>
        </w:rPr>
      </w:pPr>
      <w:commentRangeStart w:id="4"/>
      <w:r w:rsidRPr="00347200">
        <w:rPr>
          <w:rFonts w:ascii="Georgia" w:hAnsi="Georgia" w:cs="Arial"/>
          <w:color w:val="4472C4" w:themeColor="accent1"/>
        </w:rPr>
        <w:t>Additionally, if cognitive map representations in OFC reflect abstract task states, then I predict non-differential representations of different physical cues that share the same meaning within a cognitive map. Specifically, representations of cues A and C, as well as B and D, should not be distinct as they both predict reward and non-reward equally after X and Y.</w:t>
      </w:r>
      <w:commentRangeEnd w:id="4"/>
      <w:r w:rsidR="00347200">
        <w:rPr>
          <w:rStyle w:val="CommentReference"/>
        </w:rPr>
        <w:commentReference w:id="4"/>
      </w:r>
    </w:p>
    <w:p w14:paraId="79523EAF" w14:textId="77777777" w:rsidR="004C1B8A" w:rsidRPr="00347200" w:rsidRDefault="004C1B8A" w:rsidP="00584AE8">
      <w:pPr>
        <w:spacing w:line="240" w:lineRule="auto"/>
        <w:rPr>
          <w:rFonts w:ascii="Georgia" w:hAnsi="Georgia"/>
        </w:rPr>
      </w:pPr>
      <w:r w:rsidRPr="00347200">
        <w:rPr>
          <w:rFonts w:ascii="Georgia" w:hAnsi="Georgia"/>
        </w:rPr>
        <w:t>Given the hypothesis that the accuracy of cognitive map representations in OFC are necessary for behavioral flexibility, I predict that behavioral accuracy for an individual rat on an individual session will be predicted by the fidelity of their cognitive map representations. That is, for each of the three neural correlates described above, stronger correlates of cognitive map representations will predict higher behavioral accuracy in a given session or portion of a session.</w:t>
      </w:r>
    </w:p>
    <w:p w14:paraId="633BC0AD" w14:textId="7AA1AFFB" w:rsidR="004C1B8A" w:rsidRPr="00347200" w:rsidRDefault="004C1B8A" w:rsidP="00584AE8">
      <w:pPr>
        <w:spacing w:line="240" w:lineRule="auto"/>
        <w:rPr>
          <w:rFonts w:ascii="Georgia" w:hAnsi="Georgia" w:cs="Arial"/>
        </w:rPr>
      </w:pPr>
      <w:r w:rsidRPr="00347200">
        <w:rPr>
          <w:rFonts w:ascii="Georgia" w:hAnsi="Georgia" w:cs="Arial"/>
        </w:rPr>
        <w:t>I predict that cocaine experienced rats will require more sessions to learn the OS task to criterion accuracy compared to control rats. This would be consistent with the hypothesis that reversal learning deficits in cocaine experienced rats reflects a general impairment in behavioral flexibility and not simply an inability to detect that cue-reward relationships change over time. Furthermore, during neural recording sessions with criterion levels of performance, I predict that the three neural correlates of cognitive maps in OFC will be significantly lower in cocaine rats compared to control rats. These neural correlates of cognitive maps should also correlate with accuracy on a given session, similar to previous reports in reversal learning</w:t>
      </w:r>
      <w:r w:rsidR="009B48A7" w:rsidRPr="00347200">
        <w:rPr>
          <w:rFonts w:ascii="Georgia" w:hAnsi="Georgia" w:cs="Arial"/>
        </w:rPr>
        <w:fldChar w:fldCharType="begin" w:fldLock="1"/>
      </w:r>
      <w:r w:rsidR="00932EEB">
        <w:rPr>
          <w:rFonts w:ascii="Georgia" w:hAnsi="Georgia" w:cs="Arial"/>
        </w:rPr>
        <w:instrText>ADDIN CSL_CITATION {"citationItems":[{"id":"ITEM-1","itemData":{"DOI":"10.1111/j.1460-9568.2004.03274.x","ISSN":"0953816X","PMID":"15078575","abstract":"Addictive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Neuroscience","id":"ITEM-1","issue":"7","issued":{"date-parts":[["2004"]]},"page":"1997-2002","title":"Cocaine-experienced rats exhibit learning deficits in a task sensitive to orbitofrontal cortex lesions","type":"article-journal","volume":"19"},"uris":["http://www.mendeley.com/documents/?uuid=9daafd8b-4c12-4a6e-80d9-600b1d00ab68"]}],"mendeley":{"formattedCitation":"&lt;sup&gt;6&lt;/sup&gt;","plainTextFormattedCitation":"6","previouslyFormattedCitation":"&lt;sup&gt;6&lt;/sup&gt;"},"properties":{"noteIndex":0},"schema":"https://github.com/citation-style-language/schema/raw/master/csl-citation.json"}</w:instrText>
      </w:r>
      <w:r w:rsidR="009B48A7" w:rsidRPr="00347200">
        <w:rPr>
          <w:rFonts w:ascii="Georgia" w:hAnsi="Georgia" w:cs="Arial"/>
        </w:rPr>
        <w:fldChar w:fldCharType="separate"/>
      </w:r>
      <w:r w:rsidR="00932EEB" w:rsidRPr="00932EEB">
        <w:rPr>
          <w:rFonts w:ascii="Georgia" w:hAnsi="Georgia" w:cs="Arial"/>
          <w:noProof/>
          <w:vertAlign w:val="superscript"/>
        </w:rPr>
        <w:t>6</w:t>
      </w:r>
      <w:r w:rsidR="009B48A7" w:rsidRPr="00347200">
        <w:rPr>
          <w:rFonts w:ascii="Georgia" w:hAnsi="Georgia" w:cs="Arial"/>
        </w:rPr>
        <w:fldChar w:fldCharType="end"/>
      </w:r>
      <w:r w:rsidRPr="00347200">
        <w:rPr>
          <w:rFonts w:ascii="Georgia" w:hAnsi="Georgia" w:cs="Arial"/>
        </w:rPr>
        <w:t xml:space="preserve">. </w:t>
      </w:r>
      <w:bookmarkStart w:id="5" w:name="_Hlk67580498"/>
      <w:r w:rsidRPr="00347200">
        <w:rPr>
          <w:rFonts w:ascii="Georgia" w:hAnsi="Georgia" w:cs="Arial"/>
        </w:rPr>
        <w:t>It is possible that cocaine rats will not show deficits behavioral flexibility in the OS task, or in the neural correlates of cognitive map representation in OFC. This would suggest that the deficits in reversal learning in cocaine experienced rats do not reflect deficits in cognitive map representations and instead reflect impairments such as value representations or inhibitory control. If this is found, the OS task conditions in this design allows for these alternative accounts to be tested.</w:t>
      </w:r>
    </w:p>
    <w:bookmarkEnd w:id="5"/>
    <w:p w14:paraId="6FCA52F6" w14:textId="096D7815" w:rsidR="0029489D" w:rsidRPr="00347200" w:rsidRDefault="004C1B8A" w:rsidP="00584AE8">
      <w:pPr>
        <w:spacing w:line="240" w:lineRule="auto"/>
        <w:rPr>
          <w:rFonts w:ascii="Georgia" w:hAnsi="Georgia" w:cs="Arial"/>
        </w:rPr>
      </w:pPr>
      <w:r w:rsidRPr="00347200">
        <w:rPr>
          <w:rFonts w:ascii="Georgia" w:hAnsi="Georgia" w:cs="Arial"/>
          <w:b/>
          <w:bCs/>
        </w:rPr>
        <w:t>Exp</w:t>
      </w:r>
      <w:r w:rsidR="0029489D" w:rsidRPr="00347200">
        <w:rPr>
          <w:rFonts w:ascii="Georgia" w:hAnsi="Georgia" w:cs="Arial"/>
          <w:b/>
          <w:bCs/>
        </w:rPr>
        <w:t>eriment</w:t>
      </w:r>
      <w:r w:rsidRPr="00347200">
        <w:rPr>
          <w:rFonts w:ascii="Georgia" w:hAnsi="Georgia" w:cs="Arial"/>
          <w:b/>
          <w:bCs/>
        </w:rPr>
        <w:t xml:space="preserve"> 2.</w:t>
      </w:r>
      <w:r w:rsidRPr="00347200">
        <w:rPr>
          <w:rFonts w:ascii="Georgia" w:hAnsi="Georgia" w:cs="Arial"/>
        </w:rPr>
        <w:t xml:space="preserve"> </w:t>
      </w:r>
    </w:p>
    <w:p w14:paraId="0A28D11F" w14:textId="02B959BF" w:rsidR="002E3BB1" w:rsidRPr="00347200" w:rsidRDefault="006B43A2" w:rsidP="002E3BB1">
      <w:pPr>
        <w:spacing w:line="240" w:lineRule="auto"/>
        <w:rPr>
          <w:rFonts w:ascii="Georgia" w:hAnsi="Georgia"/>
        </w:rPr>
      </w:pPr>
      <w:r w:rsidRPr="00347200">
        <w:rPr>
          <w:rFonts w:ascii="Georgia" w:hAnsi="Georgia"/>
          <w:u w:val="single"/>
        </w:rPr>
        <w:t>Procedure</w:t>
      </w:r>
      <w:r w:rsidR="0029489D" w:rsidRPr="00347200">
        <w:rPr>
          <w:rFonts w:ascii="Georgia" w:hAnsi="Georgia"/>
          <w:u w:val="single"/>
        </w:rPr>
        <w:t>:</w:t>
      </w:r>
      <w:r w:rsidRPr="00347200">
        <w:rPr>
          <w:rFonts w:ascii="Georgia" w:hAnsi="Georgia"/>
        </w:rPr>
        <w:t xml:space="preserve"> </w:t>
      </w:r>
      <w:r w:rsidR="002E3BB1" w:rsidRPr="00347200">
        <w:rPr>
          <w:rFonts w:ascii="Georgia" w:hAnsi="Georgia"/>
        </w:rPr>
        <w:t>I will use the same procedure described in Exp</w:t>
      </w:r>
      <w:r w:rsidR="000D0E2C" w:rsidRPr="00347200">
        <w:rPr>
          <w:rFonts w:ascii="Georgia" w:hAnsi="Georgia"/>
        </w:rPr>
        <w:t>erimen</w:t>
      </w:r>
      <w:r w:rsidR="002E3BB1" w:rsidRPr="00347200">
        <w:rPr>
          <w:rFonts w:ascii="Georgia" w:hAnsi="Georgia"/>
        </w:rPr>
        <w:t xml:space="preserve">t 1, except that sucrose and cocaine </w:t>
      </w:r>
      <w:r w:rsidRPr="00347200">
        <w:rPr>
          <w:rFonts w:ascii="Georgia" w:hAnsi="Georgia"/>
        </w:rPr>
        <w:t>groups</w:t>
      </w:r>
      <w:r w:rsidR="002E3BB1" w:rsidRPr="00347200">
        <w:rPr>
          <w:rFonts w:ascii="Georgia" w:hAnsi="Georgia"/>
        </w:rPr>
        <w:t xml:space="preserve"> will receive an injection of either vehicle</w:t>
      </w:r>
      <w:r w:rsidR="00F60D5F">
        <w:rPr>
          <w:rFonts w:ascii="Georgia" w:hAnsi="Georgia"/>
        </w:rPr>
        <w:t xml:space="preserve"> </w:t>
      </w:r>
      <w:r w:rsidR="00F60D5F" w:rsidRPr="00F60D5F">
        <w:rPr>
          <w:rFonts w:ascii="Georgia" w:hAnsi="Georgia"/>
        </w:rPr>
        <w:t>(25% 2-hydroxypropyl-β-cyclodextrin)</w:t>
      </w:r>
      <w:r w:rsidR="002E3BB1" w:rsidRPr="00347200">
        <w:rPr>
          <w:rFonts w:ascii="Georgia" w:hAnsi="Georgia"/>
        </w:rPr>
        <w:t xml:space="preserve"> or VK4-116</w:t>
      </w:r>
      <w:r w:rsidR="00F60D5F">
        <w:rPr>
          <w:rFonts w:ascii="Georgia" w:hAnsi="Georgia"/>
        </w:rPr>
        <w:t xml:space="preserve"> (</w:t>
      </w:r>
      <w:r w:rsidR="00131537">
        <w:rPr>
          <w:rFonts w:ascii="Georgia" w:hAnsi="Georgia"/>
        </w:rPr>
        <w:t>1</w:t>
      </w:r>
      <w:r w:rsidR="00F60D5F">
        <w:rPr>
          <w:rFonts w:ascii="Georgia" w:hAnsi="Georgia"/>
        </w:rPr>
        <w:t xml:space="preserve">5 mg/kg, </w:t>
      </w:r>
      <w:proofErr w:type="spellStart"/>
      <w:r w:rsidR="00F60D5F">
        <w:rPr>
          <w:rFonts w:ascii="Georgia" w:hAnsi="Georgia"/>
        </w:rPr>
        <w:t>i.p.</w:t>
      </w:r>
      <w:proofErr w:type="spellEnd"/>
      <w:r w:rsidR="00F60D5F">
        <w:rPr>
          <w:rFonts w:ascii="Georgia" w:hAnsi="Georgia"/>
        </w:rPr>
        <w:t>)</w:t>
      </w:r>
      <w:r w:rsidR="002E3BB1" w:rsidRPr="00347200">
        <w:rPr>
          <w:rFonts w:ascii="Georgia" w:hAnsi="Georgia"/>
        </w:rPr>
        <w:t xml:space="preserve"> 15 mins prior to each OS session, i.e. four groups (n = 8 each), sucrose/vehicle, </w:t>
      </w:r>
      <w:r w:rsidRPr="00347200">
        <w:rPr>
          <w:rFonts w:ascii="Georgia" w:hAnsi="Georgia"/>
        </w:rPr>
        <w:t>sucrose/</w:t>
      </w:r>
      <w:r w:rsidRPr="00347200">
        <w:rPr>
          <w:rFonts w:ascii="Georgia" w:hAnsi="Georgia"/>
        </w:rPr>
        <w:t>VK4-116</w:t>
      </w:r>
      <w:r w:rsidRPr="00347200">
        <w:rPr>
          <w:rFonts w:ascii="Georgia" w:hAnsi="Georgia"/>
        </w:rPr>
        <w:t>, cocaine/vehicle, and cocaine/</w:t>
      </w:r>
      <w:r w:rsidRPr="00347200">
        <w:rPr>
          <w:rFonts w:ascii="Georgia" w:hAnsi="Georgia"/>
        </w:rPr>
        <w:t>VK4-116</w:t>
      </w:r>
      <w:r w:rsidRPr="00347200">
        <w:rPr>
          <w:rFonts w:ascii="Georgia" w:hAnsi="Georgia"/>
        </w:rPr>
        <w:t>.</w:t>
      </w:r>
      <w:r w:rsidR="00222CCD" w:rsidRPr="00347200">
        <w:rPr>
          <w:rFonts w:ascii="Georgia" w:hAnsi="Georgia"/>
        </w:rPr>
        <w:t xml:space="preserve"> </w:t>
      </w:r>
    </w:p>
    <w:p w14:paraId="001CE1AF" w14:textId="43A0F45C" w:rsidR="004C1B8A" w:rsidRPr="00347200" w:rsidRDefault="00F61087" w:rsidP="006B43A2">
      <w:pPr>
        <w:spacing w:line="240" w:lineRule="auto"/>
        <w:rPr>
          <w:rFonts w:ascii="Georgia" w:hAnsi="Georgia" w:cs="Arial"/>
        </w:rPr>
      </w:pPr>
      <w:r w:rsidRPr="00347200">
        <w:rPr>
          <w:rFonts w:ascii="Georgia" w:hAnsi="Georgia"/>
          <w:u w:val="single"/>
        </w:rPr>
        <w:t>Expected</w:t>
      </w:r>
      <w:r w:rsidR="006B43A2" w:rsidRPr="00347200">
        <w:rPr>
          <w:rFonts w:ascii="Georgia" w:hAnsi="Georgia"/>
          <w:u w:val="single"/>
        </w:rPr>
        <w:t xml:space="preserve"> results</w:t>
      </w:r>
      <w:r w:rsidR="0029489D" w:rsidRPr="00347200">
        <w:rPr>
          <w:rFonts w:ascii="Georgia" w:hAnsi="Georgia"/>
          <w:u w:val="single"/>
        </w:rPr>
        <w:t>:</w:t>
      </w:r>
      <w:r w:rsidR="006B43A2" w:rsidRPr="00347200">
        <w:rPr>
          <w:rFonts w:ascii="Georgia" w:hAnsi="Georgia"/>
        </w:rPr>
        <w:t xml:space="preserve"> In cocaine rats,</w:t>
      </w:r>
      <w:r w:rsidR="006B43A2" w:rsidRPr="00347200">
        <w:rPr>
          <w:rFonts w:ascii="Georgia" w:hAnsi="Georgia"/>
          <w:b/>
          <w:bCs/>
        </w:rPr>
        <w:t xml:space="preserve"> </w:t>
      </w:r>
      <w:r w:rsidR="006B43A2" w:rsidRPr="00347200">
        <w:rPr>
          <w:rFonts w:ascii="Georgia" w:hAnsi="Georgia"/>
        </w:rPr>
        <w:t>VK4-116</w:t>
      </w:r>
      <w:r w:rsidR="004C1B8A" w:rsidRPr="00347200">
        <w:rPr>
          <w:rFonts w:ascii="Georgia" w:hAnsi="Georgia" w:cs="Arial"/>
        </w:rPr>
        <w:t xml:space="preserve"> is expected to mitigate the behavioral inflexibility </w:t>
      </w:r>
      <w:r w:rsidR="006B43A2" w:rsidRPr="00347200">
        <w:rPr>
          <w:rFonts w:ascii="Georgia" w:hAnsi="Georgia" w:cs="Arial"/>
        </w:rPr>
        <w:t>and</w:t>
      </w:r>
      <w:r w:rsidR="00E1022F" w:rsidRPr="00347200">
        <w:rPr>
          <w:rFonts w:ascii="Georgia" w:hAnsi="Georgia" w:cs="Arial"/>
        </w:rPr>
        <w:t xml:space="preserve"> underlying</w:t>
      </w:r>
      <w:r w:rsidR="006B43A2" w:rsidRPr="00347200">
        <w:rPr>
          <w:rFonts w:ascii="Georgia" w:hAnsi="Georgia" w:cs="Arial"/>
        </w:rPr>
        <w:t xml:space="preserve"> </w:t>
      </w:r>
      <w:r w:rsidR="00E1022F" w:rsidRPr="00347200">
        <w:rPr>
          <w:rFonts w:ascii="Georgia" w:hAnsi="Georgia" w:cs="Arial"/>
        </w:rPr>
        <w:t>disturbances to</w:t>
      </w:r>
      <w:r w:rsidR="006B43A2" w:rsidRPr="00347200">
        <w:rPr>
          <w:rFonts w:ascii="Georgia" w:hAnsi="Georgia" w:cs="Arial"/>
        </w:rPr>
        <w:t xml:space="preserve"> cognitive map representations in OFC described in Exp</w:t>
      </w:r>
      <w:r w:rsidR="000D0E2C" w:rsidRPr="00347200">
        <w:rPr>
          <w:rFonts w:ascii="Georgia" w:hAnsi="Georgia" w:cs="Arial"/>
        </w:rPr>
        <w:t>erimen</w:t>
      </w:r>
      <w:r w:rsidR="006B43A2" w:rsidRPr="00347200">
        <w:rPr>
          <w:rFonts w:ascii="Georgia" w:hAnsi="Georgia" w:cs="Arial"/>
        </w:rPr>
        <w:t xml:space="preserve">t 1, that is, </w:t>
      </w:r>
      <w:r w:rsidR="006B43A2" w:rsidRPr="00347200">
        <w:rPr>
          <w:rFonts w:ascii="Georgia" w:hAnsi="Georgia"/>
        </w:rPr>
        <w:t>cocaine/VK4-116</w:t>
      </w:r>
      <w:r w:rsidR="006B43A2" w:rsidRPr="00347200">
        <w:rPr>
          <w:rFonts w:ascii="Georgia" w:hAnsi="Georgia"/>
        </w:rPr>
        <w:t xml:space="preserve"> will be more similar to </w:t>
      </w:r>
      <w:r w:rsidR="006B43A2" w:rsidRPr="00347200">
        <w:rPr>
          <w:rFonts w:ascii="Georgia" w:hAnsi="Georgia"/>
        </w:rPr>
        <w:t>sucrose/vehicle</w:t>
      </w:r>
      <w:r w:rsidR="006B43A2" w:rsidRPr="00347200">
        <w:rPr>
          <w:rFonts w:ascii="Georgia" w:hAnsi="Georgia"/>
        </w:rPr>
        <w:t xml:space="preserve">. </w:t>
      </w:r>
      <w:r w:rsidR="006B43A2" w:rsidRPr="00347200">
        <w:rPr>
          <w:rFonts w:ascii="Georgia" w:hAnsi="Georgia" w:cs="Arial"/>
        </w:rPr>
        <w:t>Of relevance in interpreting any effect will</w:t>
      </w:r>
      <w:r w:rsidR="006B43A2" w:rsidRPr="00347200">
        <w:rPr>
          <w:rFonts w:ascii="Georgia" w:hAnsi="Georgia" w:cs="Arial"/>
        </w:rPr>
        <w:t xml:space="preserve"> be whether </w:t>
      </w:r>
      <w:r w:rsidR="006B43A2" w:rsidRPr="00347200">
        <w:rPr>
          <w:rFonts w:ascii="Georgia" w:hAnsi="Georgia"/>
        </w:rPr>
        <w:t>VK4-116</w:t>
      </w:r>
      <w:r w:rsidR="006B43A2" w:rsidRPr="00347200">
        <w:rPr>
          <w:rFonts w:ascii="Georgia" w:hAnsi="Georgia"/>
        </w:rPr>
        <w:t xml:space="preserve"> affects behavior or cognitive map representations in sucrose control rats. </w:t>
      </w:r>
      <w:r w:rsidR="00E1022F" w:rsidRPr="00347200">
        <w:rPr>
          <w:rFonts w:ascii="Georgia" w:hAnsi="Georgia"/>
        </w:rPr>
        <w:t xml:space="preserve">This will indicate whether </w:t>
      </w:r>
      <w:r w:rsidR="00E1022F" w:rsidRPr="00347200">
        <w:rPr>
          <w:rFonts w:ascii="Georgia" w:hAnsi="Georgia"/>
        </w:rPr>
        <w:t>VK4-116</w:t>
      </w:r>
      <w:r w:rsidR="00E1022F" w:rsidRPr="00347200">
        <w:rPr>
          <w:rFonts w:ascii="Georgia" w:hAnsi="Georgia"/>
        </w:rPr>
        <w:t xml:space="preserve"> generally promotes behavioral flexibility, or if it is treating the specific impairments induced by a history of cocaine use. Previous findings suggest that </w:t>
      </w:r>
      <w:r w:rsidR="00E1022F" w:rsidRPr="00347200">
        <w:rPr>
          <w:rFonts w:ascii="Georgia" w:hAnsi="Georgia"/>
        </w:rPr>
        <w:t>VK4-116</w:t>
      </w:r>
      <w:r w:rsidR="00E1022F" w:rsidRPr="00347200">
        <w:rPr>
          <w:rFonts w:ascii="Georgia" w:hAnsi="Georgia"/>
        </w:rPr>
        <w:t xml:space="preserve"> will neither facilitate nor impair </w:t>
      </w:r>
      <w:r w:rsidR="00222CCD" w:rsidRPr="00347200">
        <w:rPr>
          <w:rFonts w:ascii="Georgia" w:hAnsi="Georgia"/>
        </w:rPr>
        <w:t xml:space="preserve">a variety of control </w:t>
      </w:r>
      <w:r w:rsidR="00E1022F" w:rsidRPr="00347200">
        <w:rPr>
          <w:rFonts w:ascii="Georgia" w:hAnsi="Georgia"/>
        </w:rPr>
        <w:t>behavior</w:t>
      </w:r>
      <w:r w:rsidR="00222CCD" w:rsidRPr="00347200">
        <w:rPr>
          <w:rFonts w:ascii="Georgia" w:hAnsi="Georgia"/>
        </w:rPr>
        <w:t>s</w:t>
      </w:r>
      <w:r w:rsidR="00E1022F" w:rsidRPr="00347200">
        <w:rPr>
          <w:rFonts w:ascii="Georgia" w:hAnsi="Georgia"/>
        </w:rPr>
        <w:fldChar w:fldCharType="begin" w:fldLock="1"/>
      </w:r>
      <w:r w:rsidR="00932EEB">
        <w:rPr>
          <w:rFonts w:ascii="Georgia" w:hAnsi="Georgia"/>
        </w:rPr>
        <w:instrText>ADDIN CSL_CITATION {"citationItems":[{"id":"ITEM-1","itemData":{"DOI":"10.1038/s41386-018-0284-5","ISSN":"1740634X","PMID":"30555159","abstract":"Prescription opioids such as oxycodone are highly effective analgesics for clinical pain management, but their misuse and abuse have led to the current opioid epidemic in the United States. In order to ameliorate this public health crisis, the development of effective pharmacotherapies for the prevention and treatment of opioid abuse and addiction is essential and urgently required. In this study, we evaluated—in laboratory rats—the potential utility of VK4-116, a novel and highly selective dopamine D3 receptor (D3R) antagonist, for the prevention and treatment of prescription opioid use disorders. Pretreatment with VK4-116 (5–25 mg/kg, i.p.) dose-dependently inhibited the acquisition and maintenance of oxycodone self-administration. VK4-116 also lowered the break-point (BP) for oxycodone self-administration under a progressive-ratio schedule of reinforcement, shifted the oxycodone dose–response curve downward, and inhibited oxycodone extinction responding and reinstatement of oxycodone-seeking behavior. In addition, VK4-116 pretreatment dose-dependently enhanced the antinociceptive effects of oxycodone and reduced naloxone-precipitated conditioned place aversion in rats chronically treated with oxycodone. In contrast, VK4-116 had little effect on oral sucrose self-administration. Taken together, these findings indicate a central role for D3Rs in opioid reward and support further development of VK4-116 as an effective agent for mitigating the development of opioid addiction, reducing the severity of withdrawal and preventing relapse.","author":[{"dropping-particle":"","family":"You","given":"Zhi Bing","non-dropping-particle":"","parse-names":false,"suffix":""},{"dropping-particle":"","family":"Bi","given":"Guo Hua","non-dropping-particle":"","parse-names":false,"suffix":""},{"dropping-particle":"","family":"Galaj","given":"Ewa","non-dropping-particle":"","parse-names":false,"suffix":""},{"dropping-particle":"","family":"Kumar","given":"Vivek","non-dropping-particle":"","parse-names":false,"suffix":""},{"dropping-particle":"","family":"Cao","given":"Jianjing","non-dropping-particle":"","parse-names":false,"suffix":""},{"dropping-particle":"","family":"Gadiano","given":"Alexandra","non-dropping-particle":"","parse-names":false,"suffix":""},{"dropping-particle":"","family":"Rais","given":"Rana","non-dropping-particle":"","parse-names":false,"suffix":""},{"dropping-particle":"","family":"Slusher","given":"Barbara S.","non-dropping-particle":"","parse-names":false,"suffix":""},{"dropping-particle":"","family":"Gardner","given":"Eliot L.","non-dropping-particle":"","parse-names":false,"suffix":""},{"dropping-particle":"","family":"Xi","given":"Zheng Xiong","non-dropping-particle":"","parse-names":false,"suffix":""},{"dropping-particle":"","family":"Newman","given":"Amy Hauck","non-dropping-particle":"","parse-names":false,"suffix":""}],"container-title":"Neuropsychopharmacology","id":"ITEM-1","issue":"8","issued":{"date-parts":[["2019"]]},"page":"1415-1424","publisher":"Springer US","title":"Dopamine D3R antagonist VK4-116 attenuates oxycodone self-administration and reinstatement without compromising its antinociceptive effects","type":"article-journal","volume":"44"},"uris":["http://www.mendeley.com/documents/?uuid=0da2ed3b-5cfc-4710-8444-94fc0a350a27"]}],"mendeley":{"formattedCitation":"&lt;sup&gt;17&lt;/sup&gt;","plainTextFormattedCitation":"17","previouslyFormattedCitation":"&lt;sup&gt;17&lt;/sup&gt;"},"properties":{"noteIndex":0},"schema":"https://github.com/citation-style-language/schema/raw/master/csl-citation.json"}</w:instrText>
      </w:r>
      <w:r w:rsidR="00E1022F" w:rsidRPr="00347200">
        <w:rPr>
          <w:rFonts w:ascii="Georgia" w:hAnsi="Georgia"/>
        </w:rPr>
        <w:fldChar w:fldCharType="separate"/>
      </w:r>
      <w:r w:rsidR="00932EEB" w:rsidRPr="00932EEB">
        <w:rPr>
          <w:rFonts w:ascii="Georgia" w:hAnsi="Georgia"/>
          <w:noProof/>
          <w:vertAlign w:val="superscript"/>
        </w:rPr>
        <w:t>17</w:t>
      </w:r>
      <w:r w:rsidR="00E1022F" w:rsidRPr="00347200">
        <w:rPr>
          <w:rFonts w:ascii="Georgia" w:hAnsi="Georgia"/>
        </w:rPr>
        <w:fldChar w:fldCharType="end"/>
      </w:r>
      <w:r w:rsidR="00222CCD" w:rsidRPr="00347200">
        <w:rPr>
          <w:rFonts w:ascii="Georgia" w:hAnsi="Georgia"/>
        </w:rPr>
        <w:t>.</w:t>
      </w:r>
      <w:r w:rsidR="00E1022F" w:rsidRPr="00347200">
        <w:rPr>
          <w:rFonts w:ascii="Georgia" w:hAnsi="Georgia"/>
        </w:rPr>
        <w:t xml:space="preserve"> </w:t>
      </w:r>
      <w:r w:rsidR="00222CCD" w:rsidRPr="00347200">
        <w:rPr>
          <w:rFonts w:ascii="Georgia" w:hAnsi="Georgia"/>
        </w:rPr>
        <w:t xml:space="preserve">It is also possible that </w:t>
      </w:r>
      <w:r w:rsidR="00222CCD" w:rsidRPr="00347200">
        <w:rPr>
          <w:rFonts w:ascii="Georgia" w:hAnsi="Georgia"/>
        </w:rPr>
        <w:t>VK4-116</w:t>
      </w:r>
      <w:r w:rsidR="00222CCD" w:rsidRPr="00347200">
        <w:rPr>
          <w:rFonts w:ascii="Georgia" w:hAnsi="Georgia"/>
        </w:rPr>
        <w:t xml:space="preserve"> will only treat behavior but not disrupted OFC representations in cocaine rats. </w:t>
      </w:r>
      <w:r w:rsidR="00222CCD" w:rsidRPr="00347200">
        <w:rPr>
          <w:rFonts w:ascii="Georgia" w:hAnsi="Georgia" w:cs="Arial"/>
        </w:rPr>
        <w:t>This would suggest that a different target system is being affected</w:t>
      </w:r>
      <w:r w:rsidR="00222CCD" w:rsidRPr="00347200">
        <w:rPr>
          <w:rFonts w:ascii="Georgia" w:hAnsi="Georgia" w:cs="Arial"/>
        </w:rPr>
        <w:t>, such as striatum which has also been implicated in disorders of compulsivity.</w:t>
      </w:r>
    </w:p>
    <w:p w14:paraId="62BB165E" w14:textId="7DC4DD08" w:rsidR="0091353C" w:rsidRDefault="00317339" w:rsidP="00584AE8">
      <w:pPr>
        <w:spacing w:line="240" w:lineRule="auto"/>
        <w:rPr>
          <w:rFonts w:ascii="Georgia" w:hAnsi="Georgia" w:cs="Arial"/>
        </w:rPr>
      </w:pPr>
      <w:r w:rsidRPr="00347200">
        <w:rPr>
          <w:rFonts w:ascii="Georgia" w:hAnsi="Georgia" w:cs="Arial"/>
          <w:b/>
          <w:bCs/>
          <w:i/>
          <w:iCs/>
        </w:rPr>
        <w:t xml:space="preserve">Alternative strategies, pitfalls and future directions. </w:t>
      </w:r>
      <w:r w:rsidRPr="00347200">
        <w:rPr>
          <w:rFonts w:ascii="Georgia" w:hAnsi="Georgia" w:cs="Arial"/>
        </w:rPr>
        <w:t>One possible outcome</w:t>
      </w:r>
      <w:r w:rsidRPr="00347200">
        <w:rPr>
          <w:rFonts w:ascii="Georgia" w:hAnsi="Georgia" w:cs="Arial"/>
          <w:b/>
          <w:bCs/>
        </w:rPr>
        <w:t xml:space="preserve"> </w:t>
      </w:r>
      <w:r w:rsidRPr="00347200">
        <w:rPr>
          <w:rFonts w:ascii="Georgia" w:hAnsi="Georgia" w:cs="Arial"/>
        </w:rPr>
        <w:t xml:space="preserve">is that </w:t>
      </w:r>
      <w:r w:rsidR="00104A28" w:rsidRPr="00347200">
        <w:rPr>
          <w:rFonts w:ascii="Georgia" w:hAnsi="Georgia" w:cs="Arial"/>
        </w:rPr>
        <w:t>rats pretreated with cocaine will not show behavioral deficits and/or their neural correlates in OFC.</w:t>
      </w:r>
      <w:r w:rsidR="00190718" w:rsidRPr="00347200">
        <w:rPr>
          <w:rFonts w:ascii="Georgia" w:hAnsi="Georgia" w:cs="Arial"/>
        </w:rPr>
        <w:t xml:space="preserve"> While this is unlikely, this finding would still provide interesting and meaningful information that address aim 1.</w:t>
      </w:r>
      <w:r w:rsidR="00104A28" w:rsidRPr="00347200">
        <w:rPr>
          <w:rFonts w:ascii="Georgia" w:hAnsi="Georgia" w:cs="Arial"/>
        </w:rPr>
        <w:t xml:space="preserve"> </w:t>
      </w:r>
      <w:r w:rsidR="00190718" w:rsidRPr="00347200">
        <w:rPr>
          <w:rFonts w:ascii="Georgia" w:hAnsi="Georgia" w:cs="Arial"/>
        </w:rPr>
        <w:t>In this scenario, subjects in Exp</w:t>
      </w:r>
      <w:r w:rsidR="000D0E2C" w:rsidRPr="00347200">
        <w:rPr>
          <w:rFonts w:ascii="Georgia" w:hAnsi="Georgia" w:cs="Arial"/>
        </w:rPr>
        <w:t>erimen</w:t>
      </w:r>
      <w:r w:rsidR="00190718" w:rsidRPr="00347200">
        <w:rPr>
          <w:rFonts w:ascii="Georgia" w:hAnsi="Georgia" w:cs="Arial"/>
        </w:rPr>
        <w:t xml:space="preserve">t 1 will be retrained at the end of the </w:t>
      </w:r>
      <w:r w:rsidR="00190718" w:rsidRPr="00347200">
        <w:rPr>
          <w:rFonts w:ascii="Georgia" w:hAnsi="Georgia" w:cs="Arial"/>
        </w:rPr>
        <w:lastRenderedPageBreak/>
        <w:t>OS task on a reversal learning task to replicate previous findings from the lab</w:t>
      </w:r>
      <w:r w:rsidR="009B48A7" w:rsidRPr="00347200">
        <w:rPr>
          <w:rFonts w:ascii="Georgia" w:hAnsi="Georgia" w:cs="Arial"/>
        </w:rPr>
        <w:fldChar w:fldCharType="begin" w:fldLock="1"/>
      </w:r>
      <w:r w:rsidR="00932EEB">
        <w:rPr>
          <w:rFonts w:ascii="Georgia" w:hAnsi="Georgia" w:cs="Arial"/>
        </w:rPr>
        <w:instrText>ADDIN CSL_CITATION {"citationItems":[{"id":"ITEM-1","itemData":{"DOI":"10.1111/j.1460-9568.2004.03274.x","ISSN":"0953816X","PMID":"15078575","abstract":"Addictive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Neuroscience","id":"ITEM-1","issue":"7","issued":{"date-parts":[["2004"]]},"page":"1997-2002","title":"Cocaine-experienced rats exhibit learning deficits in a task sensitive to orbitofrontal cortex lesions","type":"article-journal","volume":"19"},"uris":["http://www.mendeley.com/documents/?uuid=9daafd8b-4c12-4a6e-80d9-600b1d00ab68"]}],"mendeley":{"formattedCitation":"&lt;sup&gt;6&lt;/sup&gt;","plainTextFormattedCitation":"6","previouslyFormattedCitation":"&lt;sup&gt;6&lt;/sup&gt;"},"properties":{"noteIndex":0},"schema":"https://github.com/citation-style-language/schema/raw/master/csl-citation.json"}</w:instrText>
      </w:r>
      <w:r w:rsidR="009B48A7" w:rsidRPr="00347200">
        <w:rPr>
          <w:rFonts w:ascii="Georgia" w:hAnsi="Georgia" w:cs="Arial"/>
        </w:rPr>
        <w:fldChar w:fldCharType="separate"/>
      </w:r>
      <w:r w:rsidR="00932EEB" w:rsidRPr="00932EEB">
        <w:rPr>
          <w:rFonts w:ascii="Georgia" w:hAnsi="Georgia" w:cs="Arial"/>
          <w:noProof/>
          <w:vertAlign w:val="superscript"/>
        </w:rPr>
        <w:t>6</w:t>
      </w:r>
      <w:r w:rsidR="009B48A7" w:rsidRPr="00347200">
        <w:rPr>
          <w:rFonts w:ascii="Georgia" w:hAnsi="Georgia" w:cs="Arial"/>
        </w:rPr>
        <w:fldChar w:fldCharType="end"/>
      </w:r>
      <w:r w:rsidR="00190718" w:rsidRPr="00347200">
        <w:rPr>
          <w:rFonts w:ascii="Georgia" w:hAnsi="Georgia" w:cs="Arial"/>
        </w:rPr>
        <w:t xml:space="preserve">, as a positive control. If this is the case, then I will also use this established reversal task to assess the treatment efficacy of </w:t>
      </w:r>
      <w:r w:rsidR="009B48A7" w:rsidRPr="00347200">
        <w:rPr>
          <w:rFonts w:ascii="Georgia" w:hAnsi="Georgia" w:cs="Arial"/>
        </w:rPr>
        <w:t>VK4-116</w:t>
      </w:r>
      <w:r w:rsidR="00190718" w:rsidRPr="00347200">
        <w:rPr>
          <w:rFonts w:ascii="Georgia" w:hAnsi="Georgia" w:cs="Arial"/>
        </w:rPr>
        <w:t xml:space="preserve"> in Exp 2 while still addressing Aim 2.</w:t>
      </w:r>
    </w:p>
    <w:p w14:paraId="04607691" w14:textId="03B1597E" w:rsidR="00FB63CF" w:rsidRPr="00347200" w:rsidRDefault="00FB63CF" w:rsidP="00584AE8">
      <w:pPr>
        <w:spacing w:line="240" w:lineRule="auto"/>
        <w:rPr>
          <w:rFonts w:ascii="Georgia" w:hAnsi="Georgia" w:cs="Arial"/>
        </w:rPr>
      </w:pPr>
      <w:r w:rsidRPr="00347200">
        <w:rPr>
          <w:rFonts w:ascii="Georgia" w:hAnsi="Georgia"/>
        </w:rPr>
        <w:t>These findings will advance our understanding of how OFC dysfunction contributes to behavioral inflexibility in disorders of compulsivity, and how they might be treated.</w:t>
      </w:r>
    </w:p>
    <w:p w14:paraId="0FD1FB22" w14:textId="059C0C5D" w:rsidR="001B2CC1" w:rsidRPr="00347200" w:rsidRDefault="001B2CC1" w:rsidP="00584AE8">
      <w:pPr>
        <w:spacing w:line="240" w:lineRule="auto"/>
        <w:rPr>
          <w:rFonts w:ascii="Georgia" w:hAnsi="Georgia" w:cs="Arial"/>
        </w:rPr>
      </w:pPr>
    </w:p>
    <w:p w14:paraId="4E930A6D" w14:textId="73D3711B" w:rsidR="00222CCD" w:rsidRPr="00347200" w:rsidRDefault="00222CCD">
      <w:pPr>
        <w:rPr>
          <w:rFonts w:ascii="Georgia" w:hAnsi="Georgia" w:cs="Arial"/>
        </w:rPr>
      </w:pPr>
      <w:r w:rsidRPr="00347200">
        <w:rPr>
          <w:rFonts w:ascii="Georgia" w:hAnsi="Georgia" w:cs="Arial"/>
        </w:rPr>
        <w:br w:type="page"/>
      </w:r>
    </w:p>
    <w:p w14:paraId="4D365107" w14:textId="0219259F" w:rsidR="00FC4F59" w:rsidRPr="00347200" w:rsidRDefault="00FC4F59" w:rsidP="00584AE8">
      <w:pPr>
        <w:spacing w:line="240" w:lineRule="auto"/>
        <w:jc w:val="center"/>
        <w:rPr>
          <w:rFonts w:ascii="Georgia" w:hAnsi="Georgia"/>
          <w:b/>
          <w:bCs/>
        </w:rPr>
      </w:pPr>
      <w:commentRangeStart w:id="6"/>
      <w:r w:rsidRPr="00347200">
        <w:rPr>
          <w:rFonts w:ascii="Georgia" w:hAnsi="Georgia"/>
          <w:b/>
          <w:bCs/>
        </w:rPr>
        <w:lastRenderedPageBreak/>
        <w:t>References</w:t>
      </w:r>
      <w:commentRangeEnd w:id="6"/>
      <w:r w:rsidR="00532D5C">
        <w:rPr>
          <w:rStyle w:val="CommentReference"/>
        </w:rPr>
        <w:commentReference w:id="6"/>
      </w:r>
    </w:p>
    <w:p w14:paraId="5D97443F" w14:textId="70C50E38" w:rsidR="00532D5C" w:rsidRPr="00532D5C" w:rsidRDefault="00FC4F59" w:rsidP="00532D5C">
      <w:pPr>
        <w:widowControl w:val="0"/>
        <w:autoSpaceDE w:val="0"/>
        <w:autoSpaceDN w:val="0"/>
        <w:adjustRightInd w:val="0"/>
        <w:spacing w:line="240" w:lineRule="auto"/>
        <w:ind w:left="640" w:hanging="640"/>
        <w:rPr>
          <w:rFonts w:ascii="Georgia" w:hAnsi="Georgia" w:cs="Times New Roman"/>
          <w:noProof/>
          <w:szCs w:val="24"/>
        </w:rPr>
      </w:pPr>
      <w:r w:rsidRPr="00347200">
        <w:rPr>
          <w:rFonts w:ascii="Georgia" w:hAnsi="Georgia"/>
        </w:rPr>
        <w:fldChar w:fldCharType="begin" w:fldLock="1"/>
      </w:r>
      <w:r w:rsidRPr="00347200">
        <w:rPr>
          <w:rFonts w:ascii="Georgia" w:hAnsi="Georgia"/>
        </w:rPr>
        <w:instrText xml:space="preserve">ADDIN Mendeley Bibliography CSL_BIBLIOGRAPHY </w:instrText>
      </w:r>
      <w:r w:rsidRPr="00347200">
        <w:rPr>
          <w:rFonts w:ascii="Georgia" w:hAnsi="Georgia"/>
        </w:rPr>
        <w:fldChar w:fldCharType="separate"/>
      </w:r>
      <w:r w:rsidR="00532D5C" w:rsidRPr="00532D5C">
        <w:rPr>
          <w:rFonts w:ascii="Georgia" w:hAnsi="Georgia" w:cs="Times New Roman"/>
          <w:noProof/>
          <w:szCs w:val="24"/>
        </w:rPr>
        <w:t xml:space="preserve">1. </w:t>
      </w:r>
      <w:r w:rsidR="00532D5C" w:rsidRPr="00532D5C">
        <w:rPr>
          <w:rFonts w:ascii="Georgia" w:hAnsi="Georgia" w:cs="Times New Roman"/>
          <w:noProof/>
          <w:szCs w:val="24"/>
        </w:rPr>
        <w:tab/>
        <w:t>Volkow ND, Fowler JS. Addiction, a disease of compulsion and drive: Involvement of the orbitofrontal cortex. Cereb Cortex. 2000;10(3):318–325. PMID: 10731226</w:t>
      </w:r>
    </w:p>
    <w:p w14:paraId="0F21FEA7" w14:textId="77777777" w:rsidR="00532D5C" w:rsidRPr="00532D5C" w:rsidRDefault="00532D5C" w:rsidP="00532D5C">
      <w:pPr>
        <w:widowControl w:val="0"/>
        <w:autoSpaceDE w:val="0"/>
        <w:autoSpaceDN w:val="0"/>
        <w:adjustRightInd w:val="0"/>
        <w:spacing w:line="240" w:lineRule="auto"/>
        <w:ind w:left="640" w:hanging="640"/>
        <w:rPr>
          <w:rFonts w:ascii="Georgia" w:hAnsi="Georgia" w:cs="Times New Roman"/>
          <w:noProof/>
          <w:szCs w:val="24"/>
        </w:rPr>
      </w:pPr>
      <w:r w:rsidRPr="00532D5C">
        <w:rPr>
          <w:rFonts w:ascii="Georgia" w:hAnsi="Georgia" w:cs="Times New Roman"/>
          <w:noProof/>
          <w:szCs w:val="24"/>
        </w:rPr>
        <w:t xml:space="preserve">2. </w:t>
      </w:r>
      <w:r w:rsidRPr="00532D5C">
        <w:rPr>
          <w:rFonts w:ascii="Georgia" w:hAnsi="Georgia" w:cs="Times New Roman"/>
          <w:noProof/>
          <w:szCs w:val="24"/>
        </w:rPr>
        <w:tab/>
        <w:t>Lucantonio F, Stalnaker TA, Shaham Y, Niv Y, Schoenbaum G. The impact of orbitofrontal dysfunction on cocaine addiction. Nat Neurosci. Nature Publishing Group; 2012;15(3):358–366. PMID: 22267164</w:t>
      </w:r>
    </w:p>
    <w:p w14:paraId="26331760" w14:textId="77777777" w:rsidR="00532D5C" w:rsidRPr="00532D5C" w:rsidRDefault="00532D5C" w:rsidP="00532D5C">
      <w:pPr>
        <w:widowControl w:val="0"/>
        <w:autoSpaceDE w:val="0"/>
        <w:autoSpaceDN w:val="0"/>
        <w:adjustRightInd w:val="0"/>
        <w:spacing w:line="240" w:lineRule="auto"/>
        <w:ind w:left="640" w:hanging="640"/>
        <w:rPr>
          <w:rFonts w:ascii="Georgia" w:hAnsi="Georgia" w:cs="Times New Roman"/>
          <w:noProof/>
          <w:szCs w:val="24"/>
        </w:rPr>
      </w:pPr>
      <w:r w:rsidRPr="00532D5C">
        <w:rPr>
          <w:rFonts w:ascii="Georgia" w:hAnsi="Georgia" w:cs="Times New Roman"/>
          <w:noProof/>
          <w:szCs w:val="24"/>
        </w:rPr>
        <w:t xml:space="preserve">3. </w:t>
      </w:r>
      <w:r w:rsidRPr="00532D5C">
        <w:rPr>
          <w:rFonts w:ascii="Georgia" w:hAnsi="Georgia" w:cs="Times New Roman"/>
          <w:noProof/>
          <w:szCs w:val="24"/>
        </w:rPr>
        <w:tab/>
        <w:t>Graybiel AM, Rauch SL. Toward a neurobiology of obsessive-compulsive disorder. Neuron [Internet]. 2001/01/06. 2000 Nov;28(2):343–347. Available from: http://www.ncbi.nlm.nih.gov/pubmed/11144344 PMID: 11144344</w:t>
      </w:r>
    </w:p>
    <w:p w14:paraId="11147507" w14:textId="77777777" w:rsidR="00532D5C" w:rsidRPr="00532D5C" w:rsidRDefault="00532D5C" w:rsidP="00532D5C">
      <w:pPr>
        <w:widowControl w:val="0"/>
        <w:autoSpaceDE w:val="0"/>
        <w:autoSpaceDN w:val="0"/>
        <w:adjustRightInd w:val="0"/>
        <w:spacing w:line="240" w:lineRule="auto"/>
        <w:ind w:left="640" w:hanging="640"/>
        <w:rPr>
          <w:rFonts w:ascii="Georgia" w:hAnsi="Georgia" w:cs="Times New Roman"/>
          <w:noProof/>
          <w:szCs w:val="24"/>
        </w:rPr>
      </w:pPr>
      <w:r w:rsidRPr="00532D5C">
        <w:rPr>
          <w:rFonts w:ascii="Georgia" w:hAnsi="Georgia" w:cs="Times New Roman"/>
          <w:noProof/>
          <w:szCs w:val="24"/>
        </w:rPr>
        <w:t xml:space="preserve">4. </w:t>
      </w:r>
      <w:r w:rsidRPr="00532D5C">
        <w:rPr>
          <w:rFonts w:ascii="Georgia" w:hAnsi="Georgia" w:cs="Times New Roman"/>
          <w:noProof/>
          <w:szCs w:val="24"/>
        </w:rPr>
        <w:tab/>
        <w:t>Wilson RC, Takahashi YK, Schoenbaum G, Niv Y. Orbitofrontal cortex as a cognitive map of task space. Neuron [Internet]. 2014;81(2):267–279. Available from: http://www.ncbi.nlm.nih.gov/pubmed/24462094 PMID: 24462094</w:t>
      </w:r>
    </w:p>
    <w:p w14:paraId="58DA3507" w14:textId="77777777" w:rsidR="00532D5C" w:rsidRPr="00532D5C" w:rsidRDefault="00532D5C" w:rsidP="00532D5C">
      <w:pPr>
        <w:widowControl w:val="0"/>
        <w:autoSpaceDE w:val="0"/>
        <w:autoSpaceDN w:val="0"/>
        <w:adjustRightInd w:val="0"/>
        <w:spacing w:line="240" w:lineRule="auto"/>
        <w:ind w:left="640" w:hanging="640"/>
        <w:rPr>
          <w:rFonts w:ascii="Georgia" w:hAnsi="Georgia" w:cs="Times New Roman"/>
          <w:noProof/>
          <w:szCs w:val="24"/>
        </w:rPr>
      </w:pPr>
      <w:r w:rsidRPr="00532D5C">
        <w:rPr>
          <w:rFonts w:ascii="Georgia" w:hAnsi="Georgia" w:cs="Times New Roman"/>
          <w:noProof/>
          <w:szCs w:val="24"/>
        </w:rPr>
        <w:t xml:space="preserve">5. </w:t>
      </w:r>
      <w:r w:rsidRPr="00532D5C">
        <w:rPr>
          <w:rFonts w:ascii="Georgia" w:hAnsi="Georgia" w:cs="Times New Roman"/>
          <w:noProof/>
          <w:szCs w:val="24"/>
        </w:rPr>
        <w:tab/>
        <w:t>Calu DJ, Stalnaker TA, Franz TM, Singh T, Shaham Y, Schoenbaum G. Withdrawal from cocaine self-administration produces long-lasting deficits in orbitofrontal-dependent reversal learning in rats. Learn Mem. 2007 May 1;14(5):325–8. PMID: 17522022</w:t>
      </w:r>
    </w:p>
    <w:p w14:paraId="4631432E" w14:textId="77777777" w:rsidR="00532D5C" w:rsidRPr="00532D5C" w:rsidRDefault="00532D5C" w:rsidP="00532D5C">
      <w:pPr>
        <w:widowControl w:val="0"/>
        <w:autoSpaceDE w:val="0"/>
        <w:autoSpaceDN w:val="0"/>
        <w:adjustRightInd w:val="0"/>
        <w:spacing w:line="240" w:lineRule="auto"/>
        <w:ind w:left="640" w:hanging="640"/>
        <w:rPr>
          <w:rFonts w:ascii="Georgia" w:hAnsi="Georgia" w:cs="Times New Roman"/>
          <w:noProof/>
          <w:szCs w:val="24"/>
        </w:rPr>
      </w:pPr>
      <w:r w:rsidRPr="00532D5C">
        <w:rPr>
          <w:rFonts w:ascii="Georgia" w:hAnsi="Georgia" w:cs="Times New Roman"/>
          <w:noProof/>
          <w:szCs w:val="24"/>
        </w:rPr>
        <w:t xml:space="preserve">6. </w:t>
      </w:r>
      <w:r w:rsidRPr="00532D5C">
        <w:rPr>
          <w:rFonts w:ascii="Georgia" w:hAnsi="Georgia" w:cs="Times New Roman"/>
          <w:noProof/>
          <w:szCs w:val="24"/>
        </w:rPr>
        <w:tab/>
        <w:t>Schoenbaum G, Saddoris MR, Ramus SJ, Shaham Y, Setlow B. Cocaine-experienced rats exhibit learning deficits in a task sensitive to orbitofrontal cortex lesions. Eur J Neurosci. 2004;19(7):1997–2002. PMID: 15078575</w:t>
      </w:r>
    </w:p>
    <w:p w14:paraId="6AEB1C4B" w14:textId="77777777" w:rsidR="00532D5C" w:rsidRPr="00532D5C" w:rsidRDefault="00532D5C" w:rsidP="00532D5C">
      <w:pPr>
        <w:widowControl w:val="0"/>
        <w:autoSpaceDE w:val="0"/>
        <w:autoSpaceDN w:val="0"/>
        <w:adjustRightInd w:val="0"/>
        <w:spacing w:line="240" w:lineRule="auto"/>
        <w:ind w:left="640" w:hanging="640"/>
        <w:rPr>
          <w:rFonts w:ascii="Georgia" w:hAnsi="Georgia" w:cs="Times New Roman"/>
          <w:noProof/>
          <w:szCs w:val="24"/>
        </w:rPr>
      </w:pPr>
      <w:r w:rsidRPr="00532D5C">
        <w:rPr>
          <w:rFonts w:ascii="Georgia" w:hAnsi="Georgia" w:cs="Times New Roman"/>
          <w:noProof/>
          <w:szCs w:val="24"/>
        </w:rPr>
        <w:t xml:space="preserve">7. </w:t>
      </w:r>
      <w:r w:rsidRPr="00532D5C">
        <w:rPr>
          <w:rFonts w:ascii="Georgia" w:hAnsi="Georgia" w:cs="Times New Roman"/>
          <w:noProof/>
          <w:szCs w:val="24"/>
        </w:rPr>
        <w:tab/>
        <w:t>Stalnaker TA, Cooch NK, Schoenbaum G. What the orbitofrontal cortex does not do. Nat Neurosci [Internet]. 2015 May 28;18(5):620–7. Available from: http://www.nature.com/articles/nn.3982 PMID: 25919962</w:t>
      </w:r>
    </w:p>
    <w:p w14:paraId="58A94841" w14:textId="77777777" w:rsidR="00532D5C" w:rsidRPr="00532D5C" w:rsidRDefault="00532D5C" w:rsidP="00532D5C">
      <w:pPr>
        <w:widowControl w:val="0"/>
        <w:autoSpaceDE w:val="0"/>
        <w:autoSpaceDN w:val="0"/>
        <w:adjustRightInd w:val="0"/>
        <w:spacing w:line="240" w:lineRule="auto"/>
        <w:ind w:left="640" w:hanging="640"/>
        <w:rPr>
          <w:rFonts w:ascii="Georgia" w:hAnsi="Georgia" w:cs="Times New Roman"/>
          <w:noProof/>
          <w:szCs w:val="24"/>
        </w:rPr>
      </w:pPr>
      <w:r w:rsidRPr="00532D5C">
        <w:rPr>
          <w:rFonts w:ascii="Georgia" w:hAnsi="Georgia" w:cs="Times New Roman"/>
          <w:noProof/>
          <w:szCs w:val="24"/>
        </w:rPr>
        <w:t xml:space="preserve">8. </w:t>
      </w:r>
      <w:r w:rsidRPr="00532D5C">
        <w:rPr>
          <w:rFonts w:ascii="Georgia" w:hAnsi="Georgia" w:cs="Times New Roman"/>
          <w:noProof/>
          <w:szCs w:val="24"/>
        </w:rPr>
        <w:tab/>
        <w:t>Newman AH, Ku T, Jordan CJ, Bonifazi A, Xi ZX. New Drugs, Old Targets: Tweaking the Dopamine System to Treat Psychostimulant Use Disorders. Annu Rev Pharmacol Toxicol. 2021;61:609–628. PMID: 33411583</w:t>
      </w:r>
    </w:p>
    <w:p w14:paraId="7145CBBD" w14:textId="77777777" w:rsidR="00532D5C" w:rsidRPr="00532D5C" w:rsidRDefault="00532D5C" w:rsidP="00532D5C">
      <w:pPr>
        <w:widowControl w:val="0"/>
        <w:autoSpaceDE w:val="0"/>
        <w:autoSpaceDN w:val="0"/>
        <w:adjustRightInd w:val="0"/>
        <w:spacing w:line="240" w:lineRule="auto"/>
        <w:ind w:left="640" w:hanging="640"/>
        <w:rPr>
          <w:rFonts w:ascii="Georgia" w:hAnsi="Georgia" w:cs="Times New Roman"/>
          <w:noProof/>
          <w:szCs w:val="24"/>
        </w:rPr>
      </w:pPr>
      <w:r w:rsidRPr="00532D5C">
        <w:rPr>
          <w:rFonts w:ascii="Georgia" w:hAnsi="Georgia" w:cs="Times New Roman"/>
          <w:noProof/>
          <w:szCs w:val="24"/>
        </w:rPr>
        <w:t xml:space="preserve">9. </w:t>
      </w:r>
      <w:r w:rsidRPr="00532D5C">
        <w:rPr>
          <w:rFonts w:ascii="Georgia" w:hAnsi="Georgia" w:cs="Times New Roman"/>
          <w:noProof/>
          <w:szCs w:val="24"/>
        </w:rPr>
        <w:tab/>
        <w:t>Kumar V, Bonifazi A, Ellenberger MP, Keck TM, Pommier E, Rais R, Slusher BS, Gardner E, You ZB, Xi ZX, Newman AH. Highly selective dopamine D3 receptor (D3R) antagonists and partial agonists based on eticlopride and the D3R crystal structure: New leads for opioid dependence treatment. J Med Chem. 2016;59(16):7634–7650. PMID: 27508895</w:t>
      </w:r>
    </w:p>
    <w:p w14:paraId="1DA6019B" w14:textId="77777777" w:rsidR="00532D5C" w:rsidRPr="00532D5C" w:rsidRDefault="00532D5C" w:rsidP="00532D5C">
      <w:pPr>
        <w:widowControl w:val="0"/>
        <w:autoSpaceDE w:val="0"/>
        <w:autoSpaceDN w:val="0"/>
        <w:adjustRightInd w:val="0"/>
        <w:spacing w:line="240" w:lineRule="auto"/>
        <w:ind w:left="640" w:hanging="640"/>
        <w:rPr>
          <w:rFonts w:ascii="Georgia" w:hAnsi="Georgia" w:cs="Times New Roman"/>
          <w:noProof/>
          <w:szCs w:val="24"/>
        </w:rPr>
      </w:pPr>
      <w:r w:rsidRPr="00532D5C">
        <w:rPr>
          <w:rFonts w:ascii="Georgia" w:hAnsi="Georgia" w:cs="Times New Roman"/>
          <w:noProof/>
          <w:szCs w:val="24"/>
        </w:rPr>
        <w:t xml:space="preserve">10. </w:t>
      </w:r>
      <w:r w:rsidRPr="00532D5C">
        <w:rPr>
          <w:rFonts w:ascii="Georgia" w:hAnsi="Georgia" w:cs="Times New Roman"/>
          <w:noProof/>
          <w:szCs w:val="24"/>
        </w:rPr>
        <w:tab/>
        <w:t>Izquierdo A, Jentsch JD. Reversal learning as a measure of impulsive and compulsive behavior in addictions. Psychopharmacology (Berl) [Internet]. 2012 Jan;219(2):607–20. Available from: http://www.ncbi.nlm.nih.gov/pmc/articles/PMC3249486/pdf/nihms344051.pdf PMID: 22134477</w:t>
      </w:r>
    </w:p>
    <w:p w14:paraId="0498592D" w14:textId="77777777" w:rsidR="00532D5C" w:rsidRPr="00532D5C" w:rsidRDefault="00532D5C" w:rsidP="00532D5C">
      <w:pPr>
        <w:widowControl w:val="0"/>
        <w:autoSpaceDE w:val="0"/>
        <w:autoSpaceDN w:val="0"/>
        <w:adjustRightInd w:val="0"/>
        <w:spacing w:line="240" w:lineRule="auto"/>
        <w:ind w:left="640" w:hanging="640"/>
        <w:rPr>
          <w:rFonts w:ascii="Georgia" w:hAnsi="Georgia" w:cs="Times New Roman"/>
          <w:noProof/>
          <w:szCs w:val="24"/>
        </w:rPr>
      </w:pPr>
      <w:r w:rsidRPr="00532D5C">
        <w:rPr>
          <w:rFonts w:ascii="Georgia" w:hAnsi="Georgia" w:cs="Times New Roman"/>
          <w:noProof/>
          <w:szCs w:val="24"/>
        </w:rPr>
        <w:t xml:space="preserve">11. </w:t>
      </w:r>
      <w:r w:rsidRPr="00532D5C">
        <w:rPr>
          <w:rFonts w:ascii="Georgia" w:hAnsi="Georgia" w:cs="Times New Roman"/>
          <w:noProof/>
          <w:szCs w:val="24"/>
        </w:rPr>
        <w:tab/>
        <w:t>Schoenbaum G, Shaham Y. The role of orbitofrontal cortex in drug addiction: a review of preclinical studies. Biol Psychiatry [Internet]. 2007/08/28. 2008;63(3):256–262. Available from: http://www.ncbi.nlm.nih.gov/pubmed/17719014 PMID: 17719014</w:t>
      </w:r>
    </w:p>
    <w:p w14:paraId="63A1B9DC" w14:textId="77777777" w:rsidR="00532D5C" w:rsidRPr="00532D5C" w:rsidRDefault="00532D5C" w:rsidP="00532D5C">
      <w:pPr>
        <w:widowControl w:val="0"/>
        <w:autoSpaceDE w:val="0"/>
        <w:autoSpaceDN w:val="0"/>
        <w:adjustRightInd w:val="0"/>
        <w:spacing w:line="240" w:lineRule="auto"/>
        <w:ind w:left="640" w:hanging="640"/>
        <w:rPr>
          <w:rFonts w:ascii="Georgia" w:hAnsi="Georgia" w:cs="Times New Roman"/>
          <w:noProof/>
          <w:szCs w:val="24"/>
        </w:rPr>
      </w:pPr>
      <w:r w:rsidRPr="00532D5C">
        <w:rPr>
          <w:rFonts w:ascii="Georgia" w:hAnsi="Georgia" w:cs="Times New Roman"/>
          <w:noProof/>
          <w:szCs w:val="24"/>
        </w:rPr>
        <w:t xml:space="preserve">12. </w:t>
      </w:r>
      <w:r w:rsidRPr="00532D5C">
        <w:rPr>
          <w:rFonts w:ascii="Georgia" w:hAnsi="Georgia" w:cs="Times New Roman"/>
          <w:noProof/>
          <w:szCs w:val="24"/>
        </w:rPr>
        <w:tab/>
        <w:t>Remijnse PL, Nielen MMA, Van Balkom AJLM, Cath DC, Van Oppen P, Uylings HBM, Veltman DJ. Reduced orbitofrontal-striatal activity on a reversal learning task in obsessive-compulsive disorder. Arch Gen Psychiatry. 2006;63(11):1225–1236. PMID: 17088503</w:t>
      </w:r>
    </w:p>
    <w:p w14:paraId="4E6414B2" w14:textId="77777777" w:rsidR="00532D5C" w:rsidRPr="00532D5C" w:rsidRDefault="00532D5C" w:rsidP="00532D5C">
      <w:pPr>
        <w:widowControl w:val="0"/>
        <w:autoSpaceDE w:val="0"/>
        <w:autoSpaceDN w:val="0"/>
        <w:adjustRightInd w:val="0"/>
        <w:spacing w:line="240" w:lineRule="auto"/>
        <w:ind w:left="640" w:hanging="640"/>
        <w:rPr>
          <w:rFonts w:ascii="Georgia" w:hAnsi="Georgia" w:cs="Times New Roman"/>
          <w:noProof/>
          <w:szCs w:val="24"/>
        </w:rPr>
      </w:pPr>
      <w:r w:rsidRPr="00532D5C">
        <w:rPr>
          <w:rFonts w:ascii="Georgia" w:hAnsi="Georgia" w:cs="Times New Roman"/>
          <w:noProof/>
          <w:szCs w:val="24"/>
        </w:rPr>
        <w:t xml:space="preserve">13. </w:t>
      </w:r>
      <w:r w:rsidRPr="00532D5C">
        <w:rPr>
          <w:rFonts w:ascii="Georgia" w:hAnsi="Georgia" w:cs="Times New Roman"/>
          <w:noProof/>
          <w:szCs w:val="24"/>
        </w:rPr>
        <w:tab/>
        <w:t>Pitman RK. A cybernetic model of obsessive-compulsive psychopathology. Compr Psychiatry. 1987;28(4):334–343. PMID: 3608467</w:t>
      </w:r>
    </w:p>
    <w:p w14:paraId="707AE074" w14:textId="77777777" w:rsidR="00532D5C" w:rsidRPr="00532D5C" w:rsidRDefault="00532D5C" w:rsidP="00532D5C">
      <w:pPr>
        <w:widowControl w:val="0"/>
        <w:autoSpaceDE w:val="0"/>
        <w:autoSpaceDN w:val="0"/>
        <w:adjustRightInd w:val="0"/>
        <w:spacing w:line="240" w:lineRule="auto"/>
        <w:ind w:left="640" w:hanging="640"/>
        <w:rPr>
          <w:rFonts w:ascii="Georgia" w:hAnsi="Georgia" w:cs="Times New Roman"/>
          <w:noProof/>
          <w:szCs w:val="24"/>
        </w:rPr>
      </w:pPr>
      <w:r w:rsidRPr="00532D5C">
        <w:rPr>
          <w:rFonts w:ascii="Georgia" w:hAnsi="Georgia" w:cs="Times New Roman"/>
          <w:noProof/>
          <w:szCs w:val="24"/>
        </w:rPr>
        <w:lastRenderedPageBreak/>
        <w:t xml:space="preserve">14. </w:t>
      </w:r>
      <w:r w:rsidRPr="00532D5C">
        <w:rPr>
          <w:rFonts w:ascii="Georgia" w:hAnsi="Georgia" w:cs="Times New Roman"/>
          <w:noProof/>
          <w:szCs w:val="24"/>
        </w:rPr>
        <w:tab/>
        <w:t>Lucantonio F, Takahashi YK, Hoffman AF, Chang CY, Bali-Chaudhary S, Shaham Y, Lupica CR, Schoenbaum G. Orbitofrontal activation restores insight lost after cocaine use. Nat Neurosci. Nature Publishing Group; 2014;17(8):1092–1099. PMID: 25042581</w:t>
      </w:r>
    </w:p>
    <w:p w14:paraId="3501C2A5" w14:textId="77777777" w:rsidR="00532D5C" w:rsidRPr="00532D5C" w:rsidRDefault="00532D5C" w:rsidP="00532D5C">
      <w:pPr>
        <w:widowControl w:val="0"/>
        <w:autoSpaceDE w:val="0"/>
        <w:autoSpaceDN w:val="0"/>
        <w:adjustRightInd w:val="0"/>
        <w:spacing w:line="240" w:lineRule="auto"/>
        <w:ind w:left="640" w:hanging="640"/>
        <w:rPr>
          <w:rFonts w:ascii="Georgia" w:hAnsi="Georgia" w:cs="Times New Roman"/>
          <w:noProof/>
          <w:szCs w:val="24"/>
        </w:rPr>
      </w:pPr>
      <w:r w:rsidRPr="00532D5C">
        <w:rPr>
          <w:rFonts w:ascii="Georgia" w:hAnsi="Georgia" w:cs="Times New Roman"/>
          <w:noProof/>
          <w:szCs w:val="24"/>
        </w:rPr>
        <w:t xml:space="preserve">15. </w:t>
      </w:r>
      <w:r w:rsidRPr="00532D5C">
        <w:rPr>
          <w:rFonts w:ascii="Georgia" w:hAnsi="Georgia" w:cs="Times New Roman"/>
          <w:noProof/>
          <w:szCs w:val="24"/>
        </w:rPr>
        <w:tab/>
        <w:t>Roesch MR, Stalnaker TA, Schoenbaum G. Associative encoding in anterior piriform cortex versus orbitofrontal cortex during odor discrimination and reversal learning. Cereb Cortex [Internet]. 2007;17(3):643–652. Available from: http://cercor.oxfordjournals.org/content/17/3/643.full.pdf PMID: 16699083</w:t>
      </w:r>
    </w:p>
    <w:p w14:paraId="1F94FB33" w14:textId="77777777" w:rsidR="00532D5C" w:rsidRPr="00532D5C" w:rsidRDefault="00532D5C" w:rsidP="00532D5C">
      <w:pPr>
        <w:widowControl w:val="0"/>
        <w:autoSpaceDE w:val="0"/>
        <w:autoSpaceDN w:val="0"/>
        <w:adjustRightInd w:val="0"/>
        <w:spacing w:line="240" w:lineRule="auto"/>
        <w:ind w:left="640" w:hanging="640"/>
        <w:rPr>
          <w:rFonts w:ascii="Georgia" w:hAnsi="Georgia" w:cs="Times New Roman"/>
          <w:noProof/>
          <w:szCs w:val="24"/>
        </w:rPr>
      </w:pPr>
      <w:r w:rsidRPr="00532D5C">
        <w:rPr>
          <w:rFonts w:ascii="Georgia" w:hAnsi="Georgia" w:cs="Times New Roman"/>
          <w:noProof/>
          <w:szCs w:val="24"/>
        </w:rPr>
        <w:t xml:space="preserve">16. </w:t>
      </w:r>
      <w:r w:rsidRPr="00532D5C">
        <w:rPr>
          <w:rFonts w:ascii="Georgia" w:hAnsi="Georgia" w:cs="Times New Roman"/>
          <w:noProof/>
          <w:szCs w:val="24"/>
        </w:rPr>
        <w:tab/>
        <w:t>Zhou J, Jia C, Montesinos-Cartagena M, Gardner MPH, Zong W, Schoenbaum G. Evolving schema representations in orbitofrontal ensembles during learning. Nature [Internet]. Springer US; 2021 Feb 25;590(7847):606–611. Available from: http://dx.doi.org/10.1038/s41586-020-03061-2 PMID: 33361819</w:t>
      </w:r>
    </w:p>
    <w:p w14:paraId="3175A367" w14:textId="77777777" w:rsidR="00532D5C" w:rsidRPr="00532D5C" w:rsidRDefault="00532D5C" w:rsidP="00532D5C">
      <w:pPr>
        <w:widowControl w:val="0"/>
        <w:autoSpaceDE w:val="0"/>
        <w:autoSpaceDN w:val="0"/>
        <w:adjustRightInd w:val="0"/>
        <w:spacing w:line="240" w:lineRule="auto"/>
        <w:ind w:left="640" w:hanging="640"/>
        <w:rPr>
          <w:rFonts w:ascii="Georgia" w:hAnsi="Georgia"/>
          <w:noProof/>
        </w:rPr>
      </w:pPr>
      <w:r w:rsidRPr="00532D5C">
        <w:rPr>
          <w:rFonts w:ascii="Georgia" w:hAnsi="Georgia" w:cs="Times New Roman"/>
          <w:noProof/>
          <w:szCs w:val="24"/>
        </w:rPr>
        <w:t xml:space="preserve">17. </w:t>
      </w:r>
      <w:r w:rsidRPr="00532D5C">
        <w:rPr>
          <w:rFonts w:ascii="Georgia" w:hAnsi="Georgia" w:cs="Times New Roman"/>
          <w:noProof/>
          <w:szCs w:val="24"/>
        </w:rPr>
        <w:tab/>
        <w:t>You ZB, Bi GH, Galaj E, Kumar V, Cao J, Gadiano A, Rais R, Slusher BS, Gardner EL, Xi ZX, Newman AH. Dopamine D3R antagonist VK4-116 attenuates oxycodone self-administration and reinstatement without compromising its antinociceptive effects. Neuropsychopharmacology [Internet]. Springer US; 2019;44(8):1415–1424. Available from: http://dx.doi.org/10.1038/s41386-018-0284-5 PMID: 30555159</w:t>
      </w:r>
    </w:p>
    <w:p w14:paraId="41298975" w14:textId="2A636009" w:rsidR="00FC4F59" w:rsidRPr="00347200" w:rsidRDefault="00FC4F59" w:rsidP="00584AE8">
      <w:pPr>
        <w:spacing w:line="240" w:lineRule="auto"/>
        <w:rPr>
          <w:rFonts w:ascii="Georgia" w:hAnsi="Georgia"/>
        </w:rPr>
      </w:pPr>
      <w:r w:rsidRPr="00347200">
        <w:rPr>
          <w:rFonts w:ascii="Georgia" w:hAnsi="Georgia"/>
        </w:rPr>
        <w:fldChar w:fldCharType="end"/>
      </w:r>
    </w:p>
    <w:sectPr w:rsidR="00FC4F59" w:rsidRPr="00347200">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Panayi, Marios (NIH/NIDA) [F]" w:date="2021-03-26T14:44:00Z" w:initials="PM([">
    <w:p w14:paraId="0ACE4B33" w14:textId="1BFDC736" w:rsidR="00347200" w:rsidRDefault="00347200">
      <w:pPr>
        <w:pStyle w:val="CommentText"/>
      </w:pPr>
      <w:r>
        <w:rPr>
          <w:rStyle w:val="CommentReference"/>
        </w:rPr>
        <w:annotationRef/>
      </w:r>
      <w:r>
        <w:t xml:space="preserve">We could cut this to reduce everything. As much as I would like it in here, I think it might overcomplicate things for the reviewer, and space is tight since we also need to fit </w:t>
      </w:r>
      <w:proofErr w:type="spellStart"/>
      <w:r>
        <w:t>Expt</w:t>
      </w:r>
      <w:proofErr w:type="spellEnd"/>
      <w:r>
        <w:t xml:space="preserve"> 2 into the proposal.</w:t>
      </w:r>
    </w:p>
  </w:comment>
  <w:comment w:id="6" w:author="Panayi, Marios (NIH/NIDA) [F]" w:date="2021-03-26T15:24:00Z" w:initials="PM([">
    <w:p w14:paraId="52BF6378" w14:textId="7FCB75C7" w:rsidR="00532D5C" w:rsidRDefault="00532D5C">
      <w:pPr>
        <w:pStyle w:val="CommentText"/>
      </w:pPr>
      <w:r>
        <w:rPr>
          <w:rStyle w:val="CommentReference"/>
        </w:rPr>
        <w:annotationRef/>
      </w:r>
      <w:r>
        <w:t>Will fix reference format at end to remove the “Available From” URLs.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CE4B33" w15:done="0"/>
  <w15:commentEx w15:paraId="52BF63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871C5" w16cex:dateUtc="2021-03-26T18:44:00Z"/>
  <w16cex:commentExtensible w16cex:durableId="24087B2B" w16cex:dateUtc="2021-03-26T1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CE4B33" w16cid:durableId="240871C5"/>
  <w16cid:commentId w16cid:paraId="52BF6378" w16cid:durableId="24087B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D00BB4" w14:textId="77777777" w:rsidR="00074EB3" w:rsidRDefault="00074EB3">
      <w:pPr>
        <w:spacing w:after="0" w:line="240" w:lineRule="auto"/>
      </w:pPr>
      <w:r>
        <w:separator/>
      </w:r>
    </w:p>
  </w:endnote>
  <w:endnote w:type="continuationSeparator" w:id="0">
    <w:p w14:paraId="47F899E7" w14:textId="77777777" w:rsidR="00074EB3" w:rsidRDefault="00074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䪀V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1B1FE" w14:textId="77777777" w:rsidR="00074EB3" w:rsidRDefault="00074EB3">
      <w:pPr>
        <w:spacing w:after="0" w:line="240" w:lineRule="auto"/>
      </w:pPr>
      <w:r>
        <w:separator/>
      </w:r>
    </w:p>
  </w:footnote>
  <w:footnote w:type="continuationSeparator" w:id="0">
    <w:p w14:paraId="2FEF423C" w14:textId="77777777" w:rsidR="00074EB3" w:rsidRDefault="00074E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3791339"/>
      <w:docPartObj>
        <w:docPartGallery w:val="Page Numbers (Top of Page)"/>
        <w:docPartUnique/>
      </w:docPartObj>
    </w:sdtPr>
    <w:sdtEndPr>
      <w:rPr>
        <w:noProof/>
      </w:rPr>
    </w:sdtEndPr>
    <w:sdtContent>
      <w:p w14:paraId="3D97F860" w14:textId="77777777" w:rsidR="00464518" w:rsidRDefault="00875A2B">
        <w:pPr>
          <w:pStyle w:val="Header"/>
        </w:pPr>
        <w:r>
          <w:fldChar w:fldCharType="begin"/>
        </w:r>
        <w:r>
          <w:instrText xml:space="preserve"> PAGE   \* MERGEFORMAT </w:instrText>
        </w:r>
        <w:r>
          <w:fldChar w:fldCharType="separate"/>
        </w:r>
        <w:r>
          <w:rPr>
            <w:noProof/>
          </w:rPr>
          <w:t>2</w:t>
        </w:r>
        <w:r>
          <w:rPr>
            <w:noProof/>
          </w:rPr>
          <w:fldChar w:fldCharType="end"/>
        </w:r>
      </w:p>
    </w:sdtContent>
  </w:sdt>
  <w:p w14:paraId="0A2045A8" w14:textId="77777777" w:rsidR="00464518" w:rsidRDefault="00074E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F035D"/>
    <w:multiLevelType w:val="hybridMultilevel"/>
    <w:tmpl w:val="7FBE0842"/>
    <w:lvl w:ilvl="0" w:tplc="457C16FE">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93C59"/>
    <w:multiLevelType w:val="hybridMultilevel"/>
    <w:tmpl w:val="2242BABC"/>
    <w:lvl w:ilvl="0" w:tplc="67A49F34">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5545F1"/>
    <w:multiLevelType w:val="hybridMultilevel"/>
    <w:tmpl w:val="7AC2C590"/>
    <w:lvl w:ilvl="0" w:tplc="EC309618">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530930"/>
    <w:multiLevelType w:val="hybridMultilevel"/>
    <w:tmpl w:val="1EBEC138"/>
    <w:lvl w:ilvl="0" w:tplc="A0D0F8B6">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nayi, Marios (NIH/NIDA) [F]">
    <w15:presenceInfo w15:providerId="AD" w15:userId="S::panayimc@nih.gov::f1e25cef-80d8-4b3d-bce1-1fa76003e4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2B"/>
    <w:rsid w:val="00005926"/>
    <w:rsid w:val="00006478"/>
    <w:rsid w:val="00030268"/>
    <w:rsid w:val="00030974"/>
    <w:rsid w:val="00041DF3"/>
    <w:rsid w:val="00072F8B"/>
    <w:rsid w:val="00074EB3"/>
    <w:rsid w:val="000803DF"/>
    <w:rsid w:val="000936BE"/>
    <w:rsid w:val="0009752F"/>
    <w:rsid w:val="000B0393"/>
    <w:rsid w:val="000D0E2C"/>
    <w:rsid w:val="000F356D"/>
    <w:rsid w:val="00103C53"/>
    <w:rsid w:val="00104A28"/>
    <w:rsid w:val="00107CE7"/>
    <w:rsid w:val="00115559"/>
    <w:rsid w:val="00127D95"/>
    <w:rsid w:val="00131537"/>
    <w:rsid w:val="00144C65"/>
    <w:rsid w:val="0014667E"/>
    <w:rsid w:val="00151101"/>
    <w:rsid w:val="0015741C"/>
    <w:rsid w:val="001577AB"/>
    <w:rsid w:val="00172C55"/>
    <w:rsid w:val="00173EC3"/>
    <w:rsid w:val="00190718"/>
    <w:rsid w:val="001A0702"/>
    <w:rsid w:val="001B2CC1"/>
    <w:rsid w:val="001C73CD"/>
    <w:rsid w:val="001E2A40"/>
    <w:rsid w:val="001E2E56"/>
    <w:rsid w:val="001E5B9A"/>
    <w:rsid w:val="00213F5B"/>
    <w:rsid w:val="00222CCD"/>
    <w:rsid w:val="00224796"/>
    <w:rsid w:val="002273AB"/>
    <w:rsid w:val="00227E75"/>
    <w:rsid w:val="002565C0"/>
    <w:rsid w:val="00285075"/>
    <w:rsid w:val="002931CF"/>
    <w:rsid w:val="0029489D"/>
    <w:rsid w:val="00295C04"/>
    <w:rsid w:val="002B374C"/>
    <w:rsid w:val="002D6C84"/>
    <w:rsid w:val="002E3BB1"/>
    <w:rsid w:val="002F1AF9"/>
    <w:rsid w:val="0031223A"/>
    <w:rsid w:val="00312A98"/>
    <w:rsid w:val="00317339"/>
    <w:rsid w:val="00320342"/>
    <w:rsid w:val="00325485"/>
    <w:rsid w:val="00326D26"/>
    <w:rsid w:val="00331845"/>
    <w:rsid w:val="00342CC8"/>
    <w:rsid w:val="00343835"/>
    <w:rsid w:val="00347200"/>
    <w:rsid w:val="00350C46"/>
    <w:rsid w:val="00395BAB"/>
    <w:rsid w:val="003C7BF1"/>
    <w:rsid w:val="00413B27"/>
    <w:rsid w:val="00461B8D"/>
    <w:rsid w:val="004811BC"/>
    <w:rsid w:val="00483E3A"/>
    <w:rsid w:val="004A6F7F"/>
    <w:rsid w:val="004C1B8A"/>
    <w:rsid w:val="004E0F37"/>
    <w:rsid w:val="004E610D"/>
    <w:rsid w:val="00526431"/>
    <w:rsid w:val="00532D5C"/>
    <w:rsid w:val="00545522"/>
    <w:rsid w:val="00575314"/>
    <w:rsid w:val="00584AE8"/>
    <w:rsid w:val="00593AEE"/>
    <w:rsid w:val="005C3870"/>
    <w:rsid w:val="005C65D8"/>
    <w:rsid w:val="0061168F"/>
    <w:rsid w:val="00620DC1"/>
    <w:rsid w:val="00625148"/>
    <w:rsid w:val="00627573"/>
    <w:rsid w:val="00644358"/>
    <w:rsid w:val="00651AB9"/>
    <w:rsid w:val="006646E2"/>
    <w:rsid w:val="00676C20"/>
    <w:rsid w:val="00695850"/>
    <w:rsid w:val="006A4185"/>
    <w:rsid w:val="006A6FFC"/>
    <w:rsid w:val="006B43A2"/>
    <w:rsid w:val="006C0BA9"/>
    <w:rsid w:val="006C3C19"/>
    <w:rsid w:val="006D63FE"/>
    <w:rsid w:val="006E3164"/>
    <w:rsid w:val="007162ED"/>
    <w:rsid w:val="0072635A"/>
    <w:rsid w:val="007340F8"/>
    <w:rsid w:val="007470CC"/>
    <w:rsid w:val="007510D6"/>
    <w:rsid w:val="00773917"/>
    <w:rsid w:val="00797885"/>
    <w:rsid w:val="007D2D45"/>
    <w:rsid w:val="007F3B4B"/>
    <w:rsid w:val="007F56DC"/>
    <w:rsid w:val="007F59A8"/>
    <w:rsid w:val="0081455A"/>
    <w:rsid w:val="0083224F"/>
    <w:rsid w:val="008531EF"/>
    <w:rsid w:val="008625C2"/>
    <w:rsid w:val="00871397"/>
    <w:rsid w:val="00875A2B"/>
    <w:rsid w:val="0087690D"/>
    <w:rsid w:val="008D4AE0"/>
    <w:rsid w:val="008E10B6"/>
    <w:rsid w:val="008E2718"/>
    <w:rsid w:val="00906AE6"/>
    <w:rsid w:val="0091353C"/>
    <w:rsid w:val="00932EEB"/>
    <w:rsid w:val="00950DDD"/>
    <w:rsid w:val="009B48A7"/>
    <w:rsid w:val="009C5F08"/>
    <w:rsid w:val="009E02B9"/>
    <w:rsid w:val="00A055D4"/>
    <w:rsid w:val="00A25192"/>
    <w:rsid w:val="00A43337"/>
    <w:rsid w:val="00A50B39"/>
    <w:rsid w:val="00A844BF"/>
    <w:rsid w:val="00AA51CE"/>
    <w:rsid w:val="00AB0F41"/>
    <w:rsid w:val="00AB4FA8"/>
    <w:rsid w:val="00AC7172"/>
    <w:rsid w:val="00AD0272"/>
    <w:rsid w:val="00B021FE"/>
    <w:rsid w:val="00B10477"/>
    <w:rsid w:val="00B352FB"/>
    <w:rsid w:val="00B35AEA"/>
    <w:rsid w:val="00B5709F"/>
    <w:rsid w:val="00B71207"/>
    <w:rsid w:val="00C07D87"/>
    <w:rsid w:val="00C15A27"/>
    <w:rsid w:val="00C636B7"/>
    <w:rsid w:val="00C65C24"/>
    <w:rsid w:val="00C77E1F"/>
    <w:rsid w:val="00C84015"/>
    <w:rsid w:val="00C94D71"/>
    <w:rsid w:val="00CA7EE8"/>
    <w:rsid w:val="00CB1A62"/>
    <w:rsid w:val="00CC508F"/>
    <w:rsid w:val="00CC69B1"/>
    <w:rsid w:val="00CC69B6"/>
    <w:rsid w:val="00CD4295"/>
    <w:rsid w:val="00CE2D2C"/>
    <w:rsid w:val="00D054FB"/>
    <w:rsid w:val="00D101BA"/>
    <w:rsid w:val="00D33DAF"/>
    <w:rsid w:val="00D62507"/>
    <w:rsid w:val="00D655F3"/>
    <w:rsid w:val="00D8320B"/>
    <w:rsid w:val="00DA5F67"/>
    <w:rsid w:val="00E1022F"/>
    <w:rsid w:val="00E3010F"/>
    <w:rsid w:val="00E43563"/>
    <w:rsid w:val="00E46708"/>
    <w:rsid w:val="00E553BB"/>
    <w:rsid w:val="00E60189"/>
    <w:rsid w:val="00E727BE"/>
    <w:rsid w:val="00EA584A"/>
    <w:rsid w:val="00EC6A3D"/>
    <w:rsid w:val="00ED0F1B"/>
    <w:rsid w:val="00ED5C3A"/>
    <w:rsid w:val="00F23329"/>
    <w:rsid w:val="00F414C8"/>
    <w:rsid w:val="00F505A3"/>
    <w:rsid w:val="00F60D5F"/>
    <w:rsid w:val="00F61087"/>
    <w:rsid w:val="00FB573E"/>
    <w:rsid w:val="00FB63CF"/>
    <w:rsid w:val="00FC4F59"/>
    <w:rsid w:val="00FD1145"/>
    <w:rsid w:val="00FD3AED"/>
    <w:rsid w:val="00FD4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148E4"/>
  <w15:chartTrackingRefBased/>
  <w15:docId w15:val="{BDA5429E-A072-4846-9323-A3F8205A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A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A2B"/>
    <w:rPr>
      <w:sz w:val="16"/>
      <w:szCs w:val="16"/>
    </w:rPr>
  </w:style>
  <w:style w:type="paragraph" w:styleId="CommentText">
    <w:name w:val="annotation text"/>
    <w:basedOn w:val="Normal"/>
    <w:link w:val="CommentTextChar"/>
    <w:uiPriority w:val="99"/>
    <w:semiHidden/>
    <w:unhideWhenUsed/>
    <w:rsid w:val="00875A2B"/>
    <w:pPr>
      <w:spacing w:line="240" w:lineRule="auto"/>
    </w:pPr>
    <w:rPr>
      <w:sz w:val="20"/>
      <w:szCs w:val="20"/>
    </w:rPr>
  </w:style>
  <w:style w:type="character" w:customStyle="1" w:styleId="CommentTextChar">
    <w:name w:val="Comment Text Char"/>
    <w:basedOn w:val="DefaultParagraphFont"/>
    <w:link w:val="CommentText"/>
    <w:uiPriority w:val="99"/>
    <w:semiHidden/>
    <w:rsid w:val="00875A2B"/>
    <w:rPr>
      <w:sz w:val="20"/>
      <w:szCs w:val="20"/>
    </w:rPr>
  </w:style>
  <w:style w:type="paragraph" w:styleId="ListParagraph">
    <w:name w:val="List Paragraph"/>
    <w:basedOn w:val="Normal"/>
    <w:uiPriority w:val="34"/>
    <w:qFormat/>
    <w:rsid w:val="00875A2B"/>
    <w:pPr>
      <w:ind w:left="720"/>
      <w:contextualSpacing/>
    </w:pPr>
  </w:style>
  <w:style w:type="paragraph" w:styleId="Header">
    <w:name w:val="header"/>
    <w:basedOn w:val="Normal"/>
    <w:link w:val="HeaderChar"/>
    <w:uiPriority w:val="99"/>
    <w:unhideWhenUsed/>
    <w:rsid w:val="00875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A2B"/>
  </w:style>
  <w:style w:type="paragraph" w:styleId="BalloonText">
    <w:name w:val="Balloon Text"/>
    <w:basedOn w:val="Normal"/>
    <w:link w:val="BalloonTextChar"/>
    <w:uiPriority w:val="99"/>
    <w:semiHidden/>
    <w:unhideWhenUsed/>
    <w:rsid w:val="00875A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A2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625C2"/>
    <w:rPr>
      <w:b/>
      <w:bCs/>
    </w:rPr>
  </w:style>
  <w:style w:type="character" w:customStyle="1" w:styleId="CommentSubjectChar">
    <w:name w:val="Comment Subject Char"/>
    <w:basedOn w:val="CommentTextChar"/>
    <w:link w:val="CommentSubject"/>
    <w:uiPriority w:val="99"/>
    <w:semiHidden/>
    <w:rsid w:val="008625C2"/>
    <w:rPr>
      <w:b/>
      <w:bCs/>
      <w:sz w:val="20"/>
      <w:szCs w:val="20"/>
    </w:rPr>
  </w:style>
  <w:style w:type="paragraph" w:styleId="Footer">
    <w:name w:val="footer"/>
    <w:basedOn w:val="Normal"/>
    <w:link w:val="FooterChar"/>
    <w:uiPriority w:val="99"/>
    <w:unhideWhenUsed/>
    <w:rsid w:val="00347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BCBBF-5C30-42AF-A186-26867D733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14067</Words>
  <Characters>80182</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Panayi, Marios (NIH/NIDA) [F]</dc:creator>
  <cp:keywords/>
  <dc:description/>
  <cp:lastModifiedBy>Panayi, Marios (NIH/NIDA) [F]</cp:lastModifiedBy>
  <cp:revision>4</cp:revision>
  <dcterms:created xsi:type="dcterms:W3CDTF">2021-03-26T18:44:00Z</dcterms:created>
  <dcterms:modified xsi:type="dcterms:W3CDTF">2021-03-26T19:25:00Z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http://www.zotero.org/styles/modern-humanities-research-association</vt:lpwstr>
  </property>
  <property fmtid="{D5CDD505-2E9C-101B-9397-08002B2CF9AE}" pid="5" name="Mendeley Recent Style Name 1_1">
    <vt:lpwstr>Modern Humanities Research Association 3rd edition (note with bibliography)</vt:lpwstr>
  </property>
  <property fmtid="{D5CDD505-2E9C-101B-9397-08002B2CF9AE}" pid="6" name="Mendeley Recent Style Id 2_1">
    <vt:lpwstr>http://www.zotero.org/styles/modern-language-association</vt:lpwstr>
  </property>
  <property fmtid="{D5CDD505-2E9C-101B-9397-08002B2CF9AE}" pid="7" name="Mendeley Recent Style Name 2_1">
    <vt:lpwstr>Modern Language Association 8th edition</vt:lpwstr>
  </property>
  <property fmtid="{D5CDD505-2E9C-101B-9397-08002B2CF9AE}" pid="8" name="Mendeley Recent Style Id 3_1">
    <vt:lpwstr>http://www.zotero.org/styles/national-institute-of-health-research</vt:lpwstr>
  </property>
  <property fmtid="{D5CDD505-2E9C-101B-9397-08002B2CF9AE}" pid="9" name="Mendeley Recent Style Name 3_1">
    <vt:lpwstr>National Institute of Health Research</vt:lpwstr>
  </property>
  <property fmtid="{D5CDD505-2E9C-101B-9397-08002B2CF9AE}" pid="10" name="Mendeley Recent Style Id 4_1">
    <vt:lpwstr>http://www.zotero.org/styles/national-library-of-medicine</vt:lpwstr>
  </property>
  <property fmtid="{D5CDD505-2E9C-101B-9397-08002B2CF9AE}" pid="11" name="Mendeley Recent Style Name 4_1">
    <vt:lpwstr>National Library of Medicine</vt:lpwstr>
  </property>
  <property fmtid="{D5CDD505-2E9C-101B-9397-08002B2CF9AE}" pid="12" name="Mendeley Recent Style Id 5_1">
    <vt:lpwstr>http://www.zotero.org/styles/national-library-of-medicine-grant-proposals</vt:lpwstr>
  </property>
  <property fmtid="{D5CDD505-2E9C-101B-9397-08002B2CF9AE}" pid="13" name="Mendeley Recent Style Name 5_1">
    <vt:lpwstr>National Library of Medicine (grant proposals with PMCID/PMID)</vt:lpwstr>
  </property>
  <property fmtid="{D5CDD505-2E9C-101B-9397-08002B2CF9AE}" pid="14" name="Mendeley Recent Style Id 6_1">
    <vt:lpwstr>http://csl.mendeley.com/styles/455977611/NIH-NLMGrantstyle-PMID</vt:lpwstr>
  </property>
  <property fmtid="{D5CDD505-2E9C-101B-9397-08002B2CF9AE}" pid="15" name="Mendeley Recent Style Name 6_1">
    <vt:lpwstr>National Library of Medicine (grant proposals with PMCID/PMID) - Marios Panayi</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http://www.zotero.org/styles/oxford-university-press-scimed-author-date</vt:lpwstr>
  </property>
  <property fmtid="{D5CDD505-2E9C-101B-9397-08002B2CF9AE}" pid="19" name="Mendeley Recent Style Name 8_1">
    <vt:lpwstr>Oxford University Press SciMed (author-date)</vt:lpwstr>
  </property>
  <property fmtid="{D5CDD505-2E9C-101B-9397-08002B2CF9AE}" pid="20" name="Mendeley Recent Style Id 9_1">
    <vt:lpwstr>http://www.zotero.org/styles/taylor-and-francis-council-of-science-editors-author-date</vt:lpwstr>
  </property>
  <property fmtid="{D5CDD505-2E9C-101B-9397-08002B2CF9AE}" pid="21" name="Mendeley Recent Style Name 9_1">
    <vt:lpwstr>Taylor &amp; Francis - Council of Science Editors (author-date)</vt:lpwstr>
  </property>
  <property fmtid="{D5CDD505-2E9C-101B-9397-08002B2CF9AE}" pid="22" name="Mendeley Document_1">
    <vt:lpwstr>True</vt:lpwstr>
  </property>
  <property fmtid="{D5CDD505-2E9C-101B-9397-08002B2CF9AE}" pid="23" name="Mendeley Unique User Id_1">
    <vt:lpwstr>1d2b788b-99c7-3fcb-bc80-0a52c16d7e2f</vt:lpwstr>
  </property>
  <property fmtid="{D5CDD505-2E9C-101B-9397-08002B2CF9AE}" pid="24" name="Mendeley Citation Style_1">
    <vt:lpwstr>http://csl.mendeley.com/styles/455977611/NIH-NLMGrantstyle-PMID</vt:lpwstr>
  </property>
</Properties>
</file>