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01F" w:rsidRPr="00A4701F" w:rsidRDefault="00953A61" w:rsidP="00A4701F">
      <w:pPr>
        <w:pStyle w:val="Title"/>
      </w:pPr>
      <w:r>
        <w:t xml:space="preserve">Maple T.A. implementation </w:t>
      </w:r>
      <w:r w:rsidR="0057571C">
        <w:t>tip</w:t>
      </w:r>
      <w:r>
        <w:t>s</w:t>
      </w:r>
    </w:p>
    <w:p w:rsidR="00953A61" w:rsidRDefault="00953A61" w:rsidP="00031621">
      <w:pPr>
        <w:pStyle w:val="Heading1"/>
      </w:pPr>
      <w:r>
        <w:t>Introduction</w:t>
      </w:r>
    </w:p>
    <w:p w:rsidR="00A4701F" w:rsidRDefault="00953A61" w:rsidP="00A4701F">
      <w:r>
        <w:t>Maple T.A. is an online assessment system that was designed especially for courses that involve mathematics. It</w:t>
      </w:r>
      <w:r w:rsidR="00E361B9">
        <w:t xml:space="preserve"> uses the Maple engine to grade the students answers</w:t>
      </w:r>
      <w:r w:rsidR="00B8149A">
        <w:t xml:space="preserve"> and has a complete grading report system.</w:t>
      </w:r>
    </w:p>
    <w:p w:rsidR="00B8149A" w:rsidRDefault="00B8149A" w:rsidP="00B8149A">
      <w:r>
        <w:t xml:space="preserve">On a basic level, it is simple to implement stationary questions (i.e. questions that look the same every time they are opened). </w:t>
      </w:r>
      <w:r w:rsidR="00FF168E">
        <w:t>On a higher</w:t>
      </w:r>
      <w:r w:rsidR="00F94CC5">
        <w:t xml:space="preserve"> level, algorithms can be programmed to randomize questions and open more sophisticated possibilities in grading.</w:t>
      </w:r>
      <w:r w:rsidR="007C4C8A">
        <w:t xml:space="preserve"> Also</w:t>
      </w:r>
      <w:r w:rsidR="00FF168E">
        <w:t xml:space="preserve"> on a higher level</w:t>
      </w:r>
      <w:r w:rsidR="007C4C8A">
        <w:t xml:space="preserve">, Math Apps can be used to generate sketching questions with very flexible grading possibilities. </w:t>
      </w:r>
    </w:p>
    <w:p w:rsidR="00A4701F" w:rsidRDefault="00A4701F" w:rsidP="00A4701F">
      <w:r>
        <w:t>My goal in writing this document is to</w:t>
      </w:r>
      <w:r w:rsidR="001D60FA">
        <w:t xml:space="preserve"> help in understanding the </w:t>
      </w:r>
      <w:r w:rsidR="007632D6">
        <w:t xml:space="preserve">questions and </w:t>
      </w:r>
      <w:r w:rsidR="001D60FA">
        <w:t xml:space="preserve">algorithms I used and developed </w:t>
      </w:r>
      <w:r>
        <w:t xml:space="preserve">in the last years </w:t>
      </w:r>
      <w:r w:rsidR="00637EB3">
        <w:t>for the Coastal Dynamics I course</w:t>
      </w:r>
      <w:r>
        <w:t>.</w:t>
      </w:r>
      <w:r w:rsidR="001D60FA">
        <w:t xml:space="preserve"> </w:t>
      </w:r>
      <w:r w:rsidR="007C4C8A">
        <w:t>I will focus on the randomization of questions and on the use of Math Apps.</w:t>
      </w:r>
    </w:p>
    <w:p w:rsidR="00953A61" w:rsidRDefault="00FF168E" w:rsidP="00031621">
      <w:pPr>
        <w:pStyle w:val="Heading1"/>
      </w:pPr>
      <w:r>
        <w:t>Choosing the t</w:t>
      </w:r>
      <w:r w:rsidR="00637EB3">
        <w:t>ype of question</w:t>
      </w:r>
    </w:p>
    <w:p w:rsidR="00031621" w:rsidRDefault="00F94CC5" w:rsidP="00031621">
      <w:r>
        <w:t>D</w:t>
      </w:r>
      <w:r w:rsidR="0049142D">
        <w:t>ifferent types of questions</w:t>
      </w:r>
      <w:r>
        <w:t xml:space="preserve"> are </w:t>
      </w:r>
      <w:r w:rsidR="006F44C8">
        <w:t>available to use</w:t>
      </w:r>
      <w:r w:rsidR="00FF168E">
        <w:t xml:space="preserve"> in Maple T.A.</w:t>
      </w:r>
    </w:p>
    <w:p w:rsidR="00FF168E" w:rsidRDefault="00FF168E" w:rsidP="00FF168E">
      <w:pPr>
        <w:keepNext/>
        <w:jc w:val="center"/>
      </w:pPr>
      <w:r>
        <w:rPr>
          <w:noProof/>
          <w:lang w:val="nl-NL" w:eastAsia="nl-NL"/>
        </w:rPr>
        <w:drawing>
          <wp:inline distT="0" distB="0" distL="0" distR="0" wp14:anchorId="5E2CAA9F" wp14:editId="729A6D6D">
            <wp:extent cx="3079699" cy="2474067"/>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1659" cy="2475641"/>
                    </a:xfrm>
                    <a:prstGeom prst="rect">
                      <a:avLst/>
                    </a:prstGeom>
                  </pic:spPr>
                </pic:pic>
              </a:graphicData>
            </a:graphic>
          </wp:inline>
        </w:drawing>
      </w:r>
    </w:p>
    <w:p w:rsidR="00FF168E" w:rsidRDefault="00FF168E" w:rsidP="00FF168E">
      <w:pPr>
        <w:pStyle w:val="Caption"/>
      </w:pPr>
      <w:bookmarkStart w:id="0" w:name="_Ref416707319"/>
      <w:r w:rsidRPr="00FF168E">
        <w:t xml:space="preserve">Figure </w:t>
      </w:r>
      <w:r>
        <w:fldChar w:fldCharType="begin"/>
      </w:r>
      <w:r w:rsidRPr="00FF168E">
        <w:instrText xml:space="preserve"> SEQ Figure \* ARABIC </w:instrText>
      </w:r>
      <w:r>
        <w:fldChar w:fldCharType="separate"/>
      </w:r>
      <w:r w:rsidR="00037E6F">
        <w:rPr>
          <w:noProof/>
        </w:rPr>
        <w:t>1</w:t>
      </w:r>
      <w:r>
        <w:fldChar w:fldCharType="end"/>
      </w:r>
      <w:bookmarkEnd w:id="0"/>
      <w:r w:rsidRPr="00FF168E">
        <w:t xml:space="preserve"> – Options available in the “New </w:t>
      </w:r>
      <w:r>
        <w:t>Q</w:t>
      </w:r>
      <w:r w:rsidRPr="00FF168E">
        <w:t>uestion</w:t>
      </w:r>
      <w:r>
        <w:t>” page.</w:t>
      </w:r>
    </w:p>
    <w:p w:rsidR="00F94CC5" w:rsidRDefault="00FF168E" w:rsidP="00FF168E">
      <w:r>
        <w:t>With the exception of “Clickable Image” all the options in the list shown in the “New Question” page (</w:t>
      </w:r>
      <w:r>
        <w:fldChar w:fldCharType="begin"/>
      </w:r>
      <w:r>
        <w:instrText xml:space="preserve"> REF _Ref416707319 \h </w:instrText>
      </w:r>
      <w:r>
        <w:fldChar w:fldCharType="separate"/>
      </w:r>
      <w:r w:rsidRPr="00FF168E">
        <w:t xml:space="preserve">Figure </w:t>
      </w:r>
      <w:r w:rsidRPr="00FF168E">
        <w:rPr>
          <w:noProof/>
        </w:rPr>
        <w:t>1</w:t>
      </w:r>
      <w:r>
        <w:fldChar w:fldCharType="end"/>
      </w:r>
      <w:r>
        <w:t>) can be also implemented from the “Question Designer”. This type of question is more flexible because the type of answer area can be changed easily</w:t>
      </w:r>
      <w:r w:rsidR="006F44C8">
        <w:t>. In the “Question Designer” type of question it is also possible to have sub-questions</w:t>
      </w:r>
      <w:r>
        <w:t xml:space="preserve">. </w:t>
      </w:r>
      <w:r w:rsidR="006F44C8">
        <w:t>In other question types the</w:t>
      </w:r>
      <w:r>
        <w:t xml:space="preserve"> answer area is practically locked and one must go into the </w:t>
      </w:r>
      <w:r w:rsidR="006F44C8">
        <w:t xml:space="preserve">Source code of the question to change it (and lose some data in the process). </w:t>
      </w:r>
      <w:r w:rsidR="00D75B4E">
        <w:t>In most cases m</w:t>
      </w:r>
      <w:r w:rsidR="006F44C8">
        <w:t xml:space="preserve">y </w:t>
      </w:r>
      <w:r w:rsidR="00637EB3">
        <w:t>preference is to</w:t>
      </w:r>
      <w:r w:rsidR="006F44C8">
        <w:t xml:space="preserve"> use the </w:t>
      </w:r>
      <w:r w:rsidR="00637EB3">
        <w:t>“Q</w:t>
      </w:r>
      <w:r w:rsidR="006F44C8">
        <w:t>uestion designer</w:t>
      </w:r>
      <w:r w:rsidR="00637EB3">
        <w:t>”</w:t>
      </w:r>
      <w:r w:rsidR="006F44C8">
        <w:t>.</w:t>
      </w:r>
    </w:p>
    <w:p w:rsidR="007632D6" w:rsidRDefault="007632D6" w:rsidP="00FF168E">
      <w:r>
        <w:t xml:space="preserve">Up to now we didn’t use the “Adaptive Question Designer”. This question type </w:t>
      </w:r>
      <w:r w:rsidR="00EA51BE" w:rsidRPr="00EA51BE">
        <w:t xml:space="preserve">in which the student is presented with one </w:t>
      </w:r>
      <w:proofErr w:type="spellStart"/>
      <w:r w:rsidR="00EA51BE" w:rsidRPr="00EA51BE">
        <w:t>subquestion</w:t>
      </w:r>
      <w:proofErr w:type="spellEnd"/>
      <w:r w:rsidR="00EA51BE" w:rsidRPr="00EA51BE">
        <w:t xml:space="preserve">, or section, at a time, and the question </w:t>
      </w:r>
      <w:proofErr w:type="spellStart"/>
      <w:r w:rsidR="00EA51BE" w:rsidRPr="00EA51BE">
        <w:t>behavior</w:t>
      </w:r>
      <w:proofErr w:type="spellEnd"/>
      <w:r w:rsidR="00EA51BE" w:rsidRPr="00EA51BE">
        <w:t xml:space="preserve"> depends on whether the student answers the </w:t>
      </w:r>
      <w:proofErr w:type="spellStart"/>
      <w:r w:rsidR="00EA51BE" w:rsidRPr="00EA51BE">
        <w:t>subquestion</w:t>
      </w:r>
      <w:proofErr w:type="spellEnd"/>
      <w:r w:rsidR="00EA51BE" w:rsidRPr="00EA51BE">
        <w:t xml:space="preserve"> correctly.</w:t>
      </w:r>
    </w:p>
    <w:p w:rsidR="00D75B4E" w:rsidRDefault="00D75B4E" w:rsidP="00D75B4E">
      <w:pPr>
        <w:pStyle w:val="Heading1"/>
      </w:pPr>
      <w:r>
        <w:lastRenderedPageBreak/>
        <w:t>Randomization</w:t>
      </w:r>
    </w:p>
    <w:p w:rsidR="00D75B4E" w:rsidRPr="00D75B4E" w:rsidRDefault="00750420" w:rsidP="00D75B4E">
      <w:r>
        <w:t>In Maple T.A. questions can be randomized, i.e., variables can assume different values, multiple choice questions ca</w:t>
      </w:r>
      <w:r w:rsidR="00416C76">
        <w:t>n present different options,</w:t>
      </w:r>
      <w:r w:rsidR="00D75B4E">
        <w:t xml:space="preserve"> </w:t>
      </w:r>
      <w:r w:rsidR="00416C76">
        <w:t xml:space="preserve">figures can change, etc. </w:t>
      </w:r>
    </w:p>
    <w:p w:rsidR="006F44C8" w:rsidRDefault="00416C76" w:rsidP="00FF168E">
      <w:r>
        <w:t>For si</w:t>
      </w:r>
      <w:r w:rsidR="003B6362">
        <w:t>mple randomizations, there is an “Algorithm Designer” that can be of use to create variables. However, for more complex algorithms other functions are necessary. Maple T.A. has a number function</w:t>
      </w:r>
      <w:r w:rsidR="00EE0596">
        <w:t>s directly available and more complex functions are also available using Maple commands (commands from the Maple language). In my experience, I needed only 2 or 3 basic functions and a Maple command to randomized most of the questions. I will introduce them as needed when I explain</w:t>
      </w:r>
      <w:r w:rsidR="0057571C">
        <w:t xml:space="preserve"> the algorithms.</w:t>
      </w:r>
    </w:p>
    <w:p w:rsidR="00EE0596" w:rsidRDefault="00EE0596" w:rsidP="00EE0596">
      <w:pPr>
        <w:pStyle w:val="Heading2"/>
      </w:pPr>
      <w:r>
        <w:t>Simple randomization example</w:t>
      </w:r>
    </w:p>
    <w:p w:rsidR="00EE0596" w:rsidRDefault="00EE0596" w:rsidP="00EE0596">
      <w:r>
        <w:t>In this first example we build a question where a word changes in the question and the answer changes accordingly</w:t>
      </w:r>
      <w:r w:rsidR="0057571C">
        <w:t>. The question text is:</w:t>
      </w:r>
    </w:p>
    <w:p w:rsidR="0057571C" w:rsidRDefault="0057571C" w:rsidP="0057571C">
      <w:pPr>
        <w:pStyle w:val="Quote"/>
      </w:pPr>
      <w:r>
        <w:t>Is 1 $word 0?</w:t>
      </w:r>
    </w:p>
    <w:p w:rsidR="005A74C6" w:rsidRPr="005A74C6" w:rsidRDefault="005A74C6" w:rsidP="005A74C6"/>
    <w:p w:rsidR="0057571C" w:rsidRDefault="0057571C" w:rsidP="0057571C">
      <w:r>
        <w:t>In Maple T.A. a</w:t>
      </w:r>
      <w:r w:rsidR="005A74C6">
        <w:t>ll</w:t>
      </w:r>
      <w:r>
        <w:t xml:space="preserve"> variable</w:t>
      </w:r>
      <w:r w:rsidR="005A74C6">
        <w:t>s</w:t>
      </w:r>
      <w:r>
        <w:t xml:space="preserve"> </w:t>
      </w:r>
      <w:r w:rsidR="005A74C6">
        <w:t>must start with</w:t>
      </w:r>
      <w:r>
        <w:t xml:space="preserve"> the prefix $. In this question</w:t>
      </w:r>
      <w:r w:rsidR="005A74C6">
        <w:t xml:space="preserve"> we want the variable</w:t>
      </w:r>
      <w:r>
        <w:t xml:space="preserve"> </w:t>
      </w:r>
      <w:r>
        <w:rPr>
          <w:i/>
        </w:rPr>
        <w:t>$word</w:t>
      </w:r>
      <w:r>
        <w:t xml:space="preserve"> </w:t>
      </w:r>
      <w:r w:rsidR="005A74C6">
        <w:t>to</w:t>
      </w:r>
      <w:r>
        <w:t xml:space="preserve"> </w:t>
      </w:r>
      <w:r w:rsidR="005A74C6">
        <w:t>be one of the following</w:t>
      </w:r>
      <w:r>
        <w:t xml:space="preserve"> options: “bigger than”, “smaller than” and “equal to”. The algorithm for this is:</w:t>
      </w:r>
    </w:p>
    <w:p w:rsidR="0057571C" w:rsidRPr="00087DBA" w:rsidRDefault="00087DBA" w:rsidP="00087DBA">
      <w:pPr>
        <w:pStyle w:val="code"/>
      </w:pPr>
      <w:r w:rsidRPr="00087DBA">
        <w:t>$choice=</w:t>
      </w:r>
      <w:proofErr w:type="spellStart"/>
      <w:r w:rsidRPr="00087DBA">
        <w:t>rint</w:t>
      </w:r>
      <w:proofErr w:type="spellEnd"/>
      <w:r w:rsidRPr="00087DBA">
        <w:t>(3);</w:t>
      </w:r>
    </w:p>
    <w:p w:rsidR="00CF5E33" w:rsidRDefault="00087DBA" w:rsidP="00087DBA">
      <w:pPr>
        <w:pStyle w:val="code"/>
      </w:pPr>
      <w:r w:rsidRPr="00087DBA">
        <w:t>$word=switch</w:t>
      </w:r>
      <w:r w:rsidR="00CF5E33">
        <w:t>($</w:t>
      </w:r>
      <w:proofErr w:type="spellStart"/>
      <w:r w:rsidR="00CF5E33">
        <w:t>choice,”bigger</w:t>
      </w:r>
      <w:proofErr w:type="spellEnd"/>
      <w:r w:rsidR="00CF5E33">
        <w:t xml:space="preserve"> than”,</w:t>
      </w:r>
      <w:r w:rsidR="00CF5E33" w:rsidRPr="00CF5E33">
        <w:t xml:space="preserve"> </w:t>
      </w:r>
      <w:r w:rsidR="00CF5E33">
        <w:t>“smaller than”,</w:t>
      </w:r>
      <w:r w:rsidR="00CF5E33" w:rsidRPr="00CF5E33">
        <w:t xml:space="preserve"> </w:t>
      </w:r>
      <w:r w:rsidR="00CF5E33">
        <w:t>“equal to”);</w:t>
      </w:r>
    </w:p>
    <w:p w:rsidR="00AB0DF9" w:rsidRDefault="00AB0DF9" w:rsidP="00087DBA">
      <w:pPr>
        <w:pStyle w:val="code"/>
      </w:pPr>
    </w:p>
    <w:p w:rsidR="00AB0DF9" w:rsidRDefault="00AB0DF9" w:rsidP="00AB0DF9">
      <w:r w:rsidRPr="00AB0DF9">
        <w:t>In this code, two of the most used functions</w:t>
      </w:r>
      <w:r>
        <w:t xml:space="preserve"> appear:</w:t>
      </w:r>
    </w:p>
    <w:p w:rsidR="00AB0DF9" w:rsidRDefault="00AB0DF9" w:rsidP="00AB0DF9">
      <w:pPr>
        <w:pStyle w:val="ListParagraph"/>
        <w:numPr>
          <w:ilvl w:val="0"/>
          <w:numId w:val="3"/>
        </w:numPr>
      </w:pPr>
      <w:proofErr w:type="spellStart"/>
      <w:r w:rsidRPr="00AB0DF9">
        <w:rPr>
          <w:rStyle w:val="codeChar"/>
        </w:rPr>
        <w:t>rint</w:t>
      </w:r>
      <w:proofErr w:type="spellEnd"/>
      <w:r w:rsidRPr="00AB0DF9">
        <w:rPr>
          <w:rStyle w:val="codeChar"/>
        </w:rPr>
        <w:t>(n)</w:t>
      </w:r>
      <w:r>
        <w:t xml:space="preserve">, with </w:t>
      </w:r>
      <w:r w:rsidRPr="00AB0DF9">
        <w:rPr>
          <w:i/>
        </w:rPr>
        <w:t>n</w:t>
      </w:r>
      <w:r>
        <w:t xml:space="preserve"> being an integer, returns a random integer smaller than </w:t>
      </w:r>
      <w:r w:rsidRPr="00AB0DF9">
        <w:rPr>
          <w:i/>
        </w:rPr>
        <w:t>n</w:t>
      </w:r>
      <w:r>
        <w:t>, i.e., 0,1 or 2.</w:t>
      </w:r>
    </w:p>
    <w:p w:rsidR="00AB0DF9" w:rsidRDefault="00AB0DF9" w:rsidP="00AB0DF9">
      <w:pPr>
        <w:pStyle w:val="ListParagraph"/>
        <w:numPr>
          <w:ilvl w:val="0"/>
          <w:numId w:val="3"/>
        </w:numPr>
      </w:pPr>
      <w:r w:rsidRPr="005A74C6">
        <w:rPr>
          <w:rStyle w:val="codeChar"/>
        </w:rPr>
        <w:t>switch(</w:t>
      </w:r>
      <w:r w:rsidR="005A74C6" w:rsidRPr="005A74C6">
        <w:rPr>
          <w:rStyle w:val="codeChar"/>
        </w:rPr>
        <w:t>n</w:t>
      </w:r>
      <w:r w:rsidRPr="005A74C6">
        <w:rPr>
          <w:rStyle w:val="codeChar"/>
        </w:rPr>
        <w:t>, alterna</w:t>
      </w:r>
      <w:r w:rsidR="005A74C6" w:rsidRPr="005A74C6">
        <w:rPr>
          <w:rStyle w:val="codeChar"/>
        </w:rPr>
        <w:t>tive1</w:t>
      </w:r>
      <w:r w:rsidRPr="005A74C6">
        <w:rPr>
          <w:rStyle w:val="codeChar"/>
        </w:rPr>
        <w:t xml:space="preserve">, </w:t>
      </w:r>
      <w:r w:rsidR="005A74C6" w:rsidRPr="005A74C6">
        <w:rPr>
          <w:rStyle w:val="codeChar"/>
        </w:rPr>
        <w:t>alternative2</w:t>
      </w:r>
      <w:r w:rsidRPr="005A74C6">
        <w:rPr>
          <w:rStyle w:val="codeChar"/>
        </w:rPr>
        <w:t xml:space="preserve">, </w:t>
      </w:r>
      <w:r w:rsidR="005A74C6" w:rsidRPr="005A74C6">
        <w:rPr>
          <w:rStyle w:val="codeChar"/>
        </w:rPr>
        <w:t>alternative3</w:t>
      </w:r>
      <w:r w:rsidRPr="005A74C6">
        <w:rPr>
          <w:rStyle w:val="codeChar"/>
        </w:rPr>
        <w:t>)</w:t>
      </w:r>
      <w:r w:rsidR="005A74C6">
        <w:t xml:space="preserve">, with </w:t>
      </w:r>
      <w:r w:rsidR="005A74C6" w:rsidRPr="005A74C6">
        <w:rPr>
          <w:i/>
        </w:rPr>
        <w:t>n</w:t>
      </w:r>
      <w:r w:rsidR="005A74C6">
        <w:t xml:space="preserve"> being an integer and the alternatives being numbers or strings. It returns the alternative with the index </w:t>
      </w:r>
      <w:r w:rsidR="005A74C6">
        <w:rPr>
          <w:i/>
        </w:rPr>
        <w:t>n</w:t>
      </w:r>
      <w:r w:rsidR="005A74C6">
        <w:t xml:space="preserve">. In this case if </w:t>
      </w:r>
      <w:r w:rsidR="005A74C6">
        <w:rPr>
          <w:i/>
        </w:rPr>
        <w:t>n</w:t>
      </w:r>
      <w:r w:rsidR="005A74C6" w:rsidRPr="005A74C6">
        <w:t>=1</w:t>
      </w:r>
      <w:r w:rsidR="005A74C6">
        <w:t xml:space="preserve">, </w:t>
      </w:r>
      <w:r w:rsidR="005A74C6" w:rsidRPr="005A74C6">
        <w:rPr>
          <w:rStyle w:val="codeChar"/>
        </w:rPr>
        <w:t>alternative1</w:t>
      </w:r>
      <w:r w:rsidR="005A74C6">
        <w:t xml:space="preserve"> is returned, if </w:t>
      </w:r>
      <w:r w:rsidR="005A74C6">
        <w:rPr>
          <w:i/>
        </w:rPr>
        <w:t>n</w:t>
      </w:r>
      <w:r w:rsidR="005A74C6" w:rsidRPr="005A74C6">
        <w:t>=</w:t>
      </w:r>
      <w:r w:rsidR="005A74C6">
        <w:t xml:space="preserve">2, </w:t>
      </w:r>
      <w:r w:rsidR="005A74C6" w:rsidRPr="005A74C6">
        <w:rPr>
          <w:rStyle w:val="codeChar"/>
        </w:rPr>
        <w:t>alternative2</w:t>
      </w:r>
      <w:r w:rsidR="005A74C6">
        <w:t xml:space="preserve"> is returned and so on. </w:t>
      </w:r>
      <w:r w:rsidR="005A74C6">
        <w:rPr>
          <w:rStyle w:val="codeChar"/>
        </w:rPr>
        <w:t>switch</w:t>
      </w:r>
      <w:r w:rsidR="005A74C6">
        <w:t xml:space="preserve"> can have any number of alternatives.</w:t>
      </w:r>
    </w:p>
    <w:p w:rsidR="005A74C6" w:rsidRDefault="005A74C6" w:rsidP="005A74C6">
      <w:r>
        <w:t xml:space="preserve">To create the response area </w:t>
      </w:r>
      <w:r w:rsidR="00507B2D">
        <w:t>click the “Insert/Edit Response Area” button (</w:t>
      </w:r>
      <w:r w:rsidR="00507B2D">
        <w:fldChar w:fldCharType="begin"/>
      </w:r>
      <w:r w:rsidR="00507B2D">
        <w:instrText xml:space="preserve"> REF _Ref416718248 \h </w:instrText>
      </w:r>
      <w:r w:rsidR="00507B2D">
        <w:fldChar w:fldCharType="separate"/>
      </w:r>
      <w:r w:rsidR="00507B2D" w:rsidRPr="00507B2D">
        <w:t xml:space="preserve">Figure </w:t>
      </w:r>
      <w:r w:rsidR="00507B2D" w:rsidRPr="00507B2D">
        <w:rPr>
          <w:noProof/>
        </w:rPr>
        <w:t>2</w:t>
      </w:r>
      <w:r w:rsidR="00507B2D">
        <w:fldChar w:fldCharType="end"/>
      </w:r>
      <w:r w:rsidR="00507B2D">
        <w:t>). In the “Edit Response Area” dialog (</w:t>
      </w:r>
      <w:r w:rsidR="00507B2D">
        <w:fldChar w:fldCharType="begin"/>
      </w:r>
      <w:r w:rsidR="00507B2D">
        <w:instrText xml:space="preserve"> REF _Ref416718521 \h </w:instrText>
      </w:r>
      <w:r w:rsidR="00507B2D">
        <w:fldChar w:fldCharType="separate"/>
      </w:r>
      <w:r w:rsidR="00507B2D" w:rsidRPr="00507B2D">
        <w:t xml:space="preserve">Figure </w:t>
      </w:r>
      <w:r w:rsidR="00507B2D" w:rsidRPr="00507B2D">
        <w:rPr>
          <w:noProof/>
        </w:rPr>
        <w:t>3</w:t>
      </w:r>
      <w:r w:rsidR="00507B2D">
        <w:fldChar w:fldCharType="end"/>
      </w:r>
      <w:r w:rsidR="00507B2D">
        <w:t>) the answer options are defined, as well as other preferences</w:t>
      </w:r>
      <w:r w:rsidR="00F95169">
        <w:t xml:space="preserve">. In this case the answer options are only “Yes” and “No”. </w:t>
      </w:r>
      <w:r w:rsidR="001C66CC">
        <w:t>Clicking the OK button takes us to the dialog where the correct value(s) is/are set. In this case an algorithmic value (a variable) must be provided.</w:t>
      </w:r>
      <w:r w:rsidR="00193BC8">
        <w:t xml:space="preserve"> In this case we will call it $answer. In this case, this variable can take the values 1, if the answer is “Yes” and 2, if the answer is “No” and will be defined in the algorithm as:</w:t>
      </w:r>
    </w:p>
    <w:p w:rsidR="00193BC8" w:rsidRDefault="00193BC8" w:rsidP="00193BC8">
      <w:pPr>
        <w:pStyle w:val="code"/>
      </w:pPr>
      <w:r>
        <w:t>$answer=switch($choice,1,2</w:t>
      </w:r>
      <w:r w:rsidRPr="00193BC8">
        <w:t>,</w:t>
      </w:r>
      <w:r>
        <w:t>2</w:t>
      </w:r>
      <w:r w:rsidRPr="00193BC8">
        <w:t>);</w:t>
      </w:r>
    </w:p>
    <w:p w:rsidR="00193BC8" w:rsidRDefault="00193BC8" w:rsidP="00193BC8">
      <w:pPr>
        <w:pStyle w:val="code"/>
      </w:pPr>
    </w:p>
    <w:p w:rsidR="00193BC8" w:rsidRDefault="00193BC8" w:rsidP="00193BC8">
      <w:r w:rsidRPr="00193BC8">
        <w:t xml:space="preserve">This means that if </w:t>
      </w:r>
      <w:r w:rsidRPr="00193BC8">
        <w:rPr>
          <w:rStyle w:val="codeChar"/>
        </w:rPr>
        <w:t>$choice</w:t>
      </w:r>
      <w:r w:rsidRPr="00193BC8">
        <w:t xml:space="preserve"> is 0, </w:t>
      </w:r>
      <w:r w:rsidRPr="00193BC8">
        <w:rPr>
          <w:rStyle w:val="codeChar"/>
        </w:rPr>
        <w:t>$word</w:t>
      </w:r>
      <w:r w:rsidRPr="00193BC8">
        <w:t xml:space="preserve"> is </w:t>
      </w:r>
      <w:r>
        <w:t xml:space="preserve">“bigger than” and </w:t>
      </w:r>
      <w:r w:rsidRPr="00193BC8">
        <w:rPr>
          <w:rStyle w:val="codeChar"/>
        </w:rPr>
        <w:t>$answer</w:t>
      </w:r>
      <w:r>
        <w:t xml:space="preserve"> is 1 (“Yes”). I</w:t>
      </w:r>
      <w:r w:rsidRPr="00193BC8">
        <w:t xml:space="preserve">f </w:t>
      </w:r>
      <w:r w:rsidRPr="00193BC8">
        <w:rPr>
          <w:rStyle w:val="codeChar"/>
        </w:rPr>
        <w:t>$choice</w:t>
      </w:r>
      <w:r>
        <w:t xml:space="preserve"> is 1</w:t>
      </w:r>
      <w:r w:rsidR="00345EE1">
        <w:t xml:space="preserve"> or 2</w:t>
      </w:r>
      <w:r w:rsidRPr="00193BC8">
        <w:t xml:space="preserve">, </w:t>
      </w:r>
      <w:r w:rsidRPr="00193BC8">
        <w:rPr>
          <w:rStyle w:val="codeChar"/>
        </w:rPr>
        <w:t>$word</w:t>
      </w:r>
      <w:r w:rsidRPr="00193BC8">
        <w:t xml:space="preserve"> is </w:t>
      </w:r>
      <w:r>
        <w:t>“smaller than”</w:t>
      </w:r>
      <w:r w:rsidR="00345EE1">
        <w:t xml:space="preserve"> or “equal to”</w:t>
      </w:r>
      <w:r>
        <w:t xml:space="preserve"> and </w:t>
      </w:r>
      <w:r w:rsidRPr="00193BC8">
        <w:rPr>
          <w:rStyle w:val="codeChar"/>
        </w:rPr>
        <w:t>$answer</w:t>
      </w:r>
      <w:r>
        <w:t xml:space="preserve"> is 2 (“No”).</w:t>
      </w:r>
    </w:p>
    <w:p w:rsidR="00193BC8" w:rsidRPr="00193BC8" w:rsidRDefault="00193BC8" w:rsidP="00193BC8">
      <w:r>
        <w:t xml:space="preserve">There are always </w:t>
      </w:r>
      <w:r w:rsidR="001D60FA">
        <w:t>different</w:t>
      </w:r>
      <w:r>
        <w:t xml:space="preserve"> way</w:t>
      </w:r>
      <w:r w:rsidR="001D60FA">
        <w:t>s</w:t>
      </w:r>
      <w:r>
        <w:t xml:space="preserve"> to implement a question.</w:t>
      </w:r>
      <w:r w:rsidR="00F507EF">
        <w:t xml:space="preserve"> This example, and most questions that use algorithms can be implemented in different ways.</w:t>
      </w:r>
    </w:p>
    <w:p w:rsidR="00507B2D" w:rsidRDefault="005A74C6" w:rsidP="00507B2D">
      <w:pPr>
        <w:keepNext/>
        <w:jc w:val="center"/>
      </w:pPr>
      <w:r>
        <w:rPr>
          <w:noProof/>
          <w:lang w:val="nl-NL" w:eastAsia="nl-NL"/>
        </w:rPr>
        <w:lastRenderedPageBreak/>
        <mc:AlternateContent>
          <mc:Choice Requires="wps">
            <w:drawing>
              <wp:anchor distT="0" distB="0" distL="114300" distR="114300" simplePos="0" relativeHeight="251659264" behindDoc="0" locked="0" layoutInCell="1" allowOverlap="1" wp14:anchorId="5AFEA4F8" wp14:editId="760BA4E4">
                <wp:simplePos x="0" y="0"/>
                <wp:positionH relativeFrom="column">
                  <wp:posOffset>2954095</wp:posOffset>
                </wp:positionH>
                <wp:positionV relativeFrom="paragraph">
                  <wp:posOffset>701445</wp:posOffset>
                </wp:positionV>
                <wp:extent cx="292608" cy="512064"/>
                <wp:effectExtent l="57150" t="0" r="50800" b="40640"/>
                <wp:wrapNone/>
                <wp:docPr id="3" name="Up Arrow 3"/>
                <wp:cNvGraphicFramePr/>
                <a:graphic xmlns:a="http://schemas.openxmlformats.org/drawingml/2006/main">
                  <a:graphicData uri="http://schemas.microsoft.com/office/word/2010/wordprocessingShape">
                    <wps:wsp>
                      <wps:cNvSpPr/>
                      <wps:spPr>
                        <a:xfrm rot="20139672">
                          <a:off x="0" y="0"/>
                          <a:ext cx="292608" cy="512064"/>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232.6pt;margin-top:55.25pt;width:23.05pt;height:40.3pt;rotation:-1595068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" adj="6171" fillcolor="red" strokecolor="red" strokeweight="2pt"/>
            </w:pict>
          </mc:Fallback>
        </mc:AlternateContent>
      </w:r>
      <w:r>
        <w:rPr>
          <w:noProof/>
          <w:lang w:val="nl-NL" w:eastAsia="nl-NL"/>
        </w:rPr>
        <w:drawing>
          <wp:inline distT="0" distB="0" distL="0" distR="0" wp14:anchorId="37C1C720" wp14:editId="2000D9B0">
            <wp:extent cx="4568347" cy="36795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1250" cy="3681883"/>
                    </a:xfrm>
                    <a:prstGeom prst="rect">
                      <a:avLst/>
                    </a:prstGeom>
                  </pic:spPr>
                </pic:pic>
              </a:graphicData>
            </a:graphic>
          </wp:inline>
        </w:drawing>
      </w:r>
    </w:p>
    <w:p w:rsidR="005A74C6" w:rsidRDefault="00507B2D" w:rsidP="00193BC8">
      <w:pPr>
        <w:pStyle w:val="Caption"/>
      </w:pPr>
      <w:bookmarkStart w:id="1" w:name="_Ref416718248"/>
      <w:r w:rsidRPr="00507B2D">
        <w:t xml:space="preserve">Figure </w:t>
      </w:r>
      <w:r>
        <w:fldChar w:fldCharType="begin"/>
      </w:r>
      <w:r w:rsidRPr="00507B2D">
        <w:instrText xml:space="preserve"> SEQ Figure \* ARABIC </w:instrText>
      </w:r>
      <w:r>
        <w:fldChar w:fldCharType="separate"/>
      </w:r>
      <w:r w:rsidR="00037E6F">
        <w:rPr>
          <w:noProof/>
        </w:rPr>
        <w:t>2</w:t>
      </w:r>
      <w:r>
        <w:fldChar w:fldCharType="end"/>
      </w:r>
      <w:bookmarkEnd w:id="1"/>
      <w:r w:rsidRPr="00507B2D">
        <w:t xml:space="preserve"> – Insert/Edit response area button</w:t>
      </w:r>
      <w:r>
        <w:t>.</w:t>
      </w:r>
    </w:p>
    <w:p w:rsidR="00507B2D" w:rsidRDefault="00507B2D" w:rsidP="00F95169">
      <w:pPr>
        <w:keepNext/>
        <w:jc w:val="center"/>
      </w:pPr>
      <w:r>
        <w:rPr>
          <w:noProof/>
          <w:lang w:val="nl-NL" w:eastAsia="nl-NL"/>
        </w:rPr>
        <w:drawing>
          <wp:inline distT="0" distB="0" distL="0" distR="0" wp14:anchorId="5BABFE37" wp14:editId="7044768B">
            <wp:extent cx="5760720" cy="43190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19009"/>
                    </a:xfrm>
                    <a:prstGeom prst="rect">
                      <a:avLst/>
                    </a:prstGeom>
                  </pic:spPr>
                </pic:pic>
              </a:graphicData>
            </a:graphic>
          </wp:inline>
        </w:drawing>
      </w:r>
    </w:p>
    <w:p w:rsidR="001C66CC" w:rsidRDefault="00507B2D" w:rsidP="00193BC8">
      <w:pPr>
        <w:pStyle w:val="Caption"/>
        <w:rPr>
          <w:noProof/>
          <w:lang w:eastAsia="nl-NL"/>
        </w:rPr>
      </w:pPr>
      <w:bookmarkStart w:id="2" w:name="_Ref416718521"/>
      <w:r>
        <w:t xml:space="preserve">Figure </w:t>
      </w:r>
      <w:r>
        <w:fldChar w:fldCharType="begin"/>
      </w:r>
      <w:r>
        <w:instrText xml:space="preserve"> SEQ Figure \* ARABIC </w:instrText>
      </w:r>
      <w:r>
        <w:fldChar w:fldCharType="separate"/>
      </w:r>
      <w:r w:rsidR="00037E6F">
        <w:rPr>
          <w:noProof/>
        </w:rPr>
        <w:t>3</w:t>
      </w:r>
      <w:r>
        <w:fldChar w:fldCharType="end"/>
      </w:r>
      <w:bookmarkEnd w:id="2"/>
      <w:r>
        <w:t xml:space="preserve"> – Response Area dialog.</w:t>
      </w:r>
    </w:p>
    <w:p w:rsidR="001C66CC" w:rsidRDefault="001C66CC" w:rsidP="001C66CC">
      <w:pPr>
        <w:pStyle w:val="Caption"/>
        <w:keepNext/>
      </w:pPr>
      <w:r>
        <w:rPr>
          <w:noProof/>
          <w:lang w:val="nl-NL" w:eastAsia="nl-NL"/>
        </w:rPr>
        <w:lastRenderedPageBreak/>
        <w:drawing>
          <wp:inline distT="0" distB="0" distL="0" distR="0" wp14:anchorId="3958D02E" wp14:editId="1F3736B1">
            <wp:extent cx="4181684" cy="2882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4341" cy="2884019"/>
                    </a:xfrm>
                    <a:prstGeom prst="rect">
                      <a:avLst/>
                    </a:prstGeom>
                  </pic:spPr>
                </pic:pic>
              </a:graphicData>
            </a:graphic>
          </wp:inline>
        </w:drawing>
      </w:r>
    </w:p>
    <w:p w:rsidR="00507B2D" w:rsidRPr="00C36BE8" w:rsidRDefault="001C66CC" w:rsidP="001C66CC">
      <w:pPr>
        <w:pStyle w:val="Caption"/>
        <w:rPr>
          <w:lang w:val="en-US"/>
        </w:rPr>
      </w:pPr>
      <w:r w:rsidRPr="00C36BE8">
        <w:rPr>
          <w:lang w:val="en-US"/>
        </w:rPr>
        <w:t xml:space="preserve">Figure </w:t>
      </w:r>
      <w:r>
        <w:fldChar w:fldCharType="begin"/>
      </w:r>
      <w:r w:rsidRPr="00C36BE8">
        <w:rPr>
          <w:lang w:val="en-US"/>
        </w:rPr>
        <w:instrText xml:space="preserve"> SEQ Figure \* ARABIC </w:instrText>
      </w:r>
      <w:r>
        <w:fldChar w:fldCharType="separate"/>
      </w:r>
      <w:r w:rsidR="00037E6F">
        <w:rPr>
          <w:noProof/>
          <w:lang w:val="en-US"/>
        </w:rPr>
        <w:t>4</w:t>
      </w:r>
      <w:r>
        <w:fldChar w:fldCharType="end"/>
      </w:r>
      <w:r w:rsidRPr="00C36BE8">
        <w:rPr>
          <w:lang w:val="en-US"/>
        </w:rPr>
        <w:t xml:space="preserve"> – “Select correct values” dialog.</w:t>
      </w:r>
    </w:p>
    <w:p w:rsidR="00F507EF" w:rsidRDefault="00056A69" w:rsidP="00F507EF">
      <w:pPr>
        <w:pStyle w:val="Heading2"/>
      </w:pPr>
      <w:r>
        <w:t>Multiple selection</w:t>
      </w:r>
      <w:r w:rsidR="00F507EF">
        <w:t xml:space="preserve"> with a</w:t>
      </w:r>
      <w:r>
        <w:t xml:space="preserve"> varying</w:t>
      </w:r>
      <w:r w:rsidR="00F507EF">
        <w:t xml:space="preserve"> list of options</w:t>
      </w:r>
    </w:p>
    <w:p w:rsidR="00B74447" w:rsidRDefault="00316A83" w:rsidP="00F507EF">
      <w:r>
        <w:t>T</w:t>
      </w:r>
      <w:r w:rsidR="00F507EF">
        <w:t>he randomization</w:t>
      </w:r>
      <w:r>
        <w:t xml:space="preserve"> can be also used to present different </w:t>
      </w:r>
      <w:r w:rsidR="00B40B30">
        <w:t>alternatives</w:t>
      </w:r>
      <w:r>
        <w:t xml:space="preserve"> in each realization of the question. </w:t>
      </w:r>
      <w:r w:rsidR="00C36BE8">
        <w:t>One of the most useful</w:t>
      </w:r>
      <w:r w:rsidR="00255FCA">
        <w:t xml:space="preserve"> randomization technique</w:t>
      </w:r>
      <w:r w:rsidR="00C36BE8">
        <w:t xml:space="preserve"> is based on </w:t>
      </w:r>
      <w:r w:rsidR="00255FCA">
        <w:t>shuffling a list</w:t>
      </w:r>
      <w:r w:rsidR="007F2B40">
        <w:t xml:space="preserve">. For </w:t>
      </w:r>
      <w:r w:rsidR="00B74447">
        <w:t xml:space="preserve">example, in question </w:t>
      </w:r>
      <w:r w:rsidR="007F2B40">
        <w:t>”</w:t>
      </w:r>
      <w:r w:rsidR="00D30FA3" w:rsidRPr="00D30FA3">
        <w:t>Measures against episodic structural erosion 2 - Test B</w:t>
      </w:r>
      <w:r w:rsidR="007F2B40">
        <w:t>”</w:t>
      </w:r>
      <w:r w:rsidR="00D30FA3">
        <w:t xml:space="preserve"> </w:t>
      </w:r>
      <w:r w:rsidR="007F2B40">
        <w:t xml:space="preserve">three options are chosen randomly for the three </w:t>
      </w:r>
      <w:r w:rsidR="00B74447">
        <w:t>sub-</w:t>
      </w:r>
      <w:r w:rsidR="007F2B40">
        <w:t>questions</w:t>
      </w:r>
      <w:r w:rsidR="00255FCA">
        <w:t>.</w:t>
      </w:r>
    </w:p>
    <w:p w:rsidR="00B23CD5" w:rsidRDefault="00B74447" w:rsidP="00F507EF">
      <w:r>
        <w:t>The algorithm shuffles the list: (0,1,2,3,4,5,6) with the command</w:t>
      </w:r>
      <w:r w:rsidR="00D30FA3">
        <w:t>.</w:t>
      </w:r>
    </w:p>
    <w:p w:rsidR="00255FCA" w:rsidRPr="00B74447" w:rsidRDefault="00B74447" w:rsidP="00B74447">
      <w:pPr>
        <w:pStyle w:val="code"/>
      </w:pPr>
      <w:r>
        <w:t>$A=</w:t>
      </w:r>
      <w:r w:rsidRPr="00B74447">
        <w:t>maple("randomize():StringTools:-Randomize():combinat[randperm]([0,1,2,3,4,5,6])");</w:t>
      </w:r>
    </w:p>
    <w:p w:rsidR="00B23CD5" w:rsidRDefault="00B74447" w:rsidP="00F507EF">
      <w:r>
        <w:t>Then the first three indexes are retained (in</w:t>
      </w:r>
      <w:r w:rsidR="00364454">
        <w:t xml:space="preserve"> this case the indexes could </w:t>
      </w:r>
      <w:proofErr w:type="spellStart"/>
      <w:r w:rsidR="00364454">
        <w:t>be,e.g</w:t>
      </w:r>
      <w:proofErr w:type="spellEnd"/>
      <w:r w:rsidR="00364454">
        <w:t xml:space="preserve">, 4,0 and </w:t>
      </w:r>
      <w:r>
        <w:t>6):</w:t>
      </w:r>
    </w:p>
    <w:p w:rsidR="00B74447" w:rsidRPr="00B74447" w:rsidRDefault="00B74447" w:rsidP="00B74447">
      <w:pPr>
        <w:pStyle w:val="code"/>
      </w:pPr>
      <w:r w:rsidRPr="00B74447">
        <w:t>$index1 =maple("$A[1]");</w:t>
      </w:r>
    </w:p>
    <w:p w:rsidR="00B74447" w:rsidRPr="00B74447" w:rsidRDefault="00B74447" w:rsidP="00B74447">
      <w:pPr>
        <w:pStyle w:val="code"/>
      </w:pPr>
      <w:r w:rsidRPr="00B74447">
        <w:t>$index2 =maple("$A[2]");</w:t>
      </w:r>
    </w:p>
    <w:p w:rsidR="00B74447" w:rsidRDefault="00B74447" w:rsidP="00B74447">
      <w:pPr>
        <w:pStyle w:val="code"/>
      </w:pPr>
      <w:r w:rsidRPr="00B74447">
        <w:t>$index3 =maple("$A[3]");</w:t>
      </w:r>
    </w:p>
    <w:p w:rsidR="00255FCA" w:rsidRDefault="00255FCA" w:rsidP="00F507EF"/>
    <w:p w:rsidR="00B74447" w:rsidRDefault="00B74447" w:rsidP="00F507EF">
      <w:r>
        <w:t>Each index corresponds to an option:</w:t>
      </w:r>
    </w:p>
    <w:p w:rsidR="00B74447" w:rsidRPr="00B74447" w:rsidRDefault="00B74447" w:rsidP="00B74447">
      <w:pPr>
        <w:pStyle w:val="code"/>
      </w:pPr>
      <w:r w:rsidRPr="00B74447">
        <w:t>$str1</w:t>
      </w:r>
      <w:r w:rsidRPr="00B74447">
        <w:tab/>
        <w:t>=</w:t>
      </w:r>
      <w:r w:rsidRPr="00B74447">
        <w:tab/>
        <w:t>"</w:t>
      </w:r>
      <w:proofErr w:type="spellStart"/>
      <w:r w:rsidRPr="00B74447">
        <w:t>Groynes</w:t>
      </w:r>
      <w:proofErr w:type="spellEnd"/>
      <w:r w:rsidRPr="00B74447">
        <w:t>";</w:t>
      </w:r>
    </w:p>
    <w:p w:rsidR="00B74447" w:rsidRPr="00B74447" w:rsidRDefault="00B74447" w:rsidP="00B74447">
      <w:pPr>
        <w:pStyle w:val="code"/>
      </w:pPr>
      <w:r w:rsidRPr="00B74447">
        <w:t>$str2</w:t>
      </w:r>
      <w:r w:rsidRPr="00B74447">
        <w:tab/>
        <w:t>=</w:t>
      </w:r>
      <w:r w:rsidRPr="00B74447">
        <w:tab/>
        <w:t>"Emerged detached breakwater";</w:t>
      </w:r>
    </w:p>
    <w:p w:rsidR="00B74447" w:rsidRPr="00B74447" w:rsidRDefault="00B74447" w:rsidP="00B74447">
      <w:pPr>
        <w:pStyle w:val="code"/>
      </w:pPr>
      <w:r w:rsidRPr="00B74447">
        <w:t>$str3</w:t>
      </w:r>
      <w:r w:rsidRPr="00B74447">
        <w:tab/>
        <w:t>=</w:t>
      </w:r>
      <w:r w:rsidRPr="00B74447">
        <w:tab/>
        <w:t>"Nourishment";</w:t>
      </w:r>
    </w:p>
    <w:p w:rsidR="00B74447" w:rsidRPr="00B74447" w:rsidRDefault="00B74447" w:rsidP="00B74447">
      <w:pPr>
        <w:pStyle w:val="code"/>
      </w:pPr>
      <w:r w:rsidRPr="00B74447">
        <w:t>$str4</w:t>
      </w:r>
      <w:r w:rsidRPr="00B74447">
        <w:tab/>
        <w:t>=</w:t>
      </w:r>
      <w:r w:rsidRPr="00B74447">
        <w:tab/>
        <w:t>"By-pass system";</w:t>
      </w:r>
    </w:p>
    <w:p w:rsidR="00B74447" w:rsidRPr="00B74447" w:rsidRDefault="00B74447" w:rsidP="00B74447">
      <w:pPr>
        <w:pStyle w:val="code"/>
      </w:pPr>
      <w:r w:rsidRPr="00B74447">
        <w:t>$str5</w:t>
      </w:r>
      <w:r w:rsidRPr="00B74447">
        <w:tab/>
        <w:t>=</w:t>
      </w:r>
      <w:r w:rsidRPr="00B74447">
        <w:tab/>
        <w:t>"Jetties";</w:t>
      </w:r>
    </w:p>
    <w:p w:rsidR="00B74447" w:rsidRPr="00B74447" w:rsidRDefault="00B74447" w:rsidP="00B74447">
      <w:pPr>
        <w:pStyle w:val="code"/>
      </w:pPr>
      <w:r w:rsidRPr="00B74447">
        <w:t>$str6</w:t>
      </w:r>
      <w:r w:rsidRPr="00B74447">
        <w:tab/>
        <w:t>=</w:t>
      </w:r>
      <w:r w:rsidRPr="00B74447">
        <w:tab/>
        <w:t>"Sea dike";</w:t>
      </w:r>
    </w:p>
    <w:p w:rsidR="00B74447" w:rsidRDefault="00B74447" w:rsidP="00B74447">
      <w:pPr>
        <w:pStyle w:val="code"/>
      </w:pPr>
      <w:r w:rsidRPr="00B74447">
        <w:t>$str7</w:t>
      </w:r>
      <w:r w:rsidRPr="00B74447">
        <w:tab/>
        <w:t>=</w:t>
      </w:r>
      <w:r w:rsidRPr="00B74447">
        <w:tab/>
        <w:t>"Revetment";</w:t>
      </w:r>
    </w:p>
    <w:p w:rsidR="00255FCA" w:rsidRDefault="00255FCA" w:rsidP="00F507EF"/>
    <w:p w:rsidR="00B74447" w:rsidRDefault="00B74447" w:rsidP="00F507EF">
      <w:r>
        <w:t xml:space="preserve">For each sub-question the selected option is assigned to the corresponding variable (if index1=4 then </w:t>
      </w:r>
      <w:r w:rsidR="0074568F">
        <w:t>$term1 would be equal to “jetties”</w:t>
      </w:r>
      <w:r w:rsidR="0074568F">
        <w:rPr>
          <w:rStyle w:val="FootnoteReference"/>
        </w:rPr>
        <w:footnoteReference w:id="1"/>
      </w:r>
      <w:r>
        <w:t>):</w:t>
      </w:r>
    </w:p>
    <w:p w:rsidR="00B74447" w:rsidRDefault="00B74447" w:rsidP="00B74447">
      <w:pPr>
        <w:pStyle w:val="code"/>
      </w:pPr>
      <w:r>
        <w:lastRenderedPageBreak/>
        <w:t>$term1</w:t>
      </w:r>
      <w:r w:rsidRPr="00B74447">
        <w:t>=switch($index1,"$str1","$str2","$str3","$str4","$str5","$str6","$str7");</w:t>
      </w:r>
    </w:p>
    <w:p w:rsidR="00B74447" w:rsidRPr="00B74447" w:rsidRDefault="00B74447" w:rsidP="00B74447">
      <w:pPr>
        <w:rPr>
          <w:lang w:val="en-US"/>
        </w:rPr>
      </w:pPr>
      <w:r w:rsidRPr="00B74447">
        <w:rPr>
          <w:lang w:val="en-US"/>
        </w:rPr>
        <w:t xml:space="preserve">And the corresponding answers (here the answers are given as the number of the </w:t>
      </w:r>
      <w:r w:rsidR="0074568F">
        <w:rPr>
          <w:lang w:val="en-US"/>
        </w:rPr>
        <w:t>correct option</w:t>
      </w:r>
      <w:r w:rsidRPr="00B74447">
        <w:rPr>
          <w:lang w:val="en-US"/>
        </w:rPr>
        <w:t>)</w:t>
      </w:r>
      <w:r w:rsidR="0074568F">
        <w:rPr>
          <w:lang w:val="en-US"/>
        </w:rPr>
        <w:t>.</w:t>
      </w:r>
      <w:r w:rsidR="00364454">
        <w:rPr>
          <w:lang w:val="en-US"/>
        </w:rPr>
        <w:t xml:space="preserve"> If $index=4 </w:t>
      </w:r>
      <w:r w:rsidR="00310CD4">
        <w:rPr>
          <w:lang w:val="en-US"/>
        </w:rPr>
        <w:t>the correct answer is 1, which corresponds to “both structural and episodic erosion”</w:t>
      </w:r>
    </w:p>
    <w:p w:rsidR="00B74447" w:rsidRDefault="00B74447" w:rsidP="00B74447">
      <w:pPr>
        <w:pStyle w:val="code"/>
      </w:pPr>
      <w:r w:rsidRPr="00B74447">
        <w:t>$ans1</w:t>
      </w:r>
      <w:r w:rsidRPr="00B74447">
        <w:tab/>
        <w:t>=switch($index1,1,3,3,1,1,2,2);</w:t>
      </w:r>
    </w:p>
    <w:p w:rsidR="00364454" w:rsidRDefault="00364454" w:rsidP="00364454">
      <w:pPr>
        <w:keepNext/>
        <w:jc w:val="center"/>
      </w:pPr>
      <w:r>
        <w:rPr>
          <w:noProof/>
          <w:lang w:val="nl-NL" w:eastAsia="nl-NL"/>
        </w:rPr>
        <w:drawing>
          <wp:inline distT="0" distB="0" distL="0" distR="0" wp14:anchorId="68B247BD" wp14:editId="1A76FD92">
            <wp:extent cx="2970000" cy="2221200"/>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0000" cy="2221200"/>
                    </a:xfrm>
                    <a:prstGeom prst="rect">
                      <a:avLst/>
                    </a:prstGeom>
                  </pic:spPr>
                </pic:pic>
              </a:graphicData>
            </a:graphic>
          </wp:inline>
        </w:drawing>
      </w:r>
    </w:p>
    <w:p w:rsidR="00255FCA" w:rsidRDefault="00364454" w:rsidP="00364454">
      <w:pPr>
        <w:pStyle w:val="Caption"/>
      </w:pPr>
      <w:bookmarkStart w:id="3" w:name="_Ref418525571"/>
      <w:bookmarkStart w:id="4" w:name="_Ref418525565"/>
      <w:r w:rsidRPr="00364454">
        <w:rPr>
          <w:lang w:val="en-US"/>
        </w:rPr>
        <w:t xml:space="preserve">Figure </w:t>
      </w:r>
      <w:r>
        <w:fldChar w:fldCharType="begin"/>
      </w:r>
      <w:r w:rsidRPr="00364454">
        <w:rPr>
          <w:lang w:val="en-US"/>
        </w:rPr>
        <w:instrText xml:space="preserve"> SEQ Figure \* ARABIC </w:instrText>
      </w:r>
      <w:r>
        <w:fldChar w:fldCharType="separate"/>
      </w:r>
      <w:r w:rsidR="00037E6F">
        <w:rPr>
          <w:noProof/>
          <w:lang w:val="en-US"/>
        </w:rPr>
        <w:t>5</w:t>
      </w:r>
      <w:r>
        <w:fldChar w:fldCharType="end"/>
      </w:r>
      <w:bookmarkEnd w:id="3"/>
      <w:r w:rsidRPr="00364454">
        <w:rPr>
          <w:lang w:val="en-US"/>
        </w:rPr>
        <w:t xml:space="preserve"> - $ans1 variable </w:t>
      </w:r>
      <w:r>
        <w:rPr>
          <w:lang w:val="en-US"/>
        </w:rPr>
        <w:t>defin</w:t>
      </w:r>
      <w:r w:rsidRPr="00364454">
        <w:rPr>
          <w:lang w:val="en-US"/>
        </w:rPr>
        <w:t>ing the correct answer.</w:t>
      </w:r>
      <w:bookmarkEnd w:id="4"/>
    </w:p>
    <w:p w:rsidR="0074568F" w:rsidRDefault="00364454" w:rsidP="00F507EF">
      <w:r>
        <w:t>The same procedure is done for the other 2 options.</w:t>
      </w:r>
    </w:p>
    <w:p w:rsidR="00B23CD5" w:rsidRDefault="00B23CD5" w:rsidP="002838A6">
      <w:pPr>
        <w:pStyle w:val="Heading2"/>
      </w:pPr>
      <w:r w:rsidRPr="00364454">
        <w:t>Varying list of options with variable question</w:t>
      </w:r>
    </w:p>
    <w:p w:rsidR="0097105E" w:rsidRDefault="00310CD4" w:rsidP="00364454">
      <w:r>
        <w:t>It is possible to combine the previous two types for a deeper randomization.</w:t>
      </w:r>
      <w:r w:rsidR="00965497">
        <w:t xml:space="preserve"> An example is question “</w:t>
      </w:r>
      <w:r w:rsidR="00965497" w:rsidRPr="00965497">
        <w:t>Beach states - general - Test B</w:t>
      </w:r>
      <w:r w:rsidR="00965497">
        <w:t>”.</w:t>
      </w:r>
      <w:r w:rsidR="00667E94">
        <w:t xml:space="preserve"> Also in this question another solution for the definition of the answers is used.</w:t>
      </w:r>
      <w:r w:rsidR="00793398">
        <w:t xml:space="preserve"> Instead of indicating which option is correct with a number as in </w:t>
      </w:r>
      <w:r w:rsidR="00793398">
        <w:fldChar w:fldCharType="begin"/>
      </w:r>
      <w:r w:rsidR="00793398">
        <w:instrText xml:space="preserve"> REF _Ref418525571 \h </w:instrText>
      </w:r>
      <w:r w:rsidR="00793398">
        <w:fldChar w:fldCharType="separate"/>
      </w:r>
      <w:r w:rsidR="00793398" w:rsidRPr="00364454">
        <w:rPr>
          <w:lang w:val="en-US"/>
        </w:rPr>
        <w:t xml:space="preserve">Figure </w:t>
      </w:r>
      <w:r w:rsidR="00793398" w:rsidRPr="00364454">
        <w:rPr>
          <w:noProof/>
          <w:lang w:val="en-US"/>
        </w:rPr>
        <w:t>5</w:t>
      </w:r>
      <w:r w:rsidR="00793398">
        <w:fldChar w:fldCharType="end"/>
      </w:r>
      <w:r w:rsidR="00793398">
        <w:t xml:space="preserve"> the options are variables themselves </w:t>
      </w:r>
      <w:r w:rsidR="0097105E">
        <w:t>(</w:t>
      </w:r>
      <w:r w:rsidR="0097105E">
        <w:fldChar w:fldCharType="begin"/>
      </w:r>
      <w:r w:rsidR="0097105E">
        <w:instrText xml:space="preserve"> REF _Ref418525855 \h </w:instrText>
      </w:r>
      <w:r w:rsidR="0097105E">
        <w:fldChar w:fldCharType="separate"/>
      </w:r>
      <w:r w:rsidR="0097105E" w:rsidRPr="0097105E">
        <w:t xml:space="preserve">Figure </w:t>
      </w:r>
      <w:r w:rsidR="0097105E" w:rsidRPr="0097105E">
        <w:rPr>
          <w:noProof/>
        </w:rPr>
        <w:t>6</w:t>
      </w:r>
      <w:r w:rsidR="0097105E">
        <w:fldChar w:fldCharType="end"/>
      </w:r>
      <w:r w:rsidR="0097105E">
        <w:t>)</w:t>
      </w:r>
      <w:r w:rsidR="00793398">
        <w:t>.</w:t>
      </w:r>
    </w:p>
    <w:p w:rsidR="0097105E" w:rsidRDefault="00651D24" w:rsidP="0097105E">
      <w:r>
        <w:t xml:space="preserve">In this question </w:t>
      </w:r>
      <w:r w:rsidR="00C65A95">
        <w:t>the student is asked</w:t>
      </w:r>
      <w:r>
        <w:t xml:space="preserve"> about</w:t>
      </w:r>
      <w:r w:rsidR="00C65A95">
        <w:t xml:space="preserve"> the typical characteristics of a reflective or dissipative beach.</w:t>
      </w:r>
      <w:r w:rsidR="0097105E">
        <w:t xml:space="preserve"> After shuffling the index list, as in the previous example, a list of antagonistic features is defined: $a1, $a2, </w:t>
      </w:r>
      <w:proofErr w:type="spellStart"/>
      <w:r w:rsidR="0097105E">
        <w:t>etc</w:t>
      </w:r>
      <w:proofErr w:type="spellEnd"/>
      <w:r w:rsidR="0097105E">
        <w:t xml:space="preserve"> are features of reflective beaches and $b1, $b2, </w:t>
      </w:r>
      <w:proofErr w:type="spellStart"/>
      <w:r w:rsidR="0097105E">
        <w:t>etc</w:t>
      </w:r>
      <w:proofErr w:type="spellEnd"/>
      <w:r w:rsidR="0097105E">
        <w:t>, features of dissipative beaches.</w:t>
      </w:r>
    </w:p>
    <w:p w:rsidR="0097105E" w:rsidRDefault="0097105E" w:rsidP="00364454">
      <w:r>
        <w:t>The correct answer</w:t>
      </w:r>
      <w:r w:rsidR="009722B8">
        <w:t>s</w:t>
      </w:r>
      <w:r>
        <w:t xml:space="preserve"> (e.g., $right1</w:t>
      </w:r>
      <w:r w:rsidR="009722B8">
        <w:t>) are defined with a switch statement similar to the one used in the previous question inside another switch statement that chooses between “dissipative” and “reflective”:</w:t>
      </w:r>
    </w:p>
    <w:p w:rsidR="009722B8" w:rsidRDefault="009722B8" w:rsidP="009722B8">
      <w:pPr>
        <w:pStyle w:val="code"/>
      </w:pPr>
      <w:r>
        <w:t>$right1</w:t>
      </w:r>
      <w:r w:rsidRPr="009722B8">
        <w:t>=switch($choice,</w:t>
      </w:r>
      <w:r w:rsidRPr="00DD504D">
        <w:rPr>
          <w:color w:val="4F81BD" w:themeColor="accent1"/>
        </w:rPr>
        <w:t>switch($indexg1,"$a1","$a2","$a3","$a4","$a5")</w:t>
      </w:r>
      <w:r w:rsidRPr="009722B8">
        <w:t>,</w:t>
      </w:r>
      <w:r w:rsidRPr="00DD504D">
        <w:rPr>
          <w:color w:val="9BBB59" w:themeColor="accent3"/>
        </w:rPr>
        <w:t>switch($indexg1,"$b1","$b2","$b3","$b4","$b5")</w:t>
      </w:r>
      <w:r w:rsidRPr="009722B8">
        <w:t>);</w:t>
      </w:r>
    </w:p>
    <w:p w:rsidR="009722B8" w:rsidRDefault="009722B8" w:rsidP="009722B8">
      <w:pPr>
        <w:pStyle w:val="code"/>
      </w:pPr>
    </w:p>
    <w:p w:rsidR="009722B8" w:rsidRDefault="009722B8" w:rsidP="009722B8">
      <w:pPr>
        <w:rPr>
          <w:lang w:val="en-US"/>
        </w:rPr>
      </w:pPr>
      <w:r w:rsidRPr="009722B8">
        <w:rPr>
          <w:lang w:val="en-US"/>
        </w:rPr>
        <w:t>The wr</w:t>
      </w:r>
      <w:r>
        <w:rPr>
          <w:lang w:val="en-US"/>
        </w:rPr>
        <w:t>ong</w:t>
      </w:r>
      <w:r w:rsidRPr="009722B8">
        <w:rPr>
          <w:lang w:val="en-US"/>
        </w:rPr>
        <w:t xml:space="preserve"> answer</w:t>
      </w:r>
      <w:r>
        <w:rPr>
          <w:lang w:val="en-US"/>
        </w:rPr>
        <w:t>s</w:t>
      </w:r>
      <w:r w:rsidRPr="009722B8">
        <w:rPr>
          <w:lang w:val="en-US"/>
        </w:rPr>
        <w:t xml:space="preserve"> (e.g., </w:t>
      </w:r>
      <w:r>
        <w:rPr>
          <w:lang w:val="en-US"/>
        </w:rPr>
        <w:t>$wrong</w:t>
      </w:r>
      <w:r w:rsidRPr="009722B8">
        <w:rPr>
          <w:lang w:val="en-US"/>
        </w:rPr>
        <w:t>1)</w:t>
      </w:r>
      <w:r>
        <w:rPr>
          <w:lang w:val="en-US"/>
        </w:rPr>
        <w:t xml:space="preserve"> are defined in the same way, but using the </w:t>
      </w:r>
      <w:r w:rsidR="00DD504D">
        <w:rPr>
          <w:lang w:val="en-US"/>
        </w:rPr>
        <w:t xml:space="preserve">logical </w:t>
      </w:r>
      <w:r>
        <w:rPr>
          <w:lang w:val="en-US"/>
        </w:rPr>
        <w:t>not() operator in the first switch in order to choose the wrong answer.</w:t>
      </w:r>
    </w:p>
    <w:p w:rsidR="009722B8" w:rsidRDefault="009722B8" w:rsidP="009722B8">
      <w:pPr>
        <w:pStyle w:val="code"/>
      </w:pPr>
      <w:r>
        <w:t>$wrong1</w:t>
      </w:r>
      <w:r w:rsidRPr="009722B8">
        <w:t>=switch(</w:t>
      </w:r>
      <w:r w:rsidRPr="00DD504D">
        <w:rPr>
          <w:color w:val="FF0000"/>
        </w:rPr>
        <w:t>not</w:t>
      </w:r>
      <w:r w:rsidRPr="009722B8">
        <w:t>($choice),switch($indexf1,"$a1","$a2","$a3","$a4","$a5"),switch($indexf1,"$b1","$b2","$b3","$b4","$b5"));</w:t>
      </w:r>
    </w:p>
    <w:p w:rsidR="009722B8" w:rsidRDefault="009722B8" w:rsidP="009722B8"/>
    <w:p w:rsidR="0097105E" w:rsidRPr="0097105E" w:rsidRDefault="0097105E" w:rsidP="0097105E">
      <w:pPr>
        <w:keepNext/>
        <w:rPr>
          <w:lang w:val="en-US"/>
        </w:rPr>
      </w:pPr>
      <w:r>
        <w:rPr>
          <w:noProof/>
          <w:lang w:val="nl-NL" w:eastAsia="nl-NL"/>
        </w:rPr>
        <w:lastRenderedPageBreak/>
        <w:drawing>
          <wp:inline distT="0" distB="0" distL="0" distR="0" wp14:anchorId="3D654736" wp14:editId="7169B99B">
            <wp:extent cx="5760720" cy="56615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5661503"/>
                    </a:xfrm>
                    <a:prstGeom prst="rect">
                      <a:avLst/>
                    </a:prstGeom>
                  </pic:spPr>
                </pic:pic>
              </a:graphicData>
            </a:graphic>
          </wp:inline>
        </w:drawing>
      </w:r>
    </w:p>
    <w:p w:rsidR="0097105E" w:rsidRPr="0097105E" w:rsidRDefault="0097105E" w:rsidP="0097105E">
      <w:pPr>
        <w:pStyle w:val="Caption"/>
        <w:jc w:val="both"/>
      </w:pPr>
      <w:bookmarkStart w:id="5" w:name="_Ref418525855"/>
      <w:r w:rsidRPr="0097105E">
        <w:t xml:space="preserve">Figure </w:t>
      </w:r>
      <w:r w:rsidRPr="0097105E">
        <w:fldChar w:fldCharType="begin"/>
      </w:r>
      <w:r w:rsidRPr="0097105E">
        <w:instrText xml:space="preserve"> SEQ Figure \* ARABIC </w:instrText>
      </w:r>
      <w:r w:rsidRPr="0097105E">
        <w:fldChar w:fldCharType="separate"/>
      </w:r>
      <w:r w:rsidR="00037E6F">
        <w:rPr>
          <w:noProof/>
        </w:rPr>
        <w:t>6</w:t>
      </w:r>
      <w:r w:rsidRPr="0097105E">
        <w:fldChar w:fldCharType="end"/>
      </w:r>
      <w:bookmarkEnd w:id="5"/>
      <w:r w:rsidRPr="0097105E">
        <w:t xml:space="preserve"> - defining the answers with variables.</w:t>
      </w:r>
    </w:p>
    <w:p w:rsidR="00965497" w:rsidRDefault="007E2EB8" w:rsidP="007E2EB8">
      <w:pPr>
        <w:pStyle w:val="Heading2"/>
      </w:pPr>
      <w:r>
        <w:t>Numeric questions</w:t>
      </w:r>
    </w:p>
    <w:p w:rsidR="0083021B" w:rsidRDefault="00887969" w:rsidP="007E2EB8">
      <w:r>
        <w:t xml:space="preserve">In a numeric question </w:t>
      </w:r>
      <w:r w:rsidR="001F5DDE">
        <w:t xml:space="preserve">the </w:t>
      </w:r>
      <w:r>
        <w:t xml:space="preserve">students need to </w:t>
      </w:r>
      <w:r w:rsidR="00AF2294">
        <w:t>fill in a value in the answer field.</w:t>
      </w:r>
      <w:r w:rsidR="00800A76">
        <w:t xml:space="preserve"> The value can be a variable defined in the algorithm.</w:t>
      </w:r>
      <w:r w:rsidR="00D31072">
        <w:t xml:space="preserve"> </w:t>
      </w:r>
      <w:r w:rsidR="0083021B">
        <w:t>There are two types of questions that can be used for this purpose: Numeric and Maple Graded</w:t>
      </w:r>
      <w:r w:rsidR="00B17A5B">
        <w:t xml:space="preserve"> (</w:t>
      </w:r>
      <w:r w:rsidR="00B17A5B">
        <w:fldChar w:fldCharType="begin"/>
      </w:r>
      <w:r w:rsidR="00B17A5B">
        <w:instrText xml:space="preserve"> REF _Ref423683650 \h </w:instrText>
      </w:r>
      <w:r w:rsidR="00B17A5B">
        <w:fldChar w:fldCharType="separate"/>
      </w:r>
      <w:r w:rsidR="00B17A5B">
        <w:t xml:space="preserve">Figure </w:t>
      </w:r>
      <w:r w:rsidR="00B17A5B">
        <w:rPr>
          <w:noProof/>
        </w:rPr>
        <w:t>7</w:t>
      </w:r>
      <w:r w:rsidR="00B17A5B">
        <w:fldChar w:fldCharType="end"/>
      </w:r>
      <w:r w:rsidR="00B17A5B">
        <w:t xml:space="preserve"> and </w:t>
      </w:r>
      <w:r w:rsidR="00B17A5B">
        <w:fldChar w:fldCharType="begin"/>
      </w:r>
      <w:r w:rsidR="00B17A5B">
        <w:instrText xml:space="preserve"> REF _Ref423683652 \h </w:instrText>
      </w:r>
      <w:r w:rsidR="00B17A5B">
        <w:fldChar w:fldCharType="separate"/>
      </w:r>
      <w:r w:rsidR="00B17A5B">
        <w:t xml:space="preserve">Figure </w:t>
      </w:r>
      <w:r w:rsidR="00B17A5B">
        <w:rPr>
          <w:noProof/>
        </w:rPr>
        <w:t>8</w:t>
      </w:r>
      <w:r w:rsidR="00B17A5B">
        <w:fldChar w:fldCharType="end"/>
      </w:r>
      <w:r w:rsidR="0083021B">
        <w:t xml:space="preserve"> ).</w:t>
      </w:r>
      <w:r w:rsidR="00B17A5B">
        <w:t xml:space="preserve"> The former is more simple and straight-forward. The later more flexible but also more complicated.</w:t>
      </w:r>
    </w:p>
    <w:p w:rsidR="00B17A5B" w:rsidRDefault="00B17A5B" w:rsidP="00B17A5B">
      <w:r>
        <w:t>A good example of the use of these question types is Question “</w:t>
      </w:r>
      <w:proofErr w:type="spellStart"/>
      <w:r>
        <w:t>Groyne</w:t>
      </w:r>
      <w:proofErr w:type="spellEnd"/>
      <w:r>
        <w:t xml:space="preserve"> system 1”. It was </w:t>
      </w:r>
      <w:r w:rsidR="009B60B7">
        <w:t>initially</w:t>
      </w:r>
      <w:r>
        <w:t xml:space="preserve"> developed as a Numeric question</w:t>
      </w:r>
      <w:r w:rsidR="009B60B7">
        <w:t xml:space="preserve"> with one right answer defined in the algorithm as:</w:t>
      </w:r>
    </w:p>
    <w:p w:rsidR="009B60B7" w:rsidRDefault="009B60B7" w:rsidP="009B60B7">
      <w:pPr>
        <w:pStyle w:val="code"/>
      </w:pPr>
      <w:r>
        <w:t>$fact1=</w:t>
      </w:r>
      <w:proofErr w:type="spellStart"/>
      <w:r>
        <w:t>rint</w:t>
      </w:r>
      <w:proofErr w:type="spellEnd"/>
      <w:r>
        <w:t>(5);</w:t>
      </w:r>
    </w:p>
    <w:p w:rsidR="009B60B7" w:rsidRDefault="009B60B7" w:rsidP="009B60B7">
      <w:pPr>
        <w:pStyle w:val="code"/>
      </w:pPr>
      <w:r>
        <w:t>$fact2=</w:t>
      </w:r>
      <w:proofErr w:type="spellStart"/>
      <w:r>
        <w:t>rint</w:t>
      </w:r>
      <w:proofErr w:type="spellEnd"/>
      <w:r>
        <w:t>(5);</w:t>
      </w:r>
    </w:p>
    <w:p w:rsidR="009B60B7" w:rsidRDefault="009B60B7" w:rsidP="009B60B7">
      <w:pPr>
        <w:pStyle w:val="code"/>
      </w:pPr>
      <w:r>
        <w:t>$angle1=20-$fact1;</w:t>
      </w:r>
    </w:p>
    <w:p w:rsidR="009B60B7" w:rsidRDefault="009B60B7" w:rsidP="009B60B7">
      <w:pPr>
        <w:pStyle w:val="code"/>
      </w:pPr>
      <w:r>
        <w:t>$angle2=10-$fact2;</w:t>
      </w:r>
    </w:p>
    <w:p w:rsidR="009B60B7" w:rsidRDefault="009B60B7" w:rsidP="009B60B7">
      <w:pPr>
        <w:pStyle w:val="code"/>
      </w:pPr>
      <w:r>
        <w:t>$answer1=maple("</w:t>
      </w:r>
      <w:proofErr w:type="spellStart"/>
      <w:r>
        <w:t>evalf</w:t>
      </w:r>
      <w:proofErr w:type="spellEnd"/>
      <w:r>
        <w:t>(($angle1-$angle2)/$angle1)");</w:t>
      </w:r>
    </w:p>
    <w:p w:rsidR="009B60B7" w:rsidRDefault="009B60B7" w:rsidP="009B60B7">
      <w:pPr>
        <w:pStyle w:val="code"/>
      </w:pPr>
    </w:p>
    <w:p w:rsidR="009B60B7" w:rsidRDefault="009B60B7" w:rsidP="009B60B7">
      <w:r>
        <w:lastRenderedPageBreak/>
        <w:t>A few options for the grading of the question can be tweaked (</w:t>
      </w:r>
      <w:r>
        <w:fldChar w:fldCharType="begin"/>
      </w:r>
      <w:r>
        <w:instrText xml:space="preserve"> REF _Ref423683650 \h </w:instrText>
      </w:r>
      <w:r>
        <w:fldChar w:fldCharType="separate"/>
      </w:r>
      <w:r>
        <w:t xml:space="preserve">Figure </w:t>
      </w:r>
      <w:r>
        <w:rPr>
          <w:noProof/>
        </w:rPr>
        <w:t>7</w:t>
      </w:r>
      <w:r>
        <w:fldChar w:fldCharType="end"/>
      </w:r>
      <w:r>
        <w:t>). These options are self-explanatory. One that we use in almost all numeric questions is “Accept arithmetic”. This question allows the student to use a formula as an answer.</w:t>
      </w:r>
    </w:p>
    <w:p w:rsidR="00C65BCC" w:rsidRDefault="00C65BCC" w:rsidP="009B60B7">
      <w:r>
        <w:t xml:space="preserve">The error tolerance can be set in the “Required with” drop-down list. The options are self-explanatory.. </w:t>
      </w:r>
    </w:p>
    <w:p w:rsidR="00B17A5B" w:rsidRDefault="00B17A5B" w:rsidP="00B17A5B">
      <w:pPr>
        <w:keepNext/>
      </w:pPr>
      <w:r>
        <w:rPr>
          <w:noProof/>
          <w:lang w:val="nl-NL" w:eastAsia="nl-NL"/>
        </w:rPr>
        <w:drawing>
          <wp:inline distT="0" distB="0" distL="0" distR="0" wp14:anchorId="4C6DBA0A" wp14:editId="2886E4BB">
            <wp:extent cx="5760720" cy="3985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985835"/>
                    </a:xfrm>
                    <a:prstGeom prst="rect">
                      <a:avLst/>
                    </a:prstGeom>
                  </pic:spPr>
                </pic:pic>
              </a:graphicData>
            </a:graphic>
          </wp:inline>
        </w:drawing>
      </w:r>
    </w:p>
    <w:p w:rsidR="00B17A5B" w:rsidRDefault="00B17A5B" w:rsidP="00B17A5B">
      <w:pPr>
        <w:pStyle w:val="Caption"/>
        <w:jc w:val="both"/>
      </w:pPr>
      <w:bookmarkStart w:id="6" w:name="_Ref423683650"/>
      <w:r>
        <w:t xml:space="preserve">Figure </w:t>
      </w:r>
      <w:r>
        <w:fldChar w:fldCharType="begin"/>
      </w:r>
      <w:r>
        <w:instrText xml:space="preserve"> SEQ Figure \* ARABIC </w:instrText>
      </w:r>
      <w:r>
        <w:fldChar w:fldCharType="separate"/>
      </w:r>
      <w:r w:rsidR="00037E6F">
        <w:rPr>
          <w:noProof/>
        </w:rPr>
        <w:t>7</w:t>
      </w:r>
      <w:r>
        <w:fldChar w:fldCharType="end"/>
      </w:r>
      <w:bookmarkEnd w:id="6"/>
      <w:r>
        <w:t xml:space="preserve"> – Numeric question dialog.</w:t>
      </w:r>
    </w:p>
    <w:p w:rsidR="00827610" w:rsidRDefault="00C65BCC" w:rsidP="00C65BCC">
      <w:r>
        <w:t>After a student pointed out that</w:t>
      </w:r>
      <w:r w:rsidR="00805FAD">
        <w:t xml:space="preserve"> another answer was also valid we needed to change the question in order to accept two answers. This can be done with a “Maple-graded” type question.</w:t>
      </w:r>
      <w:r w:rsidR="00827610">
        <w:t xml:space="preserve"> In this question a Maple condition is evaluated. If the condition is true the grade is 1 (correct answer) and if it’s false the grade is 0 (incorrect answer). It is not possible to get an intermediate grade (0.5 for example). </w:t>
      </w:r>
    </w:p>
    <w:p w:rsidR="00827610" w:rsidRDefault="00827610" w:rsidP="00C65BCC">
      <w:r>
        <w:t xml:space="preserve">In the </w:t>
      </w:r>
      <w:proofErr w:type="spellStart"/>
      <w:r>
        <w:t>Groyne</w:t>
      </w:r>
      <w:proofErr w:type="spellEnd"/>
      <w:r>
        <w:t xml:space="preserve"> system question we added the second accepted answer to the algorithm:</w:t>
      </w:r>
    </w:p>
    <w:p w:rsidR="00827610" w:rsidRDefault="00827610" w:rsidP="00827610">
      <w:pPr>
        <w:pStyle w:val="code"/>
      </w:pPr>
      <w:r>
        <w:t>$answer2=maple("</w:t>
      </w:r>
      <w:proofErr w:type="spellStart"/>
      <w:r>
        <w:t>evalf</w:t>
      </w:r>
      <w:proofErr w:type="spellEnd"/>
      <w:r>
        <w:t>(sin(2*($angle1-$angle2)*Pi/180)/sin (2*$angle1*Pi/180))") ;</w:t>
      </w:r>
    </w:p>
    <w:p w:rsidR="00E15C5D" w:rsidRDefault="00E15C5D" w:rsidP="00827610">
      <w:pPr>
        <w:pStyle w:val="code"/>
      </w:pPr>
    </w:p>
    <w:p w:rsidR="00827610" w:rsidRDefault="00E15C5D" w:rsidP="00C65BCC">
      <w:r>
        <w:t>In the Grading code we compare the students answer ($RESPONSE) to the two accepted answers and give 1 point if one of the conditions is correct:</w:t>
      </w:r>
    </w:p>
    <w:p w:rsidR="00827610" w:rsidRDefault="00827610" w:rsidP="00827610">
      <w:pPr>
        <w:pStyle w:val="code"/>
      </w:pPr>
      <w:r w:rsidRPr="00827610">
        <w:t>is(abs($answer1-evalf($RESPONSE))&lt;= 0.01) or is(abs($answer2-evalf($RESPONSE))&lt;= 0.01);</w:t>
      </w:r>
    </w:p>
    <w:p w:rsidR="00E15C5D" w:rsidRDefault="00E15C5D" w:rsidP="00827610">
      <w:pPr>
        <w:pStyle w:val="code"/>
      </w:pPr>
    </w:p>
    <w:p w:rsidR="00E15C5D" w:rsidRPr="00C65BCC" w:rsidRDefault="00E15C5D" w:rsidP="00E15C5D">
      <w:r>
        <w:t>Note that</w:t>
      </w:r>
      <w:r w:rsidR="00CB3F15">
        <w:t xml:space="preserve"> if only the first condition is used</w:t>
      </w:r>
      <w:r w:rsidR="00CB3F15" w:rsidRPr="00CB3F15">
        <w:rPr>
          <w:rStyle w:val="codeChar"/>
        </w:rPr>
        <w:t>: is(abs($answer1-evalf($RESPONSE))&lt;= 0.01)</w:t>
      </w:r>
      <w:r w:rsidR="00CB3F15">
        <w:rPr>
          <w:rStyle w:val="codeChar"/>
        </w:rPr>
        <w:t>;</w:t>
      </w:r>
      <w:r w:rsidR="00CB3F15">
        <w:t>, the question is equivalent to the numerical version described above.</w:t>
      </w:r>
    </w:p>
    <w:p w:rsidR="0083021B" w:rsidRDefault="0083021B" w:rsidP="0083021B">
      <w:pPr>
        <w:keepNext/>
      </w:pPr>
      <w:r>
        <w:rPr>
          <w:noProof/>
          <w:lang w:val="nl-NL" w:eastAsia="nl-NL"/>
        </w:rPr>
        <w:lastRenderedPageBreak/>
        <w:drawing>
          <wp:inline distT="0" distB="0" distL="0" distR="0" wp14:anchorId="5A019E44" wp14:editId="0B2189B9">
            <wp:extent cx="5760720" cy="39546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954600"/>
                    </a:xfrm>
                    <a:prstGeom prst="rect">
                      <a:avLst/>
                    </a:prstGeom>
                  </pic:spPr>
                </pic:pic>
              </a:graphicData>
            </a:graphic>
          </wp:inline>
        </w:drawing>
      </w:r>
    </w:p>
    <w:p w:rsidR="0083021B" w:rsidRDefault="0083021B" w:rsidP="00827610">
      <w:pPr>
        <w:pStyle w:val="Caption"/>
        <w:jc w:val="both"/>
      </w:pPr>
      <w:bookmarkStart w:id="7" w:name="_Ref423683652"/>
      <w:r>
        <w:t xml:space="preserve">Figure </w:t>
      </w:r>
      <w:r>
        <w:fldChar w:fldCharType="begin"/>
      </w:r>
      <w:r>
        <w:instrText xml:space="preserve"> SEQ Figure \* ARABIC </w:instrText>
      </w:r>
      <w:r>
        <w:fldChar w:fldCharType="separate"/>
      </w:r>
      <w:r w:rsidR="00037E6F">
        <w:rPr>
          <w:noProof/>
        </w:rPr>
        <w:t>8</w:t>
      </w:r>
      <w:r>
        <w:fldChar w:fldCharType="end"/>
      </w:r>
      <w:bookmarkEnd w:id="7"/>
      <w:r>
        <w:t xml:space="preserve"> – Maple-graded question dialog.</w:t>
      </w:r>
    </w:p>
    <w:p w:rsidR="00CB3F15" w:rsidRDefault="00CB3F15" w:rsidP="00CB3F15">
      <w:pPr>
        <w:pStyle w:val="Heading1"/>
      </w:pPr>
      <w:r>
        <w:t>True and false questions</w:t>
      </w:r>
    </w:p>
    <w:p w:rsidR="00CB3F15" w:rsidRDefault="00C60321" w:rsidP="00CB3F15">
      <w:r>
        <w:t>T</w:t>
      </w:r>
      <w:r w:rsidR="00CB3F15">
        <w:t>here is a specific True and False question type</w:t>
      </w:r>
      <w:r>
        <w:t xml:space="preserve"> but for the reasons explained above we use a multiple choice for this effect.</w:t>
      </w:r>
    </w:p>
    <w:p w:rsidR="00C60321" w:rsidRDefault="00C60321" w:rsidP="00CB3F15">
      <w:r>
        <w:t>For a simple True and False</w:t>
      </w:r>
      <w:r w:rsidR="005B7354">
        <w:t xml:space="preserve"> one needs only to include one</w:t>
      </w:r>
      <w:r>
        <w:t xml:space="preserve"> </w:t>
      </w:r>
      <w:r w:rsidR="005B7354">
        <w:t>“Multiple C</w:t>
      </w:r>
      <w:r>
        <w:t>hoice</w:t>
      </w:r>
      <w:r w:rsidR="005B7354">
        <w:t>”</w:t>
      </w:r>
      <w:r>
        <w:t xml:space="preserve"> </w:t>
      </w:r>
      <w:r w:rsidR="005B7354">
        <w:t>answer area</w:t>
      </w:r>
      <w:r>
        <w:t xml:space="preserve"> with choices True and False.</w:t>
      </w:r>
      <w:r w:rsidR="005B7354">
        <w:t xml:space="preserve"> </w:t>
      </w:r>
    </w:p>
    <w:p w:rsidR="005B7354" w:rsidRDefault="003D6464" w:rsidP="00CB3F15">
      <w:r>
        <w:t xml:space="preserve">With a little “hack” the partial grading </w:t>
      </w:r>
      <w:r w:rsidR="00254408">
        <w:t xml:space="preserve">of multiple choice questions </w:t>
      </w:r>
      <w:r>
        <w:t>can be used with series of true and false questions to penalize students that try to guess an answer. For example if we have Statement 1 and Statement 2 the options presented to the student would be:</w:t>
      </w:r>
    </w:p>
    <w:p w:rsidR="003D6464" w:rsidRDefault="003D6464" w:rsidP="003D6464">
      <w:pPr>
        <w:pStyle w:val="ListParagraph"/>
        <w:numPr>
          <w:ilvl w:val="0"/>
          <w:numId w:val="13"/>
        </w:numPr>
      </w:pPr>
      <w:r>
        <w:t>Statement 1: True</w:t>
      </w:r>
    </w:p>
    <w:p w:rsidR="003D6464" w:rsidRDefault="003D6464" w:rsidP="003D6464">
      <w:pPr>
        <w:pStyle w:val="ListParagraph"/>
        <w:numPr>
          <w:ilvl w:val="0"/>
          <w:numId w:val="13"/>
        </w:numPr>
      </w:pPr>
      <w:r>
        <w:t>Statement 1: False</w:t>
      </w:r>
    </w:p>
    <w:p w:rsidR="003D6464" w:rsidRDefault="003D6464" w:rsidP="003D6464">
      <w:pPr>
        <w:pStyle w:val="ListParagraph"/>
        <w:numPr>
          <w:ilvl w:val="0"/>
          <w:numId w:val="13"/>
        </w:numPr>
      </w:pPr>
      <w:r>
        <w:t>Statement 2: True</w:t>
      </w:r>
    </w:p>
    <w:p w:rsidR="003D6464" w:rsidRDefault="003D6464" w:rsidP="003D6464">
      <w:pPr>
        <w:pStyle w:val="ListParagraph"/>
        <w:numPr>
          <w:ilvl w:val="0"/>
          <w:numId w:val="13"/>
        </w:numPr>
      </w:pPr>
      <w:r>
        <w:t>Statement 2: False</w:t>
      </w:r>
    </w:p>
    <w:p w:rsidR="003D6464" w:rsidRPr="00CB3F15" w:rsidRDefault="003D6464" w:rsidP="003D6464">
      <w:r>
        <w:t xml:space="preserve">The </w:t>
      </w:r>
      <w:r w:rsidR="004246E2">
        <w:t>question will be correct only if the student has both conditions right. In this case, the best strategy for a student that only knows one of the answers is to leave the other unanswered, and for that the student  gets half of the points.</w:t>
      </w:r>
    </w:p>
    <w:p w:rsidR="00364454" w:rsidRDefault="008162B1" w:rsidP="00BB445E">
      <w:pPr>
        <w:pStyle w:val="Heading1"/>
      </w:pPr>
      <w:r>
        <w:t>Math App questions</w:t>
      </w:r>
    </w:p>
    <w:p w:rsidR="00364454" w:rsidRDefault="00BB445E" w:rsidP="00364454">
      <w:r>
        <w:lastRenderedPageBreak/>
        <w:t xml:space="preserve">Math Apps are questions that take advantage of a Maple application. The input of the students to this application is recorded and graded. The only Math App question </w:t>
      </w:r>
      <w:r w:rsidR="002838A6">
        <w:t xml:space="preserve">now </w:t>
      </w:r>
      <w:r>
        <w:t xml:space="preserve">we use is </w:t>
      </w:r>
      <w:r w:rsidR="002838A6">
        <w:t>a</w:t>
      </w:r>
      <w:r>
        <w:t xml:space="preserve"> Sketch question</w:t>
      </w:r>
      <w:r w:rsidR="002838A6">
        <w:t xml:space="preserve"> developed by Metha Kamminga</w:t>
      </w:r>
      <w:r>
        <w:t>.</w:t>
      </w:r>
    </w:p>
    <w:p w:rsidR="00BB445E" w:rsidRDefault="00BB445E" w:rsidP="00BB445E">
      <w:pPr>
        <w:pStyle w:val="Heading2"/>
      </w:pPr>
      <w:r>
        <w:t>Math App – Sketch</w:t>
      </w:r>
    </w:p>
    <w:p w:rsidR="005D5E2D" w:rsidRDefault="00BB445E" w:rsidP="00BB445E">
      <w:r>
        <w:t xml:space="preserve">In this </w:t>
      </w:r>
      <w:r w:rsidR="002838A6">
        <w:t xml:space="preserve">type of </w:t>
      </w:r>
      <w:r>
        <w:t>question, students draw a line by placing points on a Cartesian axis. The Math App’s function is defined on a Maple Worksheet. You can see the code if you open the worksheet file in Maple and</w:t>
      </w:r>
      <w:r w:rsidR="002838A6">
        <w:t xml:space="preserve"> you can</w:t>
      </w:r>
      <w:r>
        <w:t xml:space="preserve"> test the Math app</w:t>
      </w:r>
      <w:r w:rsidR="002838A6">
        <w:t xml:space="preserve"> by running the code</w:t>
      </w:r>
      <w:r>
        <w:t>.</w:t>
      </w:r>
    </w:p>
    <w:p w:rsidR="00BB445E" w:rsidRDefault="00BB445E" w:rsidP="00BB445E">
      <w:r>
        <w:t>One doesn’t need to change the worksheet in order to use it in Maple TA. It’s parameters</w:t>
      </w:r>
      <w:r w:rsidR="002838A6">
        <w:t xml:space="preserve"> (e.g. axes ranges, labels, </w:t>
      </w:r>
      <w:proofErr w:type="spellStart"/>
      <w:r w:rsidR="002838A6">
        <w:t>etc</w:t>
      </w:r>
      <w:proofErr w:type="spellEnd"/>
      <w:r w:rsidR="002838A6">
        <w:t>)</w:t>
      </w:r>
      <w:r>
        <w:t xml:space="preserve"> are accessible from the Math App dialog in the question designer.</w:t>
      </w:r>
      <w:r w:rsidR="005D5E2D">
        <w:t xml:space="preserve"> In this section I present the code for the grading and for the algorithm. I present it first without comments so you can easily copy and paste it from the Word document or pdf, and then I explain what each line does.</w:t>
      </w:r>
    </w:p>
    <w:p w:rsidR="002838A6" w:rsidRDefault="002838A6" w:rsidP="002838A6">
      <w:pPr>
        <w:pStyle w:val="Heading3"/>
      </w:pPr>
      <w:r>
        <w:t>Building a Math App Sketching question</w:t>
      </w:r>
    </w:p>
    <w:p w:rsidR="002838A6" w:rsidRDefault="002838A6" w:rsidP="002838A6">
      <w:r>
        <w:t>The following steps are necessary to build a Sketching question:</w:t>
      </w:r>
    </w:p>
    <w:p w:rsidR="002838A6" w:rsidRDefault="002838A6" w:rsidP="00E759C2">
      <w:pPr>
        <w:pStyle w:val="ListParagraph"/>
        <w:numPr>
          <w:ilvl w:val="0"/>
          <w:numId w:val="9"/>
        </w:numPr>
      </w:pPr>
      <w:r>
        <w:t>Create a “Question designer” question</w:t>
      </w:r>
    </w:p>
    <w:p w:rsidR="002838A6" w:rsidRDefault="002838A6" w:rsidP="00E759C2">
      <w:pPr>
        <w:pStyle w:val="ListParagraph"/>
        <w:numPr>
          <w:ilvl w:val="0"/>
          <w:numId w:val="9"/>
        </w:numPr>
      </w:pPr>
      <w:r w:rsidRPr="00507B2D">
        <w:t>Insert/Edit response area button</w:t>
      </w:r>
      <w:r>
        <w:t>.</w:t>
      </w:r>
    </w:p>
    <w:p w:rsidR="002838A6" w:rsidRDefault="002838A6" w:rsidP="00E759C2">
      <w:pPr>
        <w:pStyle w:val="ListParagraph"/>
        <w:numPr>
          <w:ilvl w:val="0"/>
          <w:numId w:val="9"/>
        </w:numPr>
      </w:pPr>
      <w:r>
        <w:t>In the “Edit response area” dialog choose the Math App question type</w:t>
      </w:r>
    </w:p>
    <w:p w:rsidR="00E759C2" w:rsidRDefault="00E759C2" w:rsidP="00E759C2">
      <w:pPr>
        <w:pStyle w:val="ListParagraph"/>
        <w:numPr>
          <w:ilvl w:val="0"/>
          <w:numId w:val="9"/>
        </w:numPr>
      </w:pPr>
      <w:r>
        <w:t>Choose a worksheet file. We currently have two types of worksheet: “</w:t>
      </w:r>
      <w:proofErr w:type="spellStart"/>
      <w:r>
        <w:t>SketchApp</w:t>
      </w:r>
      <w:proofErr w:type="spellEnd"/>
      <w:r>
        <w:t>” and “</w:t>
      </w:r>
      <w:proofErr w:type="spellStart"/>
      <w:r>
        <w:t>SketchAppExtraGrid</w:t>
      </w:r>
      <w:proofErr w:type="spellEnd"/>
      <w:r>
        <w:t>”. The differences will be explained later. The worksheets are in the “</w:t>
      </w:r>
      <w:proofErr w:type="spellStart"/>
      <w:r>
        <w:t>MethaMW</w:t>
      </w:r>
      <w:proofErr w:type="spellEnd"/>
      <w:r>
        <w:t>” directory.</w:t>
      </w:r>
    </w:p>
    <w:p w:rsidR="00BB445E" w:rsidRDefault="00E759C2" w:rsidP="00BB445E">
      <w:r>
        <w:rPr>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1145235</wp:posOffset>
                </wp:positionV>
                <wp:extent cx="709575" cy="138989"/>
                <wp:effectExtent l="0" t="0" r="14605" b="13970"/>
                <wp:wrapNone/>
                <wp:docPr id="10" name="Oval 10"/>
                <wp:cNvGraphicFramePr/>
                <a:graphic xmlns:a="http://schemas.openxmlformats.org/drawingml/2006/main">
                  <a:graphicData uri="http://schemas.microsoft.com/office/word/2010/wordprocessingShape">
                    <wps:wsp>
                      <wps:cNvSpPr/>
                      <wps:spPr>
                        <a:xfrm>
                          <a:off x="0" y="0"/>
                          <a:ext cx="709575" cy="13898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7.8pt;margin-top:90.2pt;width:55.8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" filled="f" strokecolor="red" strokeweight="2pt"/>
            </w:pict>
          </mc:Fallback>
        </mc:AlternateContent>
      </w:r>
      <w:r>
        <w:rPr>
          <w:noProof/>
          <w:lang w:val="nl-NL" w:eastAsia="nl-NL"/>
        </w:rPr>
        <w:drawing>
          <wp:inline distT="0" distB="0" distL="0" distR="0" wp14:anchorId="0BB43EBE" wp14:editId="111C8037">
            <wp:extent cx="5760720" cy="3948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948476"/>
                    </a:xfrm>
                    <a:prstGeom prst="rect">
                      <a:avLst/>
                    </a:prstGeom>
                  </pic:spPr>
                </pic:pic>
              </a:graphicData>
            </a:graphic>
          </wp:inline>
        </w:drawing>
      </w:r>
    </w:p>
    <w:p w:rsidR="00E759C2" w:rsidRDefault="00E759C2" w:rsidP="00E759C2">
      <w:pPr>
        <w:pStyle w:val="ListParagraph"/>
        <w:numPr>
          <w:ilvl w:val="0"/>
          <w:numId w:val="10"/>
        </w:numPr>
      </w:pPr>
      <w:r>
        <w:t>Initialize parameters. Copy and paste the following code in the text field For the “</w:t>
      </w:r>
      <w:proofErr w:type="spellStart"/>
      <w:r>
        <w:t>SketchApp</w:t>
      </w:r>
      <w:proofErr w:type="spellEnd"/>
      <w:r>
        <w:t>” worksheet:</w:t>
      </w:r>
    </w:p>
    <w:p w:rsidR="00E759C2" w:rsidRPr="00E759C2" w:rsidRDefault="00E759C2" w:rsidP="00E759C2">
      <w:pPr>
        <w:pStyle w:val="code"/>
        <w:rPr>
          <w:lang w:val="nl-NL"/>
        </w:rPr>
      </w:pPr>
      <w:r w:rsidRPr="00E759C2">
        <w:rPr>
          <w:lang w:val="nl-NL"/>
        </w:rPr>
        <w:lastRenderedPageBreak/>
        <w:t>listranges=$listranges;</w:t>
      </w:r>
    </w:p>
    <w:p w:rsidR="00E759C2" w:rsidRPr="00E759C2" w:rsidRDefault="00E759C2" w:rsidP="00E759C2">
      <w:pPr>
        <w:pStyle w:val="code"/>
        <w:rPr>
          <w:lang w:val="nl-NL"/>
        </w:rPr>
      </w:pPr>
      <w:proofErr w:type="spellStart"/>
      <w:r w:rsidRPr="00E759C2">
        <w:rPr>
          <w:lang w:val="nl-NL"/>
        </w:rPr>
        <w:t>horlabel</w:t>
      </w:r>
      <w:proofErr w:type="spellEnd"/>
      <w:r w:rsidRPr="00E759C2">
        <w:rPr>
          <w:lang w:val="nl-NL"/>
        </w:rPr>
        <w:t>=$</w:t>
      </w:r>
      <w:proofErr w:type="spellStart"/>
      <w:r w:rsidRPr="00E759C2">
        <w:rPr>
          <w:lang w:val="nl-NL"/>
        </w:rPr>
        <w:t>horlabel</w:t>
      </w:r>
      <w:proofErr w:type="spellEnd"/>
      <w:r w:rsidRPr="00E759C2">
        <w:rPr>
          <w:lang w:val="nl-NL"/>
        </w:rPr>
        <w:t>;</w:t>
      </w:r>
    </w:p>
    <w:p w:rsidR="00E759C2" w:rsidRPr="00E759C2" w:rsidRDefault="00E759C2" w:rsidP="00E759C2">
      <w:pPr>
        <w:pStyle w:val="code"/>
        <w:rPr>
          <w:lang w:val="nl-NL"/>
        </w:rPr>
      </w:pPr>
      <w:proofErr w:type="spellStart"/>
      <w:r w:rsidRPr="00E759C2">
        <w:rPr>
          <w:lang w:val="nl-NL"/>
        </w:rPr>
        <w:t>vertlabel</w:t>
      </w:r>
      <w:proofErr w:type="spellEnd"/>
      <w:r w:rsidRPr="00E759C2">
        <w:rPr>
          <w:lang w:val="nl-NL"/>
        </w:rPr>
        <w:t>=$</w:t>
      </w:r>
      <w:proofErr w:type="spellStart"/>
      <w:r w:rsidRPr="00E759C2">
        <w:rPr>
          <w:lang w:val="nl-NL"/>
        </w:rPr>
        <w:t>vertlabel</w:t>
      </w:r>
      <w:proofErr w:type="spellEnd"/>
      <w:r w:rsidRPr="00E759C2">
        <w:rPr>
          <w:lang w:val="nl-NL"/>
        </w:rPr>
        <w:t>;</w:t>
      </w:r>
    </w:p>
    <w:p w:rsidR="00E759C2" w:rsidRDefault="00E759C2" w:rsidP="00E759C2">
      <w:pPr>
        <w:pStyle w:val="code"/>
      </w:pPr>
      <w:r>
        <w:t>height=$height;</w:t>
      </w:r>
    </w:p>
    <w:p w:rsidR="00E759C2" w:rsidRDefault="00E759C2" w:rsidP="00E759C2">
      <w:pPr>
        <w:pStyle w:val="code"/>
      </w:pPr>
      <w:r>
        <w:t>width=$width;</w:t>
      </w:r>
    </w:p>
    <w:p w:rsidR="00E759C2" w:rsidRDefault="00E759C2" w:rsidP="00E759C2">
      <w:pPr>
        <w:pStyle w:val="code"/>
      </w:pPr>
      <w:proofErr w:type="spellStart"/>
      <w:r>
        <w:t>npt</w:t>
      </w:r>
      <w:proofErr w:type="spellEnd"/>
      <w:r>
        <w:t>=$</w:t>
      </w:r>
      <w:proofErr w:type="spellStart"/>
      <w:r>
        <w:t>npt</w:t>
      </w:r>
      <w:proofErr w:type="spellEnd"/>
      <w:r>
        <w:t>;</w:t>
      </w:r>
    </w:p>
    <w:p w:rsidR="00E759C2" w:rsidRDefault="00E759C2" w:rsidP="00E759C2">
      <w:pPr>
        <w:pStyle w:val="code"/>
      </w:pPr>
      <w:r>
        <w:t>grid=$grid;</w:t>
      </w:r>
    </w:p>
    <w:p w:rsidR="00E759C2" w:rsidRDefault="00E759C2" w:rsidP="00E759C2">
      <w:pPr>
        <w:pStyle w:val="code"/>
      </w:pPr>
      <w:proofErr w:type="spellStart"/>
      <w:r>
        <w:t>Bgcolor</w:t>
      </w:r>
      <w:proofErr w:type="spellEnd"/>
      <w:r>
        <w:t>=$</w:t>
      </w:r>
      <w:proofErr w:type="spellStart"/>
      <w:r>
        <w:t>Bgcolor</w:t>
      </w:r>
      <w:proofErr w:type="spellEnd"/>
      <w:r>
        <w:t>;</w:t>
      </w:r>
    </w:p>
    <w:p w:rsidR="00E759C2" w:rsidRDefault="00E759C2" w:rsidP="00E759C2">
      <w:pPr>
        <w:pStyle w:val="code"/>
      </w:pPr>
      <w:proofErr w:type="spellStart"/>
      <w:r>
        <w:t>BgPoints</w:t>
      </w:r>
      <w:proofErr w:type="spellEnd"/>
      <w:r>
        <w:t>=$</w:t>
      </w:r>
      <w:proofErr w:type="spellStart"/>
      <w:r>
        <w:t>BgPoints</w:t>
      </w:r>
      <w:proofErr w:type="spellEnd"/>
      <w:r>
        <w:t>;</w:t>
      </w:r>
    </w:p>
    <w:p w:rsidR="00E759C2" w:rsidRDefault="00E759C2" w:rsidP="00E759C2">
      <w:pPr>
        <w:pStyle w:val="code"/>
      </w:pPr>
      <w:proofErr w:type="spellStart"/>
      <w:r>
        <w:t>Bgrangespline</w:t>
      </w:r>
      <w:proofErr w:type="spellEnd"/>
      <w:r>
        <w:t>=$</w:t>
      </w:r>
      <w:proofErr w:type="spellStart"/>
      <w:r>
        <w:t>Bgrangespline</w:t>
      </w:r>
      <w:proofErr w:type="spellEnd"/>
      <w:r>
        <w:t>;</w:t>
      </w:r>
    </w:p>
    <w:p w:rsidR="00E759C2" w:rsidRDefault="00E759C2" w:rsidP="00E759C2">
      <w:pPr>
        <w:pStyle w:val="code"/>
      </w:pPr>
      <w:proofErr w:type="spellStart"/>
      <w:r>
        <w:t>Bgf</w:t>
      </w:r>
      <w:proofErr w:type="spellEnd"/>
      <w:r>
        <w:t>=$</w:t>
      </w:r>
      <w:proofErr w:type="spellStart"/>
      <w:r>
        <w:t>Bgf</w:t>
      </w:r>
      <w:proofErr w:type="spellEnd"/>
      <w:r>
        <w:t>;</w:t>
      </w:r>
    </w:p>
    <w:p w:rsidR="00E759C2" w:rsidRDefault="00E759C2" w:rsidP="00E759C2">
      <w:pPr>
        <w:pStyle w:val="code"/>
      </w:pPr>
      <w:proofErr w:type="spellStart"/>
      <w:r>
        <w:t>Bgrangef</w:t>
      </w:r>
      <w:proofErr w:type="spellEnd"/>
      <w:r>
        <w:t>=$</w:t>
      </w:r>
      <w:proofErr w:type="spellStart"/>
      <w:r>
        <w:t>Bgrangef</w:t>
      </w:r>
      <w:proofErr w:type="spellEnd"/>
      <w:r>
        <w:t>;</w:t>
      </w:r>
    </w:p>
    <w:p w:rsidR="00E759C2" w:rsidRDefault="00E759C2" w:rsidP="00E759C2">
      <w:pPr>
        <w:pStyle w:val="code"/>
      </w:pPr>
      <w:proofErr w:type="spellStart"/>
      <w:r>
        <w:t>Bgg</w:t>
      </w:r>
      <w:proofErr w:type="spellEnd"/>
      <w:r>
        <w:t>=$</w:t>
      </w:r>
      <w:proofErr w:type="spellStart"/>
      <w:r>
        <w:t>Bgg</w:t>
      </w:r>
      <w:proofErr w:type="spellEnd"/>
      <w:r>
        <w:t>;</w:t>
      </w:r>
    </w:p>
    <w:p w:rsidR="00E759C2" w:rsidRPr="002838A6" w:rsidRDefault="00E759C2" w:rsidP="00E759C2">
      <w:pPr>
        <w:pStyle w:val="code"/>
      </w:pPr>
      <w:proofErr w:type="spellStart"/>
      <w:r>
        <w:t>Bgrangeg</w:t>
      </w:r>
      <w:proofErr w:type="spellEnd"/>
      <w:r>
        <w:t>=$</w:t>
      </w:r>
      <w:proofErr w:type="spellStart"/>
      <w:r>
        <w:t>Bgrangeg</w:t>
      </w:r>
      <w:proofErr w:type="spellEnd"/>
      <w:r>
        <w:t>;</w:t>
      </w:r>
    </w:p>
    <w:p w:rsidR="00BB445E" w:rsidRDefault="00BB445E" w:rsidP="00BB445E"/>
    <w:p w:rsidR="00E759C2" w:rsidRDefault="00E759C2" w:rsidP="00BB445E">
      <w:r>
        <w:t>And for the “</w:t>
      </w:r>
      <w:proofErr w:type="spellStart"/>
      <w:r>
        <w:t>SketchAppExtraGrid</w:t>
      </w:r>
      <w:proofErr w:type="spellEnd"/>
      <w:r>
        <w:t>” worksheet:</w:t>
      </w:r>
    </w:p>
    <w:p w:rsidR="00E759C2" w:rsidRPr="00E759C2" w:rsidRDefault="00E759C2" w:rsidP="00E759C2">
      <w:pPr>
        <w:pStyle w:val="code"/>
        <w:rPr>
          <w:lang w:val="nl-NL"/>
        </w:rPr>
      </w:pPr>
      <w:r w:rsidRPr="00E759C2">
        <w:rPr>
          <w:lang w:val="nl-NL"/>
        </w:rPr>
        <w:t>listranges=$listranges;</w:t>
      </w:r>
    </w:p>
    <w:p w:rsidR="00E759C2" w:rsidRPr="00E759C2" w:rsidRDefault="00E759C2" w:rsidP="00E759C2">
      <w:pPr>
        <w:pStyle w:val="code"/>
        <w:rPr>
          <w:lang w:val="nl-NL"/>
        </w:rPr>
      </w:pPr>
      <w:proofErr w:type="spellStart"/>
      <w:r w:rsidRPr="00E759C2">
        <w:rPr>
          <w:lang w:val="nl-NL"/>
        </w:rPr>
        <w:t>horlabel</w:t>
      </w:r>
      <w:proofErr w:type="spellEnd"/>
      <w:r w:rsidRPr="00E759C2">
        <w:rPr>
          <w:lang w:val="nl-NL"/>
        </w:rPr>
        <w:t>=$</w:t>
      </w:r>
      <w:proofErr w:type="spellStart"/>
      <w:r w:rsidRPr="00E759C2">
        <w:rPr>
          <w:lang w:val="nl-NL"/>
        </w:rPr>
        <w:t>horlabel</w:t>
      </w:r>
      <w:proofErr w:type="spellEnd"/>
      <w:r w:rsidRPr="00E759C2">
        <w:rPr>
          <w:lang w:val="nl-NL"/>
        </w:rPr>
        <w:t>;</w:t>
      </w:r>
    </w:p>
    <w:p w:rsidR="00E759C2" w:rsidRPr="00E759C2" w:rsidRDefault="00E759C2" w:rsidP="00E759C2">
      <w:pPr>
        <w:pStyle w:val="code"/>
        <w:rPr>
          <w:lang w:val="nl-NL"/>
        </w:rPr>
      </w:pPr>
      <w:proofErr w:type="spellStart"/>
      <w:r w:rsidRPr="00E759C2">
        <w:rPr>
          <w:lang w:val="nl-NL"/>
        </w:rPr>
        <w:t>vertlabel</w:t>
      </w:r>
      <w:proofErr w:type="spellEnd"/>
      <w:r w:rsidRPr="00E759C2">
        <w:rPr>
          <w:lang w:val="nl-NL"/>
        </w:rPr>
        <w:t>=$</w:t>
      </w:r>
      <w:proofErr w:type="spellStart"/>
      <w:r w:rsidRPr="00E759C2">
        <w:rPr>
          <w:lang w:val="nl-NL"/>
        </w:rPr>
        <w:t>vertlabel</w:t>
      </w:r>
      <w:proofErr w:type="spellEnd"/>
      <w:r w:rsidRPr="00E759C2">
        <w:rPr>
          <w:lang w:val="nl-NL"/>
        </w:rPr>
        <w:t>;</w:t>
      </w:r>
    </w:p>
    <w:p w:rsidR="00E759C2" w:rsidRDefault="00E759C2" w:rsidP="00E759C2">
      <w:pPr>
        <w:pStyle w:val="code"/>
      </w:pPr>
      <w:r>
        <w:t>height=$height;</w:t>
      </w:r>
    </w:p>
    <w:p w:rsidR="00E759C2" w:rsidRDefault="00E759C2" w:rsidP="00E759C2">
      <w:pPr>
        <w:pStyle w:val="code"/>
      </w:pPr>
      <w:r>
        <w:t>width=$width;</w:t>
      </w:r>
    </w:p>
    <w:p w:rsidR="00E759C2" w:rsidRDefault="00E759C2" w:rsidP="00E759C2">
      <w:pPr>
        <w:pStyle w:val="code"/>
      </w:pPr>
      <w:proofErr w:type="spellStart"/>
      <w:r>
        <w:t>npt</w:t>
      </w:r>
      <w:proofErr w:type="spellEnd"/>
      <w:r>
        <w:t>=$</w:t>
      </w:r>
      <w:proofErr w:type="spellStart"/>
      <w:r>
        <w:t>npt</w:t>
      </w:r>
      <w:proofErr w:type="spellEnd"/>
      <w:r>
        <w:t>;</w:t>
      </w:r>
    </w:p>
    <w:p w:rsidR="00E759C2" w:rsidRDefault="00E759C2" w:rsidP="00E759C2">
      <w:pPr>
        <w:pStyle w:val="code"/>
      </w:pPr>
      <w:r>
        <w:t>grid=$grid;</w:t>
      </w:r>
    </w:p>
    <w:p w:rsidR="00E759C2" w:rsidRDefault="00E759C2" w:rsidP="00E759C2">
      <w:pPr>
        <w:pStyle w:val="code"/>
      </w:pPr>
      <w:proofErr w:type="spellStart"/>
      <w:r>
        <w:t>Bgcolor</w:t>
      </w:r>
      <w:proofErr w:type="spellEnd"/>
      <w:r>
        <w:t>=$</w:t>
      </w:r>
      <w:proofErr w:type="spellStart"/>
      <w:r>
        <w:t>Bgcolor</w:t>
      </w:r>
      <w:proofErr w:type="spellEnd"/>
      <w:r>
        <w:t>;</w:t>
      </w:r>
    </w:p>
    <w:p w:rsidR="00E759C2" w:rsidRDefault="00E759C2" w:rsidP="00E759C2">
      <w:pPr>
        <w:pStyle w:val="code"/>
      </w:pPr>
      <w:proofErr w:type="spellStart"/>
      <w:r>
        <w:t>BgPoints</w:t>
      </w:r>
      <w:proofErr w:type="spellEnd"/>
      <w:r>
        <w:t>=$</w:t>
      </w:r>
      <w:proofErr w:type="spellStart"/>
      <w:r>
        <w:t>BgPoints</w:t>
      </w:r>
      <w:proofErr w:type="spellEnd"/>
      <w:r>
        <w:t>;</w:t>
      </w:r>
    </w:p>
    <w:p w:rsidR="00E759C2" w:rsidRDefault="00E759C2" w:rsidP="00E759C2">
      <w:pPr>
        <w:pStyle w:val="code"/>
      </w:pPr>
      <w:proofErr w:type="spellStart"/>
      <w:r>
        <w:t>Bgrangespline</w:t>
      </w:r>
      <w:proofErr w:type="spellEnd"/>
      <w:r>
        <w:t>=$</w:t>
      </w:r>
      <w:proofErr w:type="spellStart"/>
      <w:r>
        <w:t>Bgrangespline</w:t>
      </w:r>
      <w:proofErr w:type="spellEnd"/>
      <w:r>
        <w:t>;</w:t>
      </w:r>
    </w:p>
    <w:p w:rsidR="00E759C2" w:rsidRDefault="00E759C2" w:rsidP="00E759C2">
      <w:pPr>
        <w:pStyle w:val="code"/>
      </w:pPr>
      <w:proofErr w:type="spellStart"/>
      <w:r>
        <w:t>Bgf</w:t>
      </w:r>
      <w:proofErr w:type="spellEnd"/>
      <w:r>
        <w:t>=$</w:t>
      </w:r>
      <w:proofErr w:type="spellStart"/>
      <w:r>
        <w:t>Bgf</w:t>
      </w:r>
      <w:proofErr w:type="spellEnd"/>
      <w:r>
        <w:t>;</w:t>
      </w:r>
    </w:p>
    <w:p w:rsidR="00E759C2" w:rsidRDefault="00E759C2" w:rsidP="00E759C2">
      <w:pPr>
        <w:pStyle w:val="code"/>
      </w:pPr>
      <w:proofErr w:type="spellStart"/>
      <w:r>
        <w:t>Bgrangef</w:t>
      </w:r>
      <w:proofErr w:type="spellEnd"/>
      <w:r>
        <w:t>=$</w:t>
      </w:r>
      <w:proofErr w:type="spellStart"/>
      <w:r>
        <w:t>Bgrangef</w:t>
      </w:r>
      <w:proofErr w:type="spellEnd"/>
      <w:r>
        <w:t>;</w:t>
      </w:r>
    </w:p>
    <w:p w:rsidR="00E759C2" w:rsidRDefault="00E759C2" w:rsidP="00E759C2">
      <w:pPr>
        <w:pStyle w:val="code"/>
      </w:pPr>
      <w:proofErr w:type="spellStart"/>
      <w:r>
        <w:t>Bgg</w:t>
      </w:r>
      <w:proofErr w:type="spellEnd"/>
      <w:r>
        <w:t>=$</w:t>
      </w:r>
      <w:proofErr w:type="spellStart"/>
      <w:r>
        <w:t>Bgg</w:t>
      </w:r>
      <w:proofErr w:type="spellEnd"/>
      <w:r>
        <w:t>;</w:t>
      </w:r>
    </w:p>
    <w:p w:rsidR="00E759C2" w:rsidRDefault="00E759C2" w:rsidP="00E759C2">
      <w:pPr>
        <w:pStyle w:val="code"/>
      </w:pPr>
      <w:proofErr w:type="spellStart"/>
      <w:r>
        <w:t>Bgrangeg</w:t>
      </w:r>
      <w:proofErr w:type="spellEnd"/>
      <w:r>
        <w:t>=$</w:t>
      </w:r>
      <w:proofErr w:type="spellStart"/>
      <w:r>
        <w:t>Bgrangeg</w:t>
      </w:r>
      <w:proofErr w:type="spellEnd"/>
      <w:r>
        <w:t>;</w:t>
      </w:r>
    </w:p>
    <w:p w:rsidR="00E759C2" w:rsidRDefault="00E759C2" w:rsidP="00E759C2">
      <w:pPr>
        <w:pStyle w:val="code"/>
      </w:pPr>
      <w:proofErr w:type="spellStart"/>
      <w:r>
        <w:t>gridx</w:t>
      </w:r>
      <w:proofErr w:type="spellEnd"/>
      <w:r>
        <w:t>=$</w:t>
      </w:r>
      <w:proofErr w:type="spellStart"/>
      <w:r>
        <w:t>gridx</w:t>
      </w:r>
      <w:proofErr w:type="spellEnd"/>
      <w:r>
        <w:t>;</w:t>
      </w:r>
    </w:p>
    <w:p w:rsidR="00E759C2" w:rsidRDefault="00E759C2" w:rsidP="00E759C2">
      <w:pPr>
        <w:pStyle w:val="code"/>
      </w:pPr>
      <w:proofErr w:type="spellStart"/>
      <w:r>
        <w:t>factorgridx</w:t>
      </w:r>
      <w:proofErr w:type="spellEnd"/>
      <w:r>
        <w:t>=$</w:t>
      </w:r>
      <w:proofErr w:type="spellStart"/>
      <w:r>
        <w:t>factorgridx</w:t>
      </w:r>
      <w:proofErr w:type="spellEnd"/>
      <w:r>
        <w:t>;</w:t>
      </w:r>
    </w:p>
    <w:p w:rsidR="00E759C2" w:rsidRDefault="00E759C2" w:rsidP="00E759C2">
      <w:pPr>
        <w:pStyle w:val="code"/>
      </w:pPr>
      <w:proofErr w:type="spellStart"/>
      <w:r>
        <w:t>gridy</w:t>
      </w:r>
      <w:proofErr w:type="spellEnd"/>
      <w:r>
        <w:t>=$</w:t>
      </w:r>
      <w:proofErr w:type="spellStart"/>
      <w:r>
        <w:t>gridy</w:t>
      </w:r>
      <w:proofErr w:type="spellEnd"/>
      <w:r>
        <w:t>;</w:t>
      </w:r>
    </w:p>
    <w:p w:rsidR="00BB445E" w:rsidRDefault="00E759C2" w:rsidP="00E759C2">
      <w:pPr>
        <w:pStyle w:val="code"/>
      </w:pPr>
      <w:proofErr w:type="spellStart"/>
      <w:r>
        <w:t>factorgridy</w:t>
      </w:r>
      <w:proofErr w:type="spellEnd"/>
      <w:r>
        <w:t>=$</w:t>
      </w:r>
      <w:proofErr w:type="spellStart"/>
      <w:r>
        <w:t>factorgridy</w:t>
      </w:r>
      <w:proofErr w:type="spellEnd"/>
      <w:r>
        <w:t>;</w:t>
      </w:r>
    </w:p>
    <w:p w:rsidR="00BB445E" w:rsidRDefault="00BB445E" w:rsidP="008839F1"/>
    <w:p w:rsidR="00BB445E" w:rsidRDefault="008839F1" w:rsidP="008839F1">
      <w:pPr>
        <w:pStyle w:val="ListParagraph"/>
        <w:numPr>
          <w:ilvl w:val="0"/>
          <w:numId w:val="10"/>
        </w:numPr>
      </w:pPr>
      <w:r>
        <w:t xml:space="preserve">Select the “Gradin Algorithm in Maple </w:t>
      </w:r>
      <w:proofErr w:type="spellStart"/>
      <w:r>
        <w:t>T.A.”option</w:t>
      </w:r>
      <w:proofErr w:type="spellEnd"/>
    </w:p>
    <w:p w:rsidR="008839F1" w:rsidRDefault="008839F1" w:rsidP="008839F1">
      <w:pPr>
        <w:pStyle w:val="ListParagraph"/>
        <w:numPr>
          <w:ilvl w:val="0"/>
          <w:numId w:val="10"/>
        </w:numPr>
      </w:pPr>
      <w:r>
        <w:t>Enter the Maple Code to grade the student response. An example is given below I will try to explain step by step what the code does:</w:t>
      </w:r>
    </w:p>
    <w:p w:rsidR="008839F1" w:rsidRDefault="008839F1" w:rsidP="008839F1">
      <w:pPr>
        <w:pStyle w:val="code"/>
      </w:pPr>
      <w:proofErr w:type="spellStart"/>
      <w:r>
        <w:t>pointlist</w:t>
      </w:r>
      <w:proofErr w:type="spellEnd"/>
      <w:r>
        <w:t xml:space="preserve"> := </w:t>
      </w:r>
      <w:proofErr w:type="spellStart"/>
      <w:r>
        <w:t>DocumentTools</w:t>
      </w:r>
      <w:proofErr w:type="spellEnd"/>
      <w:r>
        <w:t>[</w:t>
      </w:r>
      <w:proofErr w:type="spellStart"/>
      <w:r>
        <w:t>GetProperty</w:t>
      </w:r>
      <w:proofErr w:type="spellEnd"/>
      <w:r>
        <w:t>](MathContainer0, expression):</w:t>
      </w:r>
    </w:p>
    <w:p w:rsidR="008839F1" w:rsidRDefault="008839F1" w:rsidP="008839F1">
      <w:pPr>
        <w:pStyle w:val="code"/>
      </w:pPr>
      <w:r>
        <w:t xml:space="preserve">if </w:t>
      </w:r>
      <w:proofErr w:type="spellStart"/>
      <w:r>
        <w:t>nops</w:t>
      </w:r>
      <w:proofErr w:type="spellEnd"/>
      <w:r>
        <w:t>(</w:t>
      </w:r>
      <w:proofErr w:type="spellStart"/>
      <w:r>
        <w:t>pointlist</w:t>
      </w:r>
      <w:proofErr w:type="spellEnd"/>
      <w:r>
        <w:t>) &lt; 3 then return 0 else</w:t>
      </w:r>
    </w:p>
    <w:p w:rsidR="008839F1" w:rsidRDefault="008839F1" w:rsidP="008839F1">
      <w:pPr>
        <w:pStyle w:val="code"/>
      </w:pPr>
      <w:proofErr w:type="spellStart"/>
      <w:r>
        <w:t>spl</w:t>
      </w:r>
      <w:proofErr w:type="spellEnd"/>
      <w:r>
        <w:t>:=</w:t>
      </w:r>
      <w:proofErr w:type="spellStart"/>
      <w:r>
        <w:t>CurveFitting</w:t>
      </w:r>
      <w:proofErr w:type="spellEnd"/>
      <w:r>
        <w:t>[Spline](</w:t>
      </w:r>
      <w:proofErr w:type="spellStart"/>
      <w:r>
        <w:t>pointlist</w:t>
      </w:r>
      <w:proofErr w:type="spellEnd"/>
      <w:r>
        <w:t>, x):</w:t>
      </w:r>
    </w:p>
    <w:p w:rsidR="008839F1" w:rsidRDefault="008839F1" w:rsidP="008839F1">
      <w:pPr>
        <w:pStyle w:val="code"/>
      </w:pPr>
      <w:proofErr w:type="spellStart"/>
      <w:r>
        <w:t>erro</w:t>
      </w:r>
      <w:proofErr w:type="spellEnd"/>
      <w:r>
        <w:t>:=0:</w:t>
      </w:r>
    </w:p>
    <w:p w:rsidR="008839F1" w:rsidRDefault="008839F1" w:rsidP="008839F1">
      <w:pPr>
        <w:pStyle w:val="code"/>
      </w:pPr>
      <w:r>
        <w:t>grade:=0:</w:t>
      </w:r>
    </w:p>
    <w:p w:rsidR="008839F1" w:rsidRDefault="008839F1" w:rsidP="008839F1">
      <w:pPr>
        <w:pStyle w:val="code"/>
      </w:pPr>
      <w:r>
        <w:t xml:space="preserve">for </w:t>
      </w:r>
      <w:proofErr w:type="spellStart"/>
      <w:r>
        <w:t>pt</w:t>
      </w:r>
      <w:proofErr w:type="spellEnd"/>
      <w:r>
        <w:t xml:space="preserve"> in $antw1 do</w:t>
      </w:r>
    </w:p>
    <w:p w:rsidR="008839F1" w:rsidRDefault="008839F1" w:rsidP="008839F1">
      <w:pPr>
        <w:pStyle w:val="code"/>
      </w:pPr>
      <w:proofErr w:type="spellStart"/>
      <w:r>
        <w:t>erro</w:t>
      </w:r>
      <w:proofErr w:type="spellEnd"/>
      <w:r>
        <w:t>:=</w:t>
      </w:r>
      <w:proofErr w:type="spellStart"/>
      <w:r>
        <w:t>erro+abs</w:t>
      </w:r>
      <w:proofErr w:type="spellEnd"/>
      <w:r>
        <w:t>(</w:t>
      </w:r>
      <w:proofErr w:type="spellStart"/>
      <w:r>
        <w:t>pt</w:t>
      </w:r>
      <w:proofErr w:type="spellEnd"/>
      <w:r>
        <w:t>[2]-</w:t>
      </w:r>
      <w:proofErr w:type="spellStart"/>
      <w:r>
        <w:t>eval</w:t>
      </w:r>
      <w:proofErr w:type="spellEnd"/>
      <w:r>
        <w:t>(</w:t>
      </w:r>
      <w:proofErr w:type="spellStart"/>
      <w:r>
        <w:t>spl,x</w:t>
      </w:r>
      <w:proofErr w:type="spellEnd"/>
      <w:r>
        <w:t>=</w:t>
      </w:r>
      <w:proofErr w:type="spellStart"/>
      <w:r>
        <w:t>pt</w:t>
      </w:r>
      <w:proofErr w:type="spellEnd"/>
      <w:r>
        <w:t>[1]));</w:t>
      </w:r>
    </w:p>
    <w:p w:rsidR="008839F1" w:rsidRDefault="008839F1" w:rsidP="008839F1">
      <w:pPr>
        <w:pStyle w:val="code"/>
      </w:pPr>
      <w:r>
        <w:t>end do;</w:t>
      </w:r>
    </w:p>
    <w:p w:rsidR="008839F1" w:rsidRDefault="008839F1" w:rsidP="008839F1">
      <w:pPr>
        <w:pStyle w:val="code"/>
      </w:pPr>
      <w:r>
        <w:t xml:space="preserve">if </w:t>
      </w:r>
      <w:proofErr w:type="spellStart"/>
      <w:r>
        <w:t>erro</w:t>
      </w:r>
      <w:proofErr w:type="spellEnd"/>
      <w:r>
        <w:t>&lt;=</w:t>
      </w:r>
      <w:r w:rsidR="00463CF3">
        <w:t>0.4</w:t>
      </w:r>
      <w:r>
        <w:t xml:space="preserve"> then grade:=grade+0.5; </w:t>
      </w:r>
    </w:p>
    <w:p w:rsidR="008839F1" w:rsidRDefault="008839F1" w:rsidP="008839F1">
      <w:pPr>
        <w:pStyle w:val="code"/>
      </w:pPr>
      <w:r>
        <w:t>end if;</w:t>
      </w:r>
    </w:p>
    <w:p w:rsidR="008839F1" w:rsidRDefault="008839F1" w:rsidP="008839F1">
      <w:pPr>
        <w:pStyle w:val="code"/>
      </w:pPr>
      <w:r>
        <w:t>if (is(</w:t>
      </w:r>
      <w:proofErr w:type="spellStart"/>
      <w:r>
        <w:t>eval</w:t>
      </w:r>
      <w:proofErr w:type="spellEnd"/>
      <w:r>
        <w:t>(diff(</w:t>
      </w:r>
      <w:proofErr w:type="spellStart"/>
      <w:r>
        <w:t>spl</w:t>
      </w:r>
      <w:proofErr w:type="spellEnd"/>
      <w:r>
        <w:t>, x),x=-3), negative)) and (is(</w:t>
      </w:r>
      <w:proofErr w:type="spellStart"/>
      <w:r>
        <w:t>eval</w:t>
      </w:r>
      <w:proofErr w:type="spellEnd"/>
      <w:r>
        <w:t>(diff(</w:t>
      </w:r>
      <w:proofErr w:type="spellStart"/>
      <w:r>
        <w:t>spl</w:t>
      </w:r>
      <w:proofErr w:type="spellEnd"/>
      <w:r>
        <w:t>, x),x=-1), positive))  and (is(</w:t>
      </w:r>
      <w:proofErr w:type="spellStart"/>
      <w:r>
        <w:t>eval</w:t>
      </w:r>
      <w:proofErr w:type="spellEnd"/>
      <w:r>
        <w:t>(diff(</w:t>
      </w:r>
      <w:proofErr w:type="spellStart"/>
      <w:r>
        <w:t>spl</w:t>
      </w:r>
      <w:proofErr w:type="spellEnd"/>
      <w:r>
        <w:t>, x),x=1), positive)) and (is(</w:t>
      </w:r>
      <w:proofErr w:type="spellStart"/>
      <w:r>
        <w:t>eval</w:t>
      </w:r>
      <w:proofErr w:type="spellEnd"/>
      <w:r>
        <w:t>(diff(</w:t>
      </w:r>
      <w:proofErr w:type="spellStart"/>
      <w:r>
        <w:t>spl</w:t>
      </w:r>
      <w:proofErr w:type="spellEnd"/>
      <w:r>
        <w:t xml:space="preserve">, x),x=3), negative)) then grade:=grade+0.5; </w:t>
      </w:r>
    </w:p>
    <w:p w:rsidR="008839F1" w:rsidRDefault="008839F1" w:rsidP="008839F1">
      <w:pPr>
        <w:pStyle w:val="code"/>
      </w:pPr>
      <w:r>
        <w:t>end if;</w:t>
      </w:r>
    </w:p>
    <w:p w:rsidR="008839F1" w:rsidRDefault="008839F1" w:rsidP="008839F1">
      <w:pPr>
        <w:pStyle w:val="code"/>
      </w:pPr>
      <w:r>
        <w:t>return grade;</w:t>
      </w:r>
    </w:p>
    <w:p w:rsidR="008839F1" w:rsidRDefault="008839F1" w:rsidP="008839F1">
      <w:pPr>
        <w:pStyle w:val="code"/>
      </w:pPr>
      <w:r>
        <w:t>end if;</w:t>
      </w:r>
    </w:p>
    <w:p w:rsidR="00BB445E" w:rsidRDefault="00BB445E" w:rsidP="00BB445E"/>
    <w:p w:rsidR="008839F1" w:rsidRDefault="008839F1" w:rsidP="00BB445E">
      <w:r>
        <w:lastRenderedPageBreak/>
        <w:t>Explanation</w:t>
      </w:r>
      <w:r w:rsidR="00DF77C9">
        <w:t xml:space="preserve"> of the code</w:t>
      </w:r>
      <w:r>
        <w:t>:</w:t>
      </w:r>
    </w:p>
    <w:p w:rsidR="008839F1" w:rsidRDefault="008839F1" w:rsidP="008839F1">
      <w:pPr>
        <w:pStyle w:val="code"/>
      </w:pPr>
      <w:proofErr w:type="spellStart"/>
      <w:r>
        <w:t>pointlist</w:t>
      </w:r>
      <w:proofErr w:type="spellEnd"/>
      <w:r>
        <w:t xml:space="preserve"> := </w:t>
      </w:r>
      <w:proofErr w:type="spellStart"/>
      <w:r>
        <w:t>DocumentTools</w:t>
      </w:r>
      <w:proofErr w:type="spellEnd"/>
      <w:r>
        <w:t>[</w:t>
      </w:r>
      <w:proofErr w:type="spellStart"/>
      <w:r>
        <w:t>GetProperty</w:t>
      </w:r>
      <w:proofErr w:type="spellEnd"/>
      <w:r>
        <w:t>](MathContainer0, expression):</w:t>
      </w:r>
    </w:p>
    <w:p w:rsidR="008839F1" w:rsidRDefault="008839F1" w:rsidP="008839F1">
      <w:r>
        <w:t>Gets the list of points placed by the student</w:t>
      </w:r>
    </w:p>
    <w:p w:rsidR="008839F1" w:rsidRDefault="008839F1" w:rsidP="008839F1">
      <w:pPr>
        <w:pStyle w:val="code"/>
      </w:pPr>
      <w:r>
        <w:t xml:space="preserve">if </w:t>
      </w:r>
      <w:proofErr w:type="spellStart"/>
      <w:r>
        <w:t>nops</w:t>
      </w:r>
      <w:proofErr w:type="spellEnd"/>
      <w:r>
        <w:t>(</w:t>
      </w:r>
      <w:proofErr w:type="spellStart"/>
      <w:r>
        <w:t>pointlist</w:t>
      </w:r>
      <w:proofErr w:type="spellEnd"/>
      <w:r>
        <w:t>) &lt; 3 then return 0 else</w:t>
      </w:r>
    </w:p>
    <w:p w:rsidR="008839F1" w:rsidRDefault="008839F1" w:rsidP="008839F1">
      <w:r>
        <w:t>If the student placed less than 3 points the grade is zero (Math App returns a zero value). This condition was included to avoid errors when reloading Math App questions.</w:t>
      </w:r>
    </w:p>
    <w:p w:rsidR="008839F1" w:rsidRDefault="008839F1" w:rsidP="008839F1">
      <w:pPr>
        <w:pStyle w:val="code"/>
      </w:pPr>
      <w:proofErr w:type="spellStart"/>
      <w:r>
        <w:t>spl</w:t>
      </w:r>
      <w:proofErr w:type="spellEnd"/>
      <w:r>
        <w:t>:=</w:t>
      </w:r>
      <w:proofErr w:type="spellStart"/>
      <w:r>
        <w:t>CurveFitting</w:t>
      </w:r>
      <w:proofErr w:type="spellEnd"/>
      <w:r>
        <w:t>[Spline](</w:t>
      </w:r>
      <w:proofErr w:type="spellStart"/>
      <w:r>
        <w:t>pointlist</w:t>
      </w:r>
      <w:proofErr w:type="spellEnd"/>
      <w:r>
        <w:t>, x):</w:t>
      </w:r>
    </w:p>
    <w:p w:rsidR="008839F1" w:rsidRDefault="008839F1" w:rsidP="008839F1">
      <w:r>
        <w:t>Builds the spline representation of the list of points placed by the student. This spline is what is seen by the student in the Sketch. The spline will be what is used in the grading process.</w:t>
      </w:r>
    </w:p>
    <w:p w:rsidR="008839F1" w:rsidRDefault="008839F1" w:rsidP="008839F1">
      <w:pPr>
        <w:pStyle w:val="code"/>
      </w:pPr>
      <w:proofErr w:type="spellStart"/>
      <w:r>
        <w:t>erro</w:t>
      </w:r>
      <w:proofErr w:type="spellEnd"/>
      <w:r>
        <w:t>:=0:</w:t>
      </w:r>
    </w:p>
    <w:p w:rsidR="008839F1" w:rsidRDefault="008839F1" w:rsidP="008839F1">
      <w:pPr>
        <w:pStyle w:val="code"/>
      </w:pPr>
      <w:r>
        <w:t>grade:=0:</w:t>
      </w:r>
    </w:p>
    <w:p w:rsidR="008839F1" w:rsidRDefault="008839F1" w:rsidP="008839F1">
      <w:r>
        <w:t>Initializes variables: “</w:t>
      </w:r>
      <w:proofErr w:type="spellStart"/>
      <w:r>
        <w:t>erro</w:t>
      </w:r>
      <w:proofErr w:type="spellEnd"/>
      <w:r>
        <w:t xml:space="preserve">” will be </w:t>
      </w:r>
      <w:r w:rsidR="00C308BC">
        <w:t>accumulating the errors calculated at each solution point (later I will explained how this solution is introduced) and “grade” will be the value that is returned representing the final grade of the question.</w:t>
      </w:r>
    </w:p>
    <w:p w:rsidR="008839F1" w:rsidRDefault="008839F1" w:rsidP="008839F1">
      <w:pPr>
        <w:pStyle w:val="code"/>
      </w:pPr>
      <w:r>
        <w:t xml:space="preserve">for </w:t>
      </w:r>
      <w:proofErr w:type="spellStart"/>
      <w:r>
        <w:t>pt</w:t>
      </w:r>
      <w:proofErr w:type="spellEnd"/>
      <w:r>
        <w:t xml:space="preserve"> in $antw1 do</w:t>
      </w:r>
    </w:p>
    <w:p w:rsidR="008839F1" w:rsidRDefault="008839F1" w:rsidP="008839F1">
      <w:pPr>
        <w:pStyle w:val="code"/>
      </w:pPr>
      <w:proofErr w:type="spellStart"/>
      <w:r>
        <w:t>erro</w:t>
      </w:r>
      <w:proofErr w:type="spellEnd"/>
      <w:r>
        <w:t>:=</w:t>
      </w:r>
      <w:proofErr w:type="spellStart"/>
      <w:r>
        <w:t>erro+abs</w:t>
      </w:r>
      <w:proofErr w:type="spellEnd"/>
      <w:r>
        <w:t>(</w:t>
      </w:r>
      <w:proofErr w:type="spellStart"/>
      <w:r>
        <w:t>pt</w:t>
      </w:r>
      <w:proofErr w:type="spellEnd"/>
      <w:r>
        <w:t>[2]-</w:t>
      </w:r>
      <w:proofErr w:type="spellStart"/>
      <w:r>
        <w:t>eval</w:t>
      </w:r>
      <w:proofErr w:type="spellEnd"/>
      <w:r>
        <w:t>(</w:t>
      </w:r>
      <w:proofErr w:type="spellStart"/>
      <w:r>
        <w:t>spl,x</w:t>
      </w:r>
      <w:proofErr w:type="spellEnd"/>
      <w:r>
        <w:t>=</w:t>
      </w:r>
      <w:proofErr w:type="spellStart"/>
      <w:r>
        <w:t>pt</w:t>
      </w:r>
      <w:proofErr w:type="spellEnd"/>
      <w:r>
        <w:t>[1]));</w:t>
      </w:r>
    </w:p>
    <w:p w:rsidR="008839F1" w:rsidRDefault="008839F1" w:rsidP="008839F1">
      <w:pPr>
        <w:pStyle w:val="code"/>
      </w:pPr>
      <w:r>
        <w:t>end do;</w:t>
      </w:r>
    </w:p>
    <w:p w:rsidR="00C308BC" w:rsidRDefault="00C308BC" w:rsidP="00C308BC">
      <w:r>
        <w:t xml:space="preserve">This is a for loop that </w:t>
      </w:r>
      <w:r w:rsidR="00463CF3">
        <w:t>evaluates the value of the spline (</w:t>
      </w:r>
      <w:proofErr w:type="spellStart"/>
      <w:r w:rsidR="00463CF3">
        <w:t>spl</w:t>
      </w:r>
      <w:proofErr w:type="spellEnd"/>
      <w:r w:rsidR="00463CF3">
        <w:t>) at every x-coordinate (x=</w:t>
      </w:r>
      <w:proofErr w:type="spellStart"/>
      <w:r w:rsidR="00463CF3">
        <w:t>pt</w:t>
      </w:r>
      <w:proofErr w:type="spellEnd"/>
      <w:r w:rsidR="00463CF3">
        <w:t xml:space="preserve">[1]) of the solution points </w:t>
      </w:r>
      <w:r w:rsidR="009A3812">
        <w:t xml:space="preserve">($antw1 defined in the question algorithm) </w:t>
      </w:r>
      <w:r w:rsidR="00463CF3">
        <w:t>and calculates the difference to the y values expected in the solution (</w:t>
      </w:r>
      <w:proofErr w:type="spellStart"/>
      <w:r w:rsidR="00463CF3">
        <w:t>pt</w:t>
      </w:r>
      <w:proofErr w:type="spellEnd"/>
      <w:r w:rsidR="00463CF3">
        <w:t>[2]). The errors of the single points are accumulated to give a total error value (“</w:t>
      </w:r>
      <w:proofErr w:type="spellStart"/>
      <w:r w:rsidR="00463CF3">
        <w:t>erro</w:t>
      </w:r>
      <w:proofErr w:type="spellEnd"/>
      <w:r w:rsidR="00463CF3">
        <w:t>”).</w:t>
      </w:r>
    </w:p>
    <w:p w:rsidR="00C308BC" w:rsidRDefault="00C308BC" w:rsidP="008839F1">
      <w:pPr>
        <w:pStyle w:val="code"/>
      </w:pPr>
    </w:p>
    <w:p w:rsidR="008839F1" w:rsidRDefault="008839F1" w:rsidP="008839F1">
      <w:pPr>
        <w:pStyle w:val="code"/>
      </w:pPr>
      <w:r>
        <w:t xml:space="preserve">if </w:t>
      </w:r>
      <w:proofErr w:type="spellStart"/>
      <w:r>
        <w:t>erro</w:t>
      </w:r>
      <w:proofErr w:type="spellEnd"/>
      <w:r>
        <w:t>&lt;=</w:t>
      </w:r>
      <w:r w:rsidR="00463CF3">
        <w:t>0.4</w:t>
      </w:r>
      <w:r>
        <w:t xml:space="preserve"> then grade:=grade+0.5; </w:t>
      </w:r>
    </w:p>
    <w:p w:rsidR="008839F1" w:rsidRDefault="008839F1" w:rsidP="008839F1">
      <w:pPr>
        <w:pStyle w:val="code"/>
      </w:pPr>
      <w:r>
        <w:t>end if;</w:t>
      </w:r>
    </w:p>
    <w:p w:rsidR="008F51F2" w:rsidRDefault="008F51F2" w:rsidP="008F51F2">
      <w:r>
        <w:t>If the accumulated error is smaller than 0.4, 0.5 is added to the “grade” variable</w:t>
      </w:r>
    </w:p>
    <w:p w:rsidR="008F51F2" w:rsidRDefault="008F51F2" w:rsidP="008839F1">
      <w:pPr>
        <w:pStyle w:val="code"/>
      </w:pPr>
    </w:p>
    <w:p w:rsidR="008839F1" w:rsidRDefault="008839F1" w:rsidP="008839F1">
      <w:pPr>
        <w:pStyle w:val="code"/>
      </w:pPr>
      <w:r>
        <w:t>if (is(</w:t>
      </w:r>
      <w:proofErr w:type="spellStart"/>
      <w:r>
        <w:t>eval</w:t>
      </w:r>
      <w:proofErr w:type="spellEnd"/>
      <w:r>
        <w:t>(diff(</w:t>
      </w:r>
      <w:proofErr w:type="spellStart"/>
      <w:r>
        <w:t>spl</w:t>
      </w:r>
      <w:proofErr w:type="spellEnd"/>
      <w:r>
        <w:t>, x),x=-3), negative)) and (is(</w:t>
      </w:r>
      <w:proofErr w:type="spellStart"/>
      <w:r>
        <w:t>eval</w:t>
      </w:r>
      <w:proofErr w:type="spellEnd"/>
      <w:r>
        <w:t>(diff(</w:t>
      </w:r>
      <w:proofErr w:type="spellStart"/>
      <w:r>
        <w:t>spl</w:t>
      </w:r>
      <w:proofErr w:type="spellEnd"/>
      <w:r>
        <w:t>, x),x=-1), positive))  and (is(</w:t>
      </w:r>
      <w:proofErr w:type="spellStart"/>
      <w:r>
        <w:t>eval</w:t>
      </w:r>
      <w:proofErr w:type="spellEnd"/>
      <w:r>
        <w:t>(diff(</w:t>
      </w:r>
      <w:proofErr w:type="spellStart"/>
      <w:r>
        <w:t>spl</w:t>
      </w:r>
      <w:proofErr w:type="spellEnd"/>
      <w:r>
        <w:t>, x),x=1), positive)) and (is(</w:t>
      </w:r>
      <w:proofErr w:type="spellStart"/>
      <w:r>
        <w:t>eval</w:t>
      </w:r>
      <w:proofErr w:type="spellEnd"/>
      <w:r>
        <w:t>(diff(</w:t>
      </w:r>
      <w:proofErr w:type="spellStart"/>
      <w:r>
        <w:t>spl</w:t>
      </w:r>
      <w:proofErr w:type="spellEnd"/>
      <w:r>
        <w:t xml:space="preserve">, x),x=3), negative)) then grade:=grade+0.5; </w:t>
      </w:r>
    </w:p>
    <w:p w:rsidR="008839F1" w:rsidRDefault="008839F1" w:rsidP="008839F1">
      <w:pPr>
        <w:pStyle w:val="code"/>
      </w:pPr>
      <w:r>
        <w:t>end if;</w:t>
      </w:r>
    </w:p>
    <w:p w:rsidR="008F51F2" w:rsidRDefault="008F51F2" w:rsidP="008F51F2">
      <w:r>
        <w:t>More conditions that must be met to sum 0.5 to the “grade” variable.</w:t>
      </w:r>
    </w:p>
    <w:p w:rsidR="008F51F2" w:rsidRDefault="008F51F2" w:rsidP="008839F1">
      <w:pPr>
        <w:pStyle w:val="code"/>
      </w:pPr>
    </w:p>
    <w:p w:rsidR="008839F1" w:rsidRDefault="008839F1" w:rsidP="008839F1">
      <w:pPr>
        <w:pStyle w:val="code"/>
      </w:pPr>
      <w:r>
        <w:t>return grade;</w:t>
      </w:r>
    </w:p>
    <w:p w:rsidR="008F51F2" w:rsidRDefault="008F51F2" w:rsidP="008F51F2">
      <w:r>
        <w:t>Exit and return the value of the grade to Maple T.A.</w:t>
      </w:r>
    </w:p>
    <w:p w:rsidR="008F51F2" w:rsidRDefault="008F51F2" w:rsidP="008839F1">
      <w:pPr>
        <w:pStyle w:val="code"/>
      </w:pPr>
    </w:p>
    <w:p w:rsidR="008839F1" w:rsidRDefault="008839F1" w:rsidP="008839F1">
      <w:pPr>
        <w:pStyle w:val="code"/>
      </w:pPr>
      <w:r>
        <w:t>end if;</w:t>
      </w:r>
    </w:p>
    <w:p w:rsidR="00BB445E" w:rsidRDefault="008F51F2" w:rsidP="00BB445E">
      <w:r>
        <w:t>Ends if condition started in the 2</w:t>
      </w:r>
      <w:r w:rsidRPr="008F51F2">
        <w:rPr>
          <w:vertAlign w:val="superscript"/>
        </w:rPr>
        <w:t>nd</w:t>
      </w:r>
      <w:r>
        <w:t xml:space="preserve"> line.</w:t>
      </w:r>
    </w:p>
    <w:p w:rsidR="00061E4C" w:rsidRDefault="008F51F2" w:rsidP="00BB445E">
      <w:r>
        <w:t xml:space="preserve">In practice the grading is done within the </w:t>
      </w:r>
      <w:r w:rsidR="00DF77C9">
        <w:t>“</w:t>
      </w:r>
      <w:r>
        <w:t>if</w:t>
      </w:r>
      <w:r w:rsidR="00DF77C9">
        <w:t>”</w:t>
      </w:r>
      <w:r>
        <w:t xml:space="preserve"> c</w:t>
      </w:r>
      <w:r w:rsidR="00DF77C9">
        <w:t>lause</w:t>
      </w:r>
      <w:r>
        <w:t xml:space="preserve">s. </w:t>
      </w:r>
      <w:r w:rsidR="00DF77C9">
        <w:t xml:space="preserve">Many conditions can be added to the if clause. </w:t>
      </w:r>
      <w:r w:rsidR="00061E4C">
        <w:t>The table below explains the functions and commands I used the most to code those conditions:</w:t>
      </w:r>
    </w:p>
    <w:tbl>
      <w:tblPr>
        <w:tblStyle w:val="TableGrid"/>
        <w:tblW w:w="0" w:type="auto"/>
        <w:tblLook w:val="04A0" w:firstRow="1" w:lastRow="0" w:firstColumn="1" w:lastColumn="0" w:noHBand="0" w:noVBand="1"/>
      </w:tblPr>
      <w:tblGrid>
        <w:gridCol w:w="3369"/>
        <w:gridCol w:w="5919"/>
      </w:tblGrid>
      <w:tr w:rsidR="00061E4C" w:rsidTr="003B53C9">
        <w:tc>
          <w:tcPr>
            <w:tcW w:w="3369" w:type="dxa"/>
            <w:shd w:val="clear" w:color="auto" w:fill="BFBFBF" w:themeFill="background1" w:themeFillShade="BF"/>
          </w:tcPr>
          <w:p w:rsidR="00061E4C" w:rsidRPr="00374B87" w:rsidRDefault="00061E4C" w:rsidP="003B53C9">
            <w:r>
              <w:t>command</w:t>
            </w:r>
          </w:p>
        </w:tc>
        <w:tc>
          <w:tcPr>
            <w:tcW w:w="5919" w:type="dxa"/>
            <w:shd w:val="clear" w:color="auto" w:fill="BFBFBF" w:themeFill="background1" w:themeFillShade="BF"/>
          </w:tcPr>
          <w:p w:rsidR="00061E4C" w:rsidRPr="00DF77C9" w:rsidRDefault="00061E4C" w:rsidP="003B53C9">
            <w:r>
              <w:t>explanation</w:t>
            </w:r>
          </w:p>
        </w:tc>
      </w:tr>
      <w:tr w:rsidR="00061E4C" w:rsidTr="003B53C9">
        <w:tc>
          <w:tcPr>
            <w:tcW w:w="3369" w:type="dxa"/>
          </w:tcPr>
          <w:p w:rsidR="00061E4C" w:rsidRPr="00374B87" w:rsidRDefault="0082746E" w:rsidP="00253E50">
            <w:pPr>
              <w:pStyle w:val="code"/>
            </w:pPr>
            <w:r>
              <w:t>is(</w:t>
            </w:r>
            <w:proofErr w:type="spellStart"/>
            <w:r>
              <w:t>a,prop</w:t>
            </w:r>
            <w:proofErr w:type="spellEnd"/>
            <w:r>
              <w:t>)</w:t>
            </w:r>
          </w:p>
        </w:tc>
        <w:tc>
          <w:tcPr>
            <w:tcW w:w="5919" w:type="dxa"/>
          </w:tcPr>
          <w:p w:rsidR="00061E4C" w:rsidRPr="00ED35A5" w:rsidRDefault="00253E50" w:rsidP="0082746E">
            <w:r>
              <w:t>evaluates</w:t>
            </w:r>
            <w:r w:rsidR="0082746E">
              <w:t xml:space="preserve"> if a </w:t>
            </w:r>
            <w:r>
              <w:t>has the property “prop”</w:t>
            </w:r>
          </w:p>
        </w:tc>
      </w:tr>
      <w:tr w:rsidR="00061E4C" w:rsidTr="003B53C9">
        <w:tc>
          <w:tcPr>
            <w:tcW w:w="3369" w:type="dxa"/>
          </w:tcPr>
          <w:p w:rsidR="00061E4C" w:rsidRPr="00374B87" w:rsidRDefault="00253E50" w:rsidP="0082746E">
            <w:pPr>
              <w:pStyle w:val="code"/>
            </w:pPr>
            <w:r>
              <w:t>is(a&gt;b)</w:t>
            </w:r>
          </w:p>
        </w:tc>
        <w:tc>
          <w:tcPr>
            <w:tcW w:w="5919" w:type="dxa"/>
          </w:tcPr>
          <w:p w:rsidR="00061E4C" w:rsidRPr="00ED35A5" w:rsidRDefault="00253E50" w:rsidP="0082746E">
            <w:r>
              <w:t>eva</w:t>
            </w:r>
            <w:r w:rsidR="00CE33DB">
              <w:t>luates if a is greater than b</w:t>
            </w:r>
          </w:p>
        </w:tc>
      </w:tr>
      <w:tr w:rsidR="00253E50" w:rsidTr="003B53C9">
        <w:tc>
          <w:tcPr>
            <w:tcW w:w="3369" w:type="dxa"/>
          </w:tcPr>
          <w:p w:rsidR="00253E50" w:rsidRPr="00374B87" w:rsidRDefault="00253E50" w:rsidP="00CE33DB">
            <w:pPr>
              <w:pStyle w:val="code"/>
            </w:pPr>
            <w:proofErr w:type="spellStart"/>
            <w:r>
              <w:t>eval</w:t>
            </w:r>
            <w:proofErr w:type="spellEnd"/>
            <w:r w:rsidR="00CE33DB">
              <w:t>(f, x=a)</w:t>
            </w:r>
          </w:p>
        </w:tc>
        <w:tc>
          <w:tcPr>
            <w:tcW w:w="5919" w:type="dxa"/>
          </w:tcPr>
          <w:p w:rsidR="00253E50" w:rsidRPr="00ED35A5" w:rsidRDefault="00CE33DB" w:rsidP="003B53C9">
            <w:r>
              <w:t>evaluates the function f at x=a</w:t>
            </w:r>
          </w:p>
        </w:tc>
      </w:tr>
      <w:tr w:rsidR="002F7E08" w:rsidTr="003B53C9">
        <w:tc>
          <w:tcPr>
            <w:tcW w:w="3369" w:type="dxa"/>
          </w:tcPr>
          <w:p w:rsidR="002F7E08" w:rsidRDefault="002F7E08" w:rsidP="002F7E08">
            <w:pPr>
              <w:pStyle w:val="code"/>
            </w:pPr>
            <w:proofErr w:type="spellStart"/>
            <w:r>
              <w:t>evalb</w:t>
            </w:r>
            <w:proofErr w:type="spellEnd"/>
            <w:r>
              <w:t>(a&gt;b)</w:t>
            </w:r>
          </w:p>
        </w:tc>
        <w:tc>
          <w:tcPr>
            <w:tcW w:w="5919" w:type="dxa"/>
          </w:tcPr>
          <w:p w:rsidR="002F7E08" w:rsidRDefault="002F7E08" w:rsidP="003B53C9">
            <w:r>
              <w:t xml:space="preserve">evaluates the Boolean value (true or false) of the inequality </w:t>
            </w:r>
            <w:r>
              <w:lastRenderedPageBreak/>
              <w:t>(equivalent to is)</w:t>
            </w:r>
          </w:p>
        </w:tc>
      </w:tr>
      <w:tr w:rsidR="00253E50" w:rsidTr="003B53C9">
        <w:tc>
          <w:tcPr>
            <w:tcW w:w="3369" w:type="dxa"/>
          </w:tcPr>
          <w:p w:rsidR="00253E50" w:rsidRPr="00374B87" w:rsidRDefault="00CE33DB" w:rsidP="00CE33DB">
            <w:pPr>
              <w:pStyle w:val="code"/>
            </w:pPr>
            <w:r>
              <w:lastRenderedPageBreak/>
              <w:t>diff(</w:t>
            </w:r>
            <w:proofErr w:type="spellStart"/>
            <w:r>
              <w:t>f,x</w:t>
            </w:r>
            <w:proofErr w:type="spellEnd"/>
            <w:r>
              <w:t>)</w:t>
            </w:r>
          </w:p>
        </w:tc>
        <w:tc>
          <w:tcPr>
            <w:tcW w:w="5919" w:type="dxa"/>
          </w:tcPr>
          <w:p w:rsidR="00253E50" w:rsidRPr="00ED35A5" w:rsidRDefault="00CE33DB" w:rsidP="0082746E">
            <w:r>
              <w:t>derivative of the function f with respect to x</w:t>
            </w:r>
          </w:p>
        </w:tc>
      </w:tr>
      <w:tr w:rsidR="00253E50" w:rsidTr="003B53C9">
        <w:tc>
          <w:tcPr>
            <w:tcW w:w="3369" w:type="dxa"/>
          </w:tcPr>
          <w:p w:rsidR="00253E50" w:rsidRPr="00374B87" w:rsidRDefault="00CE33DB" w:rsidP="0082746E">
            <w:pPr>
              <w:pStyle w:val="code"/>
            </w:pPr>
            <w:r>
              <w:t>abs(a)</w:t>
            </w:r>
          </w:p>
        </w:tc>
        <w:tc>
          <w:tcPr>
            <w:tcW w:w="5919" w:type="dxa"/>
          </w:tcPr>
          <w:p w:rsidR="00253E50" w:rsidRPr="00ED35A5" w:rsidRDefault="006D7198" w:rsidP="0082746E">
            <w:r>
              <w:t>absolute value of a</w:t>
            </w:r>
          </w:p>
        </w:tc>
      </w:tr>
      <w:tr w:rsidR="00253E50" w:rsidTr="003B53C9">
        <w:tc>
          <w:tcPr>
            <w:tcW w:w="3369" w:type="dxa"/>
          </w:tcPr>
          <w:p w:rsidR="00253E50" w:rsidRPr="00374B87" w:rsidRDefault="006D7198" w:rsidP="0082746E">
            <w:pPr>
              <w:pStyle w:val="code"/>
            </w:pPr>
            <w:proofErr w:type="spellStart"/>
            <w:r>
              <w:t>int</w:t>
            </w:r>
            <w:proofErr w:type="spellEnd"/>
            <w:r>
              <w:t>(</w:t>
            </w:r>
            <w:proofErr w:type="spellStart"/>
            <w:r>
              <w:t>f,x</w:t>
            </w:r>
            <w:proofErr w:type="spellEnd"/>
            <w:r>
              <w:t>=</w:t>
            </w:r>
            <w:proofErr w:type="spellStart"/>
            <w:r>
              <w:t>a..b</w:t>
            </w:r>
            <w:proofErr w:type="spellEnd"/>
            <w:r>
              <w:t>)</w:t>
            </w:r>
          </w:p>
        </w:tc>
        <w:tc>
          <w:tcPr>
            <w:tcW w:w="5919" w:type="dxa"/>
          </w:tcPr>
          <w:p w:rsidR="00253E50" w:rsidRPr="00ED35A5" w:rsidRDefault="006D7198" w:rsidP="0082746E">
            <w:r>
              <w:t>integral of the function f between a and b</w:t>
            </w:r>
          </w:p>
        </w:tc>
      </w:tr>
    </w:tbl>
    <w:p w:rsidR="00061E4C" w:rsidRDefault="00061E4C" w:rsidP="00BB445E"/>
    <w:p w:rsidR="00BB445E" w:rsidRDefault="00DF77C9" w:rsidP="00BB445E">
      <w:r>
        <w:t>The table below shows examples</w:t>
      </w:r>
      <w:r w:rsidR="00ED35A5">
        <w:t xml:space="preserve"> of conditions used in the grading</w:t>
      </w:r>
      <w:r>
        <w:t>:</w:t>
      </w:r>
    </w:p>
    <w:tbl>
      <w:tblPr>
        <w:tblStyle w:val="TableGrid"/>
        <w:tblW w:w="0" w:type="auto"/>
        <w:tblLook w:val="04A0" w:firstRow="1" w:lastRow="0" w:firstColumn="1" w:lastColumn="0" w:noHBand="0" w:noVBand="1"/>
      </w:tblPr>
      <w:tblGrid>
        <w:gridCol w:w="3369"/>
        <w:gridCol w:w="5919"/>
      </w:tblGrid>
      <w:tr w:rsidR="00DF77C9" w:rsidTr="00ED35A5">
        <w:tc>
          <w:tcPr>
            <w:tcW w:w="3369" w:type="dxa"/>
            <w:shd w:val="clear" w:color="auto" w:fill="BFBFBF" w:themeFill="background1" w:themeFillShade="BF"/>
          </w:tcPr>
          <w:p w:rsidR="00DF77C9" w:rsidRPr="00374B87" w:rsidRDefault="00DF77C9" w:rsidP="003B53C9">
            <w:r>
              <w:t>description</w:t>
            </w:r>
          </w:p>
        </w:tc>
        <w:tc>
          <w:tcPr>
            <w:tcW w:w="5919" w:type="dxa"/>
            <w:shd w:val="clear" w:color="auto" w:fill="BFBFBF" w:themeFill="background1" w:themeFillShade="BF"/>
          </w:tcPr>
          <w:p w:rsidR="00DF77C9" w:rsidRPr="00DF77C9" w:rsidRDefault="00DF77C9" w:rsidP="003B53C9">
            <w:r>
              <w:t>code</w:t>
            </w:r>
          </w:p>
        </w:tc>
      </w:tr>
      <w:tr w:rsidR="00DF77C9" w:rsidTr="00ED35A5">
        <w:tc>
          <w:tcPr>
            <w:tcW w:w="3369" w:type="dxa"/>
          </w:tcPr>
          <w:p w:rsidR="00DF77C9" w:rsidRPr="00374B87" w:rsidRDefault="00DF77C9" w:rsidP="003B53C9">
            <w:r>
              <w:t>value at</w:t>
            </w:r>
            <w:r w:rsidRPr="00374B87">
              <w:t xml:space="preserve"> x</w:t>
            </w:r>
            <w:r>
              <w:t>=3 is negative:</w:t>
            </w:r>
          </w:p>
        </w:tc>
        <w:tc>
          <w:tcPr>
            <w:tcW w:w="5919" w:type="dxa"/>
          </w:tcPr>
          <w:p w:rsidR="00DF77C9" w:rsidRPr="00ED35A5" w:rsidRDefault="00ED35A5" w:rsidP="00ED35A5">
            <w:pPr>
              <w:pStyle w:val="code"/>
              <w:rPr>
                <w:sz w:val="18"/>
              </w:rPr>
            </w:pPr>
            <w:r>
              <w:rPr>
                <w:sz w:val="18"/>
              </w:rPr>
              <w:t>(is(</w:t>
            </w:r>
            <w:proofErr w:type="spellStart"/>
            <w:r>
              <w:rPr>
                <w:sz w:val="18"/>
              </w:rPr>
              <w:t>eval</w:t>
            </w:r>
            <w:proofErr w:type="spellEnd"/>
            <w:r>
              <w:rPr>
                <w:sz w:val="18"/>
              </w:rPr>
              <w:t>(</w:t>
            </w:r>
            <w:proofErr w:type="spellStart"/>
            <w:r>
              <w:rPr>
                <w:sz w:val="18"/>
              </w:rPr>
              <w:t>spl,x</w:t>
            </w:r>
            <w:proofErr w:type="spellEnd"/>
            <w:r>
              <w:rPr>
                <w:sz w:val="18"/>
              </w:rPr>
              <w:t>=3),</w:t>
            </w:r>
            <w:r w:rsidR="00DF77C9" w:rsidRPr="00ED35A5">
              <w:rPr>
                <w:sz w:val="18"/>
              </w:rPr>
              <w:t>negative))</w:t>
            </w:r>
            <w:r w:rsidRPr="00ED35A5">
              <w:rPr>
                <w:sz w:val="18"/>
              </w:rPr>
              <w:t xml:space="preserve"> or</w:t>
            </w:r>
            <w:r>
              <w:rPr>
                <w:sz w:val="18"/>
              </w:rPr>
              <w:t xml:space="preserve"> </w:t>
            </w:r>
            <w:r w:rsidRPr="00ED35A5">
              <w:rPr>
                <w:sz w:val="18"/>
              </w:rPr>
              <w:t>(is(</w:t>
            </w:r>
            <w:proofErr w:type="spellStart"/>
            <w:r w:rsidRPr="00ED35A5">
              <w:rPr>
                <w:sz w:val="18"/>
              </w:rPr>
              <w:t>eval</w:t>
            </w:r>
            <w:proofErr w:type="spellEnd"/>
            <w:r w:rsidRPr="00ED35A5">
              <w:rPr>
                <w:sz w:val="18"/>
              </w:rPr>
              <w:t>(</w:t>
            </w:r>
            <w:proofErr w:type="spellStart"/>
            <w:r w:rsidRPr="00ED35A5">
              <w:rPr>
                <w:sz w:val="18"/>
              </w:rPr>
              <w:t>spl,x</w:t>
            </w:r>
            <w:proofErr w:type="spellEnd"/>
            <w:r w:rsidRPr="00ED35A5">
              <w:rPr>
                <w:sz w:val="18"/>
              </w:rPr>
              <w:t>=3)</w:t>
            </w:r>
            <w:r>
              <w:rPr>
                <w:sz w:val="18"/>
              </w:rPr>
              <w:t>&lt;0</w:t>
            </w:r>
            <w:r w:rsidRPr="00ED35A5">
              <w:rPr>
                <w:sz w:val="18"/>
              </w:rPr>
              <w:t>))</w:t>
            </w:r>
          </w:p>
        </w:tc>
      </w:tr>
      <w:tr w:rsidR="00DF77C9" w:rsidTr="00ED35A5">
        <w:tc>
          <w:tcPr>
            <w:tcW w:w="3369" w:type="dxa"/>
          </w:tcPr>
          <w:p w:rsidR="00DF77C9" w:rsidRPr="00374B87" w:rsidRDefault="00DF77C9" w:rsidP="003B53C9">
            <w:r w:rsidRPr="00374B87">
              <w:t>value in x=2 is greater than 1:</w:t>
            </w:r>
          </w:p>
        </w:tc>
        <w:tc>
          <w:tcPr>
            <w:tcW w:w="5919" w:type="dxa"/>
          </w:tcPr>
          <w:p w:rsidR="00DF77C9" w:rsidRPr="00ED35A5" w:rsidRDefault="006D7198" w:rsidP="00ED35A5">
            <w:pPr>
              <w:pStyle w:val="code"/>
              <w:rPr>
                <w:sz w:val="18"/>
              </w:rPr>
            </w:pPr>
            <w:r>
              <w:rPr>
                <w:sz w:val="18"/>
              </w:rPr>
              <w:t>(is</w:t>
            </w:r>
            <w:r w:rsidR="00DF77C9" w:rsidRPr="00ED35A5">
              <w:rPr>
                <w:sz w:val="18"/>
              </w:rPr>
              <w:t>(</w:t>
            </w:r>
            <w:proofErr w:type="spellStart"/>
            <w:r w:rsidR="00DF77C9" w:rsidRPr="00ED35A5">
              <w:rPr>
                <w:sz w:val="18"/>
              </w:rPr>
              <w:t>eval</w:t>
            </w:r>
            <w:proofErr w:type="spellEnd"/>
            <w:r w:rsidR="00DF77C9" w:rsidRPr="00ED35A5">
              <w:rPr>
                <w:sz w:val="18"/>
              </w:rPr>
              <w:t>(</w:t>
            </w:r>
            <w:proofErr w:type="spellStart"/>
            <w:r w:rsidR="00DF77C9" w:rsidRPr="00ED35A5">
              <w:rPr>
                <w:sz w:val="18"/>
              </w:rPr>
              <w:t>spl,x</w:t>
            </w:r>
            <w:proofErr w:type="spellEnd"/>
            <w:r w:rsidR="00DF77C9" w:rsidRPr="00ED35A5">
              <w:rPr>
                <w:sz w:val="18"/>
              </w:rPr>
              <w:t>=2)&gt;1)</w:t>
            </w:r>
            <w:r>
              <w:rPr>
                <w:sz w:val="18"/>
              </w:rPr>
              <w:t>)</w:t>
            </w:r>
          </w:p>
        </w:tc>
      </w:tr>
      <w:tr w:rsidR="00DF77C9" w:rsidTr="00ED35A5">
        <w:tc>
          <w:tcPr>
            <w:tcW w:w="3369" w:type="dxa"/>
          </w:tcPr>
          <w:p w:rsidR="00DF77C9" w:rsidRPr="00374B87" w:rsidRDefault="00DF77C9" w:rsidP="003B53C9">
            <w:r w:rsidRPr="00374B87">
              <w:t xml:space="preserve">increasing in x=2:  </w:t>
            </w:r>
          </w:p>
        </w:tc>
        <w:tc>
          <w:tcPr>
            <w:tcW w:w="5919" w:type="dxa"/>
          </w:tcPr>
          <w:p w:rsidR="00DF77C9" w:rsidRPr="00ED35A5" w:rsidRDefault="006D7198" w:rsidP="00ED35A5">
            <w:pPr>
              <w:pStyle w:val="code"/>
              <w:rPr>
                <w:sz w:val="18"/>
              </w:rPr>
            </w:pPr>
            <w:r w:rsidRPr="006D7198">
              <w:rPr>
                <w:sz w:val="18"/>
              </w:rPr>
              <w:t>(is(</w:t>
            </w:r>
            <w:proofErr w:type="spellStart"/>
            <w:r w:rsidRPr="006D7198">
              <w:rPr>
                <w:sz w:val="18"/>
              </w:rPr>
              <w:t>eval</w:t>
            </w:r>
            <w:proofErr w:type="spellEnd"/>
            <w:r w:rsidRPr="006D7198">
              <w:rPr>
                <w:sz w:val="18"/>
              </w:rPr>
              <w:t>(diff(</w:t>
            </w:r>
            <w:proofErr w:type="spellStart"/>
            <w:r w:rsidRPr="006D7198">
              <w:rPr>
                <w:sz w:val="18"/>
              </w:rPr>
              <w:t>spl</w:t>
            </w:r>
            <w:proofErr w:type="spellEnd"/>
            <w:r w:rsidRPr="006D7198">
              <w:rPr>
                <w:sz w:val="18"/>
              </w:rPr>
              <w:t>, x),x=2), positive))</w:t>
            </w:r>
          </w:p>
        </w:tc>
      </w:tr>
      <w:tr w:rsidR="00DF77C9" w:rsidTr="00ED35A5">
        <w:tc>
          <w:tcPr>
            <w:tcW w:w="3369" w:type="dxa"/>
          </w:tcPr>
          <w:p w:rsidR="00DF77C9" w:rsidRPr="00374B87" w:rsidRDefault="00DF77C9" w:rsidP="003B53C9">
            <w:r w:rsidRPr="00374B87">
              <w:t>concave in x=2:</w:t>
            </w:r>
          </w:p>
        </w:tc>
        <w:tc>
          <w:tcPr>
            <w:tcW w:w="5919" w:type="dxa"/>
          </w:tcPr>
          <w:p w:rsidR="00DF77C9" w:rsidRPr="00ED35A5" w:rsidRDefault="002F7E08" w:rsidP="00ED35A5">
            <w:pPr>
              <w:pStyle w:val="code"/>
              <w:rPr>
                <w:sz w:val="18"/>
              </w:rPr>
            </w:pPr>
            <w:r w:rsidRPr="002F7E08">
              <w:rPr>
                <w:sz w:val="18"/>
              </w:rPr>
              <w:t>(is(</w:t>
            </w:r>
            <w:proofErr w:type="spellStart"/>
            <w:r w:rsidRPr="002F7E08">
              <w:rPr>
                <w:sz w:val="18"/>
              </w:rPr>
              <w:t>eval</w:t>
            </w:r>
            <w:proofErr w:type="spellEnd"/>
            <w:r w:rsidRPr="002F7E08">
              <w:rPr>
                <w:sz w:val="18"/>
              </w:rPr>
              <w:t>(diff(diff(</w:t>
            </w:r>
            <w:proofErr w:type="spellStart"/>
            <w:r w:rsidRPr="002F7E08">
              <w:rPr>
                <w:sz w:val="18"/>
              </w:rPr>
              <w:t>spl,x</w:t>
            </w:r>
            <w:proofErr w:type="spellEnd"/>
            <w:r w:rsidRPr="002F7E08">
              <w:rPr>
                <w:sz w:val="18"/>
              </w:rPr>
              <w:t>),x),x=2),positive))</w:t>
            </w:r>
          </w:p>
        </w:tc>
      </w:tr>
      <w:tr w:rsidR="00DF77C9" w:rsidTr="00ED35A5">
        <w:tc>
          <w:tcPr>
            <w:tcW w:w="3369" w:type="dxa"/>
          </w:tcPr>
          <w:p w:rsidR="00DF77C9" w:rsidRPr="00374B87" w:rsidRDefault="00DF77C9" w:rsidP="003B53C9">
            <w:r w:rsidRPr="00374B87">
              <w:t>maximum near x=2 or horizontal:</w:t>
            </w:r>
          </w:p>
        </w:tc>
        <w:tc>
          <w:tcPr>
            <w:tcW w:w="5919" w:type="dxa"/>
          </w:tcPr>
          <w:p w:rsidR="004C41CF" w:rsidRDefault="00DF77C9" w:rsidP="004C41CF">
            <w:pPr>
              <w:pStyle w:val="code"/>
            </w:pPr>
            <w:r w:rsidRPr="00ED35A5">
              <w:t>(</w:t>
            </w:r>
            <w:proofErr w:type="spellStart"/>
            <w:r w:rsidRPr="00ED35A5">
              <w:t>evalb</w:t>
            </w:r>
            <w:proofErr w:type="spellEnd"/>
            <w:r w:rsidRPr="00ED35A5">
              <w:t>(abs(</w:t>
            </w:r>
            <w:proofErr w:type="spellStart"/>
            <w:r w:rsidRPr="00ED35A5">
              <w:t>eval</w:t>
            </w:r>
            <w:proofErr w:type="spellEnd"/>
            <w:r w:rsidRPr="00ED35A5">
              <w:t>(diff(</w:t>
            </w:r>
            <w:proofErr w:type="spellStart"/>
            <w:r w:rsidRPr="00ED35A5">
              <w:t>sp</w:t>
            </w:r>
            <w:r w:rsidR="004C41CF">
              <w:t>l,x</w:t>
            </w:r>
            <w:proofErr w:type="spellEnd"/>
            <w:r w:rsidR="004C41CF">
              <w:t xml:space="preserve">),x=2.00001))&lt;0.05)) </w:t>
            </w:r>
          </w:p>
          <w:p w:rsidR="00DF77C9" w:rsidRDefault="004C41CF" w:rsidP="004C41CF">
            <w:r>
              <w:t>(</w:t>
            </w:r>
            <w:r w:rsidR="00ED35A5" w:rsidRPr="00ED35A5">
              <w:t xml:space="preserve">writing </w:t>
            </w:r>
            <w:r>
              <w:t xml:space="preserve">just </w:t>
            </w:r>
            <w:r w:rsidR="00ED35A5" w:rsidRPr="00ED35A5">
              <w:t>x=</w:t>
            </w:r>
            <w:r w:rsidR="00DF77C9" w:rsidRPr="00ED35A5">
              <w:t>2 gives an error</w:t>
            </w:r>
            <w:r>
              <w:t>)</w:t>
            </w:r>
            <w:r w:rsidR="00DF77C9" w:rsidRPr="00ED35A5">
              <w:t>. 0.05 is a tolerance factor</w:t>
            </w:r>
          </w:p>
          <w:p w:rsidR="002F7E08" w:rsidRDefault="004C41CF" w:rsidP="004C41CF">
            <w:r>
              <w:t xml:space="preserve">This is </w:t>
            </w:r>
            <w:r w:rsidR="002F7E08">
              <w:t>equivalent to</w:t>
            </w:r>
          </w:p>
          <w:p w:rsidR="002F7E08" w:rsidRPr="00ED35A5" w:rsidRDefault="002F7E08" w:rsidP="002F7E08">
            <w:pPr>
              <w:pStyle w:val="code"/>
              <w:rPr>
                <w:sz w:val="18"/>
              </w:rPr>
            </w:pPr>
            <w:r w:rsidRPr="00ED35A5">
              <w:rPr>
                <w:sz w:val="18"/>
              </w:rPr>
              <w:t>(</w:t>
            </w:r>
            <w:r>
              <w:rPr>
                <w:sz w:val="18"/>
              </w:rPr>
              <w:t>is</w:t>
            </w:r>
            <w:r w:rsidRPr="00ED35A5">
              <w:rPr>
                <w:sz w:val="18"/>
              </w:rPr>
              <w:t>(abs(</w:t>
            </w:r>
            <w:proofErr w:type="spellStart"/>
            <w:r w:rsidRPr="00ED35A5">
              <w:rPr>
                <w:sz w:val="18"/>
              </w:rPr>
              <w:t>eval</w:t>
            </w:r>
            <w:proofErr w:type="spellEnd"/>
            <w:r w:rsidRPr="00ED35A5">
              <w:rPr>
                <w:sz w:val="18"/>
              </w:rPr>
              <w:t>(diff(</w:t>
            </w:r>
            <w:proofErr w:type="spellStart"/>
            <w:r w:rsidRPr="00ED35A5">
              <w:rPr>
                <w:sz w:val="18"/>
              </w:rPr>
              <w:t>spl,x</w:t>
            </w:r>
            <w:proofErr w:type="spellEnd"/>
            <w:r w:rsidRPr="00ED35A5">
              <w:rPr>
                <w:sz w:val="18"/>
              </w:rPr>
              <w:t>),x=2.00001))&lt;0.05))</w:t>
            </w:r>
          </w:p>
        </w:tc>
      </w:tr>
      <w:tr w:rsidR="00DF77C9" w:rsidTr="00ED35A5">
        <w:tc>
          <w:tcPr>
            <w:tcW w:w="3369" w:type="dxa"/>
          </w:tcPr>
          <w:p w:rsidR="00E96B27" w:rsidRDefault="00E96B27" w:rsidP="003B53C9">
            <w:r>
              <w:t>compare areas under curve in the intervals [0,2] and [2,4]</w:t>
            </w:r>
            <w:r w:rsidR="00DF77C9" w:rsidRPr="00374B87">
              <w:t>:</w:t>
            </w:r>
            <w:r>
              <w:t xml:space="preserve"> </w:t>
            </w:r>
          </w:p>
          <w:p w:rsidR="00DF77C9" w:rsidRPr="00374B87" w:rsidRDefault="00E96B27" w:rsidP="003B53C9">
            <w:r>
              <w:t>(in this case we check whether they are within a factor of 2 from each other)</w:t>
            </w:r>
          </w:p>
        </w:tc>
        <w:tc>
          <w:tcPr>
            <w:tcW w:w="5919" w:type="dxa"/>
          </w:tcPr>
          <w:p w:rsidR="00DF77C9" w:rsidRPr="00ED35A5" w:rsidRDefault="00E96B27" w:rsidP="00E96B27">
            <w:pPr>
              <w:pStyle w:val="code"/>
              <w:rPr>
                <w:sz w:val="18"/>
              </w:rPr>
            </w:pPr>
            <w:r>
              <w:rPr>
                <w:sz w:val="18"/>
              </w:rPr>
              <w:t>(is(</w:t>
            </w:r>
            <w:r w:rsidRPr="00E96B27">
              <w:rPr>
                <w:sz w:val="18"/>
              </w:rPr>
              <w:t>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ml:space="preserve">, x = 0 .. </w:t>
            </w:r>
            <w:r>
              <w:rPr>
                <w:sz w:val="18"/>
              </w:rPr>
              <w:t>2</w:t>
            </w:r>
            <w:r w:rsidRPr="00E96B27">
              <w:rPr>
                <w:sz w:val="18"/>
              </w:rPr>
              <w:t>))/abs(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ml:space="preserve">, x = </w:t>
            </w:r>
            <w:r>
              <w:rPr>
                <w:sz w:val="18"/>
              </w:rPr>
              <w:t>2</w:t>
            </w:r>
            <w:r w:rsidRPr="00E96B27">
              <w:rPr>
                <w:sz w:val="18"/>
              </w:rPr>
              <w:t xml:space="preserve"> .. </w:t>
            </w:r>
            <w:r>
              <w:rPr>
                <w:sz w:val="18"/>
              </w:rPr>
              <w:t>4</w:t>
            </w:r>
            <w:r w:rsidRPr="00E96B27">
              <w:rPr>
                <w:sz w:val="18"/>
              </w:rPr>
              <w:t>)</w:t>
            </w:r>
            <w:r>
              <w:rPr>
                <w:sz w:val="18"/>
              </w:rPr>
              <w:t>&gt;2</w:t>
            </w:r>
            <w:r w:rsidRPr="00E96B27">
              <w:rPr>
                <w:sz w:val="18"/>
              </w:rPr>
              <w:t>) and 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 = 0 ..</w:t>
            </w:r>
            <w:r>
              <w:rPr>
                <w:sz w:val="18"/>
              </w:rPr>
              <w:t>2</w:t>
            </w:r>
            <w:r w:rsidRPr="00E96B27">
              <w:rPr>
                <w:sz w:val="18"/>
              </w:rPr>
              <w:t>))/abs(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ml:space="preserve">, x = </w:t>
            </w:r>
            <w:r>
              <w:rPr>
                <w:sz w:val="18"/>
              </w:rPr>
              <w:t>2</w:t>
            </w:r>
            <w:r w:rsidRPr="00E96B27">
              <w:rPr>
                <w:sz w:val="18"/>
              </w:rPr>
              <w:t xml:space="preserve"> .. </w:t>
            </w:r>
            <w:r>
              <w:rPr>
                <w:sz w:val="18"/>
              </w:rPr>
              <w:t>4</w:t>
            </w:r>
            <w:r w:rsidRPr="00E96B27">
              <w:rPr>
                <w:sz w:val="18"/>
              </w:rPr>
              <w:t>)) &gt; .5))</w:t>
            </w:r>
          </w:p>
        </w:tc>
      </w:tr>
    </w:tbl>
    <w:p w:rsidR="00BB445E" w:rsidRDefault="00BB445E" w:rsidP="00BB445E"/>
    <w:p w:rsidR="00BB445E" w:rsidRDefault="00E96B27" w:rsidP="00BB445E">
      <w:r>
        <w:t xml:space="preserve">Another potentially useful </w:t>
      </w:r>
      <w:r w:rsidR="004C41CF">
        <w:t>tool is to calculate the places where a function is zero along a given interval. This is achieved with:</w:t>
      </w:r>
    </w:p>
    <w:p w:rsidR="004C41CF" w:rsidRDefault="004C41CF" w:rsidP="004C41CF">
      <w:pPr>
        <w:pStyle w:val="code"/>
      </w:pPr>
      <w:r>
        <w:t>a</w:t>
      </w:r>
      <w:r w:rsidRPr="004C41CF">
        <w:t>:=Student[Calculus1][Roots](</w:t>
      </w:r>
      <w:r>
        <w:t>f</w:t>
      </w:r>
      <w:r w:rsidRPr="004C41CF">
        <w:t>, 0 .. 1);</w:t>
      </w:r>
    </w:p>
    <w:p w:rsidR="00BB445E" w:rsidRDefault="004C41CF" w:rsidP="00BB445E">
      <w:r>
        <w:t xml:space="preserve">where </w:t>
      </w:r>
      <w:r>
        <w:rPr>
          <w:i/>
        </w:rPr>
        <w:t>f</w:t>
      </w:r>
      <w:r>
        <w:t xml:space="preserve"> is the function and [0,1] the interval. The result (a) is a list of x-coordinates with the positions. This can be used to find the locations of maxima and minima (places where </w:t>
      </w:r>
      <w:proofErr w:type="spellStart"/>
      <w:r>
        <w:t>df</w:t>
      </w:r>
      <w:proofErr w:type="spellEnd"/>
      <w:r>
        <w:t>/dx=0):</w:t>
      </w:r>
    </w:p>
    <w:p w:rsidR="004C41CF" w:rsidRPr="004C41CF" w:rsidRDefault="004C41CF" w:rsidP="004C41CF">
      <w:pPr>
        <w:pStyle w:val="code"/>
      </w:pPr>
      <w:proofErr w:type="spellStart"/>
      <w:r>
        <w:t>localmaxmin</w:t>
      </w:r>
      <w:proofErr w:type="spellEnd"/>
      <w:r w:rsidRPr="004C41CF">
        <w:t>:=St</w:t>
      </w:r>
      <w:r>
        <w:t>udent[Calculus1][Roots](diff(</w:t>
      </w:r>
      <w:proofErr w:type="spellStart"/>
      <w:r>
        <w:t>f</w:t>
      </w:r>
      <w:r w:rsidRPr="004C41CF">
        <w:t>,x</w:t>
      </w:r>
      <w:proofErr w:type="spellEnd"/>
      <w:r w:rsidRPr="004C41CF">
        <w:t>), 0 .. 1);</w:t>
      </w:r>
    </w:p>
    <w:p w:rsidR="00177E8B" w:rsidRDefault="00177E8B" w:rsidP="00BB445E">
      <w:r>
        <w:t>One must take care that the function f is defined before this command. In the grading code usually we use this command to study the spline given by the student (</w:t>
      </w:r>
      <w:proofErr w:type="spellStart"/>
      <w:r>
        <w:t>spl</w:t>
      </w:r>
      <w:proofErr w:type="spellEnd"/>
      <w:r>
        <w:t xml:space="preserve">) so the command should be placed after </w:t>
      </w:r>
      <w:proofErr w:type="spellStart"/>
      <w:r>
        <w:t>spl</w:t>
      </w:r>
      <w:proofErr w:type="spellEnd"/>
      <w:r>
        <w:t xml:space="preserve"> is defined.</w:t>
      </w:r>
    </w:p>
    <w:p w:rsidR="00BB445E" w:rsidRDefault="00177E8B" w:rsidP="00BB445E">
      <w:r>
        <w:t>With these values one can check several things like (assuming that one used the two commands above):</w:t>
      </w:r>
    </w:p>
    <w:p w:rsidR="00177E8B" w:rsidRDefault="00177E8B" w:rsidP="00177E8B">
      <w:pPr>
        <w:pStyle w:val="ListParagraph"/>
        <w:numPr>
          <w:ilvl w:val="0"/>
          <w:numId w:val="12"/>
        </w:numPr>
      </w:pPr>
      <w:r>
        <w:t>number of maxima =2:</w:t>
      </w:r>
      <w:r>
        <w:tab/>
      </w:r>
      <w:r>
        <w:tab/>
      </w:r>
      <w:r w:rsidRPr="00177E8B">
        <w:rPr>
          <w:rStyle w:val="codeChar"/>
        </w:rPr>
        <w:t>(is(</w:t>
      </w:r>
      <w:proofErr w:type="spellStart"/>
      <w:r w:rsidRPr="00177E8B">
        <w:rPr>
          <w:rStyle w:val="codeChar"/>
        </w:rPr>
        <w:t>nops</w:t>
      </w:r>
      <w:proofErr w:type="spellEnd"/>
      <w:r w:rsidRPr="00177E8B">
        <w:rPr>
          <w:rStyle w:val="codeChar"/>
        </w:rPr>
        <w:t>(</w:t>
      </w:r>
      <w:proofErr w:type="spellStart"/>
      <w:r w:rsidRPr="00177E8B">
        <w:rPr>
          <w:rStyle w:val="codeChar"/>
        </w:rPr>
        <w:t>localmax</w:t>
      </w:r>
      <w:r>
        <w:rPr>
          <w:rStyle w:val="codeChar"/>
        </w:rPr>
        <w:t>min</w:t>
      </w:r>
      <w:proofErr w:type="spellEnd"/>
      <w:r w:rsidRPr="00177E8B">
        <w:rPr>
          <w:rStyle w:val="codeChar"/>
        </w:rPr>
        <w:t>) = 2))</w:t>
      </w:r>
    </w:p>
    <w:p w:rsidR="00177E8B" w:rsidRPr="00177E8B" w:rsidRDefault="00177E8B" w:rsidP="00177E8B">
      <w:pPr>
        <w:pStyle w:val="ListParagraph"/>
        <w:numPr>
          <w:ilvl w:val="0"/>
          <w:numId w:val="11"/>
        </w:numPr>
        <w:rPr>
          <w:rStyle w:val="codeChar"/>
        </w:rPr>
      </w:pPr>
      <w:r>
        <w:t>first maximum before 2:</w:t>
      </w:r>
      <w:r>
        <w:tab/>
      </w:r>
      <w:r>
        <w:rPr>
          <w:rStyle w:val="codeChar"/>
        </w:rPr>
        <w:t>(is(</w:t>
      </w:r>
      <w:proofErr w:type="spellStart"/>
      <w:r>
        <w:rPr>
          <w:rStyle w:val="codeChar"/>
        </w:rPr>
        <w:t>localmaxmin</w:t>
      </w:r>
      <w:proofErr w:type="spellEnd"/>
      <w:r w:rsidRPr="00177E8B">
        <w:rPr>
          <w:rStyle w:val="codeChar"/>
        </w:rPr>
        <w:t xml:space="preserve">[1] &lt; 2)) </w:t>
      </w:r>
    </w:p>
    <w:p w:rsidR="00177E8B" w:rsidRPr="00177E8B" w:rsidRDefault="00177E8B" w:rsidP="00177E8B">
      <w:pPr>
        <w:pStyle w:val="ListParagraph"/>
        <w:numPr>
          <w:ilvl w:val="0"/>
          <w:numId w:val="11"/>
        </w:numPr>
        <w:rPr>
          <w:rStyle w:val="codeChar"/>
          <w:rFonts w:asciiTheme="minorHAnsi" w:hAnsiTheme="minorHAnsi" w:cstheme="minorBidi"/>
          <w:sz w:val="22"/>
          <w:szCs w:val="22"/>
        </w:rPr>
      </w:pPr>
      <w:r>
        <w:t>first maximum at y=1:</w:t>
      </w:r>
      <w:r>
        <w:tab/>
      </w:r>
      <w:r>
        <w:tab/>
      </w:r>
      <w:r>
        <w:rPr>
          <w:rStyle w:val="codeChar"/>
        </w:rPr>
        <w:t>(is(abs(</w:t>
      </w:r>
      <w:proofErr w:type="spellStart"/>
      <w:r>
        <w:rPr>
          <w:rStyle w:val="codeChar"/>
        </w:rPr>
        <w:t>eval</w:t>
      </w:r>
      <w:proofErr w:type="spellEnd"/>
      <w:r>
        <w:rPr>
          <w:rStyle w:val="codeChar"/>
        </w:rPr>
        <w:t>(</w:t>
      </w:r>
      <w:proofErr w:type="spellStart"/>
      <w:r>
        <w:rPr>
          <w:rStyle w:val="codeChar"/>
        </w:rPr>
        <w:t>spl,x</w:t>
      </w:r>
      <w:proofErr w:type="spellEnd"/>
      <w:r>
        <w:rPr>
          <w:rStyle w:val="codeChar"/>
        </w:rPr>
        <w:t>=</w:t>
      </w:r>
      <w:proofErr w:type="spellStart"/>
      <w:r>
        <w:rPr>
          <w:rStyle w:val="codeChar"/>
        </w:rPr>
        <w:t>localmaxmin</w:t>
      </w:r>
      <w:proofErr w:type="spellEnd"/>
      <w:r w:rsidRPr="00177E8B">
        <w:rPr>
          <w:rStyle w:val="codeChar"/>
        </w:rPr>
        <w:t>[1]-1)) &lt;0.1))</w:t>
      </w:r>
    </w:p>
    <w:p w:rsidR="00177E8B" w:rsidRDefault="00177E8B" w:rsidP="00177E8B">
      <w:pPr>
        <w:pStyle w:val="ListParagraph"/>
        <w:numPr>
          <w:ilvl w:val="0"/>
          <w:numId w:val="11"/>
        </w:numPr>
      </w:pPr>
      <w:r w:rsidRPr="00177E8B">
        <w:t>function crosses 0 before 1:</w:t>
      </w:r>
      <w:r w:rsidRPr="00177E8B">
        <w:tab/>
      </w:r>
      <w:r>
        <w:rPr>
          <w:rStyle w:val="codeChar"/>
        </w:rPr>
        <w:t>(is(a</w:t>
      </w:r>
      <w:r w:rsidRPr="00177E8B">
        <w:rPr>
          <w:rStyle w:val="codeChar"/>
        </w:rPr>
        <w:t>[1] &lt; 2))</w:t>
      </w:r>
    </w:p>
    <w:p w:rsidR="00BB445E" w:rsidRDefault="00177E8B" w:rsidP="00BB445E">
      <w:r>
        <w:t>Using the number of maxima as a condition must be done very carefully because when students use 3 points to define a maximum, it normally adds a barely visible maximum and the grading is incorrect. For that reason we abandoned this condition.</w:t>
      </w:r>
    </w:p>
    <w:p w:rsidR="00BB445E" w:rsidRDefault="00C93DEF" w:rsidP="004069CF">
      <w:pPr>
        <w:pStyle w:val="Heading3"/>
      </w:pPr>
      <w:r>
        <w:t>Algorithm</w:t>
      </w:r>
    </w:p>
    <w:p w:rsidR="00BB445E" w:rsidRDefault="004069CF" w:rsidP="00BB445E">
      <w:r>
        <w:lastRenderedPageBreak/>
        <w:t xml:space="preserve">The </w:t>
      </w:r>
      <w:r w:rsidR="00F02968">
        <w:t xml:space="preserve">solution </w:t>
      </w:r>
      <w:r w:rsidR="009A3812">
        <w:t>points</w:t>
      </w:r>
      <w:r w:rsidR="00F02968">
        <w:t>,</w:t>
      </w:r>
      <w:r w:rsidR="009A3812">
        <w:t xml:space="preserve"> Math App axes </w:t>
      </w:r>
      <w:r w:rsidR="00F02968">
        <w:t xml:space="preserve">grid spacing and size are defined in the question </w:t>
      </w:r>
      <w:r>
        <w:t>algorithm</w:t>
      </w:r>
      <w:r w:rsidR="00F02968">
        <w:t xml:space="preserve">. An example of an algorithm </w:t>
      </w:r>
      <w:r w:rsidR="00F93859">
        <w:t>for the “</w:t>
      </w:r>
      <w:proofErr w:type="spellStart"/>
      <w:r w:rsidR="00F93859">
        <w:t>SketchApp</w:t>
      </w:r>
      <w:proofErr w:type="spellEnd"/>
      <w:r w:rsidR="00F93859">
        <w:t xml:space="preserve">” worksheet </w:t>
      </w:r>
      <w:r w:rsidR="00F02968">
        <w:t>is</w:t>
      </w:r>
      <w:r w:rsidR="00F93859">
        <w:t xml:space="preserve"> given</w:t>
      </w:r>
      <w:r w:rsidR="00F02968">
        <w:t xml:space="preserve"> below:</w:t>
      </w:r>
    </w:p>
    <w:p w:rsidR="005D5E2D" w:rsidRDefault="005D5E2D" w:rsidP="005D5E2D">
      <w:pPr>
        <w:pStyle w:val="code"/>
      </w:pPr>
      <w:r>
        <w:t xml:space="preserve">$antw1=maple("[[0,0],[6,-1],[7,-1]]"); </w:t>
      </w:r>
    </w:p>
    <w:p w:rsidR="005D5E2D" w:rsidRDefault="005D5E2D" w:rsidP="005D5E2D">
      <w:pPr>
        <w:pStyle w:val="code"/>
      </w:pPr>
      <w:r>
        <w:t>$</w:t>
      </w:r>
      <w:proofErr w:type="spellStart"/>
      <w:r>
        <w:t>listranges</w:t>
      </w:r>
      <w:proofErr w:type="spellEnd"/>
      <w:r>
        <w:t>=maple("[0..10,-2..2]");</w:t>
      </w:r>
    </w:p>
    <w:p w:rsidR="005D5E2D" w:rsidRDefault="005D5E2D" w:rsidP="005D5E2D">
      <w:pPr>
        <w:pStyle w:val="code"/>
      </w:pPr>
      <w:r>
        <w:t>$</w:t>
      </w:r>
      <w:proofErr w:type="spellStart"/>
      <w:r>
        <w:t>horlabel</w:t>
      </w:r>
      <w:proofErr w:type="spellEnd"/>
      <w:r>
        <w:t>=maple("");</w:t>
      </w:r>
    </w:p>
    <w:p w:rsidR="005D5E2D" w:rsidRDefault="005D5E2D" w:rsidP="005D5E2D">
      <w:pPr>
        <w:pStyle w:val="code"/>
      </w:pPr>
      <w:r>
        <w:t>$</w:t>
      </w:r>
      <w:proofErr w:type="spellStart"/>
      <w:r>
        <w:t>vertlabel</w:t>
      </w:r>
      <w:proofErr w:type="spellEnd"/>
      <w:r>
        <w:t>=maple("</w:t>
      </w:r>
      <w:proofErr w:type="spellStart"/>
      <w:r>
        <w:t>I__l</w:t>
      </w:r>
      <w:proofErr w:type="spellEnd"/>
      <w:r>
        <w:t>/S__0");</w:t>
      </w:r>
    </w:p>
    <w:p w:rsidR="005D5E2D" w:rsidRDefault="005D5E2D" w:rsidP="005D5E2D">
      <w:pPr>
        <w:pStyle w:val="code"/>
      </w:pPr>
      <w:r>
        <w:t>$height=400;</w:t>
      </w:r>
    </w:p>
    <w:p w:rsidR="005D5E2D" w:rsidRDefault="005D5E2D" w:rsidP="005D5E2D">
      <w:pPr>
        <w:pStyle w:val="code"/>
      </w:pPr>
      <w:r>
        <w:t>$width=800;</w:t>
      </w:r>
    </w:p>
    <w:p w:rsidR="005D5E2D" w:rsidRDefault="005D5E2D" w:rsidP="005D5E2D">
      <w:pPr>
        <w:pStyle w:val="code"/>
      </w:pPr>
      <w:r>
        <w:t>$</w:t>
      </w:r>
      <w:proofErr w:type="spellStart"/>
      <w:r>
        <w:t>npt</w:t>
      </w:r>
      <w:proofErr w:type="spellEnd"/>
      <w:r>
        <w:t>=30;</w:t>
      </w:r>
    </w:p>
    <w:p w:rsidR="005D5E2D" w:rsidRDefault="005D5E2D" w:rsidP="005D5E2D">
      <w:pPr>
        <w:pStyle w:val="code"/>
      </w:pPr>
      <w:r>
        <w:t>$grid=10;</w:t>
      </w:r>
    </w:p>
    <w:p w:rsidR="005D5E2D" w:rsidRDefault="005D5E2D" w:rsidP="005D5E2D">
      <w:pPr>
        <w:pStyle w:val="code"/>
      </w:pPr>
      <w:r>
        <w:t>$</w:t>
      </w:r>
      <w:proofErr w:type="spellStart"/>
      <w:r>
        <w:t>BgPoints</w:t>
      </w:r>
      <w:proofErr w:type="spellEnd"/>
      <w:r>
        <w:t>=maple("[[-10, 0],[-7, 0],[-6.5, 0], [-6, 0], [0, 1.5], [6, 0], [6.5, 0],[7, 0],[10, 0]]");</w:t>
      </w:r>
    </w:p>
    <w:p w:rsidR="005D5E2D" w:rsidRDefault="005D5E2D" w:rsidP="005D5E2D">
      <w:pPr>
        <w:pStyle w:val="code"/>
      </w:pPr>
      <w:r>
        <w:t>$</w:t>
      </w:r>
      <w:proofErr w:type="spellStart"/>
      <w:r>
        <w:t>Bgcolor</w:t>
      </w:r>
      <w:proofErr w:type="spellEnd"/>
      <w:r>
        <w:t>="</w:t>
      </w:r>
      <w:proofErr w:type="spellStart"/>
      <w:r>
        <w:t>gray</w:t>
      </w:r>
      <w:proofErr w:type="spellEnd"/>
      <w:r>
        <w:t>";</w:t>
      </w:r>
    </w:p>
    <w:p w:rsidR="005D5E2D" w:rsidRDefault="005D5E2D" w:rsidP="005D5E2D">
      <w:pPr>
        <w:pStyle w:val="code"/>
      </w:pPr>
      <w:r>
        <w:t>$</w:t>
      </w:r>
      <w:proofErr w:type="spellStart"/>
      <w:r>
        <w:t>Bgrangespline</w:t>
      </w:r>
      <w:proofErr w:type="spellEnd"/>
      <w:r>
        <w:t>=maple("0..10");</w:t>
      </w:r>
    </w:p>
    <w:p w:rsidR="005D5E2D" w:rsidRDefault="005D5E2D" w:rsidP="005D5E2D">
      <w:pPr>
        <w:pStyle w:val="code"/>
      </w:pPr>
      <w:r>
        <w:t>$</w:t>
      </w:r>
      <w:proofErr w:type="spellStart"/>
      <w:r>
        <w:t>Bgf</w:t>
      </w:r>
      <w:proofErr w:type="spellEnd"/>
      <w:r>
        <w:t>=maple("0");</w:t>
      </w:r>
    </w:p>
    <w:p w:rsidR="005D5E2D" w:rsidRDefault="005D5E2D" w:rsidP="005D5E2D">
      <w:pPr>
        <w:pStyle w:val="code"/>
      </w:pPr>
      <w:r>
        <w:t>$</w:t>
      </w:r>
      <w:proofErr w:type="spellStart"/>
      <w:r>
        <w:t>Bgrangef</w:t>
      </w:r>
      <w:proofErr w:type="spellEnd"/>
      <w:r>
        <w:t>=maple("-0..0");</w:t>
      </w:r>
    </w:p>
    <w:p w:rsidR="005D5E2D" w:rsidRDefault="005D5E2D" w:rsidP="005D5E2D">
      <w:pPr>
        <w:pStyle w:val="code"/>
      </w:pPr>
      <w:r>
        <w:t>$</w:t>
      </w:r>
      <w:proofErr w:type="spellStart"/>
      <w:r>
        <w:t>Bgg</w:t>
      </w:r>
      <w:proofErr w:type="spellEnd"/>
      <w:r>
        <w:t>=maple("0");</w:t>
      </w:r>
    </w:p>
    <w:p w:rsidR="005D5E2D" w:rsidRDefault="005D5E2D" w:rsidP="005D5E2D">
      <w:pPr>
        <w:pStyle w:val="code"/>
      </w:pPr>
      <w:r>
        <w:t>$</w:t>
      </w:r>
      <w:proofErr w:type="spellStart"/>
      <w:r>
        <w:t>Bgrangeg</w:t>
      </w:r>
      <w:proofErr w:type="spellEnd"/>
      <w:r>
        <w:t>=maple("-0..0");</w:t>
      </w:r>
    </w:p>
    <w:p w:rsidR="005D5E2D" w:rsidRDefault="005D5E2D" w:rsidP="005D5E2D">
      <w:pPr>
        <w:pStyle w:val="code"/>
      </w:pPr>
      <w:r>
        <w:t>$</w:t>
      </w:r>
      <w:proofErr w:type="spellStart"/>
      <w:r>
        <w:t>answerpoints</w:t>
      </w:r>
      <w:proofErr w:type="spellEnd"/>
      <w:r>
        <w:t>=maple("[[0,0],[6,-1],[6.1,-1],[7,-1],[10,-1]]");</w:t>
      </w:r>
    </w:p>
    <w:p w:rsidR="005D5E2D" w:rsidRDefault="005D5E2D" w:rsidP="005D5E2D">
      <w:pPr>
        <w:pStyle w:val="code"/>
      </w:pPr>
      <w:r>
        <w:t>$</w:t>
      </w:r>
      <w:proofErr w:type="spellStart"/>
      <w:r>
        <w:t>answerplot</w:t>
      </w:r>
      <w:proofErr w:type="spellEnd"/>
      <w:r>
        <w:t>=</w:t>
      </w:r>
      <w:proofErr w:type="spellStart"/>
      <w:r>
        <w:t>plotmaple</w:t>
      </w:r>
      <w:proofErr w:type="spellEnd"/>
      <w:r>
        <w:t>("p1 := plot(</w:t>
      </w:r>
      <w:proofErr w:type="spellStart"/>
      <w:r>
        <w:t>CurveFitting</w:t>
      </w:r>
      <w:proofErr w:type="spellEnd"/>
      <w:r>
        <w:t>[Spline]($</w:t>
      </w:r>
      <w:proofErr w:type="spellStart"/>
      <w:r>
        <w:t>answerpoints,x</w:t>
      </w:r>
      <w:proofErr w:type="spellEnd"/>
      <w:r>
        <w:t>), x = 0 .. 10, thickness=2,color=blue):p2 := plot($</w:t>
      </w:r>
      <w:proofErr w:type="spellStart"/>
      <w:r>
        <w:t>answerpoints</w:t>
      </w:r>
      <w:proofErr w:type="spellEnd"/>
      <w:r>
        <w:t xml:space="preserve">, style = point, symbol = </w:t>
      </w:r>
      <w:proofErr w:type="spellStart"/>
      <w:r>
        <w:t>solidcircle</w:t>
      </w:r>
      <w:proofErr w:type="spellEnd"/>
      <w:r>
        <w:t xml:space="preserve">, </w:t>
      </w:r>
      <w:proofErr w:type="spellStart"/>
      <w:r>
        <w:t>symbolsize</w:t>
      </w:r>
      <w:proofErr w:type="spellEnd"/>
      <w:r>
        <w:t xml:space="preserve"> = 20,color=brown):plots[display]({p1,p2},view=[0..10,-2..2],labels=[``,``]),axis = [gridlines = [</w:t>
      </w:r>
      <w:proofErr w:type="spellStart"/>
      <w:r>
        <w:t>majorlines</w:t>
      </w:r>
      <w:proofErr w:type="spellEnd"/>
      <w:r>
        <w:t xml:space="preserve"> = 1]]");</w:t>
      </w:r>
    </w:p>
    <w:p w:rsidR="00F02968" w:rsidRDefault="00F02968" w:rsidP="00BB445E"/>
    <w:p w:rsidR="005D5E2D" w:rsidRDefault="005D5E2D" w:rsidP="00BB445E">
      <w:r>
        <w:t>And the explanation, line by line:</w:t>
      </w:r>
    </w:p>
    <w:p w:rsidR="009D3201" w:rsidRDefault="005D5E2D" w:rsidP="005D5E2D">
      <w:pPr>
        <w:pStyle w:val="code"/>
      </w:pPr>
      <w:r>
        <w:t xml:space="preserve">$antw1=maple("[[0,0],[6,-1],[7,-1]]"); </w:t>
      </w:r>
    </w:p>
    <w:p w:rsidR="005D5E2D" w:rsidRPr="005D5E2D" w:rsidRDefault="005D5E2D" w:rsidP="009D3201">
      <w:r w:rsidRPr="005D5E2D">
        <w:t>Defines the solution points (points where the spline should pass within a margin of error defined in the grading algorithm)</w:t>
      </w:r>
    </w:p>
    <w:p w:rsidR="005D5E2D" w:rsidRPr="005D5E2D" w:rsidRDefault="005D5E2D" w:rsidP="005D5E2D">
      <w:pPr>
        <w:pStyle w:val="code"/>
      </w:pPr>
    </w:p>
    <w:p w:rsidR="005D5E2D" w:rsidRDefault="005D5E2D" w:rsidP="005D5E2D">
      <w:pPr>
        <w:pStyle w:val="code"/>
      </w:pPr>
      <w:r>
        <w:t>$</w:t>
      </w:r>
      <w:proofErr w:type="spellStart"/>
      <w:r>
        <w:t>listranges</w:t>
      </w:r>
      <w:proofErr w:type="spellEnd"/>
      <w:r>
        <w:t>=maple("[0..10,-2..2]");</w:t>
      </w:r>
    </w:p>
    <w:p w:rsidR="009D3201" w:rsidRDefault="009D3201" w:rsidP="009D3201">
      <w:r>
        <w:t>Defines the axes ranges</w:t>
      </w:r>
    </w:p>
    <w:p w:rsidR="005D5E2D" w:rsidRDefault="005D5E2D" w:rsidP="005D5E2D">
      <w:pPr>
        <w:pStyle w:val="code"/>
      </w:pPr>
      <w:r>
        <w:t>$</w:t>
      </w:r>
      <w:proofErr w:type="spellStart"/>
      <w:r>
        <w:t>horlabel</w:t>
      </w:r>
      <w:proofErr w:type="spellEnd"/>
      <w:r>
        <w:t>=maple("");</w:t>
      </w:r>
    </w:p>
    <w:p w:rsidR="005D5E2D" w:rsidRDefault="005D5E2D" w:rsidP="005D5E2D">
      <w:pPr>
        <w:pStyle w:val="code"/>
      </w:pPr>
      <w:r>
        <w:t>$</w:t>
      </w:r>
      <w:proofErr w:type="spellStart"/>
      <w:r>
        <w:t>vertlabel</w:t>
      </w:r>
      <w:proofErr w:type="spellEnd"/>
      <w:r>
        <w:t>=maple("</w:t>
      </w:r>
      <w:proofErr w:type="spellStart"/>
      <w:r>
        <w:t>I__l</w:t>
      </w:r>
      <w:proofErr w:type="spellEnd"/>
      <w:r>
        <w:t>/S__0");</w:t>
      </w:r>
    </w:p>
    <w:p w:rsidR="009D3201" w:rsidRDefault="009D3201" w:rsidP="009D3201">
      <w:r>
        <w:t>Defines the labels of the axes.</w:t>
      </w:r>
    </w:p>
    <w:p w:rsidR="005D5E2D" w:rsidRDefault="005D5E2D" w:rsidP="005D5E2D">
      <w:pPr>
        <w:pStyle w:val="code"/>
      </w:pPr>
      <w:r>
        <w:t>$height=400;</w:t>
      </w:r>
    </w:p>
    <w:p w:rsidR="005D5E2D" w:rsidRDefault="005D5E2D" w:rsidP="005D5E2D">
      <w:pPr>
        <w:pStyle w:val="code"/>
      </w:pPr>
      <w:r>
        <w:t>$width=800;</w:t>
      </w:r>
    </w:p>
    <w:p w:rsidR="009D3201" w:rsidRDefault="009D3201" w:rsidP="009D3201">
      <w:r>
        <w:t xml:space="preserve">Defines the size of the Math App (I found that there’s a maximum size for both </w:t>
      </w:r>
      <w:proofErr w:type="spellStart"/>
      <w:r>
        <w:t>diemnsions</w:t>
      </w:r>
      <w:proofErr w:type="spellEnd"/>
      <w:r>
        <w:t>, which I think is 800)</w:t>
      </w:r>
    </w:p>
    <w:p w:rsidR="005D5E2D" w:rsidRDefault="005D5E2D" w:rsidP="005D5E2D">
      <w:pPr>
        <w:pStyle w:val="code"/>
      </w:pPr>
      <w:r>
        <w:t>$</w:t>
      </w:r>
      <w:proofErr w:type="spellStart"/>
      <w:r>
        <w:t>npt</w:t>
      </w:r>
      <w:proofErr w:type="spellEnd"/>
      <w:r>
        <w:t>=30;</w:t>
      </w:r>
    </w:p>
    <w:p w:rsidR="009D3201" w:rsidRDefault="009D3201" w:rsidP="009D3201">
      <w:r>
        <w:t>Maximum number of points allowed for the student to place.</w:t>
      </w:r>
    </w:p>
    <w:p w:rsidR="005D5E2D" w:rsidRDefault="005D5E2D" w:rsidP="005D5E2D">
      <w:pPr>
        <w:pStyle w:val="code"/>
      </w:pPr>
      <w:r>
        <w:t>$grid=10;</w:t>
      </w:r>
    </w:p>
    <w:p w:rsidR="009D3201" w:rsidRDefault="009D3201" w:rsidP="009D3201">
      <w:r>
        <w:t>Number of divisions for each grid point</w:t>
      </w:r>
      <w:r w:rsidR="00F267B0">
        <w:t>. It controls the resolution (how close can the points be)</w:t>
      </w:r>
    </w:p>
    <w:p w:rsidR="005D5E2D" w:rsidRDefault="005D5E2D" w:rsidP="005D5E2D">
      <w:pPr>
        <w:pStyle w:val="code"/>
      </w:pPr>
      <w:r>
        <w:t>$</w:t>
      </w:r>
      <w:proofErr w:type="spellStart"/>
      <w:r>
        <w:t>BgPoints</w:t>
      </w:r>
      <w:proofErr w:type="spellEnd"/>
      <w:r>
        <w:t>=maple("[[-10, 0],[-7, 0],[-6.5, 0], [-6, 0], [0, 1.5], [6, 0], [6.5, 0],[7, 0],[10, 0]]");</w:t>
      </w:r>
    </w:p>
    <w:p w:rsidR="005D5E2D" w:rsidRDefault="005D5E2D" w:rsidP="005D5E2D">
      <w:pPr>
        <w:pStyle w:val="code"/>
      </w:pPr>
      <w:r>
        <w:t>$</w:t>
      </w:r>
      <w:proofErr w:type="spellStart"/>
      <w:r>
        <w:t>Bgcolor</w:t>
      </w:r>
      <w:proofErr w:type="spellEnd"/>
      <w:r>
        <w:t>="</w:t>
      </w:r>
      <w:proofErr w:type="spellStart"/>
      <w:r>
        <w:t>gray</w:t>
      </w:r>
      <w:proofErr w:type="spellEnd"/>
      <w:r>
        <w:t>";</w:t>
      </w:r>
    </w:p>
    <w:p w:rsidR="005D5E2D" w:rsidRDefault="005D5E2D" w:rsidP="005D5E2D">
      <w:pPr>
        <w:pStyle w:val="code"/>
      </w:pPr>
      <w:r>
        <w:t>$</w:t>
      </w:r>
      <w:proofErr w:type="spellStart"/>
      <w:r>
        <w:t>Bgrangespline</w:t>
      </w:r>
      <w:proofErr w:type="spellEnd"/>
      <w:r>
        <w:t>=maple("0..10");</w:t>
      </w:r>
    </w:p>
    <w:p w:rsidR="00F267B0" w:rsidRDefault="00F267B0" w:rsidP="00F267B0">
      <w:r>
        <w:lastRenderedPageBreak/>
        <w:t xml:space="preserve">These lines define a background function that sometimes we want to show the students for guidance. The first line defines the points that create the spline, the second defines the </w:t>
      </w:r>
      <w:proofErr w:type="spellStart"/>
      <w:r>
        <w:t>color</w:t>
      </w:r>
      <w:proofErr w:type="spellEnd"/>
      <w:r>
        <w:t xml:space="preserve"> and the 3</w:t>
      </w:r>
      <w:r w:rsidRPr="00F267B0">
        <w:rPr>
          <w:vertAlign w:val="superscript"/>
        </w:rPr>
        <w:t>rd</w:t>
      </w:r>
      <w:r>
        <w:t xml:space="preserve"> defines the range (most of the times it is the same range as the x-axis).</w:t>
      </w:r>
    </w:p>
    <w:p w:rsidR="005D5E2D" w:rsidRDefault="005D5E2D" w:rsidP="005D5E2D">
      <w:pPr>
        <w:pStyle w:val="code"/>
      </w:pPr>
      <w:r>
        <w:t>$</w:t>
      </w:r>
      <w:proofErr w:type="spellStart"/>
      <w:r>
        <w:t>Bgf</w:t>
      </w:r>
      <w:proofErr w:type="spellEnd"/>
      <w:r>
        <w:t>=maple("0");</w:t>
      </w:r>
    </w:p>
    <w:p w:rsidR="005D5E2D" w:rsidRDefault="005D5E2D" w:rsidP="005D5E2D">
      <w:pPr>
        <w:pStyle w:val="code"/>
      </w:pPr>
      <w:r>
        <w:t>$</w:t>
      </w:r>
      <w:proofErr w:type="spellStart"/>
      <w:r>
        <w:t>Bgrangef</w:t>
      </w:r>
      <w:proofErr w:type="spellEnd"/>
      <w:r>
        <w:t>=maple("-0..0");</w:t>
      </w:r>
    </w:p>
    <w:p w:rsidR="005D5E2D" w:rsidRDefault="005D5E2D" w:rsidP="005D5E2D">
      <w:pPr>
        <w:pStyle w:val="code"/>
      </w:pPr>
      <w:r>
        <w:t>$</w:t>
      </w:r>
      <w:proofErr w:type="spellStart"/>
      <w:r>
        <w:t>Bgg</w:t>
      </w:r>
      <w:proofErr w:type="spellEnd"/>
      <w:r>
        <w:t>=maple("0");</w:t>
      </w:r>
    </w:p>
    <w:p w:rsidR="005D5E2D" w:rsidRDefault="005D5E2D" w:rsidP="005D5E2D">
      <w:pPr>
        <w:pStyle w:val="code"/>
      </w:pPr>
      <w:r>
        <w:t>$</w:t>
      </w:r>
      <w:proofErr w:type="spellStart"/>
      <w:r>
        <w:t>Bgrangeg</w:t>
      </w:r>
      <w:proofErr w:type="spellEnd"/>
      <w:r>
        <w:t>=maple("-0..0");</w:t>
      </w:r>
    </w:p>
    <w:p w:rsidR="00F267B0" w:rsidRDefault="00F267B0" w:rsidP="00F267B0">
      <w:r>
        <w:t>These lines define more functions that can be added as a background. Usually we don’t use them</w:t>
      </w:r>
    </w:p>
    <w:p w:rsidR="005D5E2D" w:rsidRDefault="005D5E2D" w:rsidP="005D5E2D">
      <w:pPr>
        <w:pStyle w:val="code"/>
      </w:pPr>
      <w:r>
        <w:t>$</w:t>
      </w:r>
      <w:proofErr w:type="spellStart"/>
      <w:r>
        <w:t>answerpoints</w:t>
      </w:r>
      <w:proofErr w:type="spellEnd"/>
      <w:r>
        <w:t>=maple("[[0,0],[6,-1],[6.1,-1],[7,-1],[10,-1]]");</w:t>
      </w:r>
    </w:p>
    <w:p w:rsidR="005D5E2D" w:rsidRDefault="005D5E2D" w:rsidP="005D5E2D">
      <w:pPr>
        <w:pStyle w:val="code"/>
      </w:pPr>
      <w:r>
        <w:t>$</w:t>
      </w:r>
      <w:proofErr w:type="spellStart"/>
      <w:r>
        <w:t>answerplot</w:t>
      </w:r>
      <w:proofErr w:type="spellEnd"/>
      <w:r>
        <w:t>=</w:t>
      </w:r>
      <w:proofErr w:type="spellStart"/>
      <w:r>
        <w:t>plotmaple</w:t>
      </w:r>
      <w:proofErr w:type="spellEnd"/>
      <w:r>
        <w:t>("p1 := plot(</w:t>
      </w:r>
      <w:proofErr w:type="spellStart"/>
      <w:r>
        <w:t>CurveFitting</w:t>
      </w:r>
      <w:proofErr w:type="spellEnd"/>
      <w:r>
        <w:t>[Spline]($</w:t>
      </w:r>
      <w:proofErr w:type="spellStart"/>
      <w:r>
        <w:t>answerpoints,x</w:t>
      </w:r>
      <w:proofErr w:type="spellEnd"/>
      <w:r>
        <w:t>), x = 0 .. 10, thickness=2,color=blue):p2 := plot($</w:t>
      </w:r>
      <w:proofErr w:type="spellStart"/>
      <w:r>
        <w:t>answerpoints</w:t>
      </w:r>
      <w:proofErr w:type="spellEnd"/>
      <w:r>
        <w:t xml:space="preserve">, style = point, symbol = </w:t>
      </w:r>
      <w:proofErr w:type="spellStart"/>
      <w:r>
        <w:t>solidcircle</w:t>
      </w:r>
      <w:proofErr w:type="spellEnd"/>
      <w:r>
        <w:t xml:space="preserve">, </w:t>
      </w:r>
      <w:proofErr w:type="spellStart"/>
      <w:r>
        <w:t>symbolsize</w:t>
      </w:r>
      <w:proofErr w:type="spellEnd"/>
      <w:r>
        <w:t xml:space="preserve"> = 20,color=brown):plots[display]({p1,p2},view=[0..10,-2..2],labels=[``,``]),axis = [gridlines = [</w:t>
      </w:r>
      <w:proofErr w:type="spellStart"/>
      <w:r>
        <w:t>majorlines</w:t>
      </w:r>
      <w:proofErr w:type="spellEnd"/>
      <w:r>
        <w:t xml:space="preserve"> = 1]]");</w:t>
      </w:r>
    </w:p>
    <w:p w:rsidR="00F267B0" w:rsidRDefault="00F267B0" w:rsidP="005D5E2D">
      <w:pPr>
        <w:pStyle w:val="code"/>
      </w:pPr>
      <w:r>
        <w:t>These two lines define a plot with an example of an answer that we show students in the feedback. The first line defines the points that build the spline and the 2</w:t>
      </w:r>
      <w:r w:rsidRPr="00F267B0">
        <w:rPr>
          <w:vertAlign w:val="superscript"/>
        </w:rPr>
        <w:t>nd</w:t>
      </w:r>
      <w:r>
        <w:t xml:space="preserve"> makes the plot.</w:t>
      </w:r>
    </w:p>
    <w:p w:rsidR="00F93859" w:rsidRDefault="00F93859" w:rsidP="005D5E2D">
      <w:pPr>
        <w:pStyle w:val="code"/>
      </w:pPr>
    </w:p>
    <w:p w:rsidR="00F93859" w:rsidRDefault="00F93859" w:rsidP="00F93859">
      <w:r>
        <w:t>For the “</w:t>
      </w:r>
      <w:proofErr w:type="spellStart"/>
      <w:r>
        <w:t>SketchAppExtraGrid</w:t>
      </w:r>
      <w:proofErr w:type="spellEnd"/>
      <w:r>
        <w:t xml:space="preserve">” worksheet, the variable $grid </w:t>
      </w:r>
      <w:r w:rsidR="00F508AD">
        <w:t>is</w:t>
      </w:r>
      <w:r>
        <w:t xml:space="preserve"> replaced by </w:t>
      </w:r>
    </w:p>
    <w:p w:rsidR="00F508AD" w:rsidRDefault="00F508AD" w:rsidP="00F508AD">
      <w:pPr>
        <w:pStyle w:val="code"/>
      </w:pPr>
      <w:r>
        <w:t>$</w:t>
      </w:r>
      <w:proofErr w:type="spellStart"/>
      <w:r>
        <w:t>gridx</w:t>
      </w:r>
      <w:proofErr w:type="spellEnd"/>
      <w:r>
        <w:tab/>
        <w:t>=</w:t>
      </w:r>
      <w:r>
        <w:tab/>
        <w:t>10;</w:t>
      </w:r>
    </w:p>
    <w:p w:rsidR="00F508AD" w:rsidRDefault="00F508AD" w:rsidP="00F508AD">
      <w:pPr>
        <w:pStyle w:val="code"/>
      </w:pPr>
      <w:r>
        <w:t>$</w:t>
      </w:r>
      <w:proofErr w:type="spellStart"/>
      <w:r>
        <w:t>gridy</w:t>
      </w:r>
      <w:proofErr w:type="spellEnd"/>
      <w:r>
        <w:tab/>
        <w:t>=</w:t>
      </w:r>
      <w:r>
        <w:tab/>
        <w:t>4;</w:t>
      </w:r>
    </w:p>
    <w:p w:rsidR="00F508AD" w:rsidRDefault="00F508AD" w:rsidP="00F508AD">
      <w:r>
        <w:t>Represent the grid resolutions in both axis.</w:t>
      </w:r>
    </w:p>
    <w:p w:rsidR="00F508AD" w:rsidRDefault="00F508AD" w:rsidP="00F508AD">
      <w:pPr>
        <w:pStyle w:val="code"/>
      </w:pPr>
      <w:r>
        <w:t>$</w:t>
      </w:r>
      <w:proofErr w:type="spellStart"/>
      <w:r>
        <w:t>factorgridx</w:t>
      </w:r>
      <w:proofErr w:type="spellEnd"/>
      <w:r>
        <w:t>=1;</w:t>
      </w:r>
    </w:p>
    <w:p w:rsidR="00F93859" w:rsidRDefault="00F508AD" w:rsidP="00F508AD">
      <w:pPr>
        <w:pStyle w:val="code"/>
      </w:pPr>
      <w:r>
        <w:t>$</w:t>
      </w:r>
      <w:proofErr w:type="spellStart"/>
      <w:r>
        <w:t>factorgridy</w:t>
      </w:r>
      <w:proofErr w:type="spellEnd"/>
      <w:r>
        <w:t>=10;</w:t>
      </w:r>
    </w:p>
    <w:p w:rsidR="00F508AD" w:rsidRDefault="00F508AD" w:rsidP="00F508AD">
      <w:r>
        <w:t>Represent a factor that multiplies the grid units to define the resolution.</w:t>
      </w:r>
    </w:p>
    <w:p w:rsidR="00F508AD" w:rsidRDefault="006301B4" w:rsidP="00F508AD">
      <w:r>
        <w:t>For example,</w:t>
      </w:r>
      <w:r w:rsidR="00F508AD">
        <w:t xml:space="preserve"> with these values, the x axis will have 10 divisions by unit</w:t>
      </w:r>
      <w:r>
        <w:t xml:space="preserve"> and in the y-axis each division will correspond to 2.5 units.</w:t>
      </w:r>
    </w:p>
    <w:p w:rsidR="00F508AD" w:rsidRPr="00F508AD" w:rsidRDefault="00F508AD" w:rsidP="00F508AD"/>
    <w:p w:rsidR="005D5E2D" w:rsidRDefault="00F267B0" w:rsidP="00F267B0">
      <w:pPr>
        <w:pStyle w:val="Heading3"/>
      </w:pPr>
      <w:r>
        <w:t>Feedback</w:t>
      </w:r>
    </w:p>
    <w:p w:rsidR="00F267B0" w:rsidRDefault="00F267B0" w:rsidP="00F267B0">
      <w:r>
        <w:t>In the Feedback we usually show an example of a correct answer. In the Feedback field we write:</w:t>
      </w:r>
    </w:p>
    <w:p w:rsidR="00F267B0" w:rsidRDefault="00F267B0" w:rsidP="00F267B0">
      <w:r>
        <w:t>Example of a correct answer:</w:t>
      </w:r>
    </w:p>
    <w:p w:rsidR="00F267B0" w:rsidRDefault="00F267B0" w:rsidP="00F267B0">
      <w:r>
        <w:t>$</w:t>
      </w:r>
      <w:proofErr w:type="spellStart"/>
      <w:r>
        <w:t>answerplot</w:t>
      </w:r>
      <w:proofErr w:type="spellEnd"/>
    </w:p>
    <w:p w:rsidR="00F267B0" w:rsidRDefault="00F267B0" w:rsidP="00F267B0"/>
    <w:p w:rsidR="00364454" w:rsidRDefault="009A4803" w:rsidP="00BB445E">
      <w:pPr>
        <w:pStyle w:val="Heading1"/>
      </w:pPr>
      <w:r>
        <w:t>Yearly randomization of stage A questions</w:t>
      </w:r>
    </w:p>
    <w:p w:rsidR="009A4803" w:rsidRPr="009A4803" w:rsidRDefault="00993AA5" w:rsidP="009A4803">
      <w:r>
        <w:t xml:space="preserve">Stage A questions have  a randomization that </w:t>
      </w:r>
      <w:r w:rsidR="00440865">
        <w:t xml:space="preserve">is “locked” for a year. The </w:t>
      </w:r>
      <w:proofErr w:type="spellStart"/>
      <w:r w:rsidR="00440865">
        <w:t>MapleTA</w:t>
      </w:r>
      <w:proofErr w:type="spellEnd"/>
      <w:r w:rsidR="00440865">
        <w:t xml:space="preserve"> questions read the randomized values from a file that is uploaded t the class file manager</w:t>
      </w:r>
      <w:r w:rsidR="00DA7EA8">
        <w:t>.</w:t>
      </w:r>
      <w:r w:rsidR="00CD5CB0">
        <w:t xml:space="preserve"> This file is b</w:t>
      </w:r>
      <w:r w:rsidR="004844CA">
        <w:t xml:space="preserve">uilt using an Excel file with VBA </w:t>
      </w:r>
      <w:r w:rsidR="00CD5CB0">
        <w:t>macro</w:t>
      </w:r>
      <w:r w:rsidR="004844CA">
        <w:t>s</w:t>
      </w:r>
      <w:r w:rsidR="00CD5CB0">
        <w:t xml:space="preserve"> that </w:t>
      </w:r>
      <w:r w:rsidR="004844CA">
        <w:t>perform the randomization  and call</w:t>
      </w:r>
      <w:r w:rsidR="00CD5CB0">
        <w:t xml:space="preserve"> a Maple script</w:t>
      </w:r>
      <w:r w:rsidR="004844CA">
        <w:t xml:space="preserve"> to export the randomized values to an appropriated file format</w:t>
      </w:r>
      <w:r w:rsidR="00CD5CB0">
        <w:t>.</w:t>
      </w:r>
    </w:p>
    <w:p w:rsidR="009673CC" w:rsidRDefault="003B53C9" w:rsidP="003B53C9">
      <w:pPr>
        <w:pStyle w:val="Heading2"/>
      </w:pPr>
      <w:r>
        <w:t>The Excel file</w:t>
      </w:r>
    </w:p>
    <w:p w:rsidR="00037E6F" w:rsidRDefault="003B53C9" w:rsidP="003B53C9">
      <w:r>
        <w:t>The Excel file named “maple.xlsm” contains information about all randomized questions, i.e., the type and parameters</w:t>
      </w:r>
      <w:r w:rsidRPr="003B53C9">
        <w:t xml:space="preserve"> </w:t>
      </w:r>
      <w:r>
        <w:t>of the</w:t>
      </w:r>
      <w:r w:rsidRPr="003B53C9">
        <w:t xml:space="preserve"> </w:t>
      </w:r>
      <w:r>
        <w:t>randomization.</w:t>
      </w:r>
    </w:p>
    <w:p w:rsidR="00037E6F" w:rsidRDefault="00037E6F" w:rsidP="00E53242">
      <w:pPr>
        <w:pStyle w:val="Heading3"/>
      </w:pPr>
      <w:r>
        <w:lastRenderedPageBreak/>
        <w:t>Chapter “Sheets”</w:t>
      </w:r>
    </w:p>
    <w:p w:rsidR="004844CA" w:rsidRDefault="003B53C9" w:rsidP="003B53C9">
      <w:r>
        <w:t xml:space="preserve">For example the table correspondent to Chapter 2 is shown in </w:t>
      </w:r>
      <w:r>
        <w:fldChar w:fldCharType="begin"/>
      </w:r>
      <w:r>
        <w:instrText xml:space="preserve"> REF _Ref423701507 \h </w:instrText>
      </w:r>
      <w:r>
        <w:fldChar w:fldCharType="separate"/>
      </w:r>
      <w:r>
        <w:t xml:space="preserve">Figure </w:t>
      </w:r>
      <w:r>
        <w:rPr>
          <w:noProof/>
        </w:rPr>
        <w:t>9</w:t>
      </w:r>
      <w:r>
        <w:fldChar w:fldCharType="end"/>
      </w:r>
      <w:r>
        <w:t xml:space="preserve">. </w:t>
      </w:r>
      <w:r w:rsidR="004844CA">
        <w:t>There’s one worksheet like this for each chapter.</w:t>
      </w:r>
    </w:p>
    <w:p w:rsidR="003B53C9" w:rsidRDefault="003B53C9" w:rsidP="003B53C9">
      <w:r>
        <w:t>Each line represents a question or a particular randomization in a question. I chose to have all questions represented, even the ones that are not randomized. Questions that have more than one randomized variables occupy more than one line.</w:t>
      </w:r>
    </w:p>
    <w:p w:rsidR="003B53C9" w:rsidRDefault="004844CA" w:rsidP="003B53C9">
      <w:r>
        <w:t>T</w:t>
      </w:r>
      <w:r w:rsidR="00086FEF">
        <w:t xml:space="preserve">he </w:t>
      </w:r>
      <w:r w:rsidR="003B53C9">
        <w:t>column</w:t>
      </w:r>
      <w:r>
        <w:t xml:space="preserve"> </w:t>
      </w:r>
      <w:r w:rsidR="00086FEF">
        <w:t xml:space="preserve">A </w:t>
      </w:r>
      <w:r>
        <w:t>is the question name and it is there only for reference. It doesn’t play any role in the process.</w:t>
      </w:r>
    </w:p>
    <w:p w:rsidR="004844CA" w:rsidRDefault="00086FEF" w:rsidP="003B53C9">
      <w:r>
        <w:t xml:space="preserve">The </w:t>
      </w:r>
      <w:r w:rsidR="004844CA">
        <w:t xml:space="preserve">column </w:t>
      </w:r>
      <w:r>
        <w:t xml:space="preserve">B </w:t>
      </w:r>
      <w:r w:rsidR="004844CA">
        <w:t>is the type of randomization. It tells the VBA script which kind of randomization is to be done in this line.</w:t>
      </w:r>
      <w:r w:rsidR="007303FD">
        <w:t xml:space="preserve"> Available randomizations are:</w:t>
      </w:r>
    </w:p>
    <w:p w:rsidR="007303FD" w:rsidRDefault="007303FD" w:rsidP="007303FD">
      <w:pPr>
        <w:pStyle w:val="ListParagraph"/>
        <w:numPr>
          <w:ilvl w:val="0"/>
          <w:numId w:val="14"/>
        </w:numPr>
      </w:pPr>
      <w:proofErr w:type="spellStart"/>
      <w:r>
        <w:t>rint</w:t>
      </w:r>
      <w:proofErr w:type="spellEnd"/>
      <w:r>
        <w:t>: produces a random integer in column F lower than the value present in column C (non-negative)</w:t>
      </w:r>
    </w:p>
    <w:p w:rsidR="007303FD" w:rsidRDefault="007303FD" w:rsidP="007303FD">
      <w:pPr>
        <w:pStyle w:val="ListParagraph"/>
        <w:numPr>
          <w:ilvl w:val="0"/>
          <w:numId w:val="14"/>
        </w:numPr>
      </w:pPr>
      <w:r>
        <w:t>vector: shuffle the numbers present in columns F and further until an empty cell.</w:t>
      </w:r>
    </w:p>
    <w:p w:rsidR="007303FD" w:rsidRPr="007303FD" w:rsidRDefault="007303FD" w:rsidP="007303FD">
      <w:pPr>
        <w:pStyle w:val="ListParagraph"/>
        <w:numPr>
          <w:ilvl w:val="0"/>
          <w:numId w:val="14"/>
        </w:numPr>
      </w:pPr>
      <w:r>
        <w:t xml:space="preserve">range: same as </w:t>
      </w:r>
      <w:proofErr w:type="spellStart"/>
      <w:r>
        <w:t>rint</w:t>
      </w:r>
      <w:proofErr w:type="spellEnd"/>
      <w:r>
        <w:t xml:space="preserve"> but value in column F is</w:t>
      </w:r>
      <w:r w:rsidRPr="007303FD">
        <w:t xml:space="preserve"> lower</w:t>
      </w:r>
      <w:r w:rsidRPr="007303FD">
        <w:rPr>
          <w:b/>
        </w:rPr>
        <w:t xml:space="preserve"> or equal</w:t>
      </w:r>
      <w:r w:rsidRPr="007303FD">
        <w:t xml:space="preserve"> than column C</w:t>
      </w:r>
    </w:p>
    <w:p w:rsidR="003B53C9" w:rsidRDefault="003B53C9" w:rsidP="003B53C9">
      <w:pPr>
        <w:keepNext/>
      </w:pPr>
      <w:r>
        <w:rPr>
          <w:noProof/>
          <w:lang w:val="nl-NL" w:eastAsia="nl-NL"/>
        </w:rPr>
        <w:drawing>
          <wp:inline distT="0" distB="0" distL="0" distR="0" wp14:anchorId="551EC90F" wp14:editId="19142110">
            <wp:extent cx="5760720" cy="128676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286761"/>
                    </a:xfrm>
                    <a:prstGeom prst="rect">
                      <a:avLst/>
                    </a:prstGeom>
                  </pic:spPr>
                </pic:pic>
              </a:graphicData>
            </a:graphic>
          </wp:inline>
        </w:drawing>
      </w:r>
    </w:p>
    <w:p w:rsidR="003B53C9" w:rsidRDefault="003B53C9" w:rsidP="003B53C9">
      <w:pPr>
        <w:pStyle w:val="Caption"/>
        <w:jc w:val="both"/>
      </w:pPr>
      <w:bookmarkStart w:id="8" w:name="_Ref423701507"/>
      <w:r>
        <w:t xml:space="preserve">Figure </w:t>
      </w:r>
      <w:r>
        <w:fldChar w:fldCharType="begin"/>
      </w:r>
      <w:r>
        <w:instrText xml:space="preserve"> SEQ Figure \* ARABIC </w:instrText>
      </w:r>
      <w:r>
        <w:fldChar w:fldCharType="separate"/>
      </w:r>
      <w:r w:rsidR="00037E6F">
        <w:rPr>
          <w:noProof/>
        </w:rPr>
        <w:t>9</w:t>
      </w:r>
      <w:r>
        <w:fldChar w:fldCharType="end"/>
      </w:r>
      <w:bookmarkEnd w:id="8"/>
      <w:r>
        <w:t xml:space="preserve"> – table with randomizations in Chapter 2</w:t>
      </w:r>
    </w:p>
    <w:p w:rsidR="00086FEF" w:rsidRDefault="00086FEF" w:rsidP="00086FEF">
      <w:r>
        <w:t>Column D has the question ID’s string. This string is the key for the algorithm on Maple TA to find the right value. It must match the $id variable on the question algorithm</w:t>
      </w:r>
      <w:r>
        <w:rPr>
          <w:rStyle w:val="FootnoteReference"/>
        </w:rPr>
        <w:footnoteReference w:id="2"/>
      </w:r>
      <w:r>
        <w:t>.</w:t>
      </w:r>
    </w:p>
    <w:p w:rsidR="00086FEF" w:rsidRDefault="00086FEF" w:rsidP="00086FEF">
      <w:r>
        <w:t>Column E is just an index for each question and or randomization. It tells the VBA script that this line should be considered. It is important that all randomizations have an index.</w:t>
      </w:r>
    </w:p>
    <w:p w:rsidR="00086FEF" w:rsidRDefault="00086FEF" w:rsidP="00086FEF">
      <w:r>
        <w:t xml:space="preserve">Columns F and further hold the randomized values. </w:t>
      </w:r>
    </w:p>
    <w:p w:rsidR="00E53242" w:rsidRDefault="00E53242" w:rsidP="00E53242">
      <w:pPr>
        <w:pStyle w:val="Heading3"/>
      </w:pPr>
      <w:r>
        <w:t>Export “Sheet”</w:t>
      </w:r>
    </w:p>
    <w:p w:rsidR="00E53242" w:rsidRDefault="00E53242" w:rsidP="00E53242">
      <w:r>
        <w:t>This Sheet has the values that are actually exported. The randomized values, question ids and indexes of all Chapter Sheets are copied into one table here.</w:t>
      </w:r>
      <w:r w:rsidRPr="00E53242">
        <w:t xml:space="preserve"> </w:t>
      </w:r>
    </w:p>
    <w:p w:rsidR="00E53242" w:rsidRDefault="00E53242" w:rsidP="00E53242">
      <w:pPr>
        <w:pStyle w:val="Heading3"/>
      </w:pPr>
      <w:r>
        <w:t>Start “Sheet”</w:t>
      </w:r>
    </w:p>
    <w:p w:rsidR="00E53242" w:rsidRDefault="00E53242" w:rsidP="00E53242">
      <w:r>
        <w:t>The Start Sheet has the button that starts the script that randomizes the values and the button that creates the files that have to be uploaded to the Maple TA server.</w:t>
      </w:r>
    </w:p>
    <w:p w:rsidR="00E53242" w:rsidRDefault="00E53242" w:rsidP="00E53242">
      <w:r>
        <w:t>As can be read in the Start Sheet, there are two important conditions for these scripts to work:</w:t>
      </w:r>
    </w:p>
    <w:p w:rsidR="00E53242" w:rsidRDefault="00E53242" w:rsidP="00E53242">
      <w:pPr>
        <w:pStyle w:val="ListParagraph"/>
        <w:numPr>
          <w:ilvl w:val="0"/>
          <w:numId w:val="15"/>
        </w:numPr>
      </w:pPr>
      <w:r>
        <w:lastRenderedPageBreak/>
        <w:t xml:space="preserve">the file </w:t>
      </w:r>
      <w:proofErr w:type="spellStart"/>
      <w:r w:rsidRPr="00E53242">
        <w:t>libexcel.mpl</w:t>
      </w:r>
      <w:proofErr w:type="spellEnd"/>
      <w:r w:rsidRPr="00E53242">
        <w:t xml:space="preserve"> must be in the </w:t>
      </w:r>
      <w:r>
        <w:t>same directory as this workbook. This file contains the Maple script ne</w:t>
      </w:r>
      <w:bookmarkStart w:id="9" w:name="_GoBack"/>
      <w:bookmarkEnd w:id="9"/>
      <w:r>
        <w:t xml:space="preserve">cessary to </w:t>
      </w:r>
      <w:r w:rsidR="00F25931">
        <w:t>export the values into .lib and .</w:t>
      </w:r>
      <w:proofErr w:type="spellStart"/>
      <w:r w:rsidR="00F25931">
        <w:t>ind</w:t>
      </w:r>
      <w:proofErr w:type="spellEnd"/>
      <w:r w:rsidR="00F25931">
        <w:t xml:space="preserve"> files which can be read by Maple TA-</w:t>
      </w:r>
    </w:p>
    <w:p w:rsidR="00F25931" w:rsidRPr="00E53242" w:rsidRDefault="00F25931" w:rsidP="00E53242">
      <w:pPr>
        <w:pStyle w:val="ListParagraph"/>
        <w:numPr>
          <w:ilvl w:val="0"/>
          <w:numId w:val="15"/>
        </w:numPr>
      </w:pPr>
      <w:r>
        <w:t>The path to the maple.exe file on cell G11 must be correct</w:t>
      </w:r>
      <w:r w:rsidR="00B77E3F">
        <w:t>.</w:t>
      </w:r>
      <w:r>
        <w:t xml:space="preserve"> Maple must be installed on the computer.</w:t>
      </w:r>
    </w:p>
    <w:p w:rsidR="00E53242" w:rsidRPr="00E53242" w:rsidRDefault="00E53242" w:rsidP="00E53242"/>
    <w:p w:rsidR="00037E6F" w:rsidRDefault="00037E6F" w:rsidP="00037E6F">
      <w:pPr>
        <w:keepNext/>
      </w:pPr>
      <w:r>
        <w:rPr>
          <w:noProof/>
          <w:lang w:val="nl-NL" w:eastAsia="nl-NL"/>
        </w:rPr>
        <w:drawing>
          <wp:inline distT="0" distB="0" distL="0" distR="0" wp14:anchorId="427EAA11" wp14:editId="104F2C97">
            <wp:extent cx="5760720" cy="230343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03431"/>
                    </a:xfrm>
                    <a:prstGeom prst="rect">
                      <a:avLst/>
                    </a:prstGeom>
                  </pic:spPr>
                </pic:pic>
              </a:graphicData>
            </a:graphic>
          </wp:inline>
        </w:drawing>
      </w:r>
    </w:p>
    <w:p w:rsidR="00037E6F" w:rsidRDefault="00037E6F" w:rsidP="00037E6F">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xml:space="preserve"> – Start “sheet”</w:t>
      </w:r>
    </w:p>
    <w:p w:rsidR="00F25931" w:rsidRDefault="00F25931" w:rsidP="00F25931">
      <w:r>
        <w:t xml:space="preserve">If everything goes well the files repo.lib and </w:t>
      </w:r>
      <w:proofErr w:type="spellStart"/>
      <w:r>
        <w:t>repo.ind</w:t>
      </w:r>
      <w:proofErr w:type="spellEnd"/>
      <w:r>
        <w:t xml:space="preserve"> will be created in the same directory of the workbook. These must be uploaded to the class file manager. The previous existing files with the same name must be deleted before.</w:t>
      </w:r>
    </w:p>
    <w:p w:rsidR="00F25931" w:rsidRDefault="00F25931" w:rsidP="00F25931">
      <w:pPr>
        <w:pStyle w:val="Heading2"/>
      </w:pPr>
      <w:r>
        <w:t>Maple TA algorithm</w:t>
      </w:r>
    </w:p>
    <w:p w:rsidR="00F25931" w:rsidRDefault="00F25931" w:rsidP="00F25931">
      <w:r>
        <w:t xml:space="preserve">In order to read the variables from the repo.lib and </w:t>
      </w:r>
      <w:proofErr w:type="spellStart"/>
      <w:r>
        <w:t>repo.ind</w:t>
      </w:r>
      <w:proofErr w:type="spellEnd"/>
      <w:r>
        <w:t xml:space="preserve"> files </w:t>
      </w:r>
      <w:r w:rsidR="00E40968">
        <w:t>the questions mu</w:t>
      </w:r>
      <w:r w:rsidR="00D264C7">
        <w:t xml:space="preserve">st </w:t>
      </w:r>
      <w:r w:rsidR="00E40968">
        <w:t xml:space="preserve">have </w:t>
      </w:r>
      <w:r w:rsidR="00D264C7">
        <w:t>the right code. An example is shown below:</w:t>
      </w:r>
    </w:p>
    <w:p w:rsidR="00823E37" w:rsidRDefault="00823E37" w:rsidP="00823E37">
      <w:pPr>
        <w:pStyle w:val="code"/>
      </w:pPr>
      <w:r>
        <w:t>$notused="$A=maple("randomize():StringTools:-Randomize():combinat[randperm]([0,1,2])");";</w:t>
      </w:r>
    </w:p>
    <w:p w:rsidR="00823E37" w:rsidRDefault="00823E37" w:rsidP="00823E37">
      <w:pPr>
        <w:pStyle w:val="code"/>
      </w:pPr>
      <w:r>
        <w:t>$</w:t>
      </w:r>
      <w:proofErr w:type="spellStart"/>
      <w:r>
        <w:t>notused</w:t>
      </w:r>
      <w:proofErr w:type="spellEnd"/>
      <w:r>
        <w:t>="$choice=</w:t>
      </w:r>
      <w:proofErr w:type="spellStart"/>
      <w:r>
        <w:t>rint</w:t>
      </w:r>
      <w:proofErr w:type="spellEnd"/>
      <w:r>
        <w:t>(2);";</w:t>
      </w:r>
    </w:p>
    <w:p w:rsidR="00EB43E3" w:rsidRDefault="00EB43E3" w:rsidP="00823E37">
      <w:pPr>
        <w:pStyle w:val="code"/>
      </w:pPr>
    </w:p>
    <w:p w:rsidR="00823E37" w:rsidRDefault="00823E37" w:rsidP="00823E37">
      <w:pPr>
        <w:pStyle w:val="code"/>
      </w:pPr>
      <w:r>
        <w:t>$id="437282e9-4b46-43ea-ac45-e04416986ce1";</w:t>
      </w:r>
    </w:p>
    <w:p w:rsidR="00823E37" w:rsidRDefault="00823E37" w:rsidP="00823E37">
      <w:pPr>
        <w:pStyle w:val="code"/>
      </w:pPr>
      <w:r>
        <w:t>$d=maple('</w:t>
      </w:r>
      <w:proofErr w:type="spellStart"/>
      <w:r>
        <w:t>ListTools</w:t>
      </w:r>
      <w:proofErr w:type="spellEnd"/>
      <w:r>
        <w:t xml:space="preserve">:-Search("$id", A[1..-1,1]), </w:t>
      </w:r>
      <w:proofErr w:type="spellStart"/>
      <w:r>
        <w:t>libname</w:t>
      </w:r>
      <w:proofErr w:type="spellEnd"/>
      <w:r>
        <w:t>=/</w:t>
      </w:r>
      <w:proofErr w:type="spellStart"/>
      <w:r>
        <w:t>tudelft</w:t>
      </w:r>
      <w:proofErr w:type="spellEnd"/>
      <w:r>
        <w:t>/web/Mathcla000/</w:t>
      </w:r>
      <w:proofErr w:type="spellStart"/>
      <w:r>
        <w:t>Public_Html</w:t>
      </w:r>
      <w:proofErr w:type="spellEnd"/>
      <w:r>
        <w:t>/repo.lib');</w:t>
      </w:r>
    </w:p>
    <w:p w:rsidR="00823E37" w:rsidRDefault="00823E37" w:rsidP="00823E37">
      <w:pPr>
        <w:pStyle w:val="code"/>
      </w:pPr>
      <w:r>
        <w:t xml:space="preserve">$A=maple("convert(A[$d,3..5],list), </w:t>
      </w:r>
      <w:proofErr w:type="spellStart"/>
      <w:r>
        <w:t>libname</w:t>
      </w:r>
      <w:proofErr w:type="spellEnd"/>
      <w:r>
        <w:t>=/</w:t>
      </w:r>
      <w:proofErr w:type="spellStart"/>
      <w:r>
        <w:t>tudelft</w:t>
      </w:r>
      <w:proofErr w:type="spellEnd"/>
      <w:r>
        <w:t>/web/Mathcla000/</w:t>
      </w:r>
      <w:proofErr w:type="spellStart"/>
      <w:r>
        <w:t>Public_Html</w:t>
      </w:r>
      <w:proofErr w:type="spellEnd"/>
      <w:r>
        <w:t>/repo.lib");</w:t>
      </w:r>
    </w:p>
    <w:p w:rsidR="00EB43E3" w:rsidRDefault="00EB43E3" w:rsidP="00823E37">
      <w:pPr>
        <w:pStyle w:val="code"/>
      </w:pPr>
      <w:r w:rsidRPr="00EB43E3">
        <w:t xml:space="preserve">$choice=maple("A[$d+1,3], </w:t>
      </w:r>
      <w:proofErr w:type="spellStart"/>
      <w:r w:rsidRPr="00EB43E3">
        <w:t>libname</w:t>
      </w:r>
      <w:proofErr w:type="spellEnd"/>
      <w:r w:rsidRPr="00EB43E3">
        <w:t>=/</w:t>
      </w:r>
      <w:proofErr w:type="spellStart"/>
      <w:r w:rsidRPr="00EB43E3">
        <w:t>tudelft</w:t>
      </w:r>
      <w:proofErr w:type="spellEnd"/>
      <w:r w:rsidRPr="00EB43E3">
        <w:t>/web/Mathcla000/</w:t>
      </w:r>
      <w:proofErr w:type="spellStart"/>
      <w:r w:rsidRPr="00EB43E3">
        <w:t>Public_Html</w:t>
      </w:r>
      <w:proofErr w:type="spellEnd"/>
      <w:r w:rsidRPr="00EB43E3">
        <w:t>/repo.lib");</w:t>
      </w:r>
    </w:p>
    <w:p w:rsidR="00823E37" w:rsidRDefault="00823E37" w:rsidP="00823E37"/>
    <w:p w:rsidR="00823E37" w:rsidRDefault="00823E37" w:rsidP="00823E37">
      <w:r>
        <w:t xml:space="preserve">The </w:t>
      </w:r>
      <w:r w:rsidR="00EB43E3">
        <w:t>§</w:t>
      </w:r>
      <w:proofErr w:type="spellStart"/>
      <w:r w:rsidR="00EB43E3">
        <w:t>notused</w:t>
      </w:r>
      <w:proofErr w:type="spellEnd"/>
      <w:r w:rsidR="00EB43E3">
        <w:t xml:space="preserve"> variables are not used (who would have guessed!). They are there to keep the old randomization code (there’s no such thing as a comment in Maple TA algorithms).</w:t>
      </w:r>
    </w:p>
    <w:p w:rsidR="00EB43E3" w:rsidRDefault="00EB43E3" w:rsidP="00823E37">
      <w:r>
        <w:t>The important lines are:</w:t>
      </w:r>
    </w:p>
    <w:p w:rsidR="00EB43E3" w:rsidRDefault="00EB43E3" w:rsidP="00EB43E3">
      <w:pPr>
        <w:pStyle w:val="code"/>
      </w:pPr>
      <w:r>
        <w:t>$id="437282e9-4b46-43ea-ac45-e04416986ce1";</w:t>
      </w:r>
    </w:p>
    <w:p w:rsidR="00EB43E3" w:rsidRDefault="00EB43E3" w:rsidP="00823E37">
      <w:r>
        <w:t xml:space="preserve">Defines the question id. This string must match the one in the Excel file (see  </w:t>
      </w:r>
      <w:r>
        <w:fldChar w:fldCharType="begin"/>
      </w:r>
      <w:r>
        <w:instrText xml:space="preserve"> REF _Ref423701507 \h </w:instrText>
      </w:r>
      <w:r>
        <w:fldChar w:fldCharType="separate"/>
      </w:r>
      <w:r>
        <w:t xml:space="preserve">Figure </w:t>
      </w:r>
      <w:r>
        <w:rPr>
          <w:noProof/>
        </w:rPr>
        <w:t>9</w:t>
      </w:r>
      <w:r>
        <w:fldChar w:fldCharType="end"/>
      </w:r>
      <w:r>
        <w:t xml:space="preserve"> where the id for the Coastal Sediment types 1 is the same as above).</w:t>
      </w:r>
    </w:p>
    <w:p w:rsidR="00EB43E3" w:rsidRDefault="00EB43E3" w:rsidP="00EB43E3">
      <w:pPr>
        <w:pStyle w:val="code"/>
      </w:pPr>
      <w:r>
        <w:lastRenderedPageBreak/>
        <w:t>$d=maple('</w:t>
      </w:r>
      <w:proofErr w:type="spellStart"/>
      <w:r>
        <w:t>ListTools</w:t>
      </w:r>
      <w:proofErr w:type="spellEnd"/>
      <w:r>
        <w:t xml:space="preserve">:-Search("$id", A[1..-1,1]), </w:t>
      </w:r>
      <w:proofErr w:type="spellStart"/>
      <w:r>
        <w:t>libname</w:t>
      </w:r>
      <w:proofErr w:type="spellEnd"/>
      <w:r>
        <w:t>=/</w:t>
      </w:r>
      <w:proofErr w:type="spellStart"/>
      <w:r>
        <w:t>tudelft</w:t>
      </w:r>
      <w:proofErr w:type="spellEnd"/>
      <w:r>
        <w:t>/web/Mathcla000/</w:t>
      </w:r>
      <w:proofErr w:type="spellStart"/>
      <w:r>
        <w:t>Public_Html</w:t>
      </w:r>
      <w:proofErr w:type="spellEnd"/>
      <w:r>
        <w:t>/repo.lib');</w:t>
      </w:r>
    </w:p>
    <w:p w:rsidR="005612F4" w:rsidRDefault="005612F4" w:rsidP="00823E37">
      <w:r>
        <w:t>This line searches the</w:t>
      </w:r>
      <w:r w:rsidR="00EB43E3">
        <w:t xml:space="preserve"> repo.lib for the string </w:t>
      </w:r>
      <w:r>
        <w:t xml:space="preserve">($id) </w:t>
      </w:r>
      <w:r w:rsidR="00EB43E3">
        <w:t>defined in the line above. It returns the</w:t>
      </w:r>
      <w:r>
        <w:t xml:space="preserve"> line </w:t>
      </w:r>
      <w:r w:rsidR="00EB43E3">
        <w:t xml:space="preserve">index </w:t>
      </w:r>
      <w:r>
        <w:t>of the localization ($d)</w:t>
      </w:r>
    </w:p>
    <w:p w:rsidR="005612F4" w:rsidRDefault="005612F4" w:rsidP="005612F4">
      <w:pPr>
        <w:pStyle w:val="code"/>
      </w:pPr>
      <w:r>
        <w:t xml:space="preserve">$A=maple("convert(A[$d,3..5],list), </w:t>
      </w:r>
      <w:proofErr w:type="spellStart"/>
      <w:r>
        <w:t>libname</w:t>
      </w:r>
      <w:proofErr w:type="spellEnd"/>
      <w:r>
        <w:t>=/</w:t>
      </w:r>
      <w:proofErr w:type="spellStart"/>
      <w:r>
        <w:t>tudelft</w:t>
      </w:r>
      <w:proofErr w:type="spellEnd"/>
      <w:r>
        <w:t>/web/Mathcla000/</w:t>
      </w:r>
      <w:proofErr w:type="spellStart"/>
      <w:r>
        <w:t>Public_Html</w:t>
      </w:r>
      <w:proofErr w:type="spellEnd"/>
      <w:r>
        <w:t>/repo.lib");</w:t>
      </w:r>
    </w:p>
    <w:p w:rsidR="00EB43E3" w:rsidRDefault="005612F4" w:rsidP="00823E37">
      <w:r>
        <w:t>Reads what is in the columns 3 to 5 of the line with index equal to $d. In the Excel file these correspond to columns G to F. It is necessary to set the end column manually. Here it is 3 to 5 because there are 3 values. On line 9 (question Sea level changes 2) there are 4 values and thus the code must change to:</w:t>
      </w:r>
      <w:r w:rsidRPr="005612F4">
        <w:rPr>
          <w:rStyle w:val="codeChar"/>
        </w:rPr>
        <w:t xml:space="preserve"> …A[$d,3..6]…</w:t>
      </w:r>
    </w:p>
    <w:p w:rsidR="005612F4" w:rsidRDefault="005612F4" w:rsidP="005612F4">
      <w:pPr>
        <w:pStyle w:val="code"/>
      </w:pPr>
      <w:r w:rsidRPr="00EB43E3">
        <w:t xml:space="preserve">$choice=maple("A[$d+1,3], </w:t>
      </w:r>
      <w:proofErr w:type="spellStart"/>
      <w:r w:rsidRPr="00EB43E3">
        <w:t>libname</w:t>
      </w:r>
      <w:proofErr w:type="spellEnd"/>
      <w:r w:rsidRPr="00EB43E3">
        <w:t>=/</w:t>
      </w:r>
      <w:proofErr w:type="spellStart"/>
      <w:r w:rsidRPr="00EB43E3">
        <w:t>tudelft</w:t>
      </w:r>
      <w:proofErr w:type="spellEnd"/>
      <w:r w:rsidRPr="00EB43E3">
        <w:t>/web/Mathcla000/</w:t>
      </w:r>
      <w:proofErr w:type="spellStart"/>
      <w:r w:rsidRPr="00EB43E3">
        <w:t>Public_Html</w:t>
      </w:r>
      <w:proofErr w:type="spellEnd"/>
      <w:r w:rsidRPr="00EB43E3">
        <w:t>/repo.lib");</w:t>
      </w:r>
    </w:p>
    <w:p w:rsidR="005612F4" w:rsidRPr="00F25931" w:rsidRDefault="005612F4" w:rsidP="00823E37">
      <w:r>
        <w:t xml:space="preserve">Reads the value in column 3 of the next line ($d+1). Notice that the </w:t>
      </w:r>
      <w:proofErr w:type="spellStart"/>
      <w:r>
        <w:t>rint</w:t>
      </w:r>
      <w:proofErr w:type="spellEnd"/>
      <w:r>
        <w:t xml:space="preserve"> randomization is in the second line in </w:t>
      </w:r>
      <w:r>
        <w:fldChar w:fldCharType="begin"/>
      </w:r>
      <w:r>
        <w:instrText xml:space="preserve"> REF _Ref423701507 \h </w:instrText>
      </w:r>
      <w:r>
        <w:fldChar w:fldCharType="separate"/>
      </w:r>
      <w:r>
        <w:t xml:space="preserve">Figure </w:t>
      </w:r>
      <w:r>
        <w:rPr>
          <w:noProof/>
        </w:rPr>
        <w:t>9</w:t>
      </w:r>
      <w:r>
        <w:fldChar w:fldCharType="end"/>
      </w:r>
      <w:r>
        <w:t>.</w:t>
      </w:r>
    </w:p>
    <w:sectPr w:rsidR="005612F4" w:rsidRPr="00F259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57A" w:rsidRDefault="00CD157A" w:rsidP="0074568F">
      <w:pPr>
        <w:spacing w:after="0" w:line="240" w:lineRule="auto"/>
      </w:pPr>
      <w:r>
        <w:separator/>
      </w:r>
    </w:p>
  </w:endnote>
  <w:endnote w:type="continuationSeparator" w:id="0">
    <w:p w:rsidR="00CD157A" w:rsidRDefault="00CD157A" w:rsidP="007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57A" w:rsidRDefault="00CD157A" w:rsidP="0074568F">
      <w:pPr>
        <w:spacing w:after="0" w:line="240" w:lineRule="auto"/>
      </w:pPr>
      <w:r>
        <w:separator/>
      </w:r>
    </w:p>
  </w:footnote>
  <w:footnote w:type="continuationSeparator" w:id="0">
    <w:p w:rsidR="00CD157A" w:rsidRDefault="00CD157A" w:rsidP="0074568F">
      <w:pPr>
        <w:spacing w:after="0" w:line="240" w:lineRule="auto"/>
      </w:pPr>
      <w:r>
        <w:continuationSeparator/>
      </w:r>
    </w:p>
  </w:footnote>
  <w:footnote w:id="1">
    <w:p w:rsidR="003B53C9" w:rsidRPr="0074568F" w:rsidRDefault="003B53C9">
      <w:pPr>
        <w:pStyle w:val="FootnoteText"/>
        <w:rPr>
          <w:lang w:val="en-US"/>
        </w:rPr>
      </w:pPr>
      <w:r>
        <w:rPr>
          <w:rStyle w:val="FootnoteReference"/>
        </w:rPr>
        <w:footnoteRef/>
      </w:r>
      <w:r w:rsidRPr="0074568F">
        <w:rPr>
          <w:lang w:val="en-US"/>
        </w:rPr>
        <w:t xml:space="preserve"> </w:t>
      </w:r>
      <w:r>
        <w:rPr>
          <w:lang w:val="en-US"/>
        </w:rPr>
        <w:t>The switch function operates with zero being the first index. If index=0 $term1 would be “</w:t>
      </w:r>
      <w:proofErr w:type="spellStart"/>
      <w:r>
        <w:rPr>
          <w:lang w:val="en-US"/>
        </w:rPr>
        <w:t>Groynes</w:t>
      </w:r>
      <w:proofErr w:type="spellEnd"/>
      <w:r>
        <w:rPr>
          <w:lang w:val="en-US"/>
        </w:rPr>
        <w:t>”.</w:t>
      </w:r>
    </w:p>
  </w:footnote>
  <w:footnote w:id="2">
    <w:p w:rsidR="00086FEF" w:rsidRDefault="00086FEF">
      <w:pPr>
        <w:pStyle w:val="FootnoteText"/>
      </w:pPr>
      <w:r>
        <w:rPr>
          <w:rStyle w:val="FootnoteReference"/>
        </w:rPr>
        <w:footnoteRef/>
      </w:r>
      <w:r>
        <w:t xml:space="preserve"> In reality question ID strings changed when the question bank migrated to a different server. However, this doesn’t affect the process because the algorithm keeps the old value.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93C"/>
    <w:multiLevelType w:val="hybridMultilevel"/>
    <w:tmpl w:val="08D896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5C2F36"/>
    <w:multiLevelType w:val="hybridMultilevel"/>
    <w:tmpl w:val="80C6C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4A5395"/>
    <w:multiLevelType w:val="hybridMultilevel"/>
    <w:tmpl w:val="A4DAD2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04787"/>
    <w:multiLevelType w:val="hybridMultilevel"/>
    <w:tmpl w:val="80C6C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087126E"/>
    <w:multiLevelType w:val="hybridMultilevel"/>
    <w:tmpl w:val="935A4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83483C"/>
    <w:multiLevelType w:val="hybridMultilevel"/>
    <w:tmpl w:val="5BB46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7362497"/>
    <w:multiLevelType w:val="hybridMultilevel"/>
    <w:tmpl w:val="BDD2D3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55320DF"/>
    <w:multiLevelType w:val="hybridMultilevel"/>
    <w:tmpl w:val="6D3E84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AFA6F8D"/>
    <w:multiLevelType w:val="hybridMultilevel"/>
    <w:tmpl w:val="6C9285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F9C31A8"/>
    <w:multiLevelType w:val="hybridMultilevel"/>
    <w:tmpl w:val="26B07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nsid w:val="700C3E70"/>
    <w:multiLevelType w:val="hybridMultilevel"/>
    <w:tmpl w:val="80C6C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0D9049C"/>
    <w:multiLevelType w:val="hybridMultilevel"/>
    <w:tmpl w:val="1F066E7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0E07FD4"/>
    <w:multiLevelType w:val="hybridMultilevel"/>
    <w:tmpl w:val="56AEA3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8B4630E"/>
    <w:multiLevelType w:val="hybridMultilevel"/>
    <w:tmpl w:val="D268A0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FC9201C"/>
    <w:multiLevelType w:val="hybridMultilevel"/>
    <w:tmpl w:val="EF2C1D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2"/>
  </w:num>
  <w:num w:numId="5">
    <w:abstractNumId w:val="6"/>
  </w:num>
  <w:num w:numId="6">
    <w:abstractNumId w:val="3"/>
  </w:num>
  <w:num w:numId="7">
    <w:abstractNumId w:val="10"/>
  </w:num>
  <w:num w:numId="8">
    <w:abstractNumId w:val="1"/>
  </w:num>
  <w:num w:numId="9">
    <w:abstractNumId w:val="11"/>
  </w:num>
  <w:num w:numId="10">
    <w:abstractNumId w:val="5"/>
  </w:num>
  <w:num w:numId="11">
    <w:abstractNumId w:val="9"/>
  </w:num>
  <w:num w:numId="12">
    <w:abstractNumId w:val="0"/>
  </w:num>
  <w:num w:numId="13">
    <w:abstractNumId w:val="1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17"/>
    <w:rsid w:val="00031621"/>
    <w:rsid w:val="00037E6F"/>
    <w:rsid w:val="00052DAF"/>
    <w:rsid w:val="00056A69"/>
    <w:rsid w:val="00061E4C"/>
    <w:rsid w:val="00086FEF"/>
    <w:rsid w:val="00087DBA"/>
    <w:rsid w:val="000D175A"/>
    <w:rsid w:val="001262F0"/>
    <w:rsid w:val="00165578"/>
    <w:rsid w:val="00177E8B"/>
    <w:rsid w:val="00193BC8"/>
    <w:rsid w:val="001B7122"/>
    <w:rsid w:val="001C66CC"/>
    <w:rsid w:val="001D60FA"/>
    <w:rsid w:val="001F2608"/>
    <w:rsid w:val="001F5DDE"/>
    <w:rsid w:val="002076A5"/>
    <w:rsid w:val="00253E50"/>
    <w:rsid w:val="00254408"/>
    <w:rsid w:val="00255FCA"/>
    <w:rsid w:val="002838A6"/>
    <w:rsid w:val="002C6FD2"/>
    <w:rsid w:val="002F7E08"/>
    <w:rsid w:val="00310CD4"/>
    <w:rsid w:val="00316A83"/>
    <w:rsid w:val="00345EE1"/>
    <w:rsid w:val="00364454"/>
    <w:rsid w:val="003A47BD"/>
    <w:rsid w:val="003B53C9"/>
    <w:rsid w:val="003B6362"/>
    <w:rsid w:val="003D6464"/>
    <w:rsid w:val="004069CF"/>
    <w:rsid w:val="00416C76"/>
    <w:rsid w:val="004246E2"/>
    <w:rsid w:val="00440865"/>
    <w:rsid w:val="00463CF3"/>
    <w:rsid w:val="00466C8A"/>
    <w:rsid w:val="004844CA"/>
    <w:rsid w:val="0049142D"/>
    <w:rsid w:val="004C41CF"/>
    <w:rsid w:val="00507B2D"/>
    <w:rsid w:val="005612F4"/>
    <w:rsid w:val="0057571C"/>
    <w:rsid w:val="005A74C6"/>
    <w:rsid w:val="005B7354"/>
    <w:rsid w:val="005D5E2D"/>
    <w:rsid w:val="006301B4"/>
    <w:rsid w:val="00637EB3"/>
    <w:rsid w:val="00651D24"/>
    <w:rsid w:val="00667E94"/>
    <w:rsid w:val="006D7198"/>
    <w:rsid w:val="006F44C8"/>
    <w:rsid w:val="00726180"/>
    <w:rsid w:val="007303FD"/>
    <w:rsid w:val="0074568F"/>
    <w:rsid w:val="00750420"/>
    <w:rsid w:val="007632D6"/>
    <w:rsid w:val="00793398"/>
    <w:rsid w:val="007B75CD"/>
    <w:rsid w:val="007C4C8A"/>
    <w:rsid w:val="007E2EB8"/>
    <w:rsid w:val="007F2B40"/>
    <w:rsid w:val="00800A76"/>
    <w:rsid w:val="00805FAD"/>
    <w:rsid w:val="008162B1"/>
    <w:rsid w:val="00823E37"/>
    <w:rsid w:val="0082746E"/>
    <w:rsid w:val="00827610"/>
    <w:rsid w:val="0083021B"/>
    <w:rsid w:val="008839F1"/>
    <w:rsid w:val="00887969"/>
    <w:rsid w:val="008E1563"/>
    <w:rsid w:val="008E3C84"/>
    <w:rsid w:val="008F51F2"/>
    <w:rsid w:val="00925F2D"/>
    <w:rsid w:val="00935DB7"/>
    <w:rsid w:val="00953A61"/>
    <w:rsid w:val="00965497"/>
    <w:rsid w:val="009673CC"/>
    <w:rsid w:val="0097105E"/>
    <w:rsid w:val="009722B8"/>
    <w:rsid w:val="00993AA5"/>
    <w:rsid w:val="009A3812"/>
    <w:rsid w:val="009A4803"/>
    <w:rsid w:val="009B60B7"/>
    <w:rsid w:val="009D3201"/>
    <w:rsid w:val="00A225DF"/>
    <w:rsid w:val="00A4701F"/>
    <w:rsid w:val="00A50C17"/>
    <w:rsid w:val="00A86B52"/>
    <w:rsid w:val="00AB0DF9"/>
    <w:rsid w:val="00AF2294"/>
    <w:rsid w:val="00B052D3"/>
    <w:rsid w:val="00B17A5B"/>
    <w:rsid w:val="00B23CD5"/>
    <w:rsid w:val="00B40B30"/>
    <w:rsid w:val="00B664C8"/>
    <w:rsid w:val="00B74447"/>
    <w:rsid w:val="00B77E3F"/>
    <w:rsid w:val="00B8149A"/>
    <w:rsid w:val="00BB23E9"/>
    <w:rsid w:val="00BB445E"/>
    <w:rsid w:val="00BF4D57"/>
    <w:rsid w:val="00C039E9"/>
    <w:rsid w:val="00C308BC"/>
    <w:rsid w:val="00C36BE8"/>
    <w:rsid w:val="00C60321"/>
    <w:rsid w:val="00C65A95"/>
    <w:rsid w:val="00C65BCC"/>
    <w:rsid w:val="00C93DEF"/>
    <w:rsid w:val="00CB3F15"/>
    <w:rsid w:val="00CB605A"/>
    <w:rsid w:val="00CD157A"/>
    <w:rsid w:val="00CD5CB0"/>
    <w:rsid w:val="00CE33DB"/>
    <w:rsid w:val="00CE50D3"/>
    <w:rsid w:val="00CF5952"/>
    <w:rsid w:val="00CF5E33"/>
    <w:rsid w:val="00D264C7"/>
    <w:rsid w:val="00D30FA3"/>
    <w:rsid w:val="00D31072"/>
    <w:rsid w:val="00D53963"/>
    <w:rsid w:val="00D75B4E"/>
    <w:rsid w:val="00DA7EA8"/>
    <w:rsid w:val="00DD504D"/>
    <w:rsid w:val="00DF77C9"/>
    <w:rsid w:val="00E15C5D"/>
    <w:rsid w:val="00E361B9"/>
    <w:rsid w:val="00E40968"/>
    <w:rsid w:val="00E53242"/>
    <w:rsid w:val="00E759C2"/>
    <w:rsid w:val="00E96B27"/>
    <w:rsid w:val="00EA51BE"/>
    <w:rsid w:val="00EB43E3"/>
    <w:rsid w:val="00EB699D"/>
    <w:rsid w:val="00ED35A5"/>
    <w:rsid w:val="00EE0596"/>
    <w:rsid w:val="00F02968"/>
    <w:rsid w:val="00F25931"/>
    <w:rsid w:val="00F267B0"/>
    <w:rsid w:val="00F507EF"/>
    <w:rsid w:val="00F508AD"/>
    <w:rsid w:val="00F93859"/>
    <w:rsid w:val="00F94CC5"/>
    <w:rsid w:val="00F95169"/>
    <w:rsid w:val="00FB4B98"/>
    <w:rsid w:val="00FE4DBD"/>
    <w:rsid w:val="00FF16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B8"/>
    <w:pPr>
      <w:jc w:val="both"/>
    </w:pPr>
    <w:rPr>
      <w:lang w:val="en-GB"/>
    </w:rPr>
  </w:style>
  <w:style w:type="paragraph" w:styleId="Heading1">
    <w:name w:val="heading 1"/>
    <w:basedOn w:val="Normal"/>
    <w:next w:val="Normal"/>
    <w:link w:val="Heading1Char"/>
    <w:uiPriority w:val="9"/>
    <w:qFormat/>
    <w:rsid w:val="00953A6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3A6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3A6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3A6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3A6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3A6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3A6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3A6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3A6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A6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3A61"/>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953A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53A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3A6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3A6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3A6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3A6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3A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3A6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3A61"/>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FF168E"/>
    <w:pPr>
      <w:jc w:val="center"/>
    </w:pPr>
    <w:rPr>
      <w:spacing w:val="10"/>
      <w:sz w:val="18"/>
      <w:szCs w:val="18"/>
    </w:rPr>
  </w:style>
  <w:style w:type="paragraph" w:styleId="Subtitle">
    <w:name w:val="Subtitle"/>
    <w:basedOn w:val="Normal"/>
    <w:next w:val="Normal"/>
    <w:link w:val="SubtitleChar"/>
    <w:uiPriority w:val="11"/>
    <w:qFormat/>
    <w:rsid w:val="00953A6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3A61"/>
    <w:rPr>
      <w:rFonts w:asciiTheme="majorHAnsi" w:eastAsiaTheme="majorEastAsia" w:hAnsiTheme="majorHAnsi" w:cstheme="majorBidi"/>
      <w:i/>
      <w:iCs/>
      <w:spacing w:val="13"/>
      <w:sz w:val="24"/>
      <w:szCs w:val="24"/>
    </w:rPr>
  </w:style>
  <w:style w:type="character" w:styleId="Strong">
    <w:name w:val="Strong"/>
    <w:uiPriority w:val="22"/>
    <w:qFormat/>
    <w:rsid w:val="00953A61"/>
    <w:rPr>
      <w:b/>
      <w:bCs/>
    </w:rPr>
  </w:style>
  <w:style w:type="character" w:styleId="Emphasis">
    <w:name w:val="Emphasis"/>
    <w:uiPriority w:val="20"/>
    <w:qFormat/>
    <w:rsid w:val="00953A61"/>
    <w:rPr>
      <w:b/>
      <w:bCs/>
      <w:i/>
      <w:iCs/>
      <w:spacing w:val="10"/>
      <w:bdr w:val="none" w:sz="0" w:space="0" w:color="auto"/>
      <w:shd w:val="clear" w:color="auto" w:fill="auto"/>
    </w:rPr>
  </w:style>
  <w:style w:type="paragraph" w:styleId="NoSpacing">
    <w:name w:val="No Spacing"/>
    <w:basedOn w:val="Normal"/>
    <w:link w:val="NoSpacingChar"/>
    <w:uiPriority w:val="1"/>
    <w:qFormat/>
    <w:rsid w:val="00953A61"/>
    <w:pPr>
      <w:spacing w:after="0" w:line="240" w:lineRule="auto"/>
    </w:pPr>
  </w:style>
  <w:style w:type="character" w:customStyle="1" w:styleId="NoSpacingChar">
    <w:name w:val="No Spacing Char"/>
    <w:basedOn w:val="DefaultParagraphFont"/>
    <w:link w:val="NoSpacing"/>
    <w:uiPriority w:val="1"/>
    <w:rsid w:val="00953A61"/>
  </w:style>
  <w:style w:type="paragraph" w:styleId="ListParagraph">
    <w:name w:val="List Paragraph"/>
    <w:basedOn w:val="Normal"/>
    <w:uiPriority w:val="34"/>
    <w:qFormat/>
    <w:rsid w:val="00953A61"/>
    <w:pPr>
      <w:ind w:left="720"/>
      <w:contextualSpacing/>
    </w:pPr>
  </w:style>
  <w:style w:type="paragraph" w:styleId="Quote">
    <w:name w:val="Quote"/>
    <w:basedOn w:val="Normal"/>
    <w:next w:val="Normal"/>
    <w:link w:val="QuoteChar"/>
    <w:uiPriority w:val="29"/>
    <w:qFormat/>
    <w:rsid w:val="00953A61"/>
    <w:pPr>
      <w:spacing w:before="200" w:after="0"/>
      <w:ind w:left="360" w:right="360"/>
    </w:pPr>
    <w:rPr>
      <w:i/>
      <w:iCs/>
    </w:rPr>
  </w:style>
  <w:style w:type="character" w:customStyle="1" w:styleId="QuoteChar">
    <w:name w:val="Quote Char"/>
    <w:basedOn w:val="DefaultParagraphFont"/>
    <w:link w:val="Quote"/>
    <w:uiPriority w:val="29"/>
    <w:rsid w:val="00953A61"/>
    <w:rPr>
      <w:i/>
      <w:iCs/>
    </w:rPr>
  </w:style>
  <w:style w:type="paragraph" w:styleId="IntenseQuote">
    <w:name w:val="Intense Quote"/>
    <w:basedOn w:val="Normal"/>
    <w:next w:val="Normal"/>
    <w:link w:val="IntenseQuoteChar"/>
    <w:uiPriority w:val="30"/>
    <w:qFormat/>
    <w:rsid w:val="00953A6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53A61"/>
    <w:rPr>
      <w:b/>
      <w:bCs/>
      <w:i/>
      <w:iCs/>
    </w:rPr>
  </w:style>
  <w:style w:type="character" w:styleId="SubtleEmphasis">
    <w:name w:val="Subtle Emphasis"/>
    <w:uiPriority w:val="19"/>
    <w:qFormat/>
    <w:rsid w:val="00953A61"/>
    <w:rPr>
      <w:i/>
      <w:iCs/>
    </w:rPr>
  </w:style>
  <w:style w:type="character" w:styleId="IntenseEmphasis">
    <w:name w:val="Intense Emphasis"/>
    <w:uiPriority w:val="21"/>
    <w:qFormat/>
    <w:rsid w:val="00953A61"/>
    <w:rPr>
      <w:b/>
      <w:bCs/>
    </w:rPr>
  </w:style>
  <w:style w:type="character" w:styleId="SubtleReference">
    <w:name w:val="Subtle Reference"/>
    <w:uiPriority w:val="31"/>
    <w:qFormat/>
    <w:rsid w:val="00953A61"/>
    <w:rPr>
      <w:smallCaps/>
    </w:rPr>
  </w:style>
  <w:style w:type="character" w:styleId="IntenseReference">
    <w:name w:val="Intense Reference"/>
    <w:uiPriority w:val="32"/>
    <w:qFormat/>
    <w:rsid w:val="00953A61"/>
    <w:rPr>
      <w:smallCaps/>
      <w:spacing w:val="5"/>
      <w:u w:val="single"/>
    </w:rPr>
  </w:style>
  <w:style w:type="character" w:styleId="BookTitle">
    <w:name w:val="Book Title"/>
    <w:uiPriority w:val="33"/>
    <w:qFormat/>
    <w:rsid w:val="00953A61"/>
    <w:rPr>
      <w:i/>
      <w:iCs/>
      <w:smallCaps/>
      <w:spacing w:val="5"/>
    </w:rPr>
  </w:style>
  <w:style w:type="paragraph" w:styleId="TOCHeading">
    <w:name w:val="TOC Heading"/>
    <w:basedOn w:val="Heading1"/>
    <w:next w:val="Normal"/>
    <w:uiPriority w:val="39"/>
    <w:semiHidden/>
    <w:unhideWhenUsed/>
    <w:qFormat/>
    <w:rsid w:val="00953A61"/>
    <w:pPr>
      <w:outlineLvl w:val="9"/>
    </w:pPr>
    <w:rPr>
      <w:lang w:bidi="en-US"/>
    </w:rPr>
  </w:style>
  <w:style w:type="paragraph" w:styleId="BalloonText">
    <w:name w:val="Balloon Text"/>
    <w:basedOn w:val="Normal"/>
    <w:link w:val="BalloonTextChar"/>
    <w:uiPriority w:val="99"/>
    <w:semiHidden/>
    <w:unhideWhenUsed/>
    <w:rsid w:val="00FF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68E"/>
    <w:rPr>
      <w:rFonts w:ascii="Tahoma" w:hAnsi="Tahoma" w:cs="Tahoma"/>
      <w:sz w:val="16"/>
      <w:szCs w:val="16"/>
    </w:rPr>
  </w:style>
  <w:style w:type="paragraph" w:customStyle="1" w:styleId="code">
    <w:name w:val="code"/>
    <w:basedOn w:val="Normal"/>
    <w:link w:val="codeChar"/>
    <w:qFormat/>
    <w:rsid w:val="0083021B"/>
    <w:pPr>
      <w:spacing w:after="0" w:line="240" w:lineRule="auto"/>
      <w:jc w:val="left"/>
    </w:pPr>
    <w:rPr>
      <w:rFonts w:ascii="Courier New" w:hAnsi="Courier New" w:cs="Courier New"/>
      <w:sz w:val="20"/>
      <w:szCs w:val="20"/>
    </w:rPr>
  </w:style>
  <w:style w:type="character" w:customStyle="1" w:styleId="codeChar">
    <w:name w:val="code Char"/>
    <w:basedOn w:val="DefaultParagraphFont"/>
    <w:link w:val="code"/>
    <w:rsid w:val="0083021B"/>
    <w:rPr>
      <w:rFonts w:ascii="Courier New" w:hAnsi="Courier New" w:cs="Courier New"/>
      <w:sz w:val="20"/>
      <w:szCs w:val="20"/>
      <w:lang w:val="en-GB"/>
    </w:rPr>
  </w:style>
  <w:style w:type="paragraph" w:styleId="EndnoteText">
    <w:name w:val="endnote text"/>
    <w:basedOn w:val="Normal"/>
    <w:link w:val="EndnoteTextChar"/>
    <w:uiPriority w:val="99"/>
    <w:semiHidden/>
    <w:unhideWhenUsed/>
    <w:rsid w:val="007456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568F"/>
    <w:rPr>
      <w:sz w:val="20"/>
      <w:szCs w:val="20"/>
    </w:rPr>
  </w:style>
  <w:style w:type="character" w:styleId="EndnoteReference">
    <w:name w:val="endnote reference"/>
    <w:basedOn w:val="DefaultParagraphFont"/>
    <w:uiPriority w:val="99"/>
    <w:semiHidden/>
    <w:unhideWhenUsed/>
    <w:rsid w:val="0074568F"/>
    <w:rPr>
      <w:vertAlign w:val="superscript"/>
    </w:rPr>
  </w:style>
  <w:style w:type="paragraph" w:styleId="FootnoteText">
    <w:name w:val="footnote text"/>
    <w:basedOn w:val="Normal"/>
    <w:link w:val="FootnoteTextChar"/>
    <w:uiPriority w:val="99"/>
    <w:semiHidden/>
    <w:unhideWhenUsed/>
    <w:rsid w:val="007456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68F"/>
    <w:rPr>
      <w:sz w:val="20"/>
      <w:szCs w:val="20"/>
    </w:rPr>
  </w:style>
  <w:style w:type="character" w:styleId="FootnoteReference">
    <w:name w:val="footnote reference"/>
    <w:basedOn w:val="DefaultParagraphFont"/>
    <w:uiPriority w:val="99"/>
    <w:semiHidden/>
    <w:unhideWhenUsed/>
    <w:rsid w:val="0074568F"/>
    <w:rPr>
      <w:vertAlign w:val="superscript"/>
    </w:rPr>
  </w:style>
  <w:style w:type="table" w:styleId="TableGrid">
    <w:name w:val="Table Grid"/>
    <w:basedOn w:val="TableNormal"/>
    <w:uiPriority w:val="59"/>
    <w:rsid w:val="00DF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B8"/>
    <w:pPr>
      <w:jc w:val="both"/>
    </w:pPr>
    <w:rPr>
      <w:lang w:val="en-GB"/>
    </w:rPr>
  </w:style>
  <w:style w:type="paragraph" w:styleId="Heading1">
    <w:name w:val="heading 1"/>
    <w:basedOn w:val="Normal"/>
    <w:next w:val="Normal"/>
    <w:link w:val="Heading1Char"/>
    <w:uiPriority w:val="9"/>
    <w:qFormat/>
    <w:rsid w:val="00953A6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3A6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3A6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3A6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3A6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3A6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3A6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3A6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3A6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A6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3A61"/>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953A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53A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3A6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3A6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3A6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3A6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3A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3A6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3A61"/>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FF168E"/>
    <w:pPr>
      <w:jc w:val="center"/>
    </w:pPr>
    <w:rPr>
      <w:spacing w:val="10"/>
      <w:sz w:val="18"/>
      <w:szCs w:val="18"/>
    </w:rPr>
  </w:style>
  <w:style w:type="paragraph" w:styleId="Subtitle">
    <w:name w:val="Subtitle"/>
    <w:basedOn w:val="Normal"/>
    <w:next w:val="Normal"/>
    <w:link w:val="SubtitleChar"/>
    <w:uiPriority w:val="11"/>
    <w:qFormat/>
    <w:rsid w:val="00953A6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3A61"/>
    <w:rPr>
      <w:rFonts w:asciiTheme="majorHAnsi" w:eastAsiaTheme="majorEastAsia" w:hAnsiTheme="majorHAnsi" w:cstheme="majorBidi"/>
      <w:i/>
      <w:iCs/>
      <w:spacing w:val="13"/>
      <w:sz w:val="24"/>
      <w:szCs w:val="24"/>
    </w:rPr>
  </w:style>
  <w:style w:type="character" w:styleId="Strong">
    <w:name w:val="Strong"/>
    <w:uiPriority w:val="22"/>
    <w:qFormat/>
    <w:rsid w:val="00953A61"/>
    <w:rPr>
      <w:b/>
      <w:bCs/>
    </w:rPr>
  </w:style>
  <w:style w:type="character" w:styleId="Emphasis">
    <w:name w:val="Emphasis"/>
    <w:uiPriority w:val="20"/>
    <w:qFormat/>
    <w:rsid w:val="00953A61"/>
    <w:rPr>
      <w:b/>
      <w:bCs/>
      <w:i/>
      <w:iCs/>
      <w:spacing w:val="10"/>
      <w:bdr w:val="none" w:sz="0" w:space="0" w:color="auto"/>
      <w:shd w:val="clear" w:color="auto" w:fill="auto"/>
    </w:rPr>
  </w:style>
  <w:style w:type="paragraph" w:styleId="NoSpacing">
    <w:name w:val="No Spacing"/>
    <w:basedOn w:val="Normal"/>
    <w:link w:val="NoSpacingChar"/>
    <w:uiPriority w:val="1"/>
    <w:qFormat/>
    <w:rsid w:val="00953A61"/>
    <w:pPr>
      <w:spacing w:after="0" w:line="240" w:lineRule="auto"/>
    </w:pPr>
  </w:style>
  <w:style w:type="character" w:customStyle="1" w:styleId="NoSpacingChar">
    <w:name w:val="No Spacing Char"/>
    <w:basedOn w:val="DefaultParagraphFont"/>
    <w:link w:val="NoSpacing"/>
    <w:uiPriority w:val="1"/>
    <w:rsid w:val="00953A61"/>
  </w:style>
  <w:style w:type="paragraph" w:styleId="ListParagraph">
    <w:name w:val="List Paragraph"/>
    <w:basedOn w:val="Normal"/>
    <w:uiPriority w:val="34"/>
    <w:qFormat/>
    <w:rsid w:val="00953A61"/>
    <w:pPr>
      <w:ind w:left="720"/>
      <w:contextualSpacing/>
    </w:pPr>
  </w:style>
  <w:style w:type="paragraph" w:styleId="Quote">
    <w:name w:val="Quote"/>
    <w:basedOn w:val="Normal"/>
    <w:next w:val="Normal"/>
    <w:link w:val="QuoteChar"/>
    <w:uiPriority w:val="29"/>
    <w:qFormat/>
    <w:rsid w:val="00953A61"/>
    <w:pPr>
      <w:spacing w:before="200" w:after="0"/>
      <w:ind w:left="360" w:right="360"/>
    </w:pPr>
    <w:rPr>
      <w:i/>
      <w:iCs/>
    </w:rPr>
  </w:style>
  <w:style w:type="character" w:customStyle="1" w:styleId="QuoteChar">
    <w:name w:val="Quote Char"/>
    <w:basedOn w:val="DefaultParagraphFont"/>
    <w:link w:val="Quote"/>
    <w:uiPriority w:val="29"/>
    <w:rsid w:val="00953A61"/>
    <w:rPr>
      <w:i/>
      <w:iCs/>
    </w:rPr>
  </w:style>
  <w:style w:type="paragraph" w:styleId="IntenseQuote">
    <w:name w:val="Intense Quote"/>
    <w:basedOn w:val="Normal"/>
    <w:next w:val="Normal"/>
    <w:link w:val="IntenseQuoteChar"/>
    <w:uiPriority w:val="30"/>
    <w:qFormat/>
    <w:rsid w:val="00953A6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53A61"/>
    <w:rPr>
      <w:b/>
      <w:bCs/>
      <w:i/>
      <w:iCs/>
    </w:rPr>
  </w:style>
  <w:style w:type="character" w:styleId="SubtleEmphasis">
    <w:name w:val="Subtle Emphasis"/>
    <w:uiPriority w:val="19"/>
    <w:qFormat/>
    <w:rsid w:val="00953A61"/>
    <w:rPr>
      <w:i/>
      <w:iCs/>
    </w:rPr>
  </w:style>
  <w:style w:type="character" w:styleId="IntenseEmphasis">
    <w:name w:val="Intense Emphasis"/>
    <w:uiPriority w:val="21"/>
    <w:qFormat/>
    <w:rsid w:val="00953A61"/>
    <w:rPr>
      <w:b/>
      <w:bCs/>
    </w:rPr>
  </w:style>
  <w:style w:type="character" w:styleId="SubtleReference">
    <w:name w:val="Subtle Reference"/>
    <w:uiPriority w:val="31"/>
    <w:qFormat/>
    <w:rsid w:val="00953A61"/>
    <w:rPr>
      <w:smallCaps/>
    </w:rPr>
  </w:style>
  <w:style w:type="character" w:styleId="IntenseReference">
    <w:name w:val="Intense Reference"/>
    <w:uiPriority w:val="32"/>
    <w:qFormat/>
    <w:rsid w:val="00953A61"/>
    <w:rPr>
      <w:smallCaps/>
      <w:spacing w:val="5"/>
      <w:u w:val="single"/>
    </w:rPr>
  </w:style>
  <w:style w:type="character" w:styleId="BookTitle">
    <w:name w:val="Book Title"/>
    <w:uiPriority w:val="33"/>
    <w:qFormat/>
    <w:rsid w:val="00953A61"/>
    <w:rPr>
      <w:i/>
      <w:iCs/>
      <w:smallCaps/>
      <w:spacing w:val="5"/>
    </w:rPr>
  </w:style>
  <w:style w:type="paragraph" w:styleId="TOCHeading">
    <w:name w:val="TOC Heading"/>
    <w:basedOn w:val="Heading1"/>
    <w:next w:val="Normal"/>
    <w:uiPriority w:val="39"/>
    <w:semiHidden/>
    <w:unhideWhenUsed/>
    <w:qFormat/>
    <w:rsid w:val="00953A61"/>
    <w:pPr>
      <w:outlineLvl w:val="9"/>
    </w:pPr>
    <w:rPr>
      <w:lang w:bidi="en-US"/>
    </w:rPr>
  </w:style>
  <w:style w:type="paragraph" w:styleId="BalloonText">
    <w:name w:val="Balloon Text"/>
    <w:basedOn w:val="Normal"/>
    <w:link w:val="BalloonTextChar"/>
    <w:uiPriority w:val="99"/>
    <w:semiHidden/>
    <w:unhideWhenUsed/>
    <w:rsid w:val="00FF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68E"/>
    <w:rPr>
      <w:rFonts w:ascii="Tahoma" w:hAnsi="Tahoma" w:cs="Tahoma"/>
      <w:sz w:val="16"/>
      <w:szCs w:val="16"/>
    </w:rPr>
  </w:style>
  <w:style w:type="paragraph" w:customStyle="1" w:styleId="code">
    <w:name w:val="code"/>
    <w:basedOn w:val="Normal"/>
    <w:link w:val="codeChar"/>
    <w:qFormat/>
    <w:rsid w:val="0083021B"/>
    <w:pPr>
      <w:spacing w:after="0" w:line="240" w:lineRule="auto"/>
      <w:jc w:val="left"/>
    </w:pPr>
    <w:rPr>
      <w:rFonts w:ascii="Courier New" w:hAnsi="Courier New" w:cs="Courier New"/>
      <w:sz w:val="20"/>
      <w:szCs w:val="20"/>
    </w:rPr>
  </w:style>
  <w:style w:type="character" w:customStyle="1" w:styleId="codeChar">
    <w:name w:val="code Char"/>
    <w:basedOn w:val="DefaultParagraphFont"/>
    <w:link w:val="code"/>
    <w:rsid w:val="0083021B"/>
    <w:rPr>
      <w:rFonts w:ascii="Courier New" w:hAnsi="Courier New" w:cs="Courier New"/>
      <w:sz w:val="20"/>
      <w:szCs w:val="20"/>
      <w:lang w:val="en-GB"/>
    </w:rPr>
  </w:style>
  <w:style w:type="paragraph" w:styleId="EndnoteText">
    <w:name w:val="endnote text"/>
    <w:basedOn w:val="Normal"/>
    <w:link w:val="EndnoteTextChar"/>
    <w:uiPriority w:val="99"/>
    <w:semiHidden/>
    <w:unhideWhenUsed/>
    <w:rsid w:val="007456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568F"/>
    <w:rPr>
      <w:sz w:val="20"/>
      <w:szCs w:val="20"/>
    </w:rPr>
  </w:style>
  <w:style w:type="character" w:styleId="EndnoteReference">
    <w:name w:val="endnote reference"/>
    <w:basedOn w:val="DefaultParagraphFont"/>
    <w:uiPriority w:val="99"/>
    <w:semiHidden/>
    <w:unhideWhenUsed/>
    <w:rsid w:val="0074568F"/>
    <w:rPr>
      <w:vertAlign w:val="superscript"/>
    </w:rPr>
  </w:style>
  <w:style w:type="paragraph" w:styleId="FootnoteText">
    <w:name w:val="footnote text"/>
    <w:basedOn w:val="Normal"/>
    <w:link w:val="FootnoteTextChar"/>
    <w:uiPriority w:val="99"/>
    <w:semiHidden/>
    <w:unhideWhenUsed/>
    <w:rsid w:val="007456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68F"/>
    <w:rPr>
      <w:sz w:val="20"/>
      <w:szCs w:val="20"/>
    </w:rPr>
  </w:style>
  <w:style w:type="character" w:styleId="FootnoteReference">
    <w:name w:val="footnote reference"/>
    <w:basedOn w:val="DefaultParagraphFont"/>
    <w:uiPriority w:val="99"/>
    <w:semiHidden/>
    <w:unhideWhenUsed/>
    <w:rsid w:val="0074568F"/>
    <w:rPr>
      <w:vertAlign w:val="superscript"/>
    </w:rPr>
  </w:style>
  <w:style w:type="table" w:styleId="TableGrid">
    <w:name w:val="Table Grid"/>
    <w:basedOn w:val="TableNormal"/>
    <w:uiPriority w:val="59"/>
    <w:rsid w:val="00DF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39008">
      <w:bodyDiv w:val="1"/>
      <w:marLeft w:val="0"/>
      <w:marRight w:val="0"/>
      <w:marTop w:val="0"/>
      <w:marBottom w:val="0"/>
      <w:divBdr>
        <w:top w:val="none" w:sz="0" w:space="0" w:color="auto"/>
        <w:left w:val="none" w:sz="0" w:space="0" w:color="auto"/>
        <w:bottom w:val="none" w:sz="0" w:space="0" w:color="auto"/>
        <w:right w:val="none" w:sz="0" w:space="0" w:color="auto"/>
      </w:divBdr>
    </w:div>
    <w:div w:id="773285267">
      <w:bodyDiv w:val="1"/>
      <w:marLeft w:val="0"/>
      <w:marRight w:val="0"/>
      <w:marTop w:val="0"/>
      <w:marBottom w:val="0"/>
      <w:divBdr>
        <w:top w:val="none" w:sz="0" w:space="0" w:color="auto"/>
        <w:left w:val="none" w:sz="0" w:space="0" w:color="auto"/>
        <w:bottom w:val="none" w:sz="0" w:space="0" w:color="auto"/>
        <w:right w:val="none" w:sz="0" w:space="0" w:color="auto"/>
      </w:divBdr>
    </w:div>
    <w:div w:id="935554478">
      <w:bodyDiv w:val="1"/>
      <w:marLeft w:val="0"/>
      <w:marRight w:val="0"/>
      <w:marTop w:val="0"/>
      <w:marBottom w:val="0"/>
      <w:divBdr>
        <w:top w:val="none" w:sz="0" w:space="0" w:color="auto"/>
        <w:left w:val="none" w:sz="0" w:space="0" w:color="auto"/>
        <w:bottom w:val="none" w:sz="0" w:space="0" w:color="auto"/>
        <w:right w:val="none" w:sz="0" w:space="0" w:color="auto"/>
      </w:divBdr>
    </w:div>
    <w:div w:id="963265664">
      <w:bodyDiv w:val="1"/>
      <w:marLeft w:val="0"/>
      <w:marRight w:val="0"/>
      <w:marTop w:val="0"/>
      <w:marBottom w:val="0"/>
      <w:divBdr>
        <w:top w:val="none" w:sz="0" w:space="0" w:color="auto"/>
        <w:left w:val="none" w:sz="0" w:space="0" w:color="auto"/>
        <w:bottom w:val="none" w:sz="0" w:space="0" w:color="auto"/>
        <w:right w:val="none" w:sz="0" w:space="0" w:color="auto"/>
      </w:divBdr>
    </w:div>
    <w:div w:id="1513183476">
      <w:bodyDiv w:val="1"/>
      <w:marLeft w:val="0"/>
      <w:marRight w:val="0"/>
      <w:marTop w:val="0"/>
      <w:marBottom w:val="0"/>
      <w:divBdr>
        <w:top w:val="none" w:sz="0" w:space="0" w:color="auto"/>
        <w:left w:val="none" w:sz="0" w:space="0" w:color="auto"/>
        <w:bottom w:val="none" w:sz="0" w:space="0" w:color="auto"/>
        <w:right w:val="none" w:sz="0" w:space="0" w:color="auto"/>
      </w:divBdr>
    </w:div>
    <w:div w:id="1564104518">
      <w:bodyDiv w:val="1"/>
      <w:marLeft w:val="0"/>
      <w:marRight w:val="0"/>
      <w:marTop w:val="0"/>
      <w:marBottom w:val="0"/>
      <w:divBdr>
        <w:top w:val="none" w:sz="0" w:space="0" w:color="auto"/>
        <w:left w:val="none" w:sz="0" w:space="0" w:color="auto"/>
        <w:bottom w:val="none" w:sz="0" w:space="0" w:color="auto"/>
        <w:right w:val="none" w:sz="0" w:space="0" w:color="auto"/>
      </w:divBdr>
    </w:div>
    <w:div w:id="1586648124">
      <w:bodyDiv w:val="1"/>
      <w:marLeft w:val="0"/>
      <w:marRight w:val="0"/>
      <w:marTop w:val="0"/>
      <w:marBottom w:val="0"/>
      <w:divBdr>
        <w:top w:val="none" w:sz="0" w:space="0" w:color="auto"/>
        <w:left w:val="none" w:sz="0" w:space="0" w:color="auto"/>
        <w:bottom w:val="none" w:sz="0" w:space="0" w:color="auto"/>
        <w:right w:val="none" w:sz="0" w:space="0" w:color="auto"/>
      </w:divBdr>
    </w:div>
    <w:div w:id="19197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106E8-62FD-422E-A90D-244257A3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34603752.dotm</Template>
  <TotalTime>0</TotalTime>
  <Pages>17</Pages>
  <Words>4004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Mil Homens - CITG</dc:creator>
  <cp:lastModifiedBy>Judith Bosboom - CITG</cp:lastModifiedBy>
  <cp:revision>2</cp:revision>
  <dcterms:created xsi:type="dcterms:W3CDTF">2015-10-05T13:29:00Z</dcterms:created>
  <dcterms:modified xsi:type="dcterms:W3CDTF">2015-10-05T13:29:00Z</dcterms:modified>
</cp:coreProperties>
</file>