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Data Flow Diagram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2 — Requirement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This document describes the data flow within the Rising Waters flood prediction system, from raw weather data input through machine learning processing to prediction output.</w:t>
      </w:r>
    </w:p>
    <w:p>
      <w:pPr>
        <w:pStyle w:val="Heading1"/>
        <w:spacing w:after="200" w:before="400"/>
      </w:pPr>
      <w:r>
        <w:t xml:space="preserve">2. Level 0 DFD — Context Diagram</w:t>
      </w:r>
    </w:p>
    <w:p>
      <w:pPr>
        <w:spacing w:after="120"/>
      </w:pPr>
      <w:r>
        <w:rPr>
          <w:sz w:val="24"/>
          <w:szCs w:val="24"/>
        </w:rPr>
        <w:t xml:space="preserve">At the highest level, the system has one external entity (the User) who interacts with the Rising Waters system as a single process. The user provides weather data inputs and receives flood risk predictions in return.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External Entity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Flow (In)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Flow (Out)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User (Meteorologist / Officer)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Weather parameters (10 features)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Rising Waters System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 risk prediction (0 or 1)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Level 1 DFD — Main Processes</w:t>
      </w:r>
    </w:p>
    <w:p>
      <w:pPr>
        <w:pStyle w:val="Heading2"/>
        <w:spacing w:after="150" w:before="300"/>
      </w:pPr>
      <w:r>
        <w:t xml:space="preserve">Process 1: Form Input Handling</w:t>
      </w:r>
    </w:p>
    <w:p>
      <w:pPr>
        <w:spacing w:after="120"/>
      </w:pPr>
      <w:r>
        <w:rPr>
          <w:sz w:val="24"/>
          <w:szCs w:val="24"/>
        </w:rPr>
        <w:t xml:space="preserve">The Flask application receives 10 weather parameters via HTTP POST from the user's browser. Input values are parsed and type-converted to float.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Input: Raw form fields (strings from HTML form)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Output: Validated float array [Temp, Humidity, Cloud Cover, Annual, Jan-Feb, Mar-May, Jun-Sep, Oct-Dec, AvgJune, Sub]</w:t>
      </w:r>
    </w:p>
    <w:p>
      <w:pPr>
        <w:pStyle w:val="Heading2"/>
        <w:spacing w:after="150" w:before="300"/>
      </w:pPr>
      <w:r>
        <w:t xml:space="preserve">Process 2: Feature Scaling</w:t>
      </w:r>
    </w:p>
    <w:p>
      <w:pPr>
        <w:spacing w:after="120"/>
      </w:pPr>
      <w:r>
        <w:rPr>
          <w:sz w:val="24"/>
          <w:szCs w:val="24"/>
        </w:rPr>
        <w:t xml:space="preserve">The parsed input array is passed through the pre-fitted StandardScaler (transform.save). Each feature is normalized to have mean=0 and std=1, matching the scale the model was trained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Input: Raw float array (10 values)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Output: Scaled float array (10 normalized values)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 store read: transform.save (fitted scaler parameters)</w:t>
      </w:r>
    </w:p>
    <w:p>
      <w:pPr>
        <w:pStyle w:val="Heading2"/>
        <w:spacing w:after="150" w:before="300"/>
      </w:pPr>
      <w:r>
        <w:t xml:space="preserve">Process 3: Flood Prediction</w:t>
      </w:r>
    </w:p>
    <w:p>
      <w:pPr>
        <w:spacing w:after="120"/>
      </w:pPr>
      <w:r>
        <w:rPr>
          <w:sz w:val="24"/>
          <w:szCs w:val="24"/>
        </w:rPr>
        <w:t xml:space="preserve">The scaled array is passed to the trained Gradient Boosting classifier (floods.save). The model returns a binary prediction (0 = no flood, 1 = flood).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Input: Scaled float array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Output: Prediction integer (0 or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Data store read: floods.save (trained model weights)</w:t>
      </w:r>
    </w:p>
    <w:p>
      <w:pPr>
        <w:pStyle w:val="Heading2"/>
        <w:spacing w:after="150" w:before="300"/>
      </w:pPr>
      <w:r>
        <w:t xml:space="preserve">Process 4: Result Rendering</w:t>
      </w:r>
    </w:p>
    <w:p>
      <w:pPr>
        <w:spacing w:after="120"/>
      </w:pPr>
      <w:r>
        <w:rPr>
          <w:sz w:val="24"/>
          <w:szCs w:val="24"/>
        </w:rPr>
        <w:t xml:space="preserve">The prediction result and key input values are passed to the result.html template, which renders the appropriate verdict page (Conditions Clear or Flood Risk).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Input: Prediction (0/1) + input dictionary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Output: Rendered HTML page served to browser</w:t>
      </w:r>
    </w:p>
    <w:p>
      <w:pPr>
        <w:pStyle w:val="Heading2"/>
        <w:spacing w:after="150" w:before="300"/>
      </w:pPr>
      <w:r>
        <w:t xml:space="preserve">Process 5: History Logging</w:t>
      </w:r>
    </w:p>
    <w:p>
      <w:pPr>
        <w:spacing w:after="120"/>
      </w:pPr>
      <w:r>
        <w:rPr>
          <w:sz w:val="24"/>
          <w:szCs w:val="24"/>
        </w:rPr>
        <w:t xml:space="preserve">Each prediction is appended to an in-memory list, accessible via the /history route. The history resets when the server restarts.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Input: Prediction result + key inputs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Output: Updated prediction history list</w:t>
      </w:r>
    </w:p>
    <w:p>
      <w:pPr>
        <w:pStyle w:val="Heading1"/>
        <w:spacing w:after="200" w:before="400"/>
      </w:pPr>
      <w:r>
        <w:t xml:space="preserve">4. Data Stores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Store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floods.save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Trained Gradient Boosting model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Joblib pickle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App root directory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transform.save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Fitted StandardScaler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Joblib pickle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App root directory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prediction_history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Session prediction log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Python list (in-memory)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Flask app memory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2026-07-06T08:06:30.182Z</dcterms:created>
  <dcterms:modified xsi:type="dcterms:W3CDTF">2026-07-06T08:06:30.182Z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