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b/>
          <w:bCs/>
          <w:color w:val="1B4F8A"/>
          <w:sz w:val="64"/>
          <w:szCs w:val="64"/>
        </w:rPr>
        <w:t xml:space="preserve">SHIPPAULJOBS</w:t>
      </w:r>
    </w:p>
    <w:p>
      <w:pPr>
        <w:spacing w:after="80"/>
        <w:jc w:val="center"/>
      </w:pPr>
      <w:r>
        <w:rPr>
          <w:b/>
          <w:bCs/>
          <w:color w:val="2E86AB"/>
          <w:sz w:val="34"/>
          <w:szCs w:val="34"/>
        </w:rPr>
        <w:t xml:space="preserve">YouTube Shorts 제작 패키지 v2</w:t>
      </w:r>
    </w:p>
    <w:p>
      <w:pPr>
        <w:spacing w:after="80"/>
        <w:jc w:val="center"/>
      </w:pPr>
      <w:r>
        <w:rPr>
          <w:b/>
          <w:bCs/>
          <w:color w:val="333333"/>
          <w:sz w:val="26"/>
          <w:szCs w:val="26"/>
        </w:rPr>
        <w:t xml:space="preserve">"CAN A SHIP BE HACKED?" — Glow Outline Style</w:t>
      </w:r>
    </w:p>
    <w:p>
      <w:pPr>
        <w:spacing w:after="600"/>
        <w:jc w:val="center"/>
      </w:pPr>
      <w:r>
        <w:rPr>
          <w:color w:val="666666"/>
          <w:sz w:val="20"/>
          <w:szCs w:val="20"/>
        </w:rPr>
        <w:t xml:space="preserve">참고 스타일: 고대유물집 채널 (조선의 스나이퍼) — AI 실사 클립 + 컬러 글로우 아웃라인 + 키워드 강조 자막</w:t>
      </w:r>
    </w:p>
    <w:p>
      <w:pPr>
        <w:pBdr>
          <w:bottom w:val="single" w:color="CCCCCC" w:sz="4"/>
        </w:pBdr>
        <w:spacing w:after="120" w:before="120"/>
      </w:pPr>
    </w:p>
    <w:p>
      <w:pPr>
        <w:pStyle w:val="Heading1"/>
        <w:pBdr>
          <w:bottom w:val="single" w:color="1B4F8A" w:sz="6"/>
        </w:pBdr>
        <w:spacing w:after="120" w:before="400"/>
      </w:pPr>
      <w:r>
        <w:t xml:space="preserve">1. 참고 영상 스타일 분석 — 그대로 적용 포인트</w:t>
      </w:r>
    </w:p>
    <w:p>
      <w:pPr>
        <w:spacing w:after="80"/>
      </w:pPr>
      <w:r>
        <w:rPr>
          <w:b/>
          <w:bCs/>
          <w:color w:val="000000"/>
          <w:sz w:val="22"/>
          <w:szCs w:val="22"/>
        </w:rPr>
        <w:t xml:space="preserve">참고 채널: </w:t>
      </w:r>
      <w:r>
        <w:rPr>
          <w:sz w:val="22"/>
          <w:szCs w:val="22"/>
        </w:rPr>
        <w:t xml:space="preserve">고대유물집 (@ancient_zip) — 조선의 스나이퍼</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color="1B4F8A" w:val="clear"/>
          </w:tcPr>
          <w:p>
            <w:pPr>
              <w:spacing w:after="60" w:before="60"/>
            </w:pPr>
            <w:r>
              <w:rPr>
                <w:b/>
                <w:bCs/>
                <w:color w:val="FFFFFF"/>
                <w:sz w:val="22"/>
                <w:szCs w:val="22"/>
              </w:rPr>
              <w:t xml:space="preserve">스타일 요소</w:t>
            </w:r>
          </w:p>
        </w:tc>
        <w:tc>
          <w:tcPr>
            <w:tcW w:type="dxa" w:w="6560"/>
            <w:shd w:color="1B4F8A" w:val="clear"/>
          </w:tcPr>
          <w:p>
            <w:pPr>
              <w:spacing w:after="60" w:before="60"/>
            </w:pPr>
            <w:r>
              <w:rPr>
                <w:b/>
                <w:bCs/>
                <w:color w:val="FFFFFF"/>
                <w:sz w:val="22"/>
                <w:szCs w:val="22"/>
              </w:rPr>
              <w:t xml:space="preserve">적용 방법</w:t>
            </w:r>
          </w:p>
        </w:tc>
      </w:tr>
      <w:tr>
        <w:tc>
          <w:tcPr>
            <w:tcW w:type="dxa" w:w="2800"/>
            <w:shd w:color="E8EFF8" w:val="clear"/>
          </w:tcPr>
          <w:p>
            <w:pPr>
              <w:spacing w:after="60" w:before="60"/>
            </w:pPr>
            <w:r>
              <w:rPr>
                <w:b/>
                <w:bCs/>
                <w:color w:val="1B4F8A"/>
                <w:sz w:val="20"/>
                <w:szCs w:val="20"/>
              </w:rPr>
              <w:t xml:space="preserve">AI 실사 클립</w:t>
            </w:r>
          </w:p>
        </w:tc>
        <w:tc>
          <w:tcPr>
            <w:tcW w:type="dxa" w:w="6560"/>
          </w:tcPr>
          <w:p>
            <w:pPr>
              <w:spacing w:after="60" w:before="60"/>
            </w:pPr>
            <w:r>
              <w:rPr>
                <w:sz w:val="21"/>
                <w:szCs w:val="21"/>
              </w:rPr>
              <w:t xml:space="preserve">Kling 1.6으로 씬별 5~7초 클립 생성 (photorealistic, no animation)</w:t>
            </w:r>
          </w:p>
        </w:tc>
      </w:tr>
      <w:tr>
        <w:tc>
          <w:tcPr>
            <w:tcW w:type="dxa" w:w="2800"/>
            <w:shd w:color="E8EFF8" w:val="clear"/>
          </w:tcPr>
          <w:p>
            <w:pPr>
              <w:spacing w:after="60" w:before="60"/>
            </w:pPr>
            <w:r>
              <w:rPr>
                <w:b/>
                <w:bCs/>
                <w:color w:val="1B4F8A"/>
                <w:sz w:val="20"/>
                <w:szCs w:val="20"/>
              </w:rPr>
              <w:t xml:space="preserve">컬러 글로우 아웃라인</w:t>
            </w:r>
          </w:p>
        </w:tc>
        <w:tc>
          <w:tcPr>
            <w:tcW w:type="dxa" w:w="6560"/>
          </w:tcPr>
          <w:p>
            <w:pPr>
              <w:spacing w:after="60" w:before="60"/>
            </w:pPr>
            <w:r>
              <w:rPr>
                <w:sz w:val="21"/>
                <w:szCs w:val="21"/>
              </w:rPr>
              <w:t xml:space="preserve">주체(선박·장비) 외곽선에 발광 테두리 오버레이 — CapCut "Neon Outline" 또는 After Effects Stroke+Glow</w:t>
            </w:r>
          </w:p>
        </w:tc>
      </w:tr>
      <w:tr>
        <w:tc>
          <w:tcPr>
            <w:tcW w:type="dxa" w:w="2800"/>
            <w:shd w:color="E8EFF8" w:val="clear"/>
          </w:tcPr>
          <w:p>
            <w:pPr>
              <w:spacing w:after="60" w:before="60"/>
            </w:pPr>
            <w:r>
              <w:rPr>
                <w:b/>
                <w:bCs/>
                <w:color w:val="1B4F8A"/>
                <w:sz w:val="20"/>
                <w:szCs w:val="20"/>
              </w:rPr>
              <w:t xml:space="preserve">씬별 글로우 색상</w:t>
            </w:r>
          </w:p>
        </w:tc>
        <w:tc>
          <w:tcPr>
            <w:tcW w:type="dxa" w:w="6560"/>
          </w:tcPr>
          <w:p>
            <w:pPr>
              <w:spacing w:after="60" w:before="60"/>
            </w:pPr>
            <w:r>
              <w:rPr>
                <w:sz w:val="21"/>
                <w:szCs w:val="21"/>
              </w:rPr>
              <w:t xml:space="preserve">정상 씬: 시안/파란색 | 공격 씬: 빨간색 | 해결 씬: 초록색 | 클로징: 황금색</w:t>
            </w:r>
          </w:p>
        </w:tc>
      </w:tr>
      <w:tr>
        <w:tc>
          <w:tcPr>
            <w:tcW w:type="dxa" w:w="2800"/>
            <w:shd w:color="E8EFF8" w:val="clear"/>
          </w:tcPr>
          <w:p>
            <w:pPr>
              <w:spacing w:after="60" w:before="60"/>
            </w:pPr>
            <w:r>
              <w:rPr>
                <w:b/>
                <w:bCs/>
                <w:color w:val="1B4F8A"/>
                <w:sz w:val="20"/>
                <w:szCs w:val="20"/>
              </w:rPr>
              <w:t xml:space="preserve">타임스탬프</w:t>
            </w:r>
          </w:p>
        </w:tc>
        <w:tc>
          <w:tcPr>
            <w:tcW w:type="dxa" w:w="6560"/>
          </w:tcPr>
          <w:p>
            <w:pPr>
              <w:spacing w:after="60" w:before="60"/>
            </w:pPr>
            <w:r>
              <w:rPr>
                <w:sz w:val="21"/>
                <w:szCs w:val="21"/>
              </w:rPr>
              <w:t xml:space="preserve">좌상단 0:00, 0:04, 0:10… 형식 (CapCut 텍스트 레이어)</w:t>
            </w:r>
          </w:p>
        </w:tc>
      </w:tr>
      <w:tr>
        <w:tc>
          <w:tcPr>
            <w:tcW w:type="dxa" w:w="2800"/>
            <w:shd w:color="E8EFF8" w:val="clear"/>
          </w:tcPr>
          <w:p>
            <w:pPr>
              <w:spacing w:after="60" w:before="60"/>
            </w:pPr>
            <w:r>
              <w:rPr>
                <w:b/>
                <w:bCs/>
                <w:color w:val="1B4F8A"/>
                <w:sz w:val="20"/>
                <w:szCs w:val="20"/>
              </w:rPr>
              <w:t xml:space="preserve">자막 스타일</w:t>
            </w:r>
          </w:p>
        </w:tc>
        <w:tc>
          <w:tcPr>
            <w:tcW w:type="dxa" w:w="6560"/>
          </w:tcPr>
          <w:p>
            <w:pPr>
              <w:spacing w:after="60" w:before="60"/>
            </w:pPr>
            <w:r>
              <w:rPr>
                <w:sz w:val="21"/>
                <w:szCs w:val="21"/>
              </w:rPr>
              <w:t xml:space="preserve">흰색 Bold 본문 + 핵심 키워드 노란색/빨간색/시안색 강조</w:t>
            </w:r>
          </w:p>
        </w:tc>
      </w:tr>
      <w:tr>
        <w:tc>
          <w:tcPr>
            <w:tcW w:type="dxa" w:w="2800"/>
            <w:shd w:color="E8EFF8" w:val="clear"/>
          </w:tcPr>
          <w:p>
            <w:pPr>
              <w:spacing w:after="60" w:before="60"/>
            </w:pPr>
            <w:r>
              <w:rPr>
                <w:b/>
                <w:bCs/>
                <w:color w:val="1B4F8A"/>
                <w:sz w:val="20"/>
                <w:szCs w:val="20"/>
              </w:rPr>
              <w:t xml:space="preserve">카메라 무브</w:t>
            </w:r>
          </w:p>
        </w:tc>
        <w:tc>
          <w:tcPr>
            <w:tcW w:type="dxa" w:w="6560"/>
          </w:tcPr>
          <w:p>
            <w:pPr>
              <w:spacing w:after="60" w:before="60"/>
            </w:pPr>
            <w:r>
              <w:rPr>
                <w:sz w:val="21"/>
                <w:szCs w:val="21"/>
              </w:rPr>
              <w:t xml:space="preserve">Slow zoom / slow pan / aerial drone perspective — Kling 프롬프트에 명시</w:t>
            </w:r>
          </w:p>
        </w:tc>
      </w:tr>
      <w:tr>
        <w:tc>
          <w:tcPr>
            <w:tcW w:type="dxa" w:w="2800"/>
            <w:shd w:color="E8EFF8" w:val="clear"/>
          </w:tcPr>
          <w:p>
            <w:pPr>
              <w:spacing w:after="60" w:before="60"/>
            </w:pPr>
            <w:r>
              <w:rPr>
                <w:b/>
                <w:bCs/>
                <w:color w:val="1B4F8A"/>
                <w:sz w:val="20"/>
                <w:szCs w:val="20"/>
              </w:rPr>
              <w:t xml:space="preserve">정보 오버레이</w:t>
            </w:r>
          </w:p>
        </w:tc>
        <w:tc>
          <w:tcPr>
            <w:tcW w:type="dxa" w:w="6560"/>
          </w:tcPr>
          <w:p>
            <w:pPr>
              <w:spacing w:after="60" w:before="60"/>
            </w:pPr>
            <w:r>
              <w:rPr>
                <w:sz w:val="21"/>
                <w:szCs w:val="21"/>
              </w:rPr>
              <w:t xml:space="preserve">장비 이름 라벨, 시스템 다이어그램, 경보창 텍스트 — CapCut 텍스트/도형 레이어</w:t>
            </w:r>
          </w:p>
        </w:tc>
      </w:tr>
      <w:tr>
        <w:tc>
          <w:tcPr>
            <w:tcW w:type="dxa" w:w="2800"/>
            <w:shd w:color="E8EFF8" w:val="clear"/>
          </w:tcPr>
          <w:p>
            <w:pPr>
              <w:spacing w:after="60" w:before="60"/>
            </w:pPr>
            <w:r>
              <w:rPr>
                <w:b/>
                <w:bCs/>
                <w:color w:val="1B4F8A"/>
                <w:sz w:val="20"/>
                <w:szCs w:val="20"/>
              </w:rPr>
              <w:t xml:space="preserve">색보정</w:t>
            </w:r>
          </w:p>
        </w:tc>
        <w:tc>
          <w:tcPr>
            <w:tcW w:type="dxa" w:w="6560"/>
          </w:tcPr>
          <w:p>
            <w:pPr>
              <w:spacing w:after="60" w:before="60"/>
            </w:pPr>
            <w:r>
              <w:rPr>
                <w:sz w:val="21"/>
                <w:szCs w:val="21"/>
              </w:rPr>
              <w:t xml:space="preserve">Cinematic dark — Contrast +15, 약간 차갑고 어두운 톤, Vignette 20%</w:t>
            </w:r>
          </w:p>
        </w:tc>
      </w:tr>
    </w:tbl>
    <w:p>
      <w:pPr>
        <w:spacing w:after="200"/>
      </w:pPr>
    </w:p>
    <w:p>
      <w:pPr>
        <w:pStyle w:val="Heading1"/>
        <w:pBdr>
          <w:bottom w:val="single" w:color="1B4F8A" w:sz="6"/>
        </w:pBdr>
        <w:spacing w:after="120" w:before="400"/>
      </w:pPr>
      <w:r>
        <w:t xml:space="preserve">2. 나레이션 스크립트 (ElevenLabs 복붙용)</w:t>
      </w:r>
    </w:p>
    <w:p>
      <w:pPr>
        <w:pBdr>
          <w:left w:val="single" w:color="1B4F8A" w:sz="12"/>
        </w:pBdr>
        <w:spacing w:after="80" w:before="60"/>
        <w:ind w:left="360"/>
      </w:pPr>
      <w:r>
        <w:rPr>
          <w:rFonts w:ascii="Courier New" w:cs="Courier New" w:eastAsia="Courier New" w:hAnsi="Courier New"/>
          <w:color w:val="1B4F8A"/>
          <w:sz w:val="19"/>
          <w:szCs w:val="19"/>
        </w:rPr>
        <w:t xml:space="preserve">Can a ship be hacked?
Modern ships are no longer just machines. They are connected digital systems.
Navigation systems, radar, ECDIS and communication networks are becoming increasingly connected.
Even the engine room is becoming smarter, with sensors, automation and remote monitoring.
But connectivity creates another problem. Every connection can become a potential attack surface.
A cyber attack on a ship isn't just an IT problem. It can become a safety problem.
Imagine losing critical navigation or control systems while sailing at sea. The consequences could be serious.
That's why maritime cybersecurity is becoming a core part of ship safety.
The future of shipping is not just smart. It must also be cyber resilient.</w:t>
      </w:r>
    </w:p>
    <w:p>
      <w:pPr>
        <w:spacing w:after="200"/>
      </w:pPr>
    </w:p>
    <w:p>
      <w:pPr>
        <w:pStyle w:val="Heading1"/>
        <w:pBdr>
          <w:bottom w:val="single" w:color="1B4F8A" w:sz="6"/>
        </w:pBdr>
        <w:spacing w:after="120" w:before="400"/>
      </w:pPr>
      <w:r>
        <w:t xml:space="preserve">3. ElevenLabs 음성 세팅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color="E8EFF8" w:val="clear"/>
          </w:tcPr>
          <w:p>
            <w:pPr>
              <w:spacing w:after="60" w:before="60"/>
            </w:pPr>
            <w:r>
              <w:rPr>
                <w:b/>
                <w:bCs/>
                <w:color w:val="1B4F8A"/>
                <w:sz w:val="20"/>
                <w:szCs w:val="20"/>
              </w:rPr>
              <w:t xml:space="preserve">URL</w:t>
            </w:r>
          </w:p>
        </w:tc>
        <w:tc>
          <w:tcPr>
            <w:tcW w:type="dxa" w:w="7360"/>
          </w:tcPr>
          <w:p>
            <w:pPr>
              <w:spacing w:after="60" w:before="60"/>
            </w:pPr>
            <w:r>
              <w:rPr>
                <w:sz w:val="21"/>
                <w:szCs w:val="21"/>
              </w:rPr>
              <w:t xml:space="preserve">https://elevenlabs.io</w:t>
            </w:r>
          </w:p>
        </w:tc>
      </w:tr>
      <w:tr>
        <w:tc>
          <w:tcPr>
            <w:tcW w:type="dxa" w:w="2000"/>
            <w:shd w:color="E8EFF8" w:val="clear"/>
          </w:tcPr>
          <w:p>
            <w:pPr>
              <w:spacing w:after="60" w:before="60"/>
            </w:pPr>
            <w:r>
              <w:rPr>
                <w:b/>
                <w:bCs/>
                <w:color w:val="1B4F8A"/>
                <w:sz w:val="20"/>
                <w:szCs w:val="20"/>
              </w:rPr>
              <w:t xml:space="preserve">1순위 Voice</w:t>
            </w:r>
          </w:p>
        </w:tc>
        <w:tc>
          <w:tcPr>
            <w:tcW w:type="dxa" w:w="7360"/>
          </w:tcPr>
          <w:p>
            <w:pPr>
              <w:spacing w:after="60" w:before="60"/>
            </w:pPr>
            <w:r>
              <w:rPr>
                <w:sz w:val="21"/>
                <w:szCs w:val="21"/>
              </w:rPr>
              <w:t xml:space="preserve">Adam — 깊고 전문적인 다큐멘터리 남성</w:t>
            </w:r>
          </w:p>
        </w:tc>
      </w:tr>
      <w:tr>
        <w:tc>
          <w:tcPr>
            <w:tcW w:type="dxa" w:w="2000"/>
            <w:shd w:color="E8EFF8" w:val="clear"/>
          </w:tcPr>
          <w:p>
            <w:pPr>
              <w:spacing w:after="60" w:before="60"/>
            </w:pPr>
            <w:r>
              <w:rPr>
                <w:b/>
                <w:bCs/>
                <w:color w:val="1B4F8A"/>
                <w:sz w:val="20"/>
                <w:szCs w:val="20"/>
              </w:rPr>
              <w:t xml:space="preserve">2순위 Voice</w:t>
            </w:r>
          </w:p>
        </w:tc>
        <w:tc>
          <w:tcPr>
            <w:tcW w:type="dxa" w:w="7360"/>
          </w:tcPr>
          <w:p>
            <w:pPr>
              <w:spacing w:after="60" w:before="60"/>
            </w:pPr>
            <w:r>
              <w:rPr>
                <w:sz w:val="21"/>
                <w:szCs w:val="21"/>
              </w:rPr>
              <w:t xml:space="preserve">Antoni — 차분한 권위 있는 남성</w:t>
            </w:r>
          </w:p>
        </w:tc>
      </w:tr>
      <w:tr>
        <w:tc>
          <w:tcPr>
            <w:tcW w:type="dxa" w:w="2000"/>
            <w:shd w:color="E8EFF8" w:val="clear"/>
          </w:tcPr>
          <w:p>
            <w:pPr>
              <w:spacing w:after="60" w:before="60"/>
            </w:pPr>
            <w:r>
              <w:rPr>
                <w:b/>
                <w:bCs/>
                <w:color w:val="1B4F8A"/>
                <w:sz w:val="20"/>
                <w:szCs w:val="20"/>
              </w:rPr>
              <w:t xml:space="preserve">Model</w:t>
            </w:r>
          </w:p>
        </w:tc>
        <w:tc>
          <w:tcPr>
            <w:tcW w:type="dxa" w:w="7360"/>
          </w:tcPr>
          <w:p>
            <w:pPr>
              <w:spacing w:after="60" w:before="60"/>
            </w:pPr>
            <w:r>
              <w:rPr>
                <w:sz w:val="21"/>
                <w:szCs w:val="21"/>
              </w:rPr>
              <w:t xml:space="preserve">Eleven Multilingual v2</w:t>
            </w:r>
          </w:p>
        </w:tc>
      </w:tr>
      <w:tr>
        <w:tc>
          <w:tcPr>
            <w:tcW w:type="dxa" w:w="2000"/>
            <w:shd w:color="E8EFF8" w:val="clear"/>
          </w:tcPr>
          <w:p>
            <w:pPr>
              <w:spacing w:after="60" w:before="60"/>
            </w:pPr>
            <w:r>
              <w:rPr>
                <w:b/>
                <w:bCs/>
                <w:color w:val="1B4F8A"/>
                <w:sz w:val="20"/>
                <w:szCs w:val="20"/>
              </w:rPr>
              <w:t xml:space="preserve">Stability</w:t>
            </w:r>
          </w:p>
        </w:tc>
        <w:tc>
          <w:tcPr>
            <w:tcW w:type="dxa" w:w="7360"/>
          </w:tcPr>
          <w:p>
            <w:pPr>
              <w:spacing w:after="60" w:before="60"/>
            </w:pPr>
            <w:r>
              <w:rPr>
                <w:sz w:val="21"/>
                <w:szCs w:val="21"/>
              </w:rPr>
              <w:t xml:space="preserve">0.55</w:t>
            </w:r>
          </w:p>
        </w:tc>
      </w:tr>
      <w:tr>
        <w:tc>
          <w:tcPr>
            <w:tcW w:type="dxa" w:w="2000"/>
            <w:shd w:color="E8EFF8" w:val="clear"/>
          </w:tcPr>
          <w:p>
            <w:pPr>
              <w:spacing w:after="60" w:before="60"/>
            </w:pPr>
            <w:r>
              <w:rPr>
                <w:b/>
                <w:bCs/>
                <w:color w:val="1B4F8A"/>
                <w:sz w:val="20"/>
                <w:szCs w:val="20"/>
              </w:rPr>
              <w:t xml:space="preserve">Similarity Boost</w:t>
            </w:r>
          </w:p>
        </w:tc>
        <w:tc>
          <w:tcPr>
            <w:tcW w:type="dxa" w:w="7360"/>
          </w:tcPr>
          <w:p>
            <w:pPr>
              <w:spacing w:after="60" w:before="60"/>
            </w:pPr>
            <w:r>
              <w:rPr>
                <w:sz w:val="21"/>
                <w:szCs w:val="21"/>
              </w:rPr>
              <w:t xml:space="preserve">0.75</w:t>
            </w:r>
          </w:p>
        </w:tc>
      </w:tr>
      <w:tr>
        <w:tc>
          <w:tcPr>
            <w:tcW w:type="dxa" w:w="2000"/>
            <w:shd w:color="E8EFF8" w:val="clear"/>
          </w:tcPr>
          <w:p>
            <w:pPr>
              <w:spacing w:after="60" w:before="60"/>
            </w:pPr>
            <w:r>
              <w:rPr>
                <w:b/>
                <w:bCs/>
                <w:color w:val="1B4F8A"/>
                <w:sz w:val="20"/>
                <w:szCs w:val="20"/>
              </w:rPr>
              <w:t xml:space="preserve">Style</w:t>
            </w:r>
          </w:p>
        </w:tc>
        <w:tc>
          <w:tcPr>
            <w:tcW w:type="dxa" w:w="7360"/>
          </w:tcPr>
          <w:p>
            <w:pPr>
              <w:spacing w:after="60" w:before="60"/>
            </w:pPr>
            <w:r>
              <w:rPr>
                <w:sz w:val="21"/>
                <w:szCs w:val="21"/>
              </w:rPr>
              <w:t xml:space="preserve">0.20</w:t>
            </w:r>
          </w:p>
        </w:tc>
      </w:tr>
      <w:tr>
        <w:tc>
          <w:tcPr>
            <w:tcW w:type="dxa" w:w="2000"/>
            <w:shd w:color="E8EFF8" w:val="clear"/>
          </w:tcPr>
          <w:p>
            <w:pPr>
              <w:spacing w:after="60" w:before="60"/>
            </w:pPr>
            <w:r>
              <w:rPr>
                <w:b/>
                <w:bCs/>
                <w:color w:val="1B4F8A"/>
                <w:sz w:val="20"/>
                <w:szCs w:val="20"/>
              </w:rPr>
              <w:t xml:space="preserve">Speaker Boost</w:t>
            </w:r>
          </w:p>
        </w:tc>
        <w:tc>
          <w:tcPr>
            <w:tcW w:type="dxa" w:w="7360"/>
          </w:tcPr>
          <w:p>
            <w:pPr>
              <w:spacing w:after="60" w:before="60"/>
            </w:pPr>
            <w:r>
              <w:rPr>
                <w:sz w:val="21"/>
                <w:szCs w:val="21"/>
              </w:rPr>
              <w:t xml:space="preserve">ON</w:t>
            </w:r>
          </w:p>
        </w:tc>
      </w:tr>
      <w:tr>
        <w:tc>
          <w:tcPr>
            <w:tcW w:type="dxa" w:w="2000"/>
            <w:shd w:color="E8EFF8" w:val="clear"/>
          </w:tcPr>
          <w:p>
            <w:pPr>
              <w:spacing w:after="60" w:before="60"/>
            </w:pPr>
            <w:r>
              <w:rPr>
                <w:b/>
                <w:bCs/>
                <w:color w:val="1B4F8A"/>
                <w:sz w:val="20"/>
                <w:szCs w:val="20"/>
              </w:rPr>
              <w:t xml:space="preserve">Output Format</w:t>
            </w:r>
          </w:p>
        </w:tc>
        <w:tc>
          <w:tcPr>
            <w:tcW w:type="dxa" w:w="7360"/>
          </w:tcPr>
          <w:p>
            <w:pPr>
              <w:spacing w:after="60" w:before="60"/>
            </w:pPr>
            <w:r>
              <w:rPr>
                <w:sz w:val="21"/>
                <w:szCs w:val="21"/>
              </w:rPr>
              <w:t xml:space="preserve">mp3_44100_128</w:t>
            </w:r>
          </w:p>
        </w:tc>
      </w:tr>
      <w:tr>
        <w:tc>
          <w:tcPr>
            <w:tcW w:type="dxa" w:w="2000"/>
            <w:shd w:color="E8EFF8" w:val="clear"/>
          </w:tcPr>
          <w:p>
            <w:pPr>
              <w:spacing w:after="60" w:before="60"/>
            </w:pPr>
            <w:r>
              <w:rPr>
                <w:b/>
                <w:bCs/>
                <w:color w:val="1B4F8A"/>
                <w:sz w:val="20"/>
                <w:szCs w:val="20"/>
              </w:rPr>
              <w:t xml:space="preserve">파일명</w:t>
            </w:r>
          </w:p>
        </w:tc>
        <w:tc>
          <w:tcPr>
            <w:tcW w:type="dxa" w:w="7360"/>
          </w:tcPr>
          <w:p>
            <w:pPr>
              <w:spacing w:after="60" w:before="60"/>
            </w:pPr>
            <w:r>
              <w:rPr>
                <w:sz w:val="21"/>
                <w:szCs w:val="21"/>
              </w:rPr>
              <w:t xml:space="preserve">shippauljobs_narration.mp3</w:t>
            </w:r>
          </w:p>
        </w:tc>
      </w:tr>
    </w:tbl>
    <w:p>
      <w:pPr>
        <w:spacing w:after="200"/>
      </w:pPr>
    </w:p>
    <w:p>
      <w:pPr>
        <w:pStyle w:val="Heading1"/>
        <w:pBdr>
          <w:bottom w:val="single" w:color="1B4F8A" w:sz="6"/>
        </w:pBdr>
        <w:spacing w:after="120" w:before="400"/>
      </w:pPr>
      <w:r>
        <w:t xml:space="preserve">4. 씬별 제작 가이드 (Kling 프롬프트 + 글로우 + 오버레이)</w:t>
      </w:r>
    </w:p>
    <w:p>
      <w:pPr>
        <w:spacing w:after="80"/>
      </w:pPr>
      <w:r>
        <w:rPr>
          <w:sz w:val="22"/>
          <w:szCs w:val="22"/>
        </w:rPr>
        <w:t xml:space="preserve">각 씬은 독립적으로 Kling에서 생성합니다. 글로우 색상과 오버레이 텍스트를 반드시 씬별로 적용하세요.</w:t>
      </w:r>
    </w:p>
    <w:p>
      <w:pPr>
        <w:spacing w:after="100"/>
      </w:pPr>
    </w:p>
    <w:p>
      <w:pPr>
        <w:pStyle w:val="Heading2"/>
        <w:spacing w:after="80" w:before="280"/>
      </w:pPr>
      <w:r>
        <w:t xml:space="preserve">Scene 1  |  0:00 – 0:04  |  컨테이너선 항해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0:00 – 0:04 (4초)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Can a ship be hacked?</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Cyan #00FFFF</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낮게 깔리는 바다 파도 + 먼 뱃고동</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A massive container ship sailing through dark ocean at night, fog rising from water, dramatic moonlight, cinematic aerial drone shot from 45 degrees, photorealistic, 4K, ultra-detailed</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A massive container ship sailing on dark stormy ocean at night. Fog on water surface, moonlight breaks through clouds. Slow cinematic forward push. Photorealistic. Anamorphic lens. Dark blue palette.</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cartoon, animation, CGI obvious, video game, text, watermark, low quality</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선박 선수(bow) 라인을 따라 시안(#00FFFF) 글로우 아웃라인</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0:00 | 대형 자막: "CAN A SHIP BE HACKED?" (흰색 Bold + "HACKED" 노란색)</w:t>
      </w:r>
    </w:p>
    <w:p>
      <w:pPr>
        <w:pBdr>
          <w:bottom w:val="single" w:color="CCCCCC" w:sz="4"/>
        </w:pBdr>
        <w:spacing w:after="120" w:before="120"/>
      </w:pPr>
    </w:p>
    <w:p>
      <w:pPr>
        <w:pStyle w:val="Heading2"/>
        <w:spacing w:after="80" w:before="280"/>
      </w:pPr>
      <w:r>
        <w:t xml:space="preserve">Scene 2  |  0:04 – 0:10  |  선박 Bridge 내부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0:04 – 0:10 (6~9초)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Modern ships are no longer just machines. They are connected digital systems.</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Blue #4488FF</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전자 장비 허밍 + 레이더 핑</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Modern ship navigation bridge interior at night, multiple glowing screens showing ECDIS and radar, captain silhouette, blue ambient lighting, slow pan right, photorealistic maritime equipment</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Ship bridge interior. Glowing ECDIS and radar screens. Captain silhouette against screens. Ambient blue light. Slow cinematic dolly shot. Photorealistic.</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cartoon, bright daytime, unrealistic, low quality</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ECDIS 스크린 테두리 + 레이더 화면 테두리를 따라 파란(#4488FF) 글로우</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0:04 | 하단 자막: "Modern ships are" 흰색 / "CONNECTED DIGITAL SYSTEMS" 노란색 Bold</w:t>
      </w:r>
    </w:p>
    <w:p>
      <w:pPr>
        <w:pBdr>
          <w:bottom w:val="single" w:color="CCCCCC" w:sz="4"/>
        </w:pBdr>
        <w:spacing w:after="120" w:before="120"/>
      </w:pPr>
    </w:p>
    <w:p>
      <w:pPr>
        <w:pStyle w:val="Heading2"/>
        <w:spacing w:after="80" w:before="280"/>
      </w:pPr>
      <w:r>
        <w:t xml:space="preserve">Scene 3  |  0:10 – 0:17  |  항법장비 클로즈업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0:10 – 0:17 (6~9초)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Navigation systems, radar, ECDIS and communication networks are becoming increasingly connected.</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Cyan #00FFFF</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레이더 비프음 + 데이터 전송음</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Close-up of ECDIS navigation touchscreen with sea chart and route overlay, then radar circular sweep glowing green, then satellite dish on ship deck, cinematic macro photography, photorealistic</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Close-up ECDIS screen with sea chart. Then rotating radar sweep. Then satellite antenna on ship deck against sky. Quick cinematic cuts. Photorealistic detail.</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cartoon, low resolution, text overlay on screen</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ECDIS 화면 → GPS 수신기 → 레이더 안테나 순서로 각각 시안 글로우 테두리 강조</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0:10 | 하단 자막: "NAVIGATION · RADAR · ECDIS" 시안색 Bold
아이콘형 라벨: 각 장비 이름 화살표 표시</w:t>
      </w:r>
    </w:p>
    <w:p>
      <w:pPr>
        <w:pBdr>
          <w:bottom w:val="single" w:color="CCCCCC" w:sz="4"/>
        </w:pBdr>
        <w:spacing w:after="120" w:before="120"/>
      </w:pPr>
    </w:p>
    <w:p>
      <w:pPr>
        <w:pStyle w:val="Heading2"/>
        <w:spacing w:after="80" w:before="280"/>
      </w:pPr>
      <w:r>
        <w:t xml:space="preserve">Scene 4  |  0:17 – 0:25  |  Engine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0:17 – 0:25 (6~9초)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Even the engine room is becoming smarter, with sensors, automation and remote monitoring.</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Orange #FFA500</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엔진룸 기계음 + 산업 앰비언스</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Modern ship engine room, massive diesel engines running, industrial sensors and control panels with green status lights, engineer in hard hat monitoring screens, slow cinematic sweep, photorealistic</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Ship engine room interior. Massive engines with sensor arrays. Green status indicators on control panels. Engineer monitoring screens. Cinematic slow motion. Industrial lighting. Photorealistic.</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cartoon, overly bright, low quality, modern office</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엔진 블록 외곽선 + 파이프라인 라인을 따라 주황/황금색(#FFA500) 글로우 (산업적 느낌)</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0:17 | 하단 자막: "SMART ENGINE ROOM" Bold
부제: "Sensors · Automation · Remote Monitoring" 흰색</w:t>
      </w:r>
    </w:p>
    <w:p>
      <w:pPr>
        <w:pBdr>
          <w:bottom w:val="single" w:color="CCCCCC" w:sz="4"/>
        </w:pBdr>
        <w:spacing w:after="120" w:before="120"/>
      </w:pPr>
    </w:p>
    <w:p>
      <w:pPr>
        <w:pStyle w:val="Heading2"/>
        <w:spacing w:after="80" w:before="280"/>
      </w:pPr>
      <w:r>
        <w:t xml:space="preserve">Scene 5  |  0:25 – 0:33  |  디지털 네트워크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0:25 – 0:33 (6~9초)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But connectivity creates another problem. Every connection can become a potential attack surface.</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Blue→Red gradient</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디지털 데이터 스트림음 + 긴장 음악 빌드업 시작</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Industrial cybersecurity network visualization, dark room with holographic ship system diagram, nodes glowing blue connected by data streams, labeled Bridge Navigation Engine Communication, realistic enterprise security style, slow camera orbit</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Dark room. Holographic ship network diagram. Glowing blue nodes: Bridge, Navigation, Engine, Communication. Data streams flowing between them. Realistic IT security aesthetic. Camera slowly orbits.</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game, sci-fi, cartoon, bright colors, toy-like</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네트워크 노드 연결선을 따라 파란 글로우 데이터 흐름 애니메이션
(참고 영상의 지도+마커 스타일로 → 선박 내부 시스템 다이어그램)</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0:25 | 네트워크 노드에 라벨 오버레이:
● BRIDGE  ● NAVIGATION  ● ENGINE  ● COMM
하단: "Every connection = potential ATTACK SURFACE" — "ATTACK SURFACE" 빨간색</w:t>
      </w:r>
    </w:p>
    <w:p>
      <w:pPr>
        <w:pBdr>
          <w:bottom w:val="single" w:color="CCCCCC" w:sz="4"/>
        </w:pBdr>
        <w:spacing w:after="120" w:before="120"/>
      </w:pPr>
    </w:p>
    <w:p>
      <w:pPr>
        <w:pStyle w:val="Heading2"/>
        <w:spacing w:after="80" w:before="280"/>
      </w:pPr>
      <w:r>
        <w:t xml:space="preserve">Scene 6  |  0:33 – 0:42  |  사이버 공격 시각화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0:33 – 0:42 (6~9초)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A cyber attack on a ship isn't just an IT problem. It can become a safety problem.</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Red #FF2222</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경보 알람 + 긴장 오케스트라 스팅</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Industrial cybersecurity attack visualization, ship system network diagram showing red intrusion alerts spreading from external threat, warning indicators cascade, dark tense atmosphere, realistic SCADA ICS security breach, not game-like</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Ship network diagram under cyber attack. Red warning alerts spread from external intrusion point. Systems go into alert state. Dark, tense, industrial security style. No game aesthetics. Cinematic.</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video game, neon, cartoon, hacker movie cliché, matrix code</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네트워크 노드에 빨간(#FF2222) 경보 글로우 확산 효과
공격 진입 지점에서 붉은 파동이 시스템 전체로 퍼지는 모습</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0:33 | 빨간 경보 텍스트 오버레이:
⚠ INTRUSION DETECTED
하단: "A cyber attack isn't just" 흰색 / "AN IT PROBLEM" 빨간색</w:t>
      </w:r>
    </w:p>
    <w:p>
      <w:pPr>
        <w:pBdr>
          <w:bottom w:val="single" w:color="CCCCCC" w:sz="4"/>
        </w:pBdr>
        <w:spacing w:after="120" w:before="120"/>
      </w:pPr>
    </w:p>
    <w:p>
      <w:pPr>
        <w:pStyle w:val="Heading2"/>
        <w:spacing w:after="80" w:before="280"/>
      </w:pPr>
      <w:r>
        <w:t xml:space="preserve">Scene 7  |  0:42 – 0:50  |  Bridge 시스템 경고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0:42 – 0:50 (6~9초)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Imagine losing critical navigation or control systems while sailing at sea. The consequences could be serious.</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Red #FF0000 flicker</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비상 경보 + 클락슨 사이렌</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Ship navigation bridge interior, screens displaying red critical alert warnings GPS SIGNAL LOST NAVIGATION FAILURE, emergency red lighting activated, tense atmosphere, realistic maritime emergency, cinematic close-up of alert screens</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Ship bridge. Screens flash red alerts: GPS SIGNAL LOST, NAVIGATION FAILURE. Emergency red lighting. Captain reacts with urgency. Cinematic handheld camera. Photorealistic.</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calm, normal, low quality</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Bridge 스크린 전체에 빨간 플리커 + 경보창 테두리 빨간 글로우</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0:42 | 스크린 오버레이:
🔴 GPS SIGNAL LOST
🔴 NAVIGATION FAILURE
하단: "CRITICAL RISK" 빨간색 Bold</w:t>
      </w:r>
    </w:p>
    <w:p>
      <w:pPr>
        <w:pBdr>
          <w:bottom w:val="single" w:color="CCCCCC" w:sz="4"/>
        </w:pBdr>
        <w:spacing w:after="120" w:before="120"/>
      </w:pPr>
    </w:p>
    <w:p>
      <w:pPr>
        <w:pStyle w:val="Heading2"/>
        <w:spacing w:after="80" w:before="280"/>
      </w:pPr>
      <w:r>
        <w:t xml:space="preserve">Scene 8  |  0:50 – 0:56  |  미래 Smart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0:50 – 0:56 (6~9초)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That's why maritime cybersecurity is becoming a core part of ship safety.</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Cyan-Green #00FF88</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음악 긍정적으로 전환 + 잔잔한 파도</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Sleek futuristic autonomous ship on calm ocean at golden sunrise, translucent AI navigation overlay showing route prediction, clean modern hull design, cinematic aerial drone shot, photorealistic, warm to blue color grade</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Futuristic smart ship on calm ocean. AI navigation overlay. Clean hull. Golden sunrise. Aerial drone shot. Cinematic. Warm-to-blue color grade. Photorealistic.</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dark, threatening, storm, ugly</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선박 외곽 + AI 네비게이션 오버레이 라인을 따라 시안/초록(#00FF88) 글로우
(위협이 해결된 느낌 — 빨간 → 초록으로 전환)</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0:50 | 상단: "MARITIME CYBERSECURITY" 시안색
하단: "Core part of SHIP SAFETY" — "SHIP SAFETY" 초록색</w:t>
      </w:r>
    </w:p>
    <w:p>
      <w:pPr>
        <w:pBdr>
          <w:bottom w:val="single" w:color="CCCCCC" w:sz="4"/>
        </w:pBdr>
        <w:spacing w:after="120" w:before="120"/>
      </w:pPr>
    </w:p>
    <w:p>
      <w:pPr>
        <w:pStyle w:val="Heading2"/>
        <w:spacing w:after="80" w:before="280"/>
      </w:pPr>
      <w:r>
        <w:t xml:space="preserve">Scene 9  |  0:56 – 1:00  |  클로징 에픽샷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color="E8EFF8" w:val="clear"/>
          </w:tcPr>
          <w:p>
            <w:pPr>
              <w:spacing w:after="60" w:before="60"/>
            </w:pPr>
            <w:r>
              <w:rPr>
                <w:b/>
                <w:bCs/>
                <w:color w:val="1B4F8A"/>
                <w:sz w:val="20"/>
                <w:szCs w:val="20"/>
              </w:rPr>
              <w:t xml:space="preserve">⏱ 길이</w:t>
            </w:r>
          </w:p>
        </w:tc>
        <w:tc>
          <w:tcPr>
            <w:tcW w:type="dxa" w:w="7760"/>
          </w:tcPr>
          <w:p>
            <w:pPr>
              <w:spacing w:after="60" w:before="60"/>
            </w:pPr>
            <w:r>
              <w:rPr>
                <w:sz w:val="21"/>
                <w:szCs w:val="21"/>
              </w:rPr>
              <w:t xml:space="preserve">0:56 – 1:00 (4초)</w:t>
            </w:r>
          </w:p>
        </w:tc>
      </w:tr>
      <w:tr>
        <w:tc>
          <w:tcPr>
            <w:tcW w:type="dxa" w:w="1600"/>
            <w:shd w:color="E8EFF8" w:val="clear"/>
          </w:tcPr>
          <w:p>
            <w:pPr>
              <w:spacing w:after="60" w:before="60"/>
            </w:pPr>
            <w:r>
              <w:rPr>
                <w:b/>
                <w:bCs/>
                <w:color w:val="1B4F8A"/>
                <w:sz w:val="20"/>
                <w:szCs w:val="20"/>
              </w:rPr>
              <w:t xml:space="preserve">나레이션</w:t>
            </w:r>
          </w:p>
        </w:tc>
        <w:tc>
          <w:tcPr>
            <w:tcW w:type="dxa" w:w="7760"/>
          </w:tcPr>
          <w:p>
            <w:pPr>
              <w:spacing w:after="60" w:before="60"/>
            </w:pPr>
            <w:r>
              <w:rPr>
                <w:sz w:val="21"/>
                <w:szCs w:val="21"/>
              </w:rPr>
              <w:t xml:space="preserve">The future of shipping is not just smart. It must also be cyber resilient.</w:t>
            </w:r>
          </w:p>
        </w:tc>
      </w:tr>
      <w:tr>
        <w:tc>
          <w:tcPr>
            <w:tcW w:type="dxa" w:w="1600"/>
            <w:shd w:color="E8EFF8" w:val="clear"/>
          </w:tcPr>
          <w:p>
            <w:pPr>
              <w:spacing w:after="60" w:before="60"/>
            </w:pPr>
            <w:r>
              <w:rPr>
                <w:b/>
                <w:bCs/>
                <w:color w:val="1B4F8A"/>
                <w:sz w:val="20"/>
                <w:szCs w:val="20"/>
              </w:rPr>
              <w:t xml:space="preserve">글로우 색상</w:t>
            </w:r>
          </w:p>
        </w:tc>
        <w:tc>
          <w:tcPr>
            <w:tcW w:type="dxa" w:w="7760"/>
          </w:tcPr>
          <w:p>
            <w:pPr>
              <w:spacing w:after="60" w:before="60"/>
            </w:pPr>
            <w:r>
              <w:rPr>
                <w:sz w:val="21"/>
                <w:szCs w:val="21"/>
              </w:rPr>
              <w:t xml:space="preserve">Gold-White #FFD700</w:t>
            </w:r>
          </w:p>
        </w:tc>
      </w:tr>
      <w:tr>
        <w:tc>
          <w:tcPr>
            <w:tcW w:type="dxa" w:w="1600"/>
            <w:shd w:color="E8EFF8" w:val="clear"/>
          </w:tcPr>
          <w:p>
            <w:pPr>
              <w:spacing w:after="60" w:before="60"/>
            </w:pPr>
            <w:r>
              <w:rPr>
                <w:b/>
                <w:bCs/>
                <w:color w:val="1B4F8A"/>
                <w:sz w:val="20"/>
                <w:szCs w:val="20"/>
              </w:rPr>
              <w:t xml:space="preserve">효과음</w:t>
            </w:r>
          </w:p>
        </w:tc>
        <w:tc>
          <w:tcPr>
            <w:tcW w:type="dxa" w:w="7760"/>
          </w:tcPr>
          <w:p>
            <w:pPr>
              <w:spacing w:after="60" w:before="60"/>
            </w:pPr>
            <w:r>
              <w:rPr>
                <w:sz w:val="21"/>
                <w:szCs w:val="21"/>
              </w:rPr>
              <w:t xml:space="preserve">음악 스웰 + 바다 파도 잔잔하게 마무리</w:t>
            </w:r>
          </w:p>
        </w:tc>
      </w:tr>
    </w:tbl>
    <w:p>
      <w:pPr>
        <w:spacing w:after="80"/>
      </w:pPr>
    </w:p>
    <w:p>
      <w:pPr>
        <w:pStyle w:val="Heading3"/>
        <w:spacing w:after="60" w:before="180"/>
      </w:pPr>
      <w:r>
        <w:t xml:space="preserve">Kling 프롬프트:</w:t>
      </w:r>
    </w:p>
    <w:p>
      <w:pPr>
        <w:pBdr>
          <w:left w:val="single" w:color="1B4F8A" w:sz="12"/>
        </w:pBdr>
        <w:spacing w:after="80" w:before="60"/>
        <w:ind w:left="360"/>
      </w:pPr>
      <w:r>
        <w:rPr>
          <w:rFonts w:ascii="Courier New" w:cs="Courier New" w:eastAsia="Courier New" w:hAnsi="Courier New"/>
          <w:color w:val="1B4F8A"/>
          <w:sz w:val="19"/>
          <w:szCs w:val="19"/>
        </w:rPr>
        <w:t xml:space="preserve">Epic aerial drone shot of beautiful futuristic ship sailing toward golden sunset horizon, ocean sparkles, dramatic sky, slow drone ascent revealing vast ocean, cinematic documentary style, photorealistic, anamorphic</w:t>
      </w:r>
    </w:p>
    <w:p>
      <w:pPr>
        <w:pStyle w:val="Heading3"/>
        <w:spacing w:after="60" w:before="180"/>
      </w:pPr>
      <w:r>
        <w:t xml:space="preserve">Runway 대안 프롬프트:</w:t>
      </w:r>
    </w:p>
    <w:p>
      <w:pPr>
        <w:pBdr>
          <w:left w:val="single" w:color="0D5C63" w:sz="12"/>
        </w:pBdr>
        <w:spacing w:after="80" w:before="60"/>
        <w:ind w:left="360"/>
      </w:pPr>
      <w:r>
        <w:rPr>
          <w:rFonts w:ascii="Courier New" w:cs="Courier New" w:eastAsia="Courier New" w:hAnsi="Courier New"/>
          <w:color w:val="0D5C63"/>
          <w:sz w:val="19"/>
          <w:szCs w:val="19"/>
        </w:rPr>
        <w:t xml:space="preserve">Epic wide shot. Futuristic ship sailing into sunset. Golden ocean. Dramatic sky. Slow drone ascent. Cinematic anamorphic. Photorealistic.</w:t>
      </w:r>
    </w:p>
    <w:p>
      <w:pPr>
        <w:pStyle w:val="Heading3"/>
        <w:spacing w:after="60" w:before="180"/>
      </w:pPr>
      <w:r>
        <w:t xml:space="preserve">Negative Prompt:</w:t>
      </w:r>
    </w:p>
    <w:p>
      <w:pPr>
        <w:pBdr>
          <w:left w:val="single" w:color="CC3300" w:sz="12"/>
        </w:pBdr>
        <w:spacing w:after="80" w:before="60"/>
        <w:ind w:left="360"/>
      </w:pPr>
      <w:r>
        <w:rPr>
          <w:rFonts w:ascii="Courier New" w:cs="Courier New" w:eastAsia="Courier New" w:hAnsi="Courier New"/>
          <w:color w:val="CC3300"/>
          <w:sz w:val="19"/>
          <w:szCs w:val="19"/>
        </w:rPr>
        <w:t xml:space="preserve">dark, threatening, ugly, cloudy</w:t>
      </w:r>
    </w:p>
    <w:p>
      <w:pPr>
        <w:pStyle w:val="Heading3"/>
        <w:spacing w:after="60" w:before="180"/>
      </w:pPr>
      <w:r>
        <w:t xml:space="preserve">글로우 아웃라인 적용:</w:t>
      </w:r>
    </w:p>
    <w:p>
      <w:pPr>
        <w:pBdr>
          <w:left w:val="single" w:color="7B2D8B" w:sz="12"/>
        </w:pBdr>
        <w:spacing w:after="80" w:before="60"/>
        <w:ind w:left="360"/>
      </w:pPr>
      <w:r>
        <w:rPr>
          <w:rFonts w:ascii="Courier New" w:cs="Courier New" w:eastAsia="Courier New" w:hAnsi="Courier New"/>
          <w:color w:val="7B2D8B"/>
          <w:sz w:val="19"/>
          <w:szCs w:val="19"/>
        </w:rPr>
        <w:t xml:space="preserve">선박 실루엣 전체 외곽을 따라 황금/화이트 글로우 — 에픽하고 장엄하게</w:t>
      </w:r>
    </w:p>
    <w:p>
      <w:pPr>
        <w:pStyle w:val="Heading3"/>
        <w:spacing w:after="60" w:before="180"/>
      </w:pPr>
      <w:r>
        <w:t xml:space="preserve">텍스트 오버레이:</w:t>
      </w:r>
    </w:p>
    <w:p>
      <w:pPr>
        <w:pBdr>
          <w:left w:val="single" w:color="333333" w:sz="12"/>
        </w:pBdr>
        <w:spacing w:after="80" w:before="60"/>
        <w:ind w:left="360"/>
      </w:pPr>
      <w:r>
        <w:rPr>
          <w:rFonts w:ascii="Courier New" w:cs="Courier New" w:eastAsia="Courier New" w:hAnsi="Courier New"/>
          <w:color w:val="333333"/>
          <w:sz w:val="19"/>
          <w:szCs w:val="19"/>
        </w:rPr>
        <w:t xml:space="preserve">타임스탬프: 0:56 | 중앙 타이틀 카드:
MARITIME × AI × CYBERSECURITY (흰색)
SHIPPAULJOBS (파란색 Bold, 크게)
하단: "CYBER RESILIENT" 시안색</w:t>
      </w:r>
    </w:p>
    <w:p>
      <w:pPr>
        <w:pBdr>
          <w:bottom w:val="single" w:color="CCCCCC" w:sz="4"/>
        </w:pBdr>
        <w:spacing w:after="120" w:before="120"/>
      </w:pPr>
    </w:p>
    <w:p>
      <w:pPr>
        <w:pStyle w:val="Heading1"/>
        <w:pBdr>
          <w:bottom w:val="single" w:color="1B4F8A" w:sz="6"/>
        </w:pBdr>
        <w:spacing w:after="120" w:before="400"/>
      </w:pPr>
      <w:r>
        <w:t xml:space="preserve">5. CapCut 글로우 아웃라인 효과 — Step by Step</w:t>
      </w:r>
    </w:p>
    <w:p>
      <w:pPr>
        <w:spacing w:after="80"/>
      </w:pPr>
      <w:r>
        <w:rPr>
          <w:b/>
          <w:bCs/>
          <w:color w:val="000000"/>
          <w:sz w:val="22"/>
          <w:szCs w:val="22"/>
        </w:rPr>
        <w:t xml:space="preserve">방법 A: CapCut PC (가장 간단)</w:t>
      </w:r>
    </w:p>
    <w:p>
      <w:pPr>
        <w:pStyle w:val="ListParagraph"/>
        <w:numPr>
          <w:ilvl w:val="0"/>
          <w:numId w:val="1"/>
        </w:numPr>
        <w:spacing w:after="60"/>
      </w:pPr>
      <w:r>
        <w:rPr>
          <w:sz w:val="22"/>
          <w:szCs w:val="22"/>
        </w:rPr>
        <w:t xml:space="preserve">씬 클립을 타임라인에 배치</w:t>
      </w:r>
    </w:p>
    <w:p>
      <w:pPr>
        <w:pStyle w:val="ListParagraph"/>
        <w:numPr>
          <w:ilvl w:val="0"/>
          <w:numId w:val="1"/>
        </w:numPr>
        <w:spacing w:after="60"/>
      </w:pPr>
      <w:r>
        <w:rPr>
          <w:sz w:val="22"/>
          <w:szCs w:val="22"/>
        </w:rPr>
        <w:t xml:space="preserve">상단 메뉴 → Effects → Search: "Neon" 또는 "Glow outline"</w:t>
      </w:r>
    </w:p>
    <w:p>
      <w:pPr>
        <w:pStyle w:val="ListParagraph"/>
        <w:numPr>
          <w:ilvl w:val="0"/>
          <w:numId w:val="1"/>
        </w:numPr>
        <w:spacing w:after="60"/>
      </w:pPr>
      <w:r>
        <w:rPr>
          <w:sz w:val="22"/>
          <w:szCs w:val="22"/>
        </w:rPr>
        <w:t xml:space="preserve">원하는 Neon 효과 선택 → 색상을 씬별 지정 색으로 변경</w:t>
      </w:r>
    </w:p>
    <w:p>
      <w:pPr>
        <w:pStyle w:val="ListParagraph"/>
        <w:numPr>
          <w:ilvl w:val="0"/>
          <w:numId w:val="1"/>
        </w:numPr>
        <w:spacing w:after="60"/>
      </w:pPr>
      <w:r>
        <w:rPr>
          <w:sz w:val="22"/>
          <w:szCs w:val="22"/>
        </w:rPr>
        <w:t xml:space="preserve">Intensity: 60~80% / Size: 3~5px</w:t>
      </w:r>
    </w:p>
    <w:p>
      <w:pPr>
        <w:pStyle w:val="ListParagraph"/>
        <w:numPr>
          <w:ilvl w:val="0"/>
          <w:numId w:val="1"/>
        </w:numPr>
        <w:spacing w:after="60"/>
      </w:pPr>
      <w:r>
        <w:rPr>
          <w:sz w:val="22"/>
          <w:szCs w:val="22"/>
        </w:rPr>
        <w:t xml:space="preserve">효과 레이어가 클립 전체에 걸쳐있는지 확인</w:t>
      </w:r>
    </w:p>
    <w:p>
      <w:pPr>
        <w:spacing w:after="80"/>
      </w:pPr>
    </w:p>
    <w:p>
      <w:pPr>
        <w:spacing w:after="80"/>
      </w:pPr>
      <w:r>
        <w:rPr>
          <w:b/>
          <w:bCs/>
          <w:color w:val="000000"/>
          <w:sz w:val="22"/>
          <w:szCs w:val="22"/>
        </w:rPr>
        <w:t xml:space="preserve">방법 B: 별도 오버레이 레이어 (더 정밀)</w:t>
      </w:r>
    </w:p>
    <w:p>
      <w:pPr>
        <w:pStyle w:val="ListParagraph"/>
        <w:numPr>
          <w:ilvl w:val="0"/>
          <w:numId w:val="1"/>
        </w:numPr>
        <w:spacing w:after="60"/>
      </w:pPr>
      <w:r>
        <w:rPr>
          <w:sz w:val="22"/>
          <w:szCs w:val="22"/>
        </w:rPr>
        <w:t xml:space="preserve">Kling 클립을 메인 레이어에 배치</w:t>
      </w:r>
    </w:p>
    <w:p>
      <w:pPr>
        <w:pStyle w:val="ListParagraph"/>
        <w:numPr>
          <w:ilvl w:val="0"/>
          <w:numId w:val="1"/>
        </w:numPr>
        <w:spacing w:after="60"/>
      </w:pPr>
      <w:r>
        <w:rPr>
          <w:sz w:val="22"/>
          <w:szCs w:val="22"/>
        </w:rPr>
        <w:t xml:space="preserve">새 레이어(+) 추가 → 동일 클립 복사 붙여넣기</w:t>
      </w:r>
    </w:p>
    <w:p>
      <w:pPr>
        <w:pStyle w:val="ListParagraph"/>
        <w:numPr>
          <w:ilvl w:val="0"/>
          <w:numId w:val="1"/>
        </w:numPr>
        <w:spacing w:after="60"/>
      </w:pPr>
      <w:r>
        <w:rPr>
          <w:sz w:val="22"/>
          <w:szCs w:val="22"/>
        </w:rPr>
        <w:t xml:space="preserve">복사 레이어 → Mask: 글로우 적용할 물체 영역만 남기기</w:t>
      </w:r>
    </w:p>
    <w:p>
      <w:pPr>
        <w:pStyle w:val="ListParagraph"/>
        <w:numPr>
          <w:ilvl w:val="0"/>
          <w:numId w:val="1"/>
        </w:numPr>
        <w:spacing w:after="60"/>
      </w:pPr>
      <w:r>
        <w:rPr>
          <w:sz w:val="22"/>
          <w:szCs w:val="22"/>
        </w:rPr>
        <w:t xml:space="preserve">Blend Mode: Screen 또는 Add → Color: 씬별 색상 → Opacity: 60~75%</w:t>
      </w:r>
    </w:p>
    <w:p>
      <w:pPr>
        <w:pStyle w:val="ListParagraph"/>
        <w:numPr>
          <w:ilvl w:val="0"/>
          <w:numId w:val="1"/>
        </w:numPr>
        <w:spacing w:after="60"/>
      </w:pPr>
      <w:r>
        <w:rPr>
          <w:sz w:val="22"/>
          <w:szCs w:val="22"/>
        </w:rPr>
        <w:t xml:space="preserve">Blur: Gaussian 15~20px 적용 → 발광 효과 완성</w:t>
      </w:r>
    </w:p>
    <w:p>
      <w:pPr>
        <w:spacing w:after="80"/>
      </w:pPr>
    </w:p>
    <w:p>
      <w:pPr>
        <w:spacing w:after="80"/>
      </w:pPr>
      <w:r>
        <w:rPr>
          <w:b/>
          <w:bCs/>
          <w:color w:val="000000"/>
          <w:sz w:val="22"/>
          <w:szCs w:val="22"/>
        </w:rPr>
        <w:t xml:space="preserve">방법 C: After Effects (가장 정밀, 권장)</w:t>
      </w:r>
    </w:p>
    <w:p>
      <w:pPr>
        <w:pStyle w:val="ListParagraph"/>
        <w:numPr>
          <w:ilvl w:val="0"/>
          <w:numId w:val="1"/>
        </w:numPr>
        <w:spacing w:after="60"/>
      </w:pPr>
      <w:r>
        <w:rPr>
          <w:sz w:val="22"/>
          <w:szCs w:val="22"/>
        </w:rPr>
        <w:t xml:space="preserve">클립 임포트 → New Solid Layer → Stroke Effect 추가</w:t>
      </w:r>
    </w:p>
    <w:p>
      <w:pPr>
        <w:pStyle w:val="ListParagraph"/>
        <w:numPr>
          <w:ilvl w:val="0"/>
          <w:numId w:val="1"/>
        </w:numPr>
        <w:spacing w:after="60"/>
      </w:pPr>
      <w:r>
        <w:rPr>
          <w:sz w:val="22"/>
          <w:szCs w:val="22"/>
        </w:rPr>
        <w:t xml:space="preserve">Stroke → Color: 씬별 색상 / Width: 4~6px / Paint Style: On Transparent</w:t>
      </w:r>
    </w:p>
    <w:p>
      <w:pPr>
        <w:pStyle w:val="ListParagraph"/>
        <w:numPr>
          <w:ilvl w:val="0"/>
          <w:numId w:val="1"/>
        </w:numPr>
        <w:spacing w:after="60"/>
      </w:pPr>
      <w:r>
        <w:rPr>
          <w:sz w:val="22"/>
          <w:szCs w:val="22"/>
        </w:rPr>
        <w:t xml:space="preserve">Stroke 레이어에 Glow Effect 추가 (Effect → Stylize → Glow)</w:t>
      </w:r>
    </w:p>
    <w:p>
      <w:pPr>
        <w:pStyle w:val="ListParagraph"/>
        <w:numPr>
          <w:ilvl w:val="0"/>
          <w:numId w:val="1"/>
        </w:numPr>
        <w:spacing w:after="60"/>
      </w:pPr>
      <w:r>
        <w:rPr>
          <w:sz w:val="22"/>
          <w:szCs w:val="22"/>
        </w:rPr>
        <w:t xml:space="preserve">Glow Intensity: 2.0 / Glow Radius: 25</w:t>
      </w:r>
    </w:p>
    <w:p>
      <w:pPr>
        <w:pStyle w:val="ListParagraph"/>
        <w:numPr>
          <w:ilvl w:val="0"/>
          <w:numId w:val="1"/>
        </w:numPr>
        <w:spacing w:after="60"/>
      </w:pPr>
      <w:r>
        <w:rPr>
          <w:sz w:val="22"/>
          <w:szCs w:val="22"/>
        </w:rPr>
        <w:t xml:space="preserve">Pre-comp 후 Blend Mode: Add로 원본 위에 합성</w:t>
      </w:r>
    </w:p>
    <w:p>
      <w:pPr>
        <w:spacing w:after="200"/>
      </w:pPr>
    </w:p>
    <w:p>
      <w:pPr>
        <w:pStyle w:val="Heading1"/>
        <w:pBdr>
          <w:bottom w:val="single" w:color="1B4F8A" w:sz="6"/>
        </w:pBdr>
        <w:spacing w:after="120" w:before="400"/>
      </w:pPr>
      <w:r>
        <w:t xml:space="preserve">6. CapCut 전체 편집 순서</w:t>
      </w:r>
    </w:p>
    <w:p>
      <w:pPr>
        <w:pStyle w:val="Heading2"/>
        <w:spacing w:after="80" w:before="280"/>
      </w:pPr>
      <w:r>
        <w:t xml:space="preserve">프로젝트 설정</w:t>
      </w:r>
    </w:p>
    <w:p>
      <w:pPr>
        <w:pStyle w:val="ListParagraph"/>
        <w:numPr>
          <w:ilvl w:val="0"/>
          <w:numId w:val="1"/>
        </w:numPr>
        <w:spacing w:after="60"/>
      </w:pPr>
      <w:r>
        <w:rPr>
          <w:sz w:val="22"/>
          <w:szCs w:val="22"/>
        </w:rPr>
        <w:t xml:space="preserve">New Project → 9:16 → 1080×1920 → 30fps</w:t>
      </w:r>
    </w:p>
    <w:p>
      <w:pPr>
        <w:spacing w:after="60"/>
      </w:pPr>
    </w:p>
    <w:p>
      <w:pPr>
        <w:pStyle w:val="Heading2"/>
        <w:spacing w:after="80" w:before="280"/>
      </w:pPr>
      <w:r>
        <w:t xml:space="preserve">편집 순서</w:t>
      </w:r>
    </w:p>
    <w:p>
      <w:pPr>
        <w:pStyle w:val="ListParagraph"/>
        <w:numPr>
          <w:ilvl w:val="0"/>
          <w:numId w:val="1"/>
        </w:numPr>
        <w:spacing w:after="60"/>
      </w:pPr>
      <w:r>
        <w:rPr>
          <w:sz w:val="22"/>
          <w:szCs w:val="22"/>
        </w:rPr>
        <w:t xml:space="preserve">Step 1: 씬 1~9 클립을 순서대로 타임라인 배치 + 트리밍</w:t>
      </w:r>
    </w:p>
    <w:p>
      <w:pPr>
        <w:pStyle w:val="ListParagraph"/>
        <w:numPr>
          <w:ilvl w:val="0"/>
          <w:numId w:val="1"/>
        </w:numPr>
        <w:spacing w:after="60"/>
      </w:pPr>
      <w:r>
        <w:rPr>
          <w:sz w:val="22"/>
          <w:szCs w:val="22"/>
        </w:rPr>
        <w:t xml:space="preserve">Step 2: 씬 전환 — Cross Dissolve 0.3초 (모든 씬 동일)</w:t>
      </w:r>
    </w:p>
    <w:p>
      <w:pPr>
        <w:pStyle w:val="ListParagraph"/>
        <w:numPr>
          <w:ilvl w:val="0"/>
          <w:numId w:val="1"/>
        </w:numPr>
        <w:spacing w:after="60"/>
      </w:pPr>
      <w:r>
        <w:rPr>
          <w:sz w:val="22"/>
          <w:szCs w:val="22"/>
        </w:rPr>
        <w:t xml:space="preserve">Step 3: 각 씬에 글로우 아웃라인 효과 적용 (색상 씬별 다름)</w:t>
      </w:r>
    </w:p>
    <w:p>
      <w:pPr>
        <w:pStyle w:val="ListParagraph"/>
        <w:numPr>
          <w:ilvl w:val="0"/>
          <w:numId w:val="1"/>
        </w:numPr>
        <w:spacing w:after="60"/>
      </w:pPr>
      <w:r>
        <w:rPr>
          <w:sz w:val="22"/>
          <w:szCs w:val="22"/>
        </w:rPr>
        <w:t xml:space="preserve">Step 4: 나레이션 MP3 오디오 트랙 추가 (Volume 100%)</w:t>
      </w:r>
    </w:p>
    <w:p>
      <w:pPr>
        <w:pStyle w:val="ListParagraph"/>
        <w:numPr>
          <w:ilvl w:val="0"/>
          <w:numId w:val="1"/>
        </w:numPr>
        <w:spacing w:after="60"/>
      </w:pPr>
      <w:r>
        <w:rPr>
          <w:sz w:val="22"/>
          <w:szCs w:val="22"/>
        </w:rPr>
        <w:t xml:space="preserve">Step 5: BGM 트랙 추가 (Volume 15~20%)</w:t>
      </w:r>
    </w:p>
    <w:p>
      <w:pPr>
        <w:pStyle w:val="ListParagraph"/>
        <w:numPr>
          <w:ilvl w:val="0"/>
          <w:numId w:val="1"/>
        </w:numPr>
        <w:spacing w:after="60"/>
      </w:pPr>
      <w:r>
        <w:rPr>
          <w:sz w:val="22"/>
          <w:szCs w:val="22"/>
        </w:rPr>
        <w:t xml:space="preserve">Step 6: SFX 각 씬 시작점에 배치 (Volume 30~50%)</w:t>
      </w:r>
    </w:p>
    <w:p>
      <w:pPr>
        <w:pStyle w:val="ListParagraph"/>
        <w:numPr>
          <w:ilvl w:val="0"/>
          <w:numId w:val="1"/>
        </w:numPr>
        <w:spacing w:after="60"/>
      </w:pPr>
      <w:r>
        <w:rPr>
          <w:sz w:val="22"/>
          <w:szCs w:val="22"/>
        </w:rPr>
        <w:t xml:space="preserve">Step 7: 자막 및 텍스트 오버레이 추가</w:t>
      </w:r>
    </w:p>
    <w:p>
      <w:pPr>
        <w:pStyle w:val="ListParagraph"/>
        <w:numPr>
          <w:ilvl w:val="0"/>
          <w:numId w:val="1"/>
        </w:numPr>
        <w:spacing w:after="60"/>
      </w:pPr>
      <w:r>
        <w:rPr>
          <w:sz w:val="22"/>
          <w:szCs w:val="22"/>
        </w:rPr>
        <w:t xml:space="preserve">Step 8: 타임스탬프 레이어 추가 (좌상단, 흰색 작은 폰트)</w:t>
      </w:r>
    </w:p>
    <w:p>
      <w:pPr>
        <w:pStyle w:val="ListParagraph"/>
        <w:numPr>
          <w:ilvl w:val="0"/>
          <w:numId w:val="1"/>
        </w:numPr>
        <w:spacing w:after="60"/>
      </w:pPr>
      <w:r>
        <w:rPr>
          <w:sz w:val="22"/>
          <w:szCs w:val="22"/>
        </w:rPr>
        <w:t xml:space="preserve">Step 9: 색보정 (아래 세팅)</w:t>
      </w:r>
    </w:p>
    <w:p>
      <w:pPr>
        <w:pStyle w:val="ListParagraph"/>
        <w:numPr>
          <w:ilvl w:val="0"/>
          <w:numId w:val="1"/>
        </w:numPr>
        <w:spacing w:after="60"/>
      </w:pPr>
      <w:r>
        <w:rPr>
          <w:sz w:val="22"/>
          <w:szCs w:val="22"/>
        </w:rPr>
        <w:t xml:space="preserve">Step 10: 최종 확인 후 내보내기</w:t>
      </w:r>
    </w:p>
    <w:p>
      <w:pPr>
        <w:spacing w:after="80"/>
      </w:pPr>
    </w:p>
    <w:p>
      <w:pPr>
        <w:pStyle w:val="Heading2"/>
        <w:spacing w:after="80" w:before="280"/>
      </w:pPr>
      <w:r>
        <w:t xml:space="preserve">색보정 세팅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color="E8EFF8" w:val="clear"/>
          </w:tcPr>
          <w:p>
            <w:pPr>
              <w:spacing w:after="60" w:before="60"/>
            </w:pPr>
            <w:r>
              <w:rPr>
                <w:b/>
                <w:bCs/>
                <w:color w:val="1B4F8A"/>
                <w:sz w:val="20"/>
                <w:szCs w:val="20"/>
              </w:rPr>
              <w:t xml:space="preserve">Brightness</w:t>
            </w:r>
          </w:p>
        </w:tc>
        <w:tc>
          <w:tcPr>
            <w:tcW w:type="dxa" w:w="6960"/>
          </w:tcPr>
          <w:p>
            <w:pPr>
              <w:spacing w:after="60" w:before="60"/>
            </w:pPr>
            <w:r>
              <w:rPr>
                <w:sz w:val="21"/>
                <w:szCs w:val="21"/>
              </w:rPr>
              <w:t xml:space="preserve">-5</w:t>
            </w:r>
          </w:p>
        </w:tc>
      </w:tr>
      <w:tr>
        <w:tc>
          <w:tcPr>
            <w:tcW w:type="dxa" w:w="2400"/>
            <w:shd w:color="E8EFF8" w:val="clear"/>
          </w:tcPr>
          <w:p>
            <w:pPr>
              <w:spacing w:after="60" w:before="60"/>
            </w:pPr>
            <w:r>
              <w:rPr>
                <w:b/>
                <w:bCs/>
                <w:color w:val="1B4F8A"/>
                <w:sz w:val="20"/>
                <w:szCs w:val="20"/>
              </w:rPr>
              <w:t xml:space="preserve">Contrast</w:t>
            </w:r>
          </w:p>
        </w:tc>
        <w:tc>
          <w:tcPr>
            <w:tcW w:type="dxa" w:w="6960"/>
          </w:tcPr>
          <w:p>
            <w:pPr>
              <w:spacing w:after="60" w:before="60"/>
            </w:pPr>
            <w:r>
              <w:rPr>
                <w:sz w:val="21"/>
                <w:szCs w:val="21"/>
              </w:rPr>
              <w:t xml:space="preserve">+15</w:t>
            </w:r>
          </w:p>
        </w:tc>
      </w:tr>
      <w:tr>
        <w:tc>
          <w:tcPr>
            <w:tcW w:type="dxa" w:w="2400"/>
            <w:shd w:color="E8EFF8" w:val="clear"/>
          </w:tcPr>
          <w:p>
            <w:pPr>
              <w:spacing w:after="60" w:before="60"/>
            </w:pPr>
            <w:r>
              <w:rPr>
                <w:b/>
                <w:bCs/>
                <w:color w:val="1B4F8A"/>
                <w:sz w:val="20"/>
                <w:szCs w:val="20"/>
              </w:rPr>
              <w:t xml:space="preserve">Saturation</w:t>
            </w:r>
          </w:p>
        </w:tc>
        <w:tc>
          <w:tcPr>
            <w:tcW w:type="dxa" w:w="6960"/>
          </w:tcPr>
          <w:p>
            <w:pPr>
              <w:spacing w:after="60" w:before="60"/>
            </w:pPr>
            <w:r>
              <w:rPr>
                <w:sz w:val="21"/>
                <w:szCs w:val="21"/>
              </w:rPr>
              <w:t xml:space="preserve">-10</w:t>
            </w:r>
          </w:p>
        </w:tc>
      </w:tr>
      <w:tr>
        <w:tc>
          <w:tcPr>
            <w:tcW w:type="dxa" w:w="2400"/>
            <w:shd w:color="E8EFF8" w:val="clear"/>
          </w:tcPr>
          <w:p>
            <w:pPr>
              <w:spacing w:after="60" w:before="60"/>
            </w:pPr>
            <w:r>
              <w:rPr>
                <w:b/>
                <w:bCs/>
                <w:color w:val="1B4F8A"/>
                <w:sz w:val="20"/>
                <w:szCs w:val="20"/>
              </w:rPr>
              <w:t xml:space="preserve">Temperature</w:t>
            </w:r>
          </w:p>
        </w:tc>
        <w:tc>
          <w:tcPr>
            <w:tcW w:type="dxa" w:w="6960"/>
          </w:tcPr>
          <w:p>
            <w:pPr>
              <w:spacing w:after="60" w:before="60"/>
            </w:pPr>
            <w:r>
              <w:rPr>
                <w:sz w:val="21"/>
                <w:szCs w:val="21"/>
              </w:rPr>
              <w:t xml:space="preserve">-10 (쿨하게)</w:t>
            </w:r>
          </w:p>
        </w:tc>
      </w:tr>
      <w:tr>
        <w:tc>
          <w:tcPr>
            <w:tcW w:type="dxa" w:w="2400"/>
            <w:shd w:color="E8EFF8" w:val="clear"/>
          </w:tcPr>
          <w:p>
            <w:pPr>
              <w:spacing w:after="60" w:before="60"/>
            </w:pPr>
            <w:r>
              <w:rPr>
                <w:b/>
                <w:bCs/>
                <w:color w:val="1B4F8A"/>
                <w:sz w:val="20"/>
                <w:szCs w:val="20"/>
              </w:rPr>
              <w:t xml:space="preserve">Vignette</w:t>
            </w:r>
          </w:p>
        </w:tc>
        <w:tc>
          <w:tcPr>
            <w:tcW w:type="dxa" w:w="6960"/>
          </w:tcPr>
          <w:p>
            <w:pPr>
              <w:spacing w:after="60" w:before="60"/>
            </w:pPr>
            <w:r>
              <w:rPr>
                <w:sz w:val="21"/>
                <w:szCs w:val="21"/>
              </w:rPr>
              <w:t xml:space="preserve">20%</w:t>
            </w:r>
          </w:p>
        </w:tc>
      </w:tr>
      <w:tr>
        <w:tc>
          <w:tcPr>
            <w:tcW w:type="dxa" w:w="2400"/>
            <w:shd w:color="E8EFF8" w:val="clear"/>
          </w:tcPr>
          <w:p>
            <w:pPr>
              <w:spacing w:after="60" w:before="60"/>
            </w:pPr>
            <w:r>
              <w:rPr>
                <w:b/>
                <w:bCs/>
                <w:color w:val="1B4F8A"/>
                <w:sz w:val="20"/>
                <w:szCs w:val="20"/>
              </w:rPr>
              <w:t xml:space="preserve">Filter</w:t>
            </w:r>
          </w:p>
        </w:tc>
        <w:tc>
          <w:tcPr>
            <w:tcW w:type="dxa" w:w="6960"/>
          </w:tcPr>
          <w:p>
            <w:pPr>
              <w:spacing w:after="60" w:before="60"/>
            </w:pPr>
            <w:r>
              <w:rPr>
                <w:sz w:val="21"/>
                <w:szCs w:val="21"/>
              </w:rPr>
              <w:t xml:space="preserve">Cinematic Dark 또는 Moody Blue</w:t>
            </w:r>
          </w:p>
        </w:tc>
      </w:tr>
      <w:tr>
        <w:tc>
          <w:tcPr>
            <w:tcW w:type="dxa" w:w="2400"/>
            <w:shd w:color="E8EFF8" w:val="clear"/>
          </w:tcPr>
          <w:p>
            <w:pPr>
              <w:spacing w:after="60" w:before="60"/>
            </w:pPr>
            <w:r>
              <w:rPr>
                <w:b/>
                <w:bCs/>
                <w:color w:val="1B4F8A"/>
                <w:sz w:val="20"/>
                <w:szCs w:val="20"/>
              </w:rPr>
              <w:t xml:space="preserve">Sharpen</w:t>
            </w:r>
          </w:p>
        </w:tc>
        <w:tc>
          <w:tcPr>
            <w:tcW w:type="dxa" w:w="6960"/>
          </w:tcPr>
          <w:p>
            <w:pPr>
              <w:spacing w:after="60" w:before="60"/>
            </w:pPr>
            <w:r>
              <w:rPr>
                <w:sz w:val="21"/>
                <w:szCs w:val="21"/>
              </w:rPr>
              <w:t xml:space="preserve">+10</w:t>
            </w:r>
          </w:p>
        </w:tc>
      </w:tr>
    </w:tbl>
    <w:p>
      <w:pPr>
        <w:spacing w:after="80"/>
      </w:pPr>
    </w:p>
    <w:p>
      <w:pPr>
        <w:pStyle w:val="Heading2"/>
        <w:spacing w:after="80" w:before="280"/>
      </w:pPr>
      <w:r>
        <w:t xml:space="preserve">자막 스타일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color="E8EFF8" w:val="clear"/>
          </w:tcPr>
          <w:p>
            <w:pPr>
              <w:spacing w:after="60" w:before="60"/>
            </w:pPr>
            <w:r>
              <w:rPr>
                <w:b/>
                <w:bCs/>
                <w:color w:val="1B4F8A"/>
                <w:sz w:val="20"/>
                <w:szCs w:val="20"/>
              </w:rPr>
              <w:t xml:space="preserve">폰트</w:t>
            </w:r>
          </w:p>
        </w:tc>
        <w:tc>
          <w:tcPr>
            <w:tcW w:type="dxa" w:w="6960"/>
          </w:tcPr>
          <w:p>
            <w:pPr>
              <w:spacing w:after="60" w:before="60"/>
            </w:pPr>
            <w:r>
              <w:rPr>
                <w:sz w:val="21"/>
                <w:szCs w:val="21"/>
              </w:rPr>
              <w:t xml:space="preserve">Montserrat Bold 또는 Noto Sans Bold</w:t>
            </w:r>
          </w:p>
        </w:tc>
      </w:tr>
      <w:tr>
        <w:tc>
          <w:tcPr>
            <w:tcW w:type="dxa" w:w="2400"/>
            <w:shd w:color="E8EFF8" w:val="clear"/>
          </w:tcPr>
          <w:p>
            <w:pPr>
              <w:spacing w:after="60" w:before="60"/>
            </w:pPr>
            <w:r>
              <w:rPr>
                <w:b/>
                <w:bCs/>
                <w:color w:val="1B4F8A"/>
                <w:sz w:val="20"/>
                <w:szCs w:val="20"/>
              </w:rPr>
              <w:t xml:space="preserve">본문 크기</w:t>
            </w:r>
          </w:p>
        </w:tc>
        <w:tc>
          <w:tcPr>
            <w:tcW w:type="dxa" w:w="6960"/>
          </w:tcPr>
          <w:p>
            <w:pPr>
              <w:spacing w:after="60" w:before="60"/>
            </w:pPr>
            <w:r>
              <w:rPr>
                <w:sz w:val="21"/>
                <w:szCs w:val="21"/>
              </w:rPr>
              <w:t xml:space="preserve">68~72pt</w:t>
            </w:r>
          </w:p>
        </w:tc>
      </w:tr>
      <w:tr>
        <w:tc>
          <w:tcPr>
            <w:tcW w:type="dxa" w:w="2400"/>
            <w:shd w:color="E8EFF8" w:val="clear"/>
          </w:tcPr>
          <w:p>
            <w:pPr>
              <w:spacing w:after="60" w:before="60"/>
            </w:pPr>
            <w:r>
              <w:rPr>
                <w:b/>
                <w:bCs/>
                <w:color w:val="1B4F8A"/>
                <w:sz w:val="20"/>
                <w:szCs w:val="20"/>
              </w:rPr>
              <w:t xml:space="preserve">키워드 크기</w:t>
            </w:r>
          </w:p>
        </w:tc>
        <w:tc>
          <w:tcPr>
            <w:tcW w:type="dxa" w:w="6960"/>
          </w:tcPr>
          <w:p>
            <w:pPr>
              <w:spacing w:after="60" w:before="60"/>
            </w:pPr>
            <w:r>
              <w:rPr>
                <w:sz w:val="21"/>
                <w:szCs w:val="21"/>
              </w:rPr>
              <w:t xml:space="preserve">76~80pt</w:t>
            </w:r>
          </w:p>
        </w:tc>
      </w:tr>
      <w:tr>
        <w:tc>
          <w:tcPr>
            <w:tcW w:type="dxa" w:w="2400"/>
            <w:shd w:color="E8EFF8" w:val="clear"/>
          </w:tcPr>
          <w:p>
            <w:pPr>
              <w:spacing w:after="60" w:before="60"/>
            </w:pPr>
            <w:r>
              <w:rPr>
                <w:b/>
                <w:bCs/>
                <w:color w:val="1B4F8A"/>
                <w:sz w:val="20"/>
                <w:szCs w:val="20"/>
              </w:rPr>
              <w:t xml:space="preserve">본문 색상</w:t>
            </w:r>
          </w:p>
        </w:tc>
        <w:tc>
          <w:tcPr>
            <w:tcW w:type="dxa" w:w="6960"/>
          </w:tcPr>
          <w:p>
            <w:pPr>
              <w:spacing w:after="60" w:before="60"/>
            </w:pPr>
            <w:r>
              <w:rPr>
                <w:sz w:val="21"/>
                <w:szCs w:val="21"/>
              </w:rPr>
              <w:t xml:space="preserve">흰색 #FFFFFF + 검은 테두리 4px</w:t>
            </w:r>
          </w:p>
        </w:tc>
      </w:tr>
      <w:tr>
        <w:tc>
          <w:tcPr>
            <w:tcW w:type="dxa" w:w="2400"/>
            <w:shd w:color="E8EFF8" w:val="clear"/>
          </w:tcPr>
          <w:p>
            <w:pPr>
              <w:spacing w:after="60" w:before="60"/>
            </w:pPr>
            <w:r>
              <w:rPr>
                <w:b/>
                <w:bCs/>
                <w:color w:val="1B4F8A"/>
                <w:sz w:val="20"/>
                <w:szCs w:val="20"/>
              </w:rPr>
              <w:t xml:space="preserve">키워드 색상</w:t>
            </w:r>
          </w:p>
        </w:tc>
        <w:tc>
          <w:tcPr>
            <w:tcW w:type="dxa" w:w="6960"/>
          </w:tcPr>
          <w:p>
            <w:pPr>
              <w:spacing w:after="60" w:before="60"/>
            </w:pPr>
            <w:r>
              <w:rPr>
                <w:sz w:val="21"/>
                <w:szCs w:val="21"/>
              </w:rPr>
              <w:t xml:space="preserve">노란 #FFD700 (일반) / 빨간 #FF3333 (공격 씬) / 시안 #00FFFF (해결 씬)</w:t>
            </w:r>
          </w:p>
        </w:tc>
      </w:tr>
      <w:tr>
        <w:tc>
          <w:tcPr>
            <w:tcW w:type="dxa" w:w="2400"/>
            <w:shd w:color="E8EFF8" w:val="clear"/>
          </w:tcPr>
          <w:p>
            <w:pPr>
              <w:spacing w:after="60" w:before="60"/>
            </w:pPr>
            <w:r>
              <w:rPr>
                <w:b/>
                <w:bCs/>
                <w:color w:val="1B4F8A"/>
                <w:sz w:val="20"/>
                <w:szCs w:val="20"/>
              </w:rPr>
              <w:t xml:space="preserve">위치</w:t>
            </w:r>
          </w:p>
        </w:tc>
        <w:tc>
          <w:tcPr>
            <w:tcW w:type="dxa" w:w="6960"/>
          </w:tcPr>
          <w:p>
            <w:pPr>
              <w:spacing w:after="60" w:before="60"/>
            </w:pPr>
            <w:r>
              <w:rPr>
                <w:sz w:val="21"/>
                <w:szCs w:val="21"/>
              </w:rPr>
              <w:t xml:space="preserve">하단 15% 지점</w:t>
            </w:r>
          </w:p>
        </w:tc>
      </w:tr>
      <w:tr>
        <w:tc>
          <w:tcPr>
            <w:tcW w:type="dxa" w:w="2400"/>
            <w:shd w:color="E8EFF8" w:val="clear"/>
          </w:tcPr>
          <w:p>
            <w:pPr>
              <w:spacing w:after="60" w:before="60"/>
            </w:pPr>
            <w:r>
              <w:rPr>
                <w:b/>
                <w:bCs/>
                <w:color w:val="1B4F8A"/>
                <w:sz w:val="20"/>
                <w:szCs w:val="20"/>
              </w:rPr>
              <w:t xml:space="preserve">타임스탬프</w:t>
            </w:r>
          </w:p>
        </w:tc>
        <w:tc>
          <w:tcPr>
            <w:tcW w:type="dxa" w:w="6960"/>
          </w:tcPr>
          <w:p>
            <w:pPr>
              <w:spacing w:after="60" w:before="60"/>
            </w:pPr>
            <w:r>
              <w:rPr>
                <w:sz w:val="21"/>
                <w:szCs w:val="21"/>
              </w:rPr>
              <w:t xml:space="preserve">좌상단 / 흰색 / 40pt / 반투명 배경</w:t>
            </w:r>
          </w:p>
        </w:tc>
      </w:tr>
    </w:tbl>
    <w:p>
      <w:pPr>
        <w:spacing w:after="200"/>
      </w:pPr>
    </w:p>
    <w:p>
      <w:pPr>
        <w:pStyle w:val="Heading1"/>
        <w:pBdr>
          <w:bottom w:val="single" w:color="1B4F8A" w:sz="6"/>
        </w:pBdr>
        <w:spacing w:after="120" w:before="400"/>
      </w:pPr>
      <w:r>
        <w:t xml:space="preserve">7. 내보내기 &amp; 업로드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color="E8EFF8" w:val="clear"/>
          </w:tcPr>
          <w:p>
            <w:pPr>
              <w:spacing w:after="60" w:before="60"/>
            </w:pPr>
            <w:r>
              <w:rPr>
                <w:b/>
                <w:bCs/>
                <w:color w:val="1B4F8A"/>
                <w:sz w:val="20"/>
                <w:szCs w:val="20"/>
              </w:rPr>
              <w:t xml:space="preserve">파일명</w:t>
            </w:r>
          </w:p>
        </w:tc>
        <w:tc>
          <w:tcPr>
            <w:tcW w:type="dxa" w:w="6960"/>
          </w:tcPr>
          <w:p>
            <w:pPr>
              <w:spacing w:after="60" w:before="60"/>
            </w:pPr>
            <w:r>
              <w:rPr>
                <w:sz w:val="21"/>
                <w:szCs w:val="21"/>
              </w:rPr>
              <w:t xml:space="preserve">Shippauljobs_Can_a_Ship_Be_Hacked.mp4</w:t>
            </w:r>
          </w:p>
        </w:tc>
      </w:tr>
      <w:tr>
        <w:tc>
          <w:tcPr>
            <w:tcW w:type="dxa" w:w="2400"/>
            <w:shd w:color="E8EFF8" w:val="clear"/>
          </w:tcPr>
          <w:p>
            <w:pPr>
              <w:spacing w:after="60" w:before="60"/>
            </w:pPr>
            <w:r>
              <w:rPr>
                <w:b/>
                <w:bCs/>
                <w:color w:val="1B4F8A"/>
                <w:sz w:val="20"/>
                <w:szCs w:val="20"/>
              </w:rPr>
              <w:t xml:space="preserve">Resolution</w:t>
            </w:r>
          </w:p>
        </w:tc>
        <w:tc>
          <w:tcPr>
            <w:tcW w:type="dxa" w:w="6960"/>
          </w:tcPr>
          <w:p>
            <w:pPr>
              <w:spacing w:after="60" w:before="60"/>
            </w:pPr>
            <w:r>
              <w:rPr>
                <w:sz w:val="21"/>
                <w:szCs w:val="21"/>
              </w:rPr>
              <w:t xml:space="preserve">1080 × 1920</w:t>
            </w:r>
          </w:p>
        </w:tc>
      </w:tr>
      <w:tr>
        <w:tc>
          <w:tcPr>
            <w:tcW w:type="dxa" w:w="2400"/>
            <w:shd w:color="E8EFF8" w:val="clear"/>
          </w:tcPr>
          <w:p>
            <w:pPr>
              <w:spacing w:after="60" w:before="60"/>
            </w:pPr>
            <w:r>
              <w:rPr>
                <w:b/>
                <w:bCs/>
                <w:color w:val="1B4F8A"/>
                <w:sz w:val="20"/>
                <w:szCs w:val="20"/>
              </w:rPr>
              <w:t xml:space="preserve">Frame Rate</w:t>
            </w:r>
          </w:p>
        </w:tc>
        <w:tc>
          <w:tcPr>
            <w:tcW w:type="dxa" w:w="6960"/>
          </w:tcPr>
          <w:p>
            <w:pPr>
              <w:spacing w:after="60" w:before="60"/>
            </w:pPr>
            <w:r>
              <w:rPr>
                <w:sz w:val="21"/>
                <w:szCs w:val="21"/>
              </w:rPr>
              <w:t xml:space="preserve">30fps</w:t>
            </w:r>
          </w:p>
        </w:tc>
      </w:tr>
      <w:tr>
        <w:tc>
          <w:tcPr>
            <w:tcW w:type="dxa" w:w="2400"/>
            <w:shd w:color="E8EFF8" w:val="clear"/>
          </w:tcPr>
          <w:p>
            <w:pPr>
              <w:spacing w:after="60" w:before="60"/>
            </w:pPr>
            <w:r>
              <w:rPr>
                <w:b/>
                <w:bCs/>
                <w:color w:val="1B4F8A"/>
                <w:sz w:val="20"/>
                <w:szCs w:val="20"/>
              </w:rPr>
              <w:t xml:space="preserve">Video Codec</w:t>
            </w:r>
          </w:p>
        </w:tc>
        <w:tc>
          <w:tcPr>
            <w:tcW w:type="dxa" w:w="6960"/>
          </w:tcPr>
          <w:p>
            <w:pPr>
              <w:spacing w:after="60" w:before="60"/>
            </w:pPr>
            <w:r>
              <w:rPr>
                <w:sz w:val="21"/>
                <w:szCs w:val="21"/>
              </w:rPr>
              <w:t xml:space="preserve">H.264</w:t>
            </w:r>
          </w:p>
        </w:tc>
      </w:tr>
      <w:tr>
        <w:tc>
          <w:tcPr>
            <w:tcW w:type="dxa" w:w="2400"/>
            <w:shd w:color="E8EFF8" w:val="clear"/>
          </w:tcPr>
          <w:p>
            <w:pPr>
              <w:spacing w:after="60" w:before="60"/>
            </w:pPr>
            <w:r>
              <w:rPr>
                <w:b/>
                <w:bCs/>
                <w:color w:val="1B4F8A"/>
                <w:sz w:val="20"/>
                <w:szCs w:val="20"/>
              </w:rPr>
              <w:t xml:space="preserve">Video Bitrate</w:t>
            </w:r>
          </w:p>
        </w:tc>
        <w:tc>
          <w:tcPr>
            <w:tcW w:type="dxa" w:w="6960"/>
          </w:tcPr>
          <w:p>
            <w:pPr>
              <w:spacing w:after="60" w:before="60"/>
            </w:pPr>
            <w:r>
              <w:rPr>
                <w:sz w:val="21"/>
                <w:szCs w:val="21"/>
              </w:rPr>
              <w:t xml:space="preserve">8 Mbps+</w:t>
            </w:r>
          </w:p>
        </w:tc>
      </w:tr>
      <w:tr>
        <w:tc>
          <w:tcPr>
            <w:tcW w:type="dxa" w:w="2400"/>
            <w:shd w:color="E8EFF8" w:val="clear"/>
          </w:tcPr>
          <w:p>
            <w:pPr>
              <w:spacing w:after="60" w:before="60"/>
            </w:pPr>
            <w:r>
              <w:rPr>
                <w:b/>
                <w:bCs/>
                <w:color w:val="1B4F8A"/>
                <w:sz w:val="20"/>
                <w:szCs w:val="20"/>
              </w:rPr>
              <w:t xml:space="preserve">Audio Codec</w:t>
            </w:r>
          </w:p>
        </w:tc>
        <w:tc>
          <w:tcPr>
            <w:tcW w:type="dxa" w:w="6960"/>
          </w:tcPr>
          <w:p>
            <w:pPr>
              <w:spacing w:after="60" w:before="60"/>
            </w:pPr>
            <w:r>
              <w:rPr>
                <w:sz w:val="21"/>
                <w:szCs w:val="21"/>
              </w:rPr>
              <w:t xml:space="preserve">AAC 192kbps</w:t>
            </w:r>
          </w:p>
        </w:tc>
      </w:tr>
      <w:tr>
        <w:tc>
          <w:tcPr>
            <w:tcW w:type="dxa" w:w="2400"/>
            <w:shd w:color="E8EFF8" w:val="clear"/>
          </w:tcPr>
          <w:p>
            <w:pPr>
              <w:spacing w:after="60" w:before="60"/>
            </w:pPr>
            <w:r>
              <w:rPr>
                <w:b/>
                <w:bCs/>
                <w:color w:val="1B4F8A"/>
                <w:sz w:val="20"/>
                <w:szCs w:val="20"/>
              </w:rPr>
              <w:t xml:space="preserve">Duration</w:t>
            </w:r>
          </w:p>
        </w:tc>
        <w:tc>
          <w:tcPr>
            <w:tcW w:type="dxa" w:w="6960"/>
          </w:tcPr>
          <w:p>
            <w:pPr>
              <w:spacing w:after="60" w:before="60"/>
            </w:pPr>
            <w:r>
              <w:rPr>
                <w:sz w:val="21"/>
                <w:szCs w:val="21"/>
              </w:rPr>
              <w:t xml:space="preserve">60초 이하</w:t>
            </w:r>
          </w:p>
        </w:tc>
      </w:tr>
    </w:tbl>
    <w:p>
      <w:pPr>
        <w:spacing w:after="80"/>
      </w:pPr>
    </w:p>
    <w:p>
      <w:pPr>
        <w:pStyle w:val="Heading2"/>
        <w:spacing w:after="80" w:before="280"/>
      </w:pPr>
      <w:r>
        <w:t xml:space="preserve">YouTube 제목</w:t>
      </w:r>
    </w:p>
    <w:p>
      <w:pPr>
        <w:pBdr>
          <w:left w:val="single" w:color="1B4F8A" w:sz="12"/>
        </w:pBdr>
        <w:spacing w:after="80" w:before="60"/>
        <w:ind w:left="360"/>
      </w:pPr>
      <w:r>
        <w:rPr>
          <w:rFonts w:ascii="Courier New" w:cs="Courier New" w:eastAsia="Courier New" w:hAnsi="Courier New"/>
          <w:color w:val="1B4F8A"/>
          <w:sz w:val="19"/>
          <w:szCs w:val="19"/>
        </w:rPr>
        <w:t xml:space="preserve">Can a Ship Be Hacked? 🚢🔐 | Maritime Cybersecurity</w:t>
      </w:r>
    </w:p>
    <w:p>
      <w:pPr>
        <w:pStyle w:val="Heading2"/>
        <w:spacing w:after="80" w:before="280"/>
      </w:pPr>
      <w:r>
        <w:t xml:space="preserve">해시태그</w:t>
      </w:r>
    </w:p>
    <w:p>
      <w:pPr>
        <w:pBdr>
          <w:left w:val="single" w:color="333333" w:sz="12"/>
        </w:pBdr>
        <w:spacing w:after="80" w:before="60"/>
        <w:ind w:left="360"/>
      </w:pPr>
      <w:r>
        <w:rPr>
          <w:rFonts w:ascii="Courier New" w:cs="Courier New" w:eastAsia="Courier New" w:hAnsi="Courier New"/>
          <w:color w:val="333333"/>
          <w:sz w:val="19"/>
          <w:szCs w:val="19"/>
        </w:rPr>
        <w:t xml:space="preserve">#MaritimeCybersecurity #ShipSafety #ECDIS #Cybersecurity #Shippauljobs #Shorts #SmartShip #Maritime</w:t>
      </w:r>
    </w:p>
    <w:p>
      <w:pPr>
        <w:spacing w:after="200"/>
      </w:pPr>
    </w:p>
    <w:p>
      <w:pPr>
        <w:pBdr>
          <w:bottom w:val="single" w:color="CCCCCC" w:sz="4"/>
        </w:pBdr>
        <w:spacing w:after="120" w:before="120"/>
      </w:pPr>
    </w:p>
    <w:p>
      <w:pPr>
        <w:spacing w:before="120"/>
        <w:jc w:val="center"/>
      </w:pPr>
      <w:r>
        <w:rPr>
          <w:color w:val="888888"/>
          <w:sz w:val="18"/>
          <w:szCs w:val="18"/>
        </w:rPr>
        <w:t xml:space="preserve">SHIPPAULJOBS  ·  Maritime Cybersecurity Channel  ·  shippauljobs.com  ·  v2 — Glow Outline Style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rFonts w:ascii="Calibri" w:cs="Calibri" w:eastAsia="Calibri" w:hAnsi="Calibri"/>
      <w:b/>
      <w:bCs/>
      <w:color w:val="1B4F8A"/>
      <w:sz w:val="32"/>
      <w:szCs w:val="32"/>
    </w:rPr>
  </w:style>
  <w:style w:type="paragraph" w:styleId="Heading2">
    <w:name w:val="Heading 2"/>
    <w:pPr>
      <w:spacing w:after="80" w:before="200"/>
    </w:pPr>
    <w:rPr>
      <w:rFonts w:ascii="Calibri" w:cs="Calibri" w:eastAsia="Calibri" w:hAnsi="Calibri"/>
      <w:b/>
      <w:bCs/>
      <w:color w:val="2E86AB"/>
      <w:sz w:val="26"/>
      <w:szCs w:val="26"/>
    </w:rPr>
  </w:style>
  <w:style w:type="paragraph" w:styleId="Heading3">
    <w:name w:val="Heading 3"/>
    <w:pPr>
      <w:spacing w:after="60" w:before="160"/>
    </w:pPr>
    <w:rPr>
      <w:rFonts w:ascii="Calibri" w:cs="Calibri" w:eastAsia="Calibri" w:hAnsi="Calibri"/>
      <w:b/>
      <w:bCs/>
      <w:color w:val="0D5C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Shorts 제작 패키지 v2 — Can a Ship Be Hacked? (Glow Style)</dc:title>
  <dc:creator>Shippauljobs</dc:creator>
  <cp:lastModifiedBy>Un-named</cp:lastModifiedBy>
  <cp:revision>1</cp:revision>
  <dcterms:created xsi:type="dcterms:W3CDTF">2026-08-27T08:21:37.184Z</dcterms:created>
  <dcterms:modified xsi:type="dcterms:W3CDTF">2026-08-27T08:21:37.184Z</dcterms:modified>
</cp:coreProperties>
</file>

<file path=docProps/custom.xml><?xml version="1.0" encoding="utf-8"?>
<Properties xmlns="http://schemas.openxmlformats.org/officeDocument/2006/custom-properties" xmlns:vt="http://schemas.openxmlformats.org/officeDocument/2006/docPropsVTypes"/>
</file>