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Home page: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Click on ‘get in touch’ button to reach the Contact page: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About page: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Services page: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When minimized, the page appears like this:</w:t>
        <w:br w:type="textWrapping"/>
      </w:r>
      <w:r w:rsidDel="00000000" w:rsidR="00000000" w:rsidRPr="00000000">
        <w:rPr/>
        <w:drawing>
          <wp:inline distB="114300" distT="114300" distL="114300" distR="114300">
            <wp:extent cx="4869345" cy="75771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9345" cy="757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