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63C08" w14:textId="77777777" w:rsidR="00D468C4" w:rsidRDefault="00D468C4" w:rsidP="00D468C4">
      <w:pPr>
        <w:pStyle w:val="Titlu"/>
        <w:rPr>
          <w:rFonts w:ascii="Times New Roman" w:hAnsi="Times New Roman"/>
          <w:sz w:val="96"/>
          <w:szCs w:val="96"/>
        </w:rPr>
      </w:pPr>
      <w:bookmarkStart w:id="0" w:name="_Toc95297882"/>
      <w:r>
        <w:rPr>
          <w:rFonts w:ascii="Times New Roman" w:hAnsi="Times New Roman"/>
          <w:sz w:val="96"/>
          <w:szCs w:val="96"/>
        </w:rPr>
        <w:t>DOCUMENTATIE</w:t>
      </w:r>
      <w:bookmarkEnd w:id="0"/>
    </w:p>
    <w:p w14:paraId="67D9C171" w14:textId="0A43672F" w:rsidR="00D468C4" w:rsidRDefault="00D468C4" w:rsidP="00D468C4">
      <w:pPr>
        <w:pStyle w:val="Titlu"/>
        <w:ind w:left="2689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MIPS</w:t>
      </w:r>
      <w:r>
        <w:rPr>
          <w:rFonts w:ascii="Times New Roman" w:hAnsi="Times New Roman"/>
          <w:sz w:val="40"/>
          <w:szCs w:val="40"/>
        </w:rPr>
        <w:t xml:space="preserve"> PIPLINE</w:t>
      </w:r>
    </w:p>
    <w:p w14:paraId="27DEF148" w14:textId="77777777" w:rsidR="00D468C4" w:rsidRDefault="00D468C4" w:rsidP="00D468C4">
      <w:pPr>
        <w:rPr>
          <w:sz w:val="24"/>
        </w:rPr>
      </w:pPr>
    </w:p>
    <w:p w14:paraId="2EDB19D8" w14:textId="77777777" w:rsidR="00D468C4" w:rsidRDefault="00D468C4" w:rsidP="00D468C4">
      <w:pPr>
        <w:jc w:val="right"/>
        <w:rPr>
          <w:sz w:val="24"/>
        </w:rPr>
      </w:pPr>
    </w:p>
    <w:p w14:paraId="267B4046" w14:textId="77777777" w:rsidR="00D468C4" w:rsidRDefault="00D468C4" w:rsidP="00D468C4">
      <w:pPr>
        <w:jc w:val="right"/>
        <w:rPr>
          <w:sz w:val="24"/>
        </w:rPr>
      </w:pPr>
    </w:p>
    <w:p w14:paraId="615D77DF" w14:textId="77777777" w:rsidR="00D468C4" w:rsidRDefault="00D468C4" w:rsidP="00D468C4">
      <w:pPr>
        <w:jc w:val="right"/>
        <w:rPr>
          <w:sz w:val="24"/>
        </w:rPr>
      </w:pPr>
    </w:p>
    <w:p w14:paraId="59CC99ED" w14:textId="77777777" w:rsidR="00D468C4" w:rsidRDefault="00D468C4" w:rsidP="00D468C4">
      <w:pPr>
        <w:jc w:val="right"/>
        <w:rPr>
          <w:sz w:val="24"/>
        </w:rPr>
      </w:pPr>
    </w:p>
    <w:p w14:paraId="1939F2DD" w14:textId="77777777" w:rsidR="00D468C4" w:rsidRDefault="00D468C4" w:rsidP="00D468C4">
      <w:pPr>
        <w:jc w:val="right"/>
        <w:rPr>
          <w:sz w:val="24"/>
        </w:rPr>
      </w:pPr>
    </w:p>
    <w:p w14:paraId="5F26D2FD" w14:textId="77777777" w:rsidR="00D468C4" w:rsidRDefault="00D468C4" w:rsidP="00D468C4">
      <w:pPr>
        <w:jc w:val="right"/>
        <w:rPr>
          <w:sz w:val="24"/>
        </w:rPr>
      </w:pPr>
    </w:p>
    <w:p w14:paraId="6F79116B" w14:textId="77777777" w:rsidR="00D468C4" w:rsidRDefault="00D468C4" w:rsidP="00D468C4">
      <w:pPr>
        <w:jc w:val="right"/>
        <w:rPr>
          <w:sz w:val="24"/>
        </w:rPr>
      </w:pPr>
    </w:p>
    <w:p w14:paraId="129E2A17" w14:textId="77777777" w:rsidR="00D468C4" w:rsidRDefault="00D468C4" w:rsidP="00D468C4">
      <w:pPr>
        <w:jc w:val="right"/>
        <w:rPr>
          <w:sz w:val="24"/>
        </w:rPr>
      </w:pPr>
    </w:p>
    <w:p w14:paraId="58C15D57" w14:textId="77777777" w:rsidR="00D468C4" w:rsidRDefault="00D468C4" w:rsidP="00D468C4">
      <w:pPr>
        <w:jc w:val="right"/>
        <w:rPr>
          <w:sz w:val="24"/>
        </w:rPr>
      </w:pPr>
    </w:p>
    <w:p w14:paraId="0D26BA29" w14:textId="77777777" w:rsidR="00D468C4" w:rsidRDefault="00D468C4" w:rsidP="00D468C4">
      <w:pPr>
        <w:jc w:val="right"/>
        <w:rPr>
          <w:sz w:val="24"/>
        </w:rPr>
      </w:pPr>
    </w:p>
    <w:p w14:paraId="21C06B6C" w14:textId="77777777" w:rsidR="00D468C4" w:rsidRDefault="00D468C4" w:rsidP="00D468C4">
      <w:pPr>
        <w:jc w:val="right"/>
        <w:rPr>
          <w:sz w:val="24"/>
        </w:rPr>
      </w:pPr>
    </w:p>
    <w:p w14:paraId="6DE5CE5F" w14:textId="77777777" w:rsidR="00D468C4" w:rsidRDefault="00D468C4" w:rsidP="00D468C4">
      <w:pPr>
        <w:jc w:val="right"/>
        <w:rPr>
          <w:sz w:val="24"/>
        </w:rPr>
      </w:pPr>
    </w:p>
    <w:p w14:paraId="242AFEEF" w14:textId="77777777" w:rsidR="00D468C4" w:rsidRDefault="00D468C4" w:rsidP="00D468C4">
      <w:pPr>
        <w:jc w:val="right"/>
        <w:rPr>
          <w:sz w:val="24"/>
        </w:rPr>
      </w:pPr>
    </w:p>
    <w:p w14:paraId="2082EA5F" w14:textId="77777777" w:rsidR="00D468C4" w:rsidRDefault="00D468C4" w:rsidP="00D468C4">
      <w:pPr>
        <w:jc w:val="right"/>
        <w:rPr>
          <w:sz w:val="24"/>
        </w:rPr>
      </w:pPr>
    </w:p>
    <w:p w14:paraId="5966064B" w14:textId="77777777" w:rsidR="00D468C4" w:rsidRDefault="00D468C4" w:rsidP="00D468C4">
      <w:pPr>
        <w:jc w:val="right"/>
        <w:rPr>
          <w:sz w:val="24"/>
        </w:rPr>
      </w:pPr>
    </w:p>
    <w:p w14:paraId="3A0C4589" w14:textId="77777777" w:rsidR="00D468C4" w:rsidRDefault="00D468C4" w:rsidP="00D468C4">
      <w:pPr>
        <w:jc w:val="right"/>
        <w:rPr>
          <w:sz w:val="24"/>
        </w:rPr>
      </w:pPr>
    </w:p>
    <w:p w14:paraId="03D46DE4" w14:textId="77777777" w:rsidR="00D468C4" w:rsidRDefault="00D468C4" w:rsidP="00D468C4">
      <w:pPr>
        <w:jc w:val="right"/>
        <w:rPr>
          <w:sz w:val="24"/>
        </w:rPr>
      </w:pPr>
    </w:p>
    <w:p w14:paraId="0788847F" w14:textId="77777777" w:rsidR="00D468C4" w:rsidRDefault="00D468C4" w:rsidP="00D468C4">
      <w:pPr>
        <w:jc w:val="right"/>
        <w:rPr>
          <w:sz w:val="24"/>
        </w:rPr>
      </w:pPr>
    </w:p>
    <w:p w14:paraId="1B4FA640" w14:textId="77777777" w:rsidR="00D468C4" w:rsidRDefault="00D468C4" w:rsidP="00D468C4">
      <w:pPr>
        <w:jc w:val="right"/>
        <w:rPr>
          <w:sz w:val="24"/>
        </w:rPr>
      </w:pPr>
    </w:p>
    <w:p w14:paraId="59A99BDF" w14:textId="77777777" w:rsidR="00D468C4" w:rsidRDefault="00D468C4" w:rsidP="00D468C4">
      <w:pPr>
        <w:jc w:val="right"/>
        <w:rPr>
          <w:sz w:val="24"/>
        </w:rPr>
      </w:pPr>
    </w:p>
    <w:p w14:paraId="5ACDA3CF" w14:textId="77777777" w:rsidR="00D468C4" w:rsidRDefault="00D468C4" w:rsidP="00D468C4">
      <w:pPr>
        <w:ind w:firstLine="0"/>
        <w:rPr>
          <w:sz w:val="24"/>
        </w:rPr>
      </w:pPr>
    </w:p>
    <w:p w14:paraId="1E122853" w14:textId="77777777" w:rsidR="00D468C4" w:rsidRDefault="00D468C4" w:rsidP="00D468C4">
      <w:pPr>
        <w:jc w:val="right"/>
        <w:rPr>
          <w:sz w:val="24"/>
        </w:rPr>
      </w:pPr>
    </w:p>
    <w:p w14:paraId="39A1AFC0" w14:textId="77777777" w:rsidR="00D468C4" w:rsidRDefault="00D468C4" w:rsidP="00D468C4">
      <w:pPr>
        <w:jc w:val="right"/>
        <w:rPr>
          <w:sz w:val="24"/>
        </w:rPr>
      </w:pPr>
    </w:p>
    <w:p w14:paraId="283C548A" w14:textId="77777777" w:rsidR="00D468C4" w:rsidRDefault="00D468C4" w:rsidP="00D468C4">
      <w:pPr>
        <w:jc w:val="right"/>
        <w:rPr>
          <w:sz w:val="24"/>
        </w:rPr>
      </w:pPr>
    </w:p>
    <w:p w14:paraId="3A624872" w14:textId="77777777" w:rsidR="00D468C4" w:rsidRDefault="00D468C4" w:rsidP="00D468C4">
      <w:pPr>
        <w:jc w:val="right"/>
        <w:rPr>
          <w:sz w:val="24"/>
        </w:rPr>
      </w:pPr>
    </w:p>
    <w:p w14:paraId="02B7C1D4" w14:textId="77777777" w:rsidR="00D468C4" w:rsidRDefault="00D468C4" w:rsidP="00D468C4">
      <w:pPr>
        <w:jc w:val="right"/>
        <w:rPr>
          <w:sz w:val="24"/>
        </w:rPr>
      </w:pPr>
    </w:p>
    <w:p w14:paraId="5C3472F8" w14:textId="77777777" w:rsidR="00D468C4" w:rsidRDefault="00D468C4" w:rsidP="00D468C4">
      <w:pPr>
        <w:jc w:val="right"/>
        <w:rPr>
          <w:sz w:val="24"/>
        </w:rPr>
      </w:pPr>
    </w:p>
    <w:p w14:paraId="13CC1F82" w14:textId="77777777" w:rsidR="00D468C4" w:rsidRDefault="00D468C4" w:rsidP="00D468C4">
      <w:pPr>
        <w:jc w:val="right"/>
        <w:rPr>
          <w:sz w:val="24"/>
        </w:rPr>
      </w:pPr>
    </w:p>
    <w:p w14:paraId="1DA862FC" w14:textId="77777777" w:rsidR="00D468C4" w:rsidRDefault="00D468C4" w:rsidP="00D468C4">
      <w:pPr>
        <w:jc w:val="right"/>
        <w:rPr>
          <w:sz w:val="24"/>
        </w:rPr>
      </w:pPr>
    </w:p>
    <w:p w14:paraId="345C252B" w14:textId="77777777" w:rsidR="00D468C4" w:rsidRDefault="00D468C4" w:rsidP="00D468C4">
      <w:pPr>
        <w:jc w:val="right"/>
        <w:rPr>
          <w:sz w:val="24"/>
        </w:rPr>
      </w:pPr>
    </w:p>
    <w:p w14:paraId="0B070266" w14:textId="77777777" w:rsidR="00D468C4" w:rsidRDefault="00D468C4" w:rsidP="00D468C4">
      <w:pPr>
        <w:jc w:val="right"/>
        <w:rPr>
          <w:sz w:val="24"/>
        </w:rPr>
      </w:pPr>
    </w:p>
    <w:p w14:paraId="6F8027A2" w14:textId="77777777" w:rsidR="00D468C4" w:rsidRDefault="00D468C4" w:rsidP="00D468C4">
      <w:pPr>
        <w:jc w:val="right"/>
        <w:rPr>
          <w:sz w:val="24"/>
        </w:rPr>
      </w:pPr>
    </w:p>
    <w:p w14:paraId="4264EB35" w14:textId="77777777" w:rsidR="00D468C4" w:rsidRDefault="00D468C4" w:rsidP="00D468C4">
      <w:pPr>
        <w:jc w:val="right"/>
        <w:rPr>
          <w:sz w:val="24"/>
        </w:rPr>
      </w:pPr>
    </w:p>
    <w:p w14:paraId="41FC1CB0" w14:textId="77777777" w:rsidR="00D468C4" w:rsidRDefault="00D468C4" w:rsidP="00D468C4">
      <w:pPr>
        <w:jc w:val="right"/>
        <w:rPr>
          <w:sz w:val="24"/>
        </w:rPr>
      </w:pPr>
    </w:p>
    <w:p w14:paraId="0AE02A0D" w14:textId="77777777" w:rsidR="00D468C4" w:rsidRDefault="00D468C4" w:rsidP="00D468C4">
      <w:pPr>
        <w:jc w:val="right"/>
        <w:rPr>
          <w:sz w:val="24"/>
        </w:rPr>
      </w:pPr>
    </w:p>
    <w:p w14:paraId="54B9EB45" w14:textId="77777777" w:rsidR="00D468C4" w:rsidRDefault="00D468C4" w:rsidP="00D468C4">
      <w:pPr>
        <w:jc w:val="right"/>
        <w:rPr>
          <w:sz w:val="24"/>
        </w:rPr>
      </w:pPr>
    </w:p>
    <w:p w14:paraId="7B8398E5" w14:textId="77777777" w:rsidR="00D468C4" w:rsidRDefault="00D468C4" w:rsidP="00D468C4">
      <w:pPr>
        <w:jc w:val="right"/>
        <w:rPr>
          <w:sz w:val="24"/>
        </w:rPr>
      </w:pPr>
    </w:p>
    <w:p w14:paraId="028D7970" w14:textId="77777777" w:rsidR="00D468C4" w:rsidRDefault="00D468C4" w:rsidP="00D468C4">
      <w:pPr>
        <w:jc w:val="right"/>
        <w:rPr>
          <w:sz w:val="24"/>
        </w:rPr>
      </w:pPr>
      <w:r>
        <w:rPr>
          <w:sz w:val="24"/>
        </w:rPr>
        <w:t>NUME STUDENT: Pântea Marius-Nicușor</w:t>
      </w:r>
    </w:p>
    <w:p w14:paraId="08787510" w14:textId="77777777" w:rsidR="00D468C4" w:rsidRDefault="00D468C4" w:rsidP="00D468C4">
      <w:pPr>
        <w:jc w:val="right"/>
        <w:rPr>
          <w:sz w:val="24"/>
        </w:rPr>
      </w:pPr>
      <w:r>
        <w:rPr>
          <w:sz w:val="24"/>
        </w:rPr>
        <w:t>GRUPA:30222</w:t>
      </w:r>
    </w:p>
    <w:p w14:paraId="102FA336" w14:textId="77777777" w:rsidR="00D468C4" w:rsidRDefault="00D468C4" w:rsidP="00D468C4">
      <w:pPr>
        <w:ind w:firstLine="0"/>
      </w:pPr>
    </w:p>
    <w:p w14:paraId="339CF45D" w14:textId="77777777" w:rsidR="00D468C4" w:rsidRDefault="00D468C4" w:rsidP="00D468C4">
      <w:pPr>
        <w:ind w:firstLine="0"/>
      </w:pPr>
    </w:p>
    <w:p w14:paraId="60CD5C85" w14:textId="77777777" w:rsidR="00D468C4" w:rsidRDefault="00D468C4" w:rsidP="00D468C4">
      <w:pPr>
        <w:ind w:firstLine="0"/>
      </w:pPr>
    </w:p>
    <w:p w14:paraId="167B6CB4" w14:textId="77777777" w:rsidR="00D468C4" w:rsidRDefault="00D468C4" w:rsidP="00D468C4">
      <w:pPr>
        <w:ind w:firstLine="0"/>
      </w:pPr>
    </w:p>
    <w:p w14:paraId="41EBD97A" w14:textId="23184C68" w:rsidR="00DB4DD4" w:rsidRPr="00DB4DD4" w:rsidRDefault="00DB4DD4" w:rsidP="00DB4DD4">
      <w:pPr>
        <w:ind w:firstLine="0"/>
        <w:rPr>
          <w:b/>
          <w:bCs/>
          <w:sz w:val="32"/>
          <w:szCs w:val="32"/>
        </w:rPr>
      </w:pPr>
      <w:r w:rsidRPr="00DB4DD4">
        <w:rPr>
          <w:b/>
          <w:bCs/>
          <w:sz w:val="32"/>
          <w:szCs w:val="32"/>
        </w:rPr>
        <w:lastRenderedPageBreak/>
        <w:t>Introducere</w:t>
      </w:r>
    </w:p>
    <w:p w14:paraId="1003058C" w14:textId="094D71D2" w:rsidR="00DB4DD4" w:rsidRDefault="00DB4DD4" w:rsidP="00DB4DD4">
      <w:pPr>
        <w:ind w:firstLine="0"/>
      </w:pPr>
      <w:r>
        <w:t>Acest document servește drept specificație a designului în limbajul VHDL pentru un procesor pipeli</w:t>
      </w:r>
      <w:r w:rsidR="00721E32">
        <w:t>ne</w:t>
      </w:r>
      <w:r>
        <w:t>. Designul implementează un procesor cu mai multe etape, inclusiv Fetch de Instrucțiuni (IF), Decodare de Instrucțiuni (ID), Executare (EX), Memorie (MEM) și Scriere înapoi (WB). Scopul designului este de a realiza un procesor capabil să execute instrucțiuni într-un mod eficient și corect conform arhitecturii specificate.</w:t>
      </w:r>
    </w:p>
    <w:p w14:paraId="5EF898BC" w14:textId="77777777" w:rsidR="00DB4DD4" w:rsidRDefault="00DB4DD4" w:rsidP="00DB4DD4">
      <w:pPr>
        <w:ind w:firstLine="0"/>
      </w:pPr>
    </w:p>
    <w:p w14:paraId="07608985" w14:textId="5350D7AC" w:rsidR="00DB4DD4" w:rsidRDefault="00DB4DD4" w:rsidP="00DB4DD4">
      <w:pPr>
        <w:ind w:firstLine="0"/>
        <w:rPr>
          <w:b/>
          <w:bCs/>
          <w:sz w:val="32"/>
          <w:szCs w:val="32"/>
        </w:rPr>
      </w:pPr>
      <w:r w:rsidRPr="00DB4DD4">
        <w:rPr>
          <w:b/>
          <w:bCs/>
          <w:sz w:val="32"/>
          <w:szCs w:val="32"/>
        </w:rPr>
        <w:t xml:space="preserve">Elemente </w:t>
      </w:r>
      <w:r w:rsidR="00721E32" w:rsidRPr="00DB4DD4">
        <w:rPr>
          <w:b/>
          <w:bCs/>
          <w:sz w:val="32"/>
          <w:szCs w:val="32"/>
        </w:rPr>
        <w:t>funcționale</w:t>
      </w:r>
      <w:r w:rsidRPr="00DB4DD4">
        <w:rPr>
          <w:b/>
          <w:bCs/>
          <w:sz w:val="32"/>
          <w:szCs w:val="32"/>
        </w:rPr>
        <w:t>:</w:t>
      </w:r>
    </w:p>
    <w:p w14:paraId="4D625A58" w14:textId="77777777" w:rsidR="00721E32" w:rsidRPr="00DB4DD4" w:rsidRDefault="00721E32" w:rsidP="00DB4DD4">
      <w:pPr>
        <w:ind w:firstLine="0"/>
        <w:rPr>
          <w:b/>
          <w:bCs/>
          <w:sz w:val="32"/>
          <w:szCs w:val="32"/>
        </w:rPr>
      </w:pPr>
    </w:p>
    <w:p w14:paraId="02084C14" w14:textId="32FB739A" w:rsidR="00DB4DD4" w:rsidRDefault="00DB4DD4" w:rsidP="00DB4DD4">
      <w:pPr>
        <w:ind w:firstLine="0"/>
      </w:pPr>
      <w:r>
        <w:t>1</w:t>
      </w:r>
      <w:r>
        <w:t>.</w:t>
      </w:r>
      <w:r>
        <w:t>Fetch de Instrucțiuni (IF)</w:t>
      </w:r>
    </w:p>
    <w:p w14:paraId="135B3E56" w14:textId="77777777" w:rsidR="00DB4DD4" w:rsidRDefault="00DB4DD4" w:rsidP="00DB4DD4">
      <w:pPr>
        <w:ind w:firstLine="0"/>
      </w:pPr>
      <w:r>
        <w:t>Obiectiv: Extrage instrucțiunile din memoria de program și le furnizează către etapa următoare a pipeline-ului.</w:t>
      </w:r>
    </w:p>
    <w:p w14:paraId="2E731D05" w14:textId="77777777" w:rsidR="00DB4DD4" w:rsidRDefault="00DB4DD4" w:rsidP="00DB4DD4">
      <w:pPr>
        <w:ind w:firstLine="0"/>
      </w:pPr>
      <w:r>
        <w:t>Funcționalități:</w:t>
      </w:r>
    </w:p>
    <w:p w14:paraId="112D2701" w14:textId="77777777" w:rsidR="00DB4DD4" w:rsidRDefault="00DB4DD4" w:rsidP="00DB4DD4">
      <w:pPr>
        <w:pStyle w:val="Listparagraf"/>
        <w:numPr>
          <w:ilvl w:val="0"/>
          <w:numId w:val="20"/>
        </w:numPr>
      </w:pPr>
      <w:r>
        <w:t>Ciclul Fetch: La fiecare ciclu de ceas, adresa curentă a programului este folosită pentru a citi instrucțiunea din memoria de program.</w:t>
      </w:r>
    </w:p>
    <w:p w14:paraId="0C3E1135" w14:textId="77777777" w:rsidR="00DB4DD4" w:rsidRDefault="00DB4DD4" w:rsidP="00DB4DD4">
      <w:pPr>
        <w:pStyle w:val="Listparagraf"/>
        <w:numPr>
          <w:ilvl w:val="0"/>
          <w:numId w:val="20"/>
        </w:numPr>
      </w:pPr>
      <w:r>
        <w:t>Incrementare PC: Adresa programului (PC) este incrementată pentru a se pregăti pentru citirea următoarei instrucțiuni.</w:t>
      </w:r>
    </w:p>
    <w:p w14:paraId="4426C870" w14:textId="77777777" w:rsidR="00DB4DD4" w:rsidRDefault="00DB4DD4" w:rsidP="00DB4DD4">
      <w:pPr>
        <w:pStyle w:val="Listparagraf"/>
        <w:numPr>
          <w:ilvl w:val="0"/>
          <w:numId w:val="20"/>
        </w:numPr>
      </w:pPr>
      <w:r>
        <w:t>Transmiterea Instrucțiunilor: Instrucțiunea citită este transmisă etapei de Decodare de Instrucțiuni (ID) pentru a fi procesată.</w:t>
      </w:r>
    </w:p>
    <w:p w14:paraId="78EBF33C" w14:textId="77777777" w:rsidR="00DB4DD4" w:rsidRDefault="00DB4DD4" w:rsidP="00DB4DD4">
      <w:pPr>
        <w:ind w:firstLine="0"/>
      </w:pPr>
    </w:p>
    <w:p w14:paraId="1EE454A5" w14:textId="1ED03D56" w:rsidR="00DB4DD4" w:rsidRDefault="00DB4DD4" w:rsidP="00DB4DD4">
      <w:pPr>
        <w:ind w:firstLine="0"/>
      </w:pPr>
      <w:r>
        <w:t>2</w:t>
      </w:r>
      <w:r>
        <w:t>.</w:t>
      </w:r>
      <w:r>
        <w:t>Decodare de Instrucțiuni (ID)</w:t>
      </w:r>
    </w:p>
    <w:p w14:paraId="388FFD42" w14:textId="77777777" w:rsidR="00DB4DD4" w:rsidRDefault="00DB4DD4" w:rsidP="00DB4DD4">
      <w:pPr>
        <w:ind w:firstLine="0"/>
      </w:pPr>
      <w:r>
        <w:t>Obiectiv: Decodează instrucțiunile extrase și pregătește operațiunile necesare pentru etapa de execuție.</w:t>
      </w:r>
    </w:p>
    <w:p w14:paraId="06F3931D" w14:textId="77777777" w:rsidR="00DB4DD4" w:rsidRDefault="00DB4DD4" w:rsidP="00DB4DD4">
      <w:pPr>
        <w:ind w:firstLine="0"/>
      </w:pPr>
      <w:r>
        <w:t>Funcționalități:</w:t>
      </w:r>
    </w:p>
    <w:p w14:paraId="495F739C" w14:textId="3A200244" w:rsidR="00DB4DD4" w:rsidRDefault="00DB4DD4" w:rsidP="00DB4DD4">
      <w:pPr>
        <w:pStyle w:val="Listparagraf"/>
        <w:numPr>
          <w:ilvl w:val="0"/>
          <w:numId w:val="21"/>
        </w:numPr>
      </w:pPr>
      <w:r>
        <w:t xml:space="preserve">Decodarea Tipului de Instrucțiune: Instrucțiunile sunt </w:t>
      </w:r>
      <w:r w:rsidR="00721E32">
        <w:t>decodate</w:t>
      </w:r>
      <w:r>
        <w:t xml:space="preserve"> pentru a determina tipul (aritmetică, de control, de acces la memorie etc.) și operațiunile asociate.</w:t>
      </w:r>
    </w:p>
    <w:p w14:paraId="6DE30AB9" w14:textId="5DEC70C9" w:rsidR="00DB4DD4" w:rsidRDefault="00DB4DD4" w:rsidP="00DB4DD4">
      <w:pPr>
        <w:pStyle w:val="Listparagraf"/>
        <w:numPr>
          <w:ilvl w:val="0"/>
          <w:numId w:val="21"/>
        </w:numPr>
      </w:pPr>
      <w:r>
        <w:t>Extragerea Operan</w:t>
      </w:r>
      <w:r w:rsidR="00721E32">
        <w:t>zi</w:t>
      </w:r>
      <w:r>
        <w:t xml:space="preserve">lor: Identifică și extrage </w:t>
      </w:r>
      <w:r w:rsidR="00721E32">
        <w:t>o</w:t>
      </w:r>
      <w:r w:rsidR="00721E32">
        <w:t>peranzilor</w:t>
      </w:r>
      <w:r w:rsidR="00721E32">
        <w:t xml:space="preserve"> </w:t>
      </w:r>
      <w:r>
        <w:t>necesare pentru execuție, cum ar fi registrele sursă și destinație sau adresele de memorie.</w:t>
      </w:r>
    </w:p>
    <w:p w14:paraId="3A1F605B" w14:textId="77777777" w:rsidR="00DB4DD4" w:rsidRDefault="00DB4DD4" w:rsidP="00DB4DD4">
      <w:pPr>
        <w:pStyle w:val="Listparagraf"/>
        <w:numPr>
          <w:ilvl w:val="0"/>
          <w:numId w:val="21"/>
        </w:numPr>
      </w:pPr>
      <w:r>
        <w:t>Detectarea Dependințelor de Date: Verifică dacă instrucțiunea curentă depinde de rezultatele altor instrucțiuni și controlează execuția în consecință pentru a evita hazardurile de date.</w:t>
      </w:r>
    </w:p>
    <w:p w14:paraId="747E52F2" w14:textId="77777777" w:rsidR="00DB4DD4" w:rsidRDefault="00DB4DD4" w:rsidP="00DB4DD4">
      <w:pPr>
        <w:ind w:firstLine="0"/>
      </w:pPr>
    </w:p>
    <w:p w14:paraId="60C0545B" w14:textId="54AE0304" w:rsidR="00DB4DD4" w:rsidRDefault="00DB4DD4" w:rsidP="00DB4DD4">
      <w:pPr>
        <w:ind w:firstLine="0"/>
      </w:pPr>
      <w:r>
        <w:t>3</w:t>
      </w:r>
      <w:r>
        <w:t>.</w:t>
      </w:r>
      <w:r>
        <w:t>Executare (EX)</w:t>
      </w:r>
    </w:p>
    <w:p w14:paraId="4D7103F8" w14:textId="77777777" w:rsidR="00DB4DD4" w:rsidRDefault="00DB4DD4" w:rsidP="00DB4DD4">
      <w:pPr>
        <w:ind w:firstLine="0"/>
      </w:pPr>
      <w:r>
        <w:t>Obiectiv: Execută operațiunile specifice instrucțiunilor într-un mod eficient și corect.</w:t>
      </w:r>
    </w:p>
    <w:p w14:paraId="03B223EE" w14:textId="77777777" w:rsidR="00DB4DD4" w:rsidRDefault="00DB4DD4" w:rsidP="00DB4DD4">
      <w:pPr>
        <w:ind w:firstLine="0"/>
      </w:pPr>
      <w:r>
        <w:t>Funcționalități:</w:t>
      </w:r>
    </w:p>
    <w:p w14:paraId="641904FA" w14:textId="77777777" w:rsidR="00DB4DD4" w:rsidRDefault="00DB4DD4" w:rsidP="00DB4DD4">
      <w:pPr>
        <w:pStyle w:val="Listparagraf"/>
        <w:numPr>
          <w:ilvl w:val="0"/>
          <w:numId w:val="22"/>
        </w:numPr>
      </w:pPr>
      <w:r>
        <w:t>ALU Operations: Pentru instrucțiunile aritmetice și logice, se utilizează o unitate aritmetică-logică (ALU) pentru a efectua operațiile specificate.</w:t>
      </w:r>
    </w:p>
    <w:p w14:paraId="2EE0C868" w14:textId="77777777" w:rsidR="00DB4DD4" w:rsidRDefault="00DB4DD4" w:rsidP="00DB4DD4">
      <w:pPr>
        <w:pStyle w:val="Listparagraf"/>
        <w:numPr>
          <w:ilvl w:val="0"/>
          <w:numId w:val="22"/>
        </w:numPr>
      </w:pPr>
      <w:r>
        <w:t>Control Flow Operations: Pentru instrucțiunile de control, cum ar fi săriturile și ramificările, se determină adresa următoare a programului în funcție de condiția specificată.</w:t>
      </w:r>
    </w:p>
    <w:p w14:paraId="0075129B" w14:textId="77777777" w:rsidR="00DB4DD4" w:rsidRDefault="00DB4DD4" w:rsidP="00DB4DD4">
      <w:pPr>
        <w:pStyle w:val="Listparagraf"/>
        <w:numPr>
          <w:ilvl w:val="0"/>
          <w:numId w:val="22"/>
        </w:numPr>
      </w:pPr>
      <w:r>
        <w:lastRenderedPageBreak/>
        <w:t>Accessing Memory: Pentru instrucțiunile care implică accesul la memorie (citire sau scriere), se efectuează accesurile corespunzătoare și se obțin/scriu datele necesare.</w:t>
      </w:r>
    </w:p>
    <w:p w14:paraId="031BA33F" w14:textId="77777777" w:rsidR="00DB4DD4" w:rsidRDefault="00DB4DD4" w:rsidP="00DB4DD4">
      <w:pPr>
        <w:pStyle w:val="Listparagraf"/>
        <w:ind w:firstLine="0"/>
      </w:pPr>
    </w:p>
    <w:p w14:paraId="2657691A" w14:textId="5A3B91AE" w:rsidR="00DB4DD4" w:rsidRDefault="00DB4DD4" w:rsidP="00DB4DD4">
      <w:pPr>
        <w:ind w:firstLine="0"/>
      </w:pPr>
      <w:r>
        <w:t>4</w:t>
      </w:r>
      <w:r>
        <w:t>.</w:t>
      </w:r>
      <w:r>
        <w:t>Memorie (MEM)</w:t>
      </w:r>
    </w:p>
    <w:p w14:paraId="0267C50B" w14:textId="77777777" w:rsidR="00DB4DD4" w:rsidRDefault="00DB4DD4" w:rsidP="00DB4DD4">
      <w:pPr>
        <w:ind w:firstLine="0"/>
      </w:pPr>
      <w:r>
        <w:t>Obiectiv: Accesează memoria de date pentru citire sau scriere, în funcție de necesitățile instrucțiunilor.</w:t>
      </w:r>
    </w:p>
    <w:p w14:paraId="61FEF79F" w14:textId="77777777" w:rsidR="00DB4DD4" w:rsidRDefault="00DB4DD4" w:rsidP="00DB4DD4">
      <w:pPr>
        <w:ind w:firstLine="0"/>
      </w:pPr>
      <w:r>
        <w:t>Funcționalități:</w:t>
      </w:r>
    </w:p>
    <w:p w14:paraId="0D6E6EF0" w14:textId="77777777" w:rsidR="00DB4DD4" w:rsidRDefault="00DB4DD4" w:rsidP="00DB4DD4">
      <w:pPr>
        <w:pStyle w:val="Listparagraf"/>
        <w:numPr>
          <w:ilvl w:val="0"/>
          <w:numId w:val="23"/>
        </w:numPr>
      </w:pPr>
      <w:r>
        <w:t>Read/Write Operations: Accesează memoria pentru a citi sau scrie date, respectând adresele specificate de instrucțiuni.</w:t>
      </w:r>
    </w:p>
    <w:p w14:paraId="60A2A9A7" w14:textId="77777777" w:rsidR="00DB4DD4" w:rsidRDefault="00DB4DD4" w:rsidP="00DB4DD4">
      <w:pPr>
        <w:pStyle w:val="Listparagraf"/>
        <w:numPr>
          <w:ilvl w:val="0"/>
          <w:numId w:val="23"/>
        </w:numPr>
      </w:pPr>
      <w:r>
        <w:t>Data Synchronization: Asigură sincronizarea corectă a acceselor la memorie pentru a evita conflictul și pentru a garanta coerența datelor.</w:t>
      </w:r>
    </w:p>
    <w:p w14:paraId="5B535BE9" w14:textId="77777777" w:rsidR="00DB4DD4" w:rsidRDefault="00DB4DD4" w:rsidP="00DB4DD4">
      <w:pPr>
        <w:pStyle w:val="Listparagraf"/>
        <w:numPr>
          <w:ilvl w:val="0"/>
          <w:numId w:val="23"/>
        </w:numPr>
      </w:pPr>
      <w:r>
        <w:t>Data Forwarding: Dacă este necesar, furnizează datele citite sau calculate etapelor ulterioare ale pipeline-ului.</w:t>
      </w:r>
    </w:p>
    <w:p w14:paraId="44015610" w14:textId="77777777" w:rsidR="00DB4DD4" w:rsidRDefault="00DB4DD4" w:rsidP="00DB4DD4">
      <w:pPr>
        <w:ind w:firstLine="0"/>
      </w:pPr>
    </w:p>
    <w:p w14:paraId="3F57B88C" w14:textId="77777777" w:rsidR="00DB4DD4" w:rsidRDefault="00DB4DD4" w:rsidP="00DB4DD4">
      <w:pPr>
        <w:ind w:firstLine="0"/>
      </w:pPr>
    </w:p>
    <w:p w14:paraId="27F9D73B" w14:textId="77777777" w:rsidR="00DB4DD4" w:rsidRDefault="00DB4DD4" w:rsidP="00DB4DD4">
      <w:pPr>
        <w:ind w:firstLine="0"/>
      </w:pPr>
      <w:r>
        <w:t>2.5 Scriere înapoi (WB)</w:t>
      </w:r>
    </w:p>
    <w:p w14:paraId="36C2C741" w14:textId="77777777" w:rsidR="00DB4DD4" w:rsidRDefault="00DB4DD4" w:rsidP="00DB4DD4">
      <w:pPr>
        <w:ind w:firstLine="0"/>
      </w:pPr>
      <w:r>
        <w:t>Obiectiv: Actualizează registrele sau memoria, dacă este necesar, cu rezultatele finale ale execuției instrucțiunilor.</w:t>
      </w:r>
    </w:p>
    <w:p w14:paraId="6962D3C4" w14:textId="77777777" w:rsidR="00DB4DD4" w:rsidRDefault="00DB4DD4" w:rsidP="00DB4DD4">
      <w:pPr>
        <w:ind w:firstLine="0"/>
      </w:pPr>
      <w:r>
        <w:t>Funcționalități:</w:t>
      </w:r>
    </w:p>
    <w:p w14:paraId="0F62E72A" w14:textId="77777777" w:rsidR="00DB4DD4" w:rsidRDefault="00DB4DD4" w:rsidP="00DB4DD4">
      <w:pPr>
        <w:pStyle w:val="Listparagraf"/>
        <w:numPr>
          <w:ilvl w:val="0"/>
          <w:numId w:val="24"/>
        </w:numPr>
      </w:pPr>
      <w:r>
        <w:t>Updating Registers/Memory: Actualizează registrele de date sau memoria de date, în funcție de tipul instrucțiunii și de rezultatele obținute.</w:t>
      </w:r>
    </w:p>
    <w:p w14:paraId="604AEB61" w14:textId="77777777" w:rsidR="00DB4DD4" w:rsidRDefault="00DB4DD4" w:rsidP="00DB4DD4">
      <w:pPr>
        <w:pStyle w:val="Listparagraf"/>
        <w:numPr>
          <w:ilvl w:val="0"/>
          <w:numId w:val="24"/>
        </w:numPr>
      </w:pPr>
      <w:r>
        <w:t>Controlul Scrierii înapoi: Gestionează scrierea în registre sau memorie în conformitate cu politicile de acces și cu semnalizările specifice ale instrucțiunilor.</w:t>
      </w:r>
    </w:p>
    <w:p w14:paraId="3534E020" w14:textId="77777777" w:rsidR="00DB4DD4" w:rsidRDefault="00DB4DD4" w:rsidP="00DB4DD4">
      <w:pPr>
        <w:ind w:firstLine="0"/>
      </w:pPr>
    </w:p>
    <w:p w14:paraId="4FAA8F87" w14:textId="3946C213" w:rsidR="00DB4DD4" w:rsidRDefault="00DB4DD4" w:rsidP="00DB4DD4">
      <w:pPr>
        <w:ind w:firstLine="0"/>
        <w:rPr>
          <w:b/>
          <w:bCs/>
          <w:sz w:val="32"/>
          <w:szCs w:val="32"/>
        </w:rPr>
      </w:pPr>
      <w:r w:rsidRPr="00DB4DD4">
        <w:rPr>
          <w:b/>
          <w:bCs/>
          <w:sz w:val="32"/>
          <w:szCs w:val="32"/>
        </w:rPr>
        <w:t xml:space="preserve">Elemente </w:t>
      </w:r>
      <w:r w:rsidR="00721E32" w:rsidRPr="00DB4DD4">
        <w:rPr>
          <w:b/>
          <w:bCs/>
          <w:sz w:val="32"/>
          <w:szCs w:val="32"/>
        </w:rPr>
        <w:t>nefuncționale</w:t>
      </w:r>
      <w:r w:rsidRPr="00DB4DD4">
        <w:rPr>
          <w:b/>
          <w:bCs/>
          <w:sz w:val="32"/>
          <w:szCs w:val="32"/>
        </w:rPr>
        <w:t>:</w:t>
      </w:r>
    </w:p>
    <w:p w14:paraId="0543D409" w14:textId="77777777" w:rsidR="00DB4DD4" w:rsidRPr="00DB4DD4" w:rsidRDefault="00DB4DD4" w:rsidP="00DB4DD4">
      <w:pPr>
        <w:ind w:firstLine="0"/>
        <w:rPr>
          <w:b/>
          <w:bCs/>
        </w:rPr>
      </w:pPr>
    </w:p>
    <w:p w14:paraId="4886F714" w14:textId="31FA7C2E" w:rsidR="00DB4DD4" w:rsidRDefault="00DB4DD4" w:rsidP="00DB4DD4">
      <w:pPr>
        <w:ind w:firstLine="0"/>
      </w:pPr>
      <w:r>
        <w:t>1 Performanță</w:t>
      </w:r>
    </w:p>
    <w:p w14:paraId="7CC190BB" w14:textId="77777777" w:rsidR="00DB4DD4" w:rsidRDefault="00DB4DD4" w:rsidP="00DB4DD4">
      <w:pPr>
        <w:ind w:firstLine="0"/>
      </w:pPr>
      <w:r>
        <w:t>Obiectiv: Asigurarea unei execuții eficiente a instrucțiunilor, minimizând întârzierile și optimizând utilizarea resurselor.</w:t>
      </w:r>
    </w:p>
    <w:p w14:paraId="28DA474D" w14:textId="77777777" w:rsidR="00DB4DD4" w:rsidRDefault="00DB4DD4" w:rsidP="00DB4DD4">
      <w:pPr>
        <w:ind w:firstLine="0"/>
      </w:pPr>
      <w:r>
        <w:t>Cerințe:</w:t>
      </w:r>
    </w:p>
    <w:p w14:paraId="58EE2811" w14:textId="77777777" w:rsidR="00DB4DD4" w:rsidRDefault="00DB4DD4" w:rsidP="00DB4DD4">
      <w:pPr>
        <w:pStyle w:val="Listparagraf"/>
        <w:numPr>
          <w:ilvl w:val="0"/>
          <w:numId w:val="26"/>
        </w:numPr>
      </w:pPr>
      <w:r>
        <w:t>Timpul de execuție al unei instrucțiuni să fie cât mai mic posibil.</w:t>
      </w:r>
    </w:p>
    <w:p w14:paraId="4383FEE0" w14:textId="717AB677" w:rsidR="00DB4DD4" w:rsidRDefault="00DB4DD4" w:rsidP="00DB4DD4">
      <w:pPr>
        <w:ind w:firstLine="0"/>
      </w:pPr>
    </w:p>
    <w:p w14:paraId="7A696963" w14:textId="77777777" w:rsidR="00DB4DD4" w:rsidRDefault="00DB4DD4" w:rsidP="00DB4DD4">
      <w:pPr>
        <w:ind w:firstLine="0"/>
      </w:pPr>
      <w:r>
        <w:t>3.3 Extensibilitate</w:t>
      </w:r>
    </w:p>
    <w:p w14:paraId="38FCEB6F" w14:textId="77777777" w:rsidR="00DB4DD4" w:rsidRDefault="00DB4DD4" w:rsidP="00DB4DD4">
      <w:pPr>
        <w:ind w:firstLine="0"/>
      </w:pPr>
      <w:r>
        <w:t>Obiectiv: Permitea extinderii și adaptării ușoare a designului pentru a suporta noi instrucțiuni sau caracteristici.</w:t>
      </w:r>
    </w:p>
    <w:p w14:paraId="59E0CD86" w14:textId="77777777" w:rsidR="00DB4DD4" w:rsidRDefault="00DB4DD4" w:rsidP="00DB4DD4">
      <w:pPr>
        <w:ind w:firstLine="0"/>
      </w:pPr>
      <w:r>
        <w:t>Cerințe:</w:t>
      </w:r>
    </w:p>
    <w:p w14:paraId="20398378" w14:textId="77777777" w:rsidR="00DB4DD4" w:rsidRDefault="00DB4DD4" w:rsidP="00DB4DD4">
      <w:pPr>
        <w:pStyle w:val="Listparagraf"/>
        <w:numPr>
          <w:ilvl w:val="0"/>
          <w:numId w:val="25"/>
        </w:numPr>
      </w:pPr>
      <w:r>
        <w:t>Design modular și flexibil, care să permită adăugarea sau modificarea funcționalităților cu efort minim.</w:t>
      </w:r>
    </w:p>
    <w:p w14:paraId="7530D652" w14:textId="77777777" w:rsidR="00DB4DD4" w:rsidRDefault="00DB4DD4" w:rsidP="00DB4DD4">
      <w:pPr>
        <w:pStyle w:val="Listparagraf"/>
        <w:numPr>
          <w:ilvl w:val="0"/>
          <w:numId w:val="25"/>
        </w:numPr>
      </w:pPr>
      <w:r>
        <w:t>Documentare adecvată și comentarii în cod pentru a facilita înțelegerea și modificarea ulterioară a designului.</w:t>
      </w:r>
    </w:p>
    <w:p w14:paraId="7096E11F" w14:textId="77777777" w:rsidR="00DB4DD4" w:rsidRDefault="00DB4DD4" w:rsidP="00DB4DD4">
      <w:pPr>
        <w:pStyle w:val="Listparagraf"/>
        <w:numPr>
          <w:ilvl w:val="0"/>
          <w:numId w:val="25"/>
        </w:numPr>
      </w:pPr>
    </w:p>
    <w:p w14:paraId="55FAB54D" w14:textId="38A1003B" w:rsidR="00D468C4" w:rsidRPr="00DB4DD4" w:rsidRDefault="00721E32" w:rsidP="00DB4DD4">
      <w:pPr>
        <w:ind w:firstLine="0"/>
        <w:rPr>
          <w:b/>
          <w:bCs/>
          <w:sz w:val="32"/>
          <w:szCs w:val="32"/>
        </w:rPr>
      </w:pPr>
      <w:r w:rsidRPr="00DB4DD4">
        <w:rPr>
          <w:b/>
          <w:bCs/>
          <w:sz w:val="32"/>
          <w:szCs w:val="32"/>
        </w:rPr>
        <w:lastRenderedPageBreak/>
        <w:t>Precizări</w:t>
      </w:r>
      <w:r w:rsidR="00D468C4" w:rsidRPr="00DB4DD4">
        <w:rPr>
          <w:b/>
          <w:bCs/>
          <w:sz w:val="32"/>
          <w:szCs w:val="32"/>
        </w:rPr>
        <w:t>:</w:t>
      </w:r>
    </w:p>
    <w:p w14:paraId="0E0A2138" w14:textId="77777777" w:rsidR="00D468C4" w:rsidRDefault="00D468C4" w:rsidP="00D468C4">
      <w:pPr>
        <w:pStyle w:val="Listparagraf"/>
        <w:numPr>
          <w:ilvl w:val="0"/>
          <w:numId w:val="11"/>
        </w:numPr>
      </w:pPr>
      <w:r>
        <w:t>Toate elementele componentele au fost testate pe placa.</w:t>
      </w:r>
    </w:p>
    <w:p w14:paraId="7C2211B7" w14:textId="20D8C7D0" w:rsidR="00D468C4" w:rsidRDefault="00721E32" w:rsidP="00D468C4">
      <w:pPr>
        <w:pStyle w:val="Listparagraf"/>
        <w:numPr>
          <w:ilvl w:val="0"/>
          <w:numId w:val="11"/>
        </w:numPr>
      </w:pPr>
      <w:r>
        <w:t>Diferențele</w:t>
      </w:r>
      <w:r w:rsidR="00D468C4">
        <w:t xml:space="preserve"> fata de Mips-ul standard sunt </w:t>
      </w:r>
      <w:r>
        <w:t>adăugarea</w:t>
      </w:r>
      <w:r w:rsidR="00D468C4">
        <w:t xml:space="preserve"> semnalelor necesare pentru </w:t>
      </w:r>
      <w:r>
        <w:t>instrucțiunea</w:t>
      </w:r>
      <w:r w:rsidR="00D468C4">
        <w:t xml:space="preserve"> branch grater than zero , </w:t>
      </w:r>
      <w:r>
        <w:t>celelalte</w:t>
      </w:r>
      <w:r w:rsidR="00D468C4">
        <w:t xml:space="preserve"> instrucțiuni modifica ALU (Adaugand semnalele in UC si EX necesare)</w:t>
      </w:r>
    </w:p>
    <w:p w14:paraId="35A91771" w14:textId="77777777" w:rsidR="00D468C4" w:rsidRDefault="00D468C4" w:rsidP="00D468C4">
      <w:pPr>
        <w:ind w:firstLine="0"/>
      </w:pPr>
    </w:p>
    <w:p w14:paraId="32F52970" w14:textId="77777777" w:rsidR="00D468C4" w:rsidRPr="00DB4DD4" w:rsidRDefault="00D468C4" w:rsidP="00D468C4">
      <w:pPr>
        <w:ind w:firstLine="0"/>
        <w:rPr>
          <w:b/>
          <w:bCs/>
          <w:sz w:val="32"/>
          <w:szCs w:val="32"/>
        </w:rPr>
      </w:pPr>
      <w:r w:rsidRPr="00DB4DD4">
        <w:rPr>
          <w:b/>
          <w:bCs/>
          <w:sz w:val="32"/>
          <w:szCs w:val="32"/>
        </w:rPr>
        <w:t xml:space="preserve">Probleme întâmpinate </w:t>
      </w:r>
    </w:p>
    <w:p w14:paraId="024369EF" w14:textId="77777777" w:rsidR="00D468C4" w:rsidRDefault="00D468C4" w:rsidP="00D468C4">
      <w:pPr>
        <w:pStyle w:val="Listparagraf"/>
        <w:numPr>
          <w:ilvl w:val="0"/>
          <w:numId w:val="12"/>
        </w:numPr>
      </w:pPr>
      <w:r>
        <w:t xml:space="preserve">Erori în interconectarea modulelor sau a semnalelor </w:t>
      </w:r>
    </w:p>
    <w:p w14:paraId="6F43AACC" w14:textId="70A7D648" w:rsidR="00D468C4" w:rsidRDefault="00D468C4" w:rsidP="00D468C4">
      <w:pPr>
        <w:pStyle w:val="Listparagraf"/>
        <w:numPr>
          <w:ilvl w:val="0"/>
          <w:numId w:val="12"/>
        </w:numPr>
      </w:pPr>
      <w:r>
        <w:t xml:space="preserve">Erori la numărul de biți al registrelor </w:t>
      </w:r>
      <w:r>
        <w:t xml:space="preserve"> </w:t>
      </w:r>
    </w:p>
    <w:p w14:paraId="11FC3E10" w14:textId="77777777" w:rsidR="00D468C4" w:rsidRDefault="00D468C4" w:rsidP="00D468C4">
      <w:pPr>
        <w:pStyle w:val="Listparagraf"/>
        <w:numPr>
          <w:ilvl w:val="0"/>
          <w:numId w:val="12"/>
        </w:numPr>
      </w:pPr>
      <w:r>
        <w:t xml:space="preserve">Necorespunderea semnalelor între module </w:t>
      </w:r>
    </w:p>
    <w:p w14:paraId="14E5B03A" w14:textId="77777777" w:rsidR="00D468C4" w:rsidRDefault="00D468C4" w:rsidP="00D468C4">
      <w:pPr>
        <w:pStyle w:val="Listparagraf"/>
        <w:numPr>
          <w:ilvl w:val="0"/>
          <w:numId w:val="12"/>
        </w:numPr>
      </w:pPr>
      <w:r>
        <w:t xml:space="preserve">Erori în procesul de scriere sau citire a datelor în/din registre </w:t>
      </w:r>
    </w:p>
    <w:p w14:paraId="6917BB43" w14:textId="77777777" w:rsidR="00D468C4" w:rsidRDefault="00D468C4" w:rsidP="00D468C4">
      <w:r>
        <w:rPr>
          <w:kern w:val="0"/>
          <w:sz w:val="24"/>
          <w:szCs w:val="24"/>
          <w:lang w:eastAsia="ro-RO"/>
          <w14:ligatures w14:val="none"/>
        </w:rPr>
        <w:br w:type="page"/>
      </w:r>
    </w:p>
    <w:p w14:paraId="4E77F5DF" w14:textId="77777777" w:rsidR="00D468C4" w:rsidRDefault="00D468C4" w:rsidP="00D468C4">
      <w:pPr>
        <w:ind w:firstLine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Cele 4 instrucțiuni adăugate</w:t>
      </w:r>
      <w:r>
        <w:rPr>
          <w:b/>
          <w:bCs/>
          <w:sz w:val="32"/>
          <w:szCs w:val="32"/>
          <w:lang w:val="en-US"/>
        </w:rPr>
        <w:t>:</w:t>
      </w:r>
    </w:p>
    <w:p w14:paraId="6B204181" w14:textId="77777777" w:rsidR="00D468C4" w:rsidRDefault="00D468C4" w:rsidP="00D468C4">
      <w:pPr>
        <w:ind w:firstLine="0"/>
      </w:pPr>
    </w:p>
    <w:p w14:paraId="4F7DD55E" w14:textId="77777777" w:rsidR="00D468C4" w:rsidRDefault="00D468C4" w:rsidP="00D468C4">
      <w:pPr>
        <w:ind w:firstLine="0"/>
      </w:pPr>
      <w:r>
        <w:t>XOR – bitwise eXclusive-OR</w:t>
      </w:r>
    </w:p>
    <w:p w14:paraId="296F5962" w14:textId="77777777" w:rsidR="00D468C4" w:rsidRDefault="00D468C4" w:rsidP="00D468C4">
      <w:pPr>
        <w:pStyle w:val="Listparagraf"/>
        <w:numPr>
          <w:ilvl w:val="0"/>
          <w:numId w:val="13"/>
        </w:numPr>
      </w:pPr>
      <w:r>
        <w:t>SAU-Exclusiv logic între două registre (sursa si target), memorează rezultatul in registrul destinație si incrementează program counter-ul</w:t>
      </w:r>
    </w:p>
    <w:p w14:paraId="2FC4BD19" w14:textId="77777777" w:rsidR="00D468C4" w:rsidRDefault="00D468C4" w:rsidP="00D468C4">
      <w:pPr>
        <w:pStyle w:val="Listparagraf"/>
        <w:numPr>
          <w:ilvl w:val="0"/>
          <w:numId w:val="13"/>
        </w:numPr>
      </w:pPr>
      <w:r>
        <w:t xml:space="preserve">$d </w:t>
      </w:r>
      <w:r>
        <w:rPr>
          <w:rFonts w:ascii="Wingdings" w:hAnsi="Wingdings"/>
        </w:rPr>
        <w:sym w:font="Wingdings" w:char="F0DF"/>
      </w:r>
      <w:r>
        <w:t xml:space="preserve"> $s ^ $t; PC </w:t>
      </w:r>
      <w:r>
        <w:rPr>
          <w:rFonts w:ascii="Wingdings" w:hAnsi="Wingdings"/>
        </w:rPr>
        <w:sym w:font="Wingdings" w:char="F0DF"/>
      </w:r>
      <w:r>
        <w:t xml:space="preserve"> PC + 4;</w:t>
      </w:r>
    </w:p>
    <w:p w14:paraId="29974046" w14:textId="77777777" w:rsidR="00D468C4" w:rsidRDefault="00D468C4" w:rsidP="00D468C4">
      <w:pPr>
        <w:pStyle w:val="Listparagraf"/>
        <w:numPr>
          <w:ilvl w:val="0"/>
          <w:numId w:val="13"/>
        </w:numPr>
      </w:pPr>
      <w:r>
        <w:t>xor $d, $s, $t</w:t>
      </w:r>
    </w:p>
    <w:p w14:paraId="2A898F41" w14:textId="77777777" w:rsidR="00D468C4" w:rsidRDefault="00D468C4" w:rsidP="00D468C4">
      <w:pPr>
        <w:pStyle w:val="Listparagraf"/>
        <w:numPr>
          <w:ilvl w:val="0"/>
          <w:numId w:val="13"/>
        </w:numPr>
      </w:pPr>
      <w:r>
        <w:t>000000 sssss ttttt ddddd 00000 100110</w:t>
      </w:r>
    </w:p>
    <w:p w14:paraId="7A497193" w14:textId="77777777" w:rsidR="00D468C4" w:rsidRDefault="00D468C4" w:rsidP="00D468C4">
      <w:pPr>
        <w:ind w:firstLine="0"/>
      </w:pPr>
    </w:p>
    <w:p w14:paraId="6E9700BF" w14:textId="77777777" w:rsidR="00D468C4" w:rsidRDefault="00D468C4" w:rsidP="00D468C4">
      <w:pPr>
        <w:ind w:firstLine="0"/>
      </w:pPr>
      <w:r>
        <w:t>SLT – Set on Less Than (signed)</w:t>
      </w:r>
    </w:p>
    <w:p w14:paraId="32049267" w14:textId="77777777" w:rsidR="00D468C4" w:rsidRDefault="00D468C4" w:rsidP="00D468C4">
      <w:pPr>
        <w:pStyle w:val="Listparagraf"/>
        <w:numPr>
          <w:ilvl w:val="0"/>
          <w:numId w:val="14"/>
        </w:numPr>
      </w:pPr>
      <w:r>
        <w:t>Instrucțiunea SLT compară două registre (sursa și target) și setează un al treilea registru (destinatie) la valoarea 1 dacă $s este mai mic decât $t și la valoarea 0 în caz contrar</w:t>
      </w:r>
    </w:p>
    <w:p w14:paraId="74714C5C" w14:textId="77777777" w:rsidR="00D468C4" w:rsidRDefault="00D468C4" w:rsidP="00D468C4">
      <w:pPr>
        <w:pStyle w:val="Listparagraf"/>
        <w:numPr>
          <w:ilvl w:val="0"/>
          <w:numId w:val="14"/>
        </w:numPr>
      </w:pPr>
      <w:r>
        <w:t>PC</w:t>
      </w:r>
      <w:r>
        <w:rPr>
          <w:rFonts w:ascii="Wingdings" w:hAnsi="Wingdings"/>
        </w:rPr>
        <w:sym w:font="Wingdings" w:char="F0DF"/>
      </w:r>
      <w:r>
        <w:t xml:space="preserve">PC + 4; if $s &lt; $t then $d </w:t>
      </w:r>
      <w:r>
        <w:rPr>
          <w:rFonts w:ascii="Wingdings" w:hAnsi="Wingdings"/>
        </w:rPr>
        <w:sym w:font="Wingdings" w:char="F0DF"/>
      </w:r>
      <w:r>
        <w:t xml:space="preserve"> 1 else $d </w:t>
      </w:r>
      <w:r>
        <w:rPr>
          <w:rFonts w:ascii="Wingdings" w:hAnsi="Wingdings"/>
        </w:rPr>
        <w:sym w:font="Wingdings" w:char="F0DF"/>
      </w:r>
      <w:r>
        <w:t xml:space="preserve"> 0;</w:t>
      </w:r>
    </w:p>
    <w:p w14:paraId="398B688C" w14:textId="77777777" w:rsidR="00D468C4" w:rsidRDefault="00D468C4" w:rsidP="00D468C4">
      <w:pPr>
        <w:pStyle w:val="Listparagraf"/>
        <w:numPr>
          <w:ilvl w:val="0"/>
          <w:numId w:val="14"/>
        </w:numPr>
      </w:pPr>
      <w:r>
        <w:t>slt $d, $s, $t</w:t>
      </w:r>
    </w:p>
    <w:p w14:paraId="343697E7" w14:textId="77777777" w:rsidR="00D468C4" w:rsidRDefault="00D468C4" w:rsidP="00D468C4">
      <w:pPr>
        <w:pStyle w:val="Listparagraf"/>
        <w:numPr>
          <w:ilvl w:val="0"/>
          <w:numId w:val="14"/>
        </w:numPr>
      </w:pPr>
      <w:r>
        <w:t>000000 sssss ttttt ddddd 00000 101010</w:t>
      </w:r>
    </w:p>
    <w:p w14:paraId="2D6E58FA" w14:textId="77777777" w:rsidR="00D468C4" w:rsidRDefault="00D468C4" w:rsidP="00D468C4">
      <w:pPr>
        <w:ind w:firstLine="0"/>
      </w:pPr>
    </w:p>
    <w:p w14:paraId="7D584369" w14:textId="77777777" w:rsidR="00D468C4" w:rsidRDefault="00D468C4" w:rsidP="00D468C4">
      <w:pPr>
        <w:ind w:firstLine="0"/>
      </w:pPr>
      <w:r>
        <w:t>ORI – bitwise OR Immediate</w:t>
      </w:r>
    </w:p>
    <w:p w14:paraId="3E1F161F" w14:textId="77777777" w:rsidR="00D468C4" w:rsidRDefault="00D468C4" w:rsidP="00D468C4">
      <w:pPr>
        <w:pStyle w:val="Listparagraf"/>
        <w:numPr>
          <w:ilvl w:val="0"/>
          <w:numId w:val="15"/>
        </w:numPr>
      </w:pPr>
      <w:r>
        <w:t>Valoarea din registrul sursa este combinată folosind operația logică SAU cu o valoare imediată iar rezultatul este stocat în registrul $t, în timp ce program counter este incrementat pentru a trece la următoarea instrucțiune din cod în alt registru</w:t>
      </w:r>
    </w:p>
    <w:p w14:paraId="49A06A38" w14:textId="77777777" w:rsidR="00D468C4" w:rsidRDefault="00D468C4" w:rsidP="00D468C4">
      <w:pPr>
        <w:pStyle w:val="Listparagraf"/>
        <w:numPr>
          <w:ilvl w:val="0"/>
          <w:numId w:val="15"/>
        </w:numPr>
      </w:pPr>
      <w:r>
        <w:t xml:space="preserve">$t </w:t>
      </w:r>
      <w:r>
        <w:rPr>
          <w:rFonts w:ascii="Wingdings" w:hAnsi="Wingdings"/>
        </w:rPr>
        <w:sym w:font="Wingdings" w:char="F0DF"/>
      </w:r>
      <w:r>
        <w:t xml:space="preserve">$s | ZE(imm);   PC </w:t>
      </w:r>
      <w:r>
        <w:rPr>
          <w:rFonts w:ascii="Wingdings" w:hAnsi="Wingdings"/>
        </w:rPr>
        <w:sym w:font="Wingdings" w:char="F0DF"/>
      </w:r>
      <w:r>
        <w:t>PC + 4;</w:t>
      </w:r>
    </w:p>
    <w:p w14:paraId="2A17C0B5" w14:textId="77777777" w:rsidR="00D468C4" w:rsidRDefault="00D468C4" w:rsidP="00D468C4">
      <w:pPr>
        <w:pStyle w:val="Listparagraf"/>
        <w:numPr>
          <w:ilvl w:val="0"/>
          <w:numId w:val="15"/>
        </w:numPr>
      </w:pPr>
      <w:r>
        <w:t>ori $t, $s, imm</w:t>
      </w:r>
    </w:p>
    <w:p w14:paraId="6C48BBD7" w14:textId="77777777" w:rsidR="00D468C4" w:rsidRDefault="00D468C4" w:rsidP="00D468C4">
      <w:pPr>
        <w:pStyle w:val="Listparagraf"/>
        <w:numPr>
          <w:ilvl w:val="0"/>
          <w:numId w:val="15"/>
        </w:numPr>
      </w:pPr>
      <w:r>
        <w:t>001101 sssss ttttt iiiiiiiiiiiiiiii</w:t>
      </w:r>
    </w:p>
    <w:p w14:paraId="3D5B0A03" w14:textId="77777777" w:rsidR="00D468C4" w:rsidRDefault="00D468C4" w:rsidP="00D468C4">
      <w:pPr>
        <w:ind w:firstLine="0"/>
      </w:pPr>
    </w:p>
    <w:p w14:paraId="689BE5EF" w14:textId="77777777" w:rsidR="00D468C4" w:rsidRDefault="00D468C4" w:rsidP="00D468C4">
      <w:pPr>
        <w:ind w:firstLine="0"/>
      </w:pPr>
      <w:r>
        <w:t>BGTZ – Branch on Greater Than Zero</w:t>
      </w:r>
    </w:p>
    <w:p w14:paraId="3FD101A7" w14:textId="77777777" w:rsidR="00D468C4" w:rsidRDefault="00D468C4" w:rsidP="00D468C4">
      <w:pPr>
        <w:pStyle w:val="Listparagraf"/>
        <w:numPr>
          <w:ilvl w:val="0"/>
          <w:numId w:val="16"/>
        </w:numPr>
      </w:pPr>
      <w:r>
        <w:t>Verifică dacă valoarea din registrul sursa este strict mai mare ca 0, iar daca da aduna la program counter offset-ul, echivalent cu numărul de instrucțiuni peste care să sară. Daca nu incrementează program counter-ul.</w:t>
      </w:r>
    </w:p>
    <w:p w14:paraId="503938DC" w14:textId="77777777" w:rsidR="00D468C4" w:rsidRDefault="00D468C4" w:rsidP="00D468C4">
      <w:pPr>
        <w:pStyle w:val="Listparagraf"/>
        <w:numPr>
          <w:ilvl w:val="0"/>
          <w:numId w:val="16"/>
        </w:numPr>
      </w:pPr>
      <w:r>
        <w:t xml:space="preserve">If $s &gt; 0 then PC </w:t>
      </w:r>
      <w:r>
        <w:sym w:font="Times New Roman" w:char="F0DF"/>
      </w:r>
      <w:r>
        <w:t xml:space="preserve"> PC + 4 + (SE(offset) &lt;&lt; 2) else PC </w:t>
      </w:r>
      <w:r>
        <w:sym w:font="Times New Roman" w:char="F0DF"/>
      </w:r>
      <w:r>
        <w:t xml:space="preserve"> PC + 4;</w:t>
      </w:r>
    </w:p>
    <w:p w14:paraId="3E473DEB" w14:textId="77777777" w:rsidR="00D468C4" w:rsidRDefault="00D468C4" w:rsidP="00D468C4">
      <w:pPr>
        <w:pStyle w:val="Listparagraf"/>
        <w:numPr>
          <w:ilvl w:val="0"/>
          <w:numId w:val="16"/>
        </w:numPr>
      </w:pPr>
      <w:r>
        <w:t>bgtz $s, offset</w:t>
      </w:r>
    </w:p>
    <w:p w14:paraId="4E1F2CB9" w14:textId="77777777" w:rsidR="00D468C4" w:rsidRDefault="00D468C4" w:rsidP="00D468C4">
      <w:pPr>
        <w:pStyle w:val="Listparagraf"/>
        <w:numPr>
          <w:ilvl w:val="0"/>
          <w:numId w:val="16"/>
        </w:numPr>
      </w:pPr>
      <w:r>
        <w:t>000111 sssss 00000 oooooooooooooooo</w:t>
      </w:r>
    </w:p>
    <w:p w14:paraId="37E128CC" w14:textId="77777777" w:rsidR="000E53B1" w:rsidRDefault="000E53B1"/>
    <w:sectPr w:rsidR="000E5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4B1"/>
    <w:multiLevelType w:val="hybridMultilevel"/>
    <w:tmpl w:val="48ECD51A"/>
    <w:lvl w:ilvl="0" w:tplc="B88E96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26252"/>
    <w:multiLevelType w:val="hybridMultilevel"/>
    <w:tmpl w:val="780E324C"/>
    <w:lvl w:ilvl="0" w:tplc="4EC2F3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9E034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485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467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A22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A44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FCBA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8E75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1EB3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F7307"/>
    <w:multiLevelType w:val="hybridMultilevel"/>
    <w:tmpl w:val="57C8E930"/>
    <w:lvl w:ilvl="0" w:tplc="9D22AD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8087F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768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103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0099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90E2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829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C631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5CE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961D7"/>
    <w:multiLevelType w:val="hybridMultilevel"/>
    <w:tmpl w:val="6EB4512E"/>
    <w:lvl w:ilvl="0" w:tplc="2BEC4D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FF43D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36C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70D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A2B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64C9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32D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410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0E7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B0EB3"/>
    <w:multiLevelType w:val="hybridMultilevel"/>
    <w:tmpl w:val="5CE07878"/>
    <w:lvl w:ilvl="0" w:tplc="B88E96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82DB0"/>
    <w:multiLevelType w:val="hybridMultilevel"/>
    <w:tmpl w:val="D24AD700"/>
    <w:lvl w:ilvl="0" w:tplc="437EAE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6BEDA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A0E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F27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8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A40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C5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05D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643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644E1"/>
    <w:multiLevelType w:val="hybridMultilevel"/>
    <w:tmpl w:val="5C709F6A"/>
    <w:lvl w:ilvl="0" w:tplc="63DC69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9E213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B43A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A9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50CC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961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B28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0646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7E8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B5522"/>
    <w:multiLevelType w:val="hybridMultilevel"/>
    <w:tmpl w:val="9BA447EE"/>
    <w:lvl w:ilvl="0" w:tplc="19C4E4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BD67B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DA0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427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0A51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823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88B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469F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F4F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41437"/>
    <w:multiLevelType w:val="hybridMultilevel"/>
    <w:tmpl w:val="614055F6"/>
    <w:lvl w:ilvl="0" w:tplc="E09073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048C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54D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FAAB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266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5EB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38E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DEAA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285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2424D"/>
    <w:multiLevelType w:val="hybridMultilevel"/>
    <w:tmpl w:val="F07A0E18"/>
    <w:lvl w:ilvl="0" w:tplc="0418000B">
      <w:start w:val="1"/>
      <w:numFmt w:val="bullet"/>
      <w:lvlText w:val=""/>
      <w:lvlJc w:val="left"/>
      <w:pPr>
        <w:ind w:left="789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0" w15:restartNumberingAfterBreak="0">
    <w:nsid w:val="3CC75BD1"/>
    <w:multiLevelType w:val="hybridMultilevel"/>
    <w:tmpl w:val="715C6A58"/>
    <w:lvl w:ilvl="0" w:tplc="B88E96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73E82"/>
    <w:multiLevelType w:val="hybridMultilevel"/>
    <w:tmpl w:val="7498740C"/>
    <w:lvl w:ilvl="0" w:tplc="876CCE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76C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3C4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545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D41D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3CB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E2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6E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A87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62802"/>
    <w:multiLevelType w:val="hybridMultilevel"/>
    <w:tmpl w:val="1C7E6884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72364"/>
    <w:multiLevelType w:val="hybridMultilevel"/>
    <w:tmpl w:val="D4AEB960"/>
    <w:lvl w:ilvl="0" w:tplc="D1428D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036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12B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78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C4D4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B2E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C45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6245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3C2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440C2"/>
    <w:multiLevelType w:val="hybridMultilevel"/>
    <w:tmpl w:val="397807C8"/>
    <w:lvl w:ilvl="0" w:tplc="B88E96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B84443"/>
    <w:multiLevelType w:val="hybridMultilevel"/>
    <w:tmpl w:val="24D68D44"/>
    <w:lvl w:ilvl="0" w:tplc="00A86E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0A03E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B87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60F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CE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204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CF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8EA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246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5C6E24"/>
    <w:multiLevelType w:val="hybridMultilevel"/>
    <w:tmpl w:val="65D88CC2"/>
    <w:lvl w:ilvl="0" w:tplc="B88E96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1698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F20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52B2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433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827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05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C3B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D04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202DF"/>
    <w:multiLevelType w:val="hybridMultilevel"/>
    <w:tmpl w:val="A0D20330"/>
    <w:lvl w:ilvl="0" w:tplc="B88E96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BA5696"/>
    <w:multiLevelType w:val="hybridMultilevel"/>
    <w:tmpl w:val="F16E9B58"/>
    <w:lvl w:ilvl="0" w:tplc="E0AA57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7C475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AE9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0D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A471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32EB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9EC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4A83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A62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63B8F"/>
    <w:multiLevelType w:val="hybridMultilevel"/>
    <w:tmpl w:val="28FA510A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2E212F"/>
    <w:multiLevelType w:val="hybridMultilevel"/>
    <w:tmpl w:val="976A382E"/>
    <w:lvl w:ilvl="0" w:tplc="B88E96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945E5"/>
    <w:multiLevelType w:val="hybridMultilevel"/>
    <w:tmpl w:val="4994209E"/>
    <w:lvl w:ilvl="0" w:tplc="B88E96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57734"/>
    <w:multiLevelType w:val="hybridMultilevel"/>
    <w:tmpl w:val="9C74BB5C"/>
    <w:lvl w:ilvl="0" w:tplc="D51E61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EEC0F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B2C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EA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90BA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4A5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A9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486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A6C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88739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100694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2259258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9890783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59382416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3449082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493890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33950766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40337785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431157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25261675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4157331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1672040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2139256659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772166879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2168259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180509159">
    <w:abstractNumId w:val="16"/>
  </w:num>
  <w:num w:numId="18" w16cid:durableId="489057224">
    <w:abstractNumId w:val="12"/>
  </w:num>
  <w:num w:numId="19" w16cid:durableId="429858722">
    <w:abstractNumId w:val="9"/>
  </w:num>
  <w:num w:numId="20" w16cid:durableId="2145921659">
    <w:abstractNumId w:val="14"/>
  </w:num>
  <w:num w:numId="21" w16cid:durableId="118187317">
    <w:abstractNumId w:val="20"/>
  </w:num>
  <w:num w:numId="22" w16cid:durableId="1225994538">
    <w:abstractNumId w:val="17"/>
  </w:num>
  <w:num w:numId="23" w16cid:durableId="891500663">
    <w:abstractNumId w:val="21"/>
  </w:num>
  <w:num w:numId="24" w16cid:durableId="1070539551">
    <w:abstractNumId w:val="4"/>
  </w:num>
  <w:num w:numId="25" w16cid:durableId="623998584">
    <w:abstractNumId w:val="10"/>
  </w:num>
  <w:num w:numId="26" w16cid:durableId="204042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9E"/>
    <w:rsid w:val="000E53B1"/>
    <w:rsid w:val="00622C19"/>
    <w:rsid w:val="00721E32"/>
    <w:rsid w:val="008A092F"/>
    <w:rsid w:val="00D468C4"/>
    <w:rsid w:val="00D71B4A"/>
    <w:rsid w:val="00DB4DD4"/>
    <w:rsid w:val="00E6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2A3B"/>
  <w15:chartTrackingRefBased/>
  <w15:docId w15:val="{3D1F0F33-96DB-4DA6-AE25-0B0D23B6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o-RO" w:eastAsia="en-US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8C4"/>
    <w:rPr>
      <w:kern w:val="2"/>
      <w:sz w:val="28"/>
      <w:szCs w:val="28"/>
      <w14:ligatures w14:val="standardContextual"/>
    </w:rPr>
  </w:style>
  <w:style w:type="paragraph" w:styleId="Titlu1">
    <w:name w:val="heading 1"/>
    <w:basedOn w:val="Normal"/>
    <w:next w:val="Normal"/>
    <w:link w:val="Titlu1Caracter"/>
    <w:uiPriority w:val="9"/>
    <w:qFormat/>
    <w:rsid w:val="00E65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E65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E65C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65C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65C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65C9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65C9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65C9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65C9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65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E65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E65C9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65C9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65C9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65C9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65C9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65C9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65C9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65C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65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65C9E"/>
    <w:pPr>
      <w:numPr>
        <w:ilvl w:val="1"/>
      </w:numPr>
      <w:spacing w:after="160"/>
      <w:ind w:firstLine="851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65C9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65C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65C9E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65C9E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65C9E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65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65C9E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65C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9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852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Nicusor Pantea</dc:creator>
  <cp:keywords/>
  <dc:description/>
  <cp:lastModifiedBy>Marius Nicusor Pantea</cp:lastModifiedBy>
  <cp:revision>3</cp:revision>
  <dcterms:created xsi:type="dcterms:W3CDTF">2024-05-14T05:18:00Z</dcterms:created>
  <dcterms:modified xsi:type="dcterms:W3CDTF">2024-05-14T05:36:00Z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2024-05-14T05:33:05Z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67bc51bd-4e46-401a-bdd4-f45b7072a59f</vt:lpwstr>
  </property>
  <property fmtid="{D5CDD505-2E9C-101B-9397-08002B2CF9AE}" pid="8" name="MSIP_Label_5b58b62f-6f94-46bd-8089-18e64b0a9abb_ContentBits">
    <vt:lpwstr>0</vt:lpwstr>
  </property>
</Properties>
</file>