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1"/>
        <w:rPr/>
      </w:pPr>
      <w:r>
        <w:t>Überblick</w:t>
      </w:r>
    </w:p>
    <w:p>
      <w:pPr>
        <w:pStyle w:val="style2"/>
        <w:rPr/>
      </w:pPr>
      <w:r>
        <w:t>Einleitung</w:t>
      </w:r>
    </w:p>
    <w:p>
      <w:pPr>
        <w:pStyle w:val="style0"/>
        <w:spacing w:after="0"/>
        <w:rPr/>
      </w:pPr>
      <w:r>
        <w:t>Dieses Software-</w:t>
      </w:r>
      <w:r>
        <w:t xml:space="preserve">Projekt hat sich als Ziel gesetzt eine </w:t>
      </w:r>
      <w:r>
        <w:t xml:space="preserve">webbasierte, zentrale </w:t>
      </w:r>
      <w:r>
        <w:t>E-Learning Plattform für</w:t>
      </w:r>
      <w:r>
        <w:t xml:space="preserve"> die </w:t>
      </w:r>
      <w:r>
        <w:t>Studenten</w:t>
      </w:r>
      <w:r>
        <w:t xml:space="preserve"> der Universität Ulm</w:t>
      </w:r>
      <w:r>
        <w:t xml:space="preserve"> bereitzustellen.</w:t>
      </w:r>
      <w:r>
        <w:t xml:space="preserve"> Das System soll die Lerninhalte individuell für jeden Benutzer in geeigneter Form strukturieren</w:t>
      </w:r>
      <w:r>
        <w:t xml:space="preserve">. Des Weiteren soll jeder Anwender den Lernstoff erweitern und mit anderen darüber diskutieren können. Die Lerninhalte sollen in einer hierarchischen Struktur mit verschiedenen Detailebenen dargestellt werden, um unterschiedliche Einblicke in ein Themengebiet zu ermöglichen. </w:t>
      </w:r>
      <w:r>
        <w:t xml:space="preserve">Das Skript soll durch verschiedene digitale Inhalte </w:t>
      </w:r>
      <w:r>
        <w:t>wie</w:t>
      </w:r>
      <w:r>
        <w:t xml:space="preserve"> Bilder, Texte oder Videos unterstützt werden. Dozenten können initiale Lehrinhalte bereitstellen, die sich im Laufe des Semesters verändern oder erweitern werden können. </w:t>
      </w:r>
    </w:p>
    <w:p>
      <w:pPr>
        <w:pStyle w:val="style0"/>
        <w:spacing w:after="0"/>
        <w:rPr/>
      </w:pPr>
      <w:r>
        <w:t>Jeder Student soll die Möglichkeit haben, mit andern über Probleme zu diskutieren und Lösungen zu finden.</w:t>
      </w:r>
    </w:p>
    <w:p>
      <w:pPr>
        <w:pStyle w:val="style0"/>
        <w:spacing w:after="0"/>
        <w:rPr/>
      </w:pPr>
    </w:p>
    <w:p>
      <w:pPr>
        <w:pStyle w:val="style0"/>
        <w:spacing w:after="0"/>
        <w:rPr/>
      </w:pPr>
    </w:p>
    <w:p>
      <w:pPr>
        <w:pStyle w:val="style0"/>
        <w:spacing w:after="0"/>
        <w:rPr/>
      </w:pPr>
    </w:p>
    <w:p>
      <w:pPr>
        <w:pStyle w:val="style2"/>
        <w:rPr/>
      </w:pPr>
      <w:r>
        <w:t>Motivation</w:t>
      </w:r>
    </w:p>
    <w:p>
      <w:pPr>
        <w:pStyle w:val="style0"/>
        <w:spacing w:after="0"/>
        <w:rPr/>
      </w:pPr>
      <w:r>
        <w:t>Ist-Zustand:</w:t>
      </w:r>
    </w:p>
    <w:p>
      <w:pPr>
        <w:pStyle w:val="style179"/>
        <w:numPr>
          <w:ilvl w:val="0"/>
          <w:numId w:val="1"/>
        </w:numPr>
        <w:spacing w:after="0"/>
        <w:rPr/>
      </w:pPr>
      <w:r>
        <w:t>Viele verschieden, unabhängige Plattformen</w:t>
      </w:r>
    </w:p>
    <w:p>
      <w:pPr>
        <w:pStyle w:val="style179"/>
        <w:numPr>
          <w:ilvl w:val="0"/>
          <w:numId w:val="1"/>
        </w:numPr>
        <w:spacing w:after="0"/>
        <w:rPr/>
      </w:pPr>
      <w:r>
        <w:t>Lineare, feste Struktur der Skripte, Lehrinhalte</w:t>
      </w:r>
    </w:p>
    <w:p>
      <w:pPr>
        <w:pStyle w:val="style179"/>
        <w:numPr>
          <w:ilvl w:val="0"/>
          <w:numId w:val="1"/>
        </w:numPr>
        <w:spacing w:after="0"/>
        <w:rPr/>
      </w:pPr>
      <w:r>
        <w:t>Papiermüll</w:t>
      </w:r>
    </w:p>
    <w:p>
      <w:pPr>
        <w:pStyle w:val="style179"/>
        <w:numPr>
          <w:ilvl w:val="0"/>
          <w:numId w:val="1"/>
        </w:numPr>
        <w:spacing w:after="0"/>
        <w:rPr/>
      </w:pPr>
      <w:r>
        <w:t xml:space="preserve">Diskussion-Forum zwar möglich aber kaum genutzt. </w:t>
      </w:r>
    </w:p>
    <w:p>
      <w:pPr>
        <w:pStyle w:val="style179"/>
        <w:numPr>
          <w:ilvl w:val="0"/>
          <w:numId w:val="1"/>
        </w:numPr>
        <w:spacing w:after="0"/>
        <w:rPr/>
      </w:pPr>
      <w:r>
        <w:t>Forum nur im Hintergrund. Nicht im Fokus der Plattform</w:t>
      </w:r>
    </w:p>
    <w:p>
      <w:pPr>
        <w:pStyle w:val="style179"/>
        <w:numPr>
          <w:ilvl w:val="0"/>
          <w:numId w:val="1"/>
        </w:numPr>
        <w:spacing w:after="0"/>
        <w:rPr/>
      </w:pPr>
      <w:r>
        <w:t>Videos und Bilder nur umständlich über Links/ Plattform/</w:t>
      </w:r>
      <w:r>
        <w:t>Plugins</w:t>
      </w:r>
    </w:p>
    <w:p>
      <w:pPr>
        <w:pStyle w:val="style179"/>
        <w:numPr>
          <w:ilvl w:val="0"/>
          <w:numId w:val="1"/>
        </w:numPr>
        <w:spacing w:after="0"/>
        <w:rPr/>
      </w:pPr>
      <w:r>
        <w:t>Skript nicht erweitert, jedes Jahr das selbe</w:t>
      </w:r>
    </w:p>
    <w:p>
      <w:pPr>
        <w:pStyle w:val="style179"/>
        <w:numPr>
          <w:ilvl w:val="0"/>
          <w:numId w:val="1"/>
        </w:numPr>
        <w:spacing w:after="0"/>
        <w:rPr/>
      </w:pPr>
      <w:r>
        <w:t>Überarbeitung des Skripts muss der Professor machen</w:t>
      </w:r>
    </w:p>
    <w:p>
      <w:pPr>
        <w:pStyle w:val="style179"/>
        <w:numPr>
          <w:ilvl w:val="0"/>
          <w:numId w:val="1"/>
        </w:numPr>
        <w:spacing w:after="0"/>
        <w:rPr/>
      </w:pPr>
      <w:r>
        <w:t>Vorlesungsfolien zu überladen, da man sie zum Lernen verwenden muss.</w:t>
      </w:r>
    </w:p>
    <w:p>
      <w:pPr>
        <w:pStyle w:val="style179"/>
        <w:numPr>
          <w:ilvl w:val="0"/>
          <w:numId w:val="1"/>
        </w:numPr>
        <w:spacing w:after="0"/>
        <w:rPr/>
      </w:pPr>
      <w:r>
        <w:t>Jeder lernt für sich alleine mit seinen eigenen Zusammenfassungen</w:t>
      </w:r>
    </w:p>
    <w:p>
      <w:pPr>
        <w:pStyle w:val="style0"/>
        <w:spacing w:after="0"/>
        <w:rPr/>
      </w:pPr>
      <w:r>
        <w:t>Soll-Zustand:</w:t>
      </w:r>
    </w:p>
    <w:p>
      <w:pPr>
        <w:pStyle w:val="style179"/>
        <w:numPr>
          <w:ilvl w:val="0"/>
          <w:numId w:val="1"/>
        </w:numPr>
        <w:spacing w:after="0"/>
        <w:rPr/>
      </w:pPr>
      <w:r>
        <w:t>Eine zentrale  Lernplattform</w:t>
      </w:r>
    </w:p>
    <w:p>
      <w:pPr>
        <w:pStyle w:val="style179"/>
        <w:numPr>
          <w:ilvl w:val="0"/>
          <w:numId w:val="1"/>
        </w:numPr>
        <w:spacing w:after="0"/>
        <w:rPr/>
      </w:pPr>
      <w:r>
        <w:t>Diskussion sollte im Zentrum stehen</w:t>
      </w:r>
    </w:p>
    <w:p>
      <w:pPr>
        <w:pStyle w:val="style179"/>
        <w:numPr>
          <w:ilvl w:val="0"/>
          <w:numId w:val="1"/>
        </w:numPr>
        <w:spacing w:after="0"/>
        <w:rPr/>
      </w:pPr>
      <w:r>
        <w:t>Diskussion in Dokumente einbinden</w:t>
      </w:r>
    </w:p>
    <w:p>
      <w:pPr>
        <w:pStyle w:val="style179"/>
        <w:numPr>
          <w:ilvl w:val="0"/>
          <w:numId w:val="1"/>
        </w:numPr>
        <w:spacing w:after="0"/>
        <w:rPr/>
      </w:pPr>
      <w:r>
        <w:t>Dynamische Struktur der Lerninhalte, je nach Anforderungen</w:t>
      </w:r>
    </w:p>
    <w:p>
      <w:pPr>
        <w:pStyle w:val="style179"/>
        <w:numPr>
          <w:ilvl w:val="0"/>
          <w:numId w:val="1"/>
        </w:numPr>
        <w:spacing w:after="0"/>
        <w:rPr/>
      </w:pPr>
      <w:r>
        <w:t>Lerninhalte als Karteikarte speichern</w:t>
      </w:r>
    </w:p>
    <w:p>
      <w:pPr>
        <w:pStyle w:val="style179"/>
        <w:numPr>
          <w:ilvl w:val="0"/>
          <w:numId w:val="1"/>
        </w:numPr>
        <w:spacing w:after="0"/>
        <w:rPr/>
      </w:pPr>
      <w:r>
        <w:t>Karteikarten mit Attributen versehen(Wichtigkeit, Zusatzinfos, Definition, Lemma,...)</w:t>
      </w:r>
    </w:p>
    <w:p>
      <w:pPr>
        <w:pStyle w:val="style179"/>
        <w:numPr>
          <w:ilvl w:val="0"/>
          <w:numId w:val="1"/>
        </w:numPr>
        <w:spacing w:after="0"/>
        <w:rPr/>
      </w:pPr>
      <w:r>
        <w:t>Moderation der Diskussionen durch ausgewählte Benutzer</w:t>
      </w:r>
    </w:p>
    <w:p>
      <w:pPr>
        <w:pStyle w:val="style179"/>
        <w:numPr>
          <w:ilvl w:val="0"/>
          <w:numId w:val="1"/>
        </w:numPr>
        <w:spacing w:after="0"/>
        <w:rPr/>
      </w:pPr>
      <w:r>
        <w:t>Studenten können Skript selbst erweitern</w:t>
      </w:r>
      <w:bookmarkStart w:id="0" w:name="_GoBack"/>
      <w:bookmarkEnd w:id="0"/>
    </w:p>
    <w:p>
      <w:pPr>
        <w:pStyle w:val="style0"/>
        <w:numPr>
          <w:ilvl w:val="0"/>
          <w:numId w:val="0"/>
        </w:numPr>
        <w:spacing w:after="0"/>
        <w:rPr/>
      </w:pPr>
    </w:p>
    <w:p>
      <w:pPr>
        <w:pStyle w:val="style0"/>
        <w:numPr>
          <w:ilvl w:val="0"/>
          <w:numId w:val="0"/>
        </w:numPr>
        <w:spacing w:after="0"/>
        <w:rPr/>
      </w:pPr>
      <w:r>
        <w:t>Vi</w:t>
      </w:r>
      <w:r>
        <w:t>sion</w:t>
      </w:r>
    </w:p>
    <w:p>
      <w:pPr>
        <w:pStyle w:val="style0"/>
        <w:numPr>
          <w:ilvl w:val="0"/>
          <w:numId w:val="0"/>
        </w:numPr>
        <w:spacing w:after="0"/>
        <w:rPr/>
      </w:pPr>
      <w:r>
        <w:t xml:space="preserve">Der </w:t>
      </w:r>
      <w:r>
        <w:t>Professo</w:t>
      </w:r>
      <w:r>
        <w:t xml:space="preserve">r </w:t>
      </w:r>
      <w:r>
        <w:t xml:space="preserve">hat die </w:t>
      </w:r>
      <w:r>
        <w:t xml:space="preserve">Möglichkeit </w:t>
      </w:r>
      <w:r>
        <w:t>ei</w:t>
      </w:r>
      <w:r>
        <w:t>ne Veranstaltung anzulegen, au</w:t>
      </w:r>
      <w:r>
        <w:t xml:space="preserve">f der er dann ein </w:t>
      </w:r>
      <w:r>
        <w:t>initiales S</w:t>
      </w:r>
      <w:r>
        <w:t xml:space="preserve">kript bereitstellen </w:t>
      </w:r>
      <w:r>
        <w:t>kann. Durch die</w:t>
      </w:r>
      <w:r>
        <w:t>, während des</w:t>
      </w:r>
      <w:r>
        <w:t xml:space="preserve"> Semesters </w:t>
      </w:r>
      <w:r>
        <w:t>aufkommenden Diskussionen, ist er in der Lage, das S</w:t>
      </w:r>
      <w:r>
        <w:t xml:space="preserve">kript mit </w:t>
      </w:r>
      <w:r>
        <w:t>Hilfe der Studenten zu erweitern</w:t>
      </w:r>
      <w:r>
        <w:t xml:space="preserve">. Er erkennt sofort, wenn es </w:t>
      </w:r>
      <w:r>
        <w:t>an bestimmten Stelle</w:t>
      </w:r>
      <w:r>
        <w:t>n Probleme gibt und kann di</w:t>
      </w:r>
      <w:r>
        <w:t xml:space="preserve">e </w:t>
      </w:r>
      <w:r>
        <w:t>Lösung ins Skript übern</w:t>
      </w:r>
      <w:r>
        <w:t>ehmen</w:t>
      </w:r>
      <w:r>
        <w:t xml:space="preserve">. </w:t>
      </w:r>
    </w:p>
    <w:p>
      <w:pPr>
        <w:pStyle w:val="style0"/>
        <w:numPr>
          <w:ilvl w:val="0"/>
          <w:numId w:val="0"/>
        </w:numPr>
        <w:spacing w:after="0"/>
        <w:rPr/>
      </w:pPr>
      <w:r>
        <w:t>D</w:t>
      </w:r>
      <w:r>
        <w:t xml:space="preserve">ie </w:t>
      </w:r>
      <w:r>
        <w:t xml:space="preserve">Studenten </w:t>
      </w:r>
      <w:r>
        <w:t>helfen sich gegense</w:t>
      </w:r>
      <w:r>
        <w:t>itig</w:t>
      </w:r>
      <w:r>
        <w:t>, in</w:t>
      </w:r>
      <w:r>
        <w:t xml:space="preserve">dem sie sich in </w:t>
      </w:r>
      <w:r>
        <w:t xml:space="preserve">Diskussionen </w:t>
      </w:r>
      <w:r>
        <w:t>einklinken und an der Gestaltung der Lehrinhalte teilnehmen</w:t>
      </w:r>
      <w:r>
        <w:t xml:space="preserve"> </w:t>
      </w:r>
      <w:r>
        <w:t>und sie so verbessern</w:t>
      </w:r>
      <w:r>
        <w:t xml:space="preserve">. </w:t>
      </w:r>
      <w:r>
        <w:t>Um die Qualit</w:t>
      </w:r>
      <w:r>
        <w:t xml:space="preserve">ät der </w:t>
      </w:r>
      <w:r>
        <w:t>Diskussion</w:t>
      </w:r>
      <w:r>
        <w:t xml:space="preserve"> zu </w:t>
      </w:r>
      <w:r>
        <w:t>beurteilen zu können, gi</w:t>
      </w:r>
      <w:r>
        <w:t>bt e</w:t>
      </w:r>
      <w:r>
        <w:t>s die Möglichkeit</w:t>
      </w:r>
      <w:r>
        <w:t xml:space="preserve">, einzelnen Beiträge </w:t>
      </w:r>
      <w:r>
        <w:t>durch positive Bewertungen her</w:t>
      </w:r>
      <w:r>
        <w:t xml:space="preserve">vorzuheben. </w:t>
      </w:r>
      <w:r>
        <w:t>Au</w:t>
      </w:r>
      <w:r>
        <w:t xml:space="preserve">ßerdem existieren Moderatoren, die die Aufgabe haben, schlechte Beiträge zu entfernen und besonders </w:t>
      </w:r>
      <w:r>
        <w:t xml:space="preserve">gute Beiträge ins </w:t>
      </w:r>
      <w:r>
        <w:t xml:space="preserve">Skript einzuarbeiten. </w:t>
      </w:r>
      <w:r>
        <w:t>Diese Rolle könnte beispielsweise der Prof</w:t>
      </w:r>
      <w:r>
        <w:t xml:space="preserve">essor </w:t>
      </w:r>
      <w:r>
        <w:t xml:space="preserve">oder ein Übungsleiter übernehmen. </w:t>
      </w:r>
      <w:r>
        <w:t xml:space="preserve">Durch die </w:t>
      </w:r>
      <w:r>
        <w:t>Verschiedenen</w:t>
      </w:r>
      <w:r>
        <w:t xml:space="preserve"> eingebetteten Medien, soll d</w:t>
      </w:r>
      <w:r>
        <w:t xml:space="preserve">as Lernen erleichtert werden und trockene Texte sollen </w:t>
      </w:r>
      <w:r>
        <w:t>du</w:t>
      </w:r>
      <w:r>
        <w:t xml:space="preserve">rch </w:t>
      </w:r>
      <w:r>
        <w:t>Bilder und Videos aufbereitet werden. Da die Lerninhalte in</w:t>
      </w:r>
      <w:r>
        <w:t xml:space="preserve"> kleinen Karteikarten ges</w:t>
      </w:r>
      <w:r>
        <w:t>peichert werden, ist das System in der Lage, die Infor</w:t>
      </w:r>
      <w:r>
        <w:t>ma</w:t>
      </w:r>
      <w:r>
        <w:t>tionen auf unter</w:t>
      </w:r>
      <w:r>
        <w:t xml:space="preserve">schiedlichste Weise darzustellen. </w:t>
      </w:r>
      <w:r>
        <w:t>D</w:t>
      </w:r>
      <w:r>
        <w:t xml:space="preserve">ie Informationen lassen sich </w:t>
      </w:r>
      <w:r>
        <w:t>als Bäume oder Netze hi</w:t>
      </w:r>
      <w:r>
        <w:t>erarchisch darstellen. Wichtige Informationen werden au</w:t>
      </w:r>
      <w:r>
        <w:t xml:space="preserve">tomatisch hervorgehoben, wenn der Ersteller sie als wichtig markiert. </w:t>
      </w:r>
      <w:r>
        <w:t xml:space="preserve">Die </w:t>
      </w:r>
      <w:r>
        <w:t>Studenten können si</w:t>
      </w:r>
      <w:r>
        <w:t xml:space="preserve">ch somit </w:t>
      </w:r>
      <w:r>
        <w:t>einen Über</w:t>
      </w:r>
      <w:r>
        <w:t>blick über d</w:t>
      </w:r>
      <w:r>
        <w:t>en Stoff versc</w:t>
      </w:r>
      <w:r>
        <w:t>haffen</w:t>
      </w:r>
      <w:r>
        <w:t xml:space="preserve">, </w:t>
      </w:r>
      <w:r>
        <w:t>sin</w:t>
      </w:r>
      <w:r>
        <w:t>d leicht in der Lage</w:t>
      </w:r>
      <w:r>
        <w:t xml:space="preserve"> </w:t>
      </w:r>
      <w:r>
        <w:t>Wichti</w:t>
      </w:r>
      <w:r>
        <w:t>ges von</w:t>
      </w:r>
      <w:r>
        <w:t xml:space="preserve"> Zusatzinformationen zu trennen</w:t>
      </w:r>
      <w:r>
        <w:t xml:space="preserve"> </w:t>
      </w:r>
      <w:r>
        <w:t>und erkennen über Que</w:t>
      </w:r>
      <w:r>
        <w:t xml:space="preserve">rverweise welche anderen Kapitel </w:t>
      </w:r>
      <w:r>
        <w:t>f</w:t>
      </w:r>
      <w:r>
        <w:t xml:space="preserve">ür das </w:t>
      </w:r>
      <w:r>
        <w:t>aktuelle Thema relevan</w:t>
      </w:r>
      <w:r>
        <w:t xml:space="preserve">t sind. </w:t>
      </w:r>
    </w:p>
    <w:p>
      <w:pPr>
        <w:pStyle w:val="style0"/>
        <w:numPr>
          <w:ilvl w:val="0"/>
          <w:numId w:val="0"/>
        </w:numPr>
        <w:spacing w:after="0"/>
        <w:rPr/>
      </w:pPr>
      <w:r>
        <w:t xml:space="preserve">Wenn ein Student beispeilsweise </w:t>
      </w:r>
      <w:r>
        <w:t xml:space="preserve">ein </w:t>
      </w:r>
      <w:r>
        <w:t>Mathes</w:t>
      </w:r>
      <w:r>
        <w:t>kript</w:t>
      </w:r>
      <w:r>
        <w:t xml:space="preserve"> l</w:t>
      </w:r>
      <w:r>
        <w:t xml:space="preserve">iest </w:t>
      </w:r>
      <w:r>
        <w:t>und über den Begriff der Differenz</w:t>
      </w:r>
      <w:r>
        <w:t>ialg</w:t>
      </w:r>
      <w:r>
        <w:t>leichung stößt, dann wir</w:t>
      </w:r>
      <w:r>
        <w:t>d zuerst eine kurze Definit</w:t>
      </w:r>
      <w:r>
        <w:t xml:space="preserve">ion zum Begriff gegeben. Falls dies </w:t>
      </w:r>
      <w:r>
        <w:t>nich</w:t>
      </w:r>
      <w:r>
        <w:t>t ausreich</w:t>
      </w:r>
      <w:r>
        <w:t xml:space="preserve">end ist, hat er die </w:t>
      </w:r>
      <w:r>
        <w:t>Wahl</w:t>
      </w:r>
      <w:r>
        <w:t xml:space="preserve"> s</w:t>
      </w:r>
      <w:r>
        <w:t>ich</w:t>
      </w:r>
      <w:r>
        <w:t xml:space="preserve"> </w:t>
      </w:r>
      <w:r>
        <w:t>zwische</w:t>
      </w:r>
      <w:r>
        <w:t>n verschiedenen Quellen</w:t>
      </w:r>
      <w:r>
        <w:t xml:space="preserve"> zu diesem Thema zu </w:t>
      </w:r>
      <w:r>
        <w:t>entscheiden. Beispielsweise könnte</w:t>
      </w:r>
      <w:r>
        <w:t xml:space="preserve"> </w:t>
      </w:r>
      <w:r>
        <w:t>er</w:t>
      </w:r>
      <w:r>
        <w:t xml:space="preserve"> auf</w:t>
      </w:r>
      <w:r>
        <w:t xml:space="preserve"> ein You</w:t>
      </w:r>
      <w:r>
        <w:t>T</w:t>
      </w:r>
      <w:r>
        <w:t>ube-Video</w:t>
      </w:r>
      <w:r>
        <w:t xml:space="preserve"> oder eine </w:t>
      </w:r>
      <w:r>
        <w:t>andere Website ve</w:t>
      </w:r>
      <w:r>
        <w:t>rlinkt werden.</w:t>
      </w:r>
      <w:r>
        <w:t xml:space="preserve"> </w:t>
      </w:r>
    </w:p>
    <w:p>
      <w:pPr>
        <w:pStyle w:val="style0"/>
        <w:spacing w:after="0"/>
        <w:rPr/>
      </w:pPr>
    </w:p>
    <w:p>
      <w:pPr>
        <w:pStyle w:val="style1"/>
        <w:rPr/>
      </w:pPr>
      <w:r>
        <w:t>Fachwissen</w:t>
      </w:r>
    </w:p>
    <w:p>
      <w:pPr>
        <w:pStyle w:val="style1"/>
        <w:rPr/>
      </w:pPr>
      <w:r>
        <w:t>Anwendungsfalldiagramme</w:t>
      </w:r>
    </w:p>
    <w:p>
      <w:pPr>
        <w:pStyle w:val="style1"/>
        <w:rPr/>
      </w:pPr>
      <w:r>
        <w:t>Sequenzdiagramme</w:t>
      </w:r>
    </w:p>
    <w:sectPr>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swiss"/>
    <w:pitch w:val="variable"/>
    <w:sig w:usb0="E00002FF" w:usb1="4000ACFF" w:usb2="00000001" w:usb3="00000000" w:csb0="0000019F" w:csb1="00000000"/>
  </w:font>
  <w:font w:name="Times New Roman">
    <w:altName w:val=""/>
    <w:panose1 w:val="02020603050004020304"/>
    <w:charset w:val="00"/>
    <w:family w:val="roman"/>
    <w:pitch w:val="variable"/>
    <w:sig w:usb0="E0002AFF" w:usb1="C0007841" w:usb2="00000009" w:usb3="00000000" w:csb0="000001FF" w:csb1="00000000"/>
  </w:font>
  <w:font w:name="Courier New">
    <w:altName w:val=""/>
    <w:panose1 w:val="02070309020002020404"/>
    <w:charset w:val="00"/>
    <w:family w:val="modern"/>
    <w:pitch w:val="fixed"/>
    <w:sig w:usb0="E0002AFF" w:usb1="C0007843" w:usb2="00000009" w:usb3="00000000" w:csb0="000001FF" w:csb1="00000000"/>
  </w:font>
  <w:font w:name="Wingdings">
    <w:altName w:val=""/>
    <w:panose1 w:val="05000000000000000000"/>
    <w:charset w:val="02"/>
    <w:family w:val="auto"/>
    <w:pitch w:val="variable"/>
    <w:sig w:usb0="00000000" w:usb1="10000000" w:usb2="00000000" w:usb3="00000000" w:csb0="80000000" w:csb1="00000000"/>
  </w:font>
  <w:font w:name="Symbol">
    <w:altName w:val=""/>
    <w:panose1 w:val="05050102010007020507"/>
    <w:charset w:val="02"/>
    <w:family w:val="roman"/>
    <w:pitch w:val="variable"/>
    <w:sig w:usb0="00000000" w:usb1="10000000" w:usb2="00000000" w:usb3="00000000" w:csb0="80000000" w:csb1="00000000"/>
  </w:font>
  <w:font w:name="Cambria">
    <w:altName w:val=""/>
    <w:panose1 w:val="02040503050004030204"/>
    <w:charset w:val="00"/>
    <w:family w:val="roman"/>
    <w:pitch w:val="variable"/>
    <w:sig w:usb0="E00002FF" w:usb1="400004FF" w:usb2="00000000" w:usb3="00000000" w:csb0="0000019F" w:csb1="00000000"/>
  </w:font>
  <w:font w:name="WPS Special 3">
    <w:altName w:val="Symbol"/>
    <w:panose1 w:val="05050102010006020507"/>
    <w:charset w:val="02"/>
    <w:family w:val="roman"/>
    <w:pitch w:val="default"/>
    <w:sig w:usb0="00000000" w:usb1="00000000" w:usb2="00000000" w:usb3="00000000" w:csb0="80000000" w:csb1="00000000"/>
  </w:font>
  <w:font w:name="WPS Special 1">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50B370"/>
    <w:lvl w:ilvl="0" w:tplc="63B46DB6">
      <w:start w:val="1"/>
      <w:numFmt w:val="bullet"/>
      <w:lvlText w:val="-"/>
      <w:lvlJc w:val="left"/>
      <w:pPr>
        <w:ind w:left="720" w:hanging="360"/>
      </w:pPr>
      <w:rPr>
        <w:rFonts w:ascii="Calibri" w:hAnsi="Calibri" w:hint="default" w:eastAsiaTheme="minorHAnsi" w:cstheme="minorBidi"/>
      </w:rPr>
    </w:lvl>
    <w:lvl w:ilvl="1" w:tplc="04070003" w:tentative="1">
      <w:start w:val="1"/>
      <w:numFmt w:val="bullet"/>
      <w:lvlText w:val="o"/>
      <w:lvlJc w:val="left"/>
      <w:pPr>
        <w:ind w:left="1440" w:hanging="360"/>
      </w:pPr>
      <w:rPr>
        <w:rFonts w:ascii="Courier New" w:cs="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cs="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cs="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7122BA8"/>
    <w:lvl w:ilvl="0" w:tplc="DDA25130">
      <w:start w:val="1"/>
      <w:numFmt w:val="bullet"/>
      <w:lvlText w:val="-"/>
      <w:lvlJc w:val="left"/>
      <w:pPr>
        <w:ind w:left="720" w:hanging="360"/>
      </w:pPr>
      <w:rPr>
        <w:rFonts w:ascii="Calibri" w:hAnsi="Calibri" w:hint="default" w:eastAsiaTheme="minorHAnsi" w:cstheme="minorBidi"/>
      </w:rPr>
    </w:lvl>
    <w:lvl w:ilvl="1" w:tplc="04070003" w:tentative="1">
      <w:start w:val="1"/>
      <w:numFmt w:val="bullet"/>
      <w:lvlText w:val="o"/>
      <w:lvlJc w:val="left"/>
      <w:pPr>
        <w:ind w:left="1440" w:hanging="360"/>
      </w:pPr>
      <w:rPr>
        <w:rFonts w:ascii="Courier New" w:cs="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cs="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cs="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de-DE"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Überschrift 1 Zchn"/>
    <w:basedOn w:val="style65"/>
    <w:next w:val="style4097"/>
    <w:link w:val="style1"/>
    <w:uiPriority w:val="9"/>
    <w:rPr>
      <w:rFonts w:asciiTheme="majorHAnsi" w:eastAsiaTheme="majorEastAsia" w:hAnsiTheme="majorHAnsi" w:cstheme="majorBidi"/>
      <w:b/>
      <w:bCs/>
      <w:color w:val="365f91"/>
      <w:sz w:val="28"/>
      <w:szCs w:val="28"/>
    </w:rPr>
  </w:style>
  <w:style w:type="character" w:customStyle="1" w:styleId="style4098">
    <w:name w:val="Überschrift 2 Zchn"/>
    <w:basedOn w:val="style65"/>
    <w:next w:val="style4098"/>
    <w:link w:val="style2"/>
    <w:uiPriority w:val="9"/>
    <w:rPr>
      <w:rFonts w:asciiTheme="majorHAnsi" w:eastAsiaTheme="majorEastAsia" w:hAnsiTheme="majorHAnsi" w:cstheme="majorBidi"/>
      <w:b/>
      <w:bCs/>
      <w:color w:val="4f81bd"/>
      <w:sz w:val="26"/>
      <w:szCs w:val="2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584</Words>
  <Characters>3321</Characters>
  <Application>WPS Office</Application>
  <DocSecurity>0</DocSecurity>
  <Paragraphs>37</Paragraphs>
  <ScaleCrop>false</ScaleCrop>
  <Company>Universität Ulm</Company>
  <LinksUpToDate>false</LinksUpToDate>
  <CharactersWithSpaces>3796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2014-11-10T08:53:00Z</dcterms:created>
  <dc:creator>ar33</dc:creator>
  <lastModifiedBy>SM-P600</lastModifiedBy>
  <dcterms:modified xsi:type="dcterms:W3CDTF">2014-11-10T11:09:37Z</dcterms:modified>
  <revision>3</revision>
</coreProperties>
</file>