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F9E7E" w14:textId="77777777" w:rsidR="00AF7270" w:rsidRPr="00AF44C0" w:rsidRDefault="00AF7270" w:rsidP="00AF7270">
      <w:pPr>
        <w:jc w:val="both"/>
        <w:rPr>
          <w:b/>
          <w:u w:val="single"/>
        </w:rPr>
      </w:pPr>
      <w:r w:rsidRPr="00AF44C0">
        <w:rPr>
          <w:b/>
          <w:u w:val="single"/>
        </w:rPr>
        <w:t xml:space="preserve">Webseiten-Datenschutzerklärung </w:t>
      </w:r>
      <w:r w:rsidRPr="00AF44C0">
        <w:rPr>
          <w:b/>
          <w:color w:val="3366FF"/>
          <w:u w:val="single"/>
        </w:rPr>
        <w:t xml:space="preserve">und zugleich </w:t>
      </w:r>
      <w:r w:rsidRPr="00AF44C0">
        <w:rPr>
          <w:b/>
          <w:u w:val="single"/>
        </w:rPr>
        <w:t>Information der Betroffenen gemäß Artikel 13 und Artikel 14 EU-Datenschutzgrundverordnung</w:t>
      </w:r>
    </w:p>
    <w:p w14:paraId="1CF021B1" w14:textId="77777777" w:rsidR="00AF7270" w:rsidRDefault="00AF7270" w:rsidP="00AF7270">
      <w:pPr>
        <w:jc w:val="both"/>
      </w:pPr>
    </w:p>
    <w:p w14:paraId="43493594" w14:textId="5BA43EBC" w:rsidR="00AF7270" w:rsidRPr="00AF44C0" w:rsidRDefault="00641DC8" w:rsidP="00AF7270">
      <w:pPr>
        <w:jc w:val="both"/>
        <w:rPr>
          <w:b/>
        </w:rPr>
      </w:pPr>
      <w:r>
        <w:rPr>
          <w:b/>
        </w:rPr>
        <w:t xml:space="preserve">1. </w:t>
      </w:r>
      <w:r w:rsidR="00AF7270" w:rsidRPr="00AF44C0">
        <w:rPr>
          <w:b/>
        </w:rPr>
        <w:t>Allgemeine Angaben</w:t>
      </w:r>
    </w:p>
    <w:p w14:paraId="6A994408" w14:textId="77777777" w:rsidR="00AF7270" w:rsidRDefault="00AF7270" w:rsidP="00AF7270">
      <w:pPr>
        <w:jc w:val="both"/>
      </w:pPr>
      <w:r>
        <w:t>Angaben zur verantwortlichen Stelle</w:t>
      </w:r>
    </w:p>
    <w:p w14:paraId="14D3DBDF" w14:textId="54BAFC50" w:rsidR="00AF7270" w:rsidRPr="008020BA" w:rsidRDefault="00AF7270" w:rsidP="00AF7270">
      <w:pPr>
        <w:jc w:val="both"/>
      </w:pPr>
      <w:r>
        <w:t>Unternehmen:</w:t>
      </w:r>
      <w:r>
        <w:tab/>
      </w:r>
      <w:r>
        <w:tab/>
      </w:r>
      <w:r>
        <w:tab/>
      </w:r>
      <w:r>
        <w:tab/>
      </w:r>
      <w:r w:rsidR="00EE346B">
        <w:tab/>
      </w:r>
      <w:r w:rsidR="00EE346B">
        <w:rPr>
          <w:highlight w:val="yellow"/>
        </w:rPr>
        <w:fldChar w:fldCharType="begin">
          <w:ffData>
            <w:name w:val="Text1"/>
            <w:enabled/>
            <w:calcOnExit w:val="0"/>
            <w:textInput>
              <w:default w:val="Vollständige Firmierung eintragen"/>
            </w:textInput>
          </w:ffData>
        </w:fldChar>
      </w:r>
      <w:bookmarkStart w:id="0" w:name="Text1"/>
      <w:r w:rsidR="00EE346B">
        <w:rPr>
          <w:highlight w:val="yellow"/>
        </w:rPr>
        <w:instrText xml:space="preserve"> FORMTEXT </w:instrText>
      </w:r>
      <w:r w:rsidR="00EE346B">
        <w:rPr>
          <w:highlight w:val="yellow"/>
        </w:rPr>
      </w:r>
      <w:r w:rsidR="00EE346B">
        <w:rPr>
          <w:highlight w:val="yellow"/>
        </w:rPr>
        <w:fldChar w:fldCharType="separate"/>
      </w:r>
      <w:r w:rsidR="00EE346B">
        <w:rPr>
          <w:noProof/>
          <w:highlight w:val="yellow"/>
        </w:rPr>
        <w:t>Vollständige Firmierung eintragen</w:t>
      </w:r>
      <w:r w:rsidR="00EE346B">
        <w:rPr>
          <w:highlight w:val="yellow"/>
        </w:rPr>
        <w:fldChar w:fldCharType="end"/>
      </w:r>
      <w:bookmarkEnd w:id="0"/>
    </w:p>
    <w:p w14:paraId="7E76A241" w14:textId="38629FD7" w:rsidR="00AF7270" w:rsidRPr="008020BA" w:rsidRDefault="00AF7270" w:rsidP="00AF7270">
      <w:pPr>
        <w:jc w:val="both"/>
      </w:pPr>
      <w:r w:rsidRPr="008020BA">
        <w:t>Adresse:</w:t>
      </w:r>
      <w:r w:rsidRPr="008020BA">
        <w:tab/>
      </w:r>
      <w:r w:rsidRPr="008020BA">
        <w:tab/>
      </w:r>
      <w:r w:rsidRPr="008020BA">
        <w:tab/>
      </w:r>
      <w:r w:rsidRPr="008020BA">
        <w:tab/>
      </w:r>
      <w:r w:rsidR="00EE346B">
        <w:tab/>
      </w:r>
      <w:r w:rsidR="00EE346B">
        <w:rPr>
          <w:highlight w:val="yellow"/>
        </w:rPr>
        <w:fldChar w:fldCharType="begin">
          <w:ffData>
            <w:name w:val="Text3"/>
            <w:enabled/>
            <w:calcOnExit w:val="0"/>
            <w:textInput>
              <w:default w:val="Anschrift des Unternehmens"/>
            </w:textInput>
          </w:ffData>
        </w:fldChar>
      </w:r>
      <w:bookmarkStart w:id="1" w:name="Text3"/>
      <w:r w:rsidR="00EE346B">
        <w:rPr>
          <w:highlight w:val="yellow"/>
        </w:rPr>
        <w:instrText xml:space="preserve"> FORMTEXT </w:instrText>
      </w:r>
      <w:r w:rsidR="00EE346B">
        <w:rPr>
          <w:highlight w:val="yellow"/>
        </w:rPr>
      </w:r>
      <w:r w:rsidR="00EE346B">
        <w:rPr>
          <w:highlight w:val="yellow"/>
        </w:rPr>
        <w:fldChar w:fldCharType="separate"/>
      </w:r>
      <w:r w:rsidR="00EE346B">
        <w:rPr>
          <w:noProof/>
          <w:highlight w:val="yellow"/>
        </w:rPr>
        <w:t>Anschrift des Unternehmens</w:t>
      </w:r>
      <w:r w:rsidR="00EE346B">
        <w:rPr>
          <w:highlight w:val="yellow"/>
        </w:rPr>
        <w:fldChar w:fldCharType="end"/>
      </w:r>
      <w:bookmarkEnd w:id="1"/>
    </w:p>
    <w:p w14:paraId="283BA0BC" w14:textId="04BB5713" w:rsidR="00AF7270" w:rsidRDefault="00AF7270" w:rsidP="00AF7270">
      <w:pPr>
        <w:jc w:val="both"/>
      </w:pPr>
      <w:commentRangeStart w:id="2"/>
      <w:r w:rsidRPr="008020BA">
        <w:t>Kontaktdaten Datenschutzbeauftragter</w:t>
      </w:r>
      <w:commentRangeEnd w:id="2"/>
      <w:r w:rsidR="007331DB">
        <w:rPr>
          <w:rStyle w:val="Kommentarzeichen"/>
          <w:rFonts w:ascii="Calibri" w:eastAsia="Calibri" w:hAnsi="Calibri"/>
          <w:lang w:eastAsia="de-DE"/>
        </w:rPr>
        <w:commentReference w:id="2"/>
      </w:r>
      <w:r w:rsidRPr="008020BA">
        <w:t>:</w:t>
      </w:r>
      <w:r w:rsidRPr="008020BA">
        <w:tab/>
      </w:r>
      <w:r w:rsidR="00EE346B" w:rsidRPr="00EE346B">
        <w:rPr>
          <w:highlight w:val="yellow"/>
        </w:rPr>
        <w:fldChar w:fldCharType="begin">
          <w:ffData>
            <w:name w:val="Text4"/>
            <w:enabled/>
            <w:calcOnExit w:val="0"/>
            <w:textInput>
              <w:default w:val="Email Datenschutz (i.d.R. datenschutz@...)"/>
            </w:textInput>
          </w:ffData>
        </w:fldChar>
      </w:r>
      <w:bookmarkStart w:id="3" w:name="Text4"/>
      <w:r w:rsidR="00EE346B" w:rsidRPr="00EE346B">
        <w:rPr>
          <w:highlight w:val="yellow"/>
        </w:rPr>
        <w:instrText xml:space="preserve"> FORMTEXT </w:instrText>
      </w:r>
      <w:r w:rsidR="00EE346B" w:rsidRPr="00EE346B">
        <w:rPr>
          <w:highlight w:val="yellow"/>
        </w:rPr>
      </w:r>
      <w:r w:rsidR="00EE346B" w:rsidRPr="00EE346B">
        <w:rPr>
          <w:highlight w:val="yellow"/>
        </w:rPr>
        <w:fldChar w:fldCharType="separate"/>
      </w:r>
      <w:r w:rsidR="00EE346B" w:rsidRPr="00EE346B">
        <w:rPr>
          <w:noProof/>
          <w:highlight w:val="yellow"/>
        </w:rPr>
        <w:t>Email Datenschutz (i.d.R. datenschutz@...)</w:t>
      </w:r>
      <w:r w:rsidR="00EE346B" w:rsidRPr="00EE346B">
        <w:rPr>
          <w:highlight w:val="yellow"/>
        </w:rPr>
        <w:fldChar w:fldCharType="end"/>
      </w:r>
      <w:bookmarkEnd w:id="3"/>
    </w:p>
    <w:p w14:paraId="12920F5C" w14:textId="77777777" w:rsidR="00AF7270" w:rsidRDefault="00AF7270" w:rsidP="00AF7270">
      <w:pPr>
        <w:jc w:val="both"/>
        <w:rPr>
          <w:color w:val="4F81BD" w:themeColor="accent1"/>
        </w:rPr>
      </w:pPr>
      <w:r>
        <w:rPr>
          <w:vanish/>
          <w:color w:val="4F81BD" w:themeColor="accent1"/>
        </w:rPr>
        <w:t xml:space="preserve">Wichtiger </w:t>
      </w:r>
      <w:r w:rsidRPr="000B1D9E">
        <w:rPr>
          <w:vanish/>
          <w:color w:val="4F81BD" w:themeColor="accent1"/>
        </w:rPr>
        <w:t xml:space="preserve">Hinweis: </w:t>
      </w:r>
      <w:r>
        <w:rPr>
          <w:vanish/>
          <w:color w:val="4F81BD" w:themeColor="accent1"/>
        </w:rPr>
        <w:t xml:space="preserve">Hinsichtlich der Detaillierung der Informationspflicht gibt es aktuell eine einheitliche Sichtweise. Wir empfehlen daher </w:t>
      </w:r>
      <w:r w:rsidRPr="000B1D9E">
        <w:rPr>
          <w:vanish/>
          <w:color w:val="4F81BD" w:themeColor="accent1"/>
        </w:rPr>
        <w:t xml:space="preserve">die im Nachgang dargestellten Datenverarbeitungen inhaltlich </w:t>
      </w:r>
      <w:r>
        <w:rPr>
          <w:vanish/>
          <w:color w:val="4F81BD" w:themeColor="accent1"/>
        </w:rPr>
        <w:t xml:space="preserve">so zu spezifizieren, </w:t>
      </w:r>
      <w:r w:rsidRPr="000B1D9E">
        <w:rPr>
          <w:vanish/>
          <w:color w:val="4F81BD" w:themeColor="accent1"/>
        </w:rPr>
        <w:t>dass der Empfänger der Informationen in der Lage ist, sich ein umfassendes Bild über die Verarbeitung seiner personenbezogenen Daten zu machen.</w:t>
      </w:r>
    </w:p>
    <w:p w14:paraId="572588AE" w14:textId="472DC815" w:rsidR="00641DC8" w:rsidRPr="000B1D9E" w:rsidRDefault="00641DC8" w:rsidP="00AF7270">
      <w:pPr>
        <w:jc w:val="both"/>
        <w:rPr>
          <w:vanish/>
          <w:color w:val="4F81BD" w:themeColor="accent1"/>
        </w:rPr>
      </w:pPr>
    </w:p>
    <w:p w14:paraId="086405B5" w14:textId="33BD0173" w:rsidR="00AF7270" w:rsidRPr="004F705B" w:rsidRDefault="00641DC8" w:rsidP="00AF7270">
      <w:pPr>
        <w:jc w:val="both"/>
        <w:rPr>
          <w:b/>
        </w:rPr>
      </w:pPr>
      <w:r>
        <w:rPr>
          <w:b/>
        </w:rPr>
        <w:t xml:space="preserve">2. </w:t>
      </w:r>
      <w:r w:rsidR="00AF7270" w:rsidRPr="004F705B">
        <w:rPr>
          <w:b/>
        </w:rPr>
        <w:t>Allgemeine Datenverarbeitungs-Informationen</w:t>
      </w:r>
    </w:p>
    <w:p w14:paraId="090D14A5" w14:textId="60E640D1" w:rsidR="00AF7270" w:rsidRDefault="00AF7270" w:rsidP="00AF7270">
      <w:pPr>
        <w:jc w:val="both"/>
      </w:pPr>
      <w:r w:rsidRPr="006533D5">
        <w:t>Personenbezogene Daten werden nur erhoben, wenn Sie uns diese von sich aus mitteilen</w:t>
      </w:r>
      <w:r w:rsidR="00641DC8">
        <w:t xml:space="preserve"> oder dies technisch erforderlich ist</w:t>
      </w:r>
      <w:r w:rsidRPr="006533D5">
        <w:t>. Darüber hinaus werden keine personenbezogenen Daten erhoben. Eine über die Reichweite der gesetzlichen Erlaubnistatbestände hinausgehende Verarbeitung Ihrer personenbezogenen Daten erfolgt nur auf Grundlage Ihrer ausdrücklichen Einwilligung.</w:t>
      </w:r>
    </w:p>
    <w:p w14:paraId="55DDC619" w14:textId="77C0FC1E" w:rsidR="00AF7270" w:rsidRDefault="00AF7270" w:rsidP="00AF7270">
      <w:pPr>
        <w:jc w:val="both"/>
      </w:pPr>
      <w:r>
        <w:t>Verarbeitungszweck</w:t>
      </w:r>
      <w:r w:rsidR="0009298D">
        <w:t xml:space="preserve"> / Rechtsgrundlage</w:t>
      </w:r>
      <w:r>
        <w:t>:</w:t>
      </w:r>
      <w:r>
        <w:tab/>
        <w:t>Vertragsdurchführung.</w:t>
      </w:r>
    </w:p>
    <w:p w14:paraId="3805923A" w14:textId="77777777" w:rsidR="00AF7270" w:rsidRDefault="00AF7270" w:rsidP="00AF7270">
      <w:pPr>
        <w:jc w:val="both"/>
      </w:pPr>
      <w:r>
        <w:t>Kategorien von Empfängern:</w:t>
      </w:r>
      <w:r>
        <w:tab/>
        <w:t>Öffentliche Stellen bei Vorliegen vorrangiger Rechtsvorschriften.</w:t>
      </w:r>
    </w:p>
    <w:p w14:paraId="48C78DDE" w14:textId="77777777" w:rsidR="00AF7270" w:rsidRDefault="00AF7270" w:rsidP="00AF7270">
      <w:pPr>
        <w:ind w:left="2127" w:firstLine="709"/>
        <w:jc w:val="both"/>
      </w:pPr>
      <w:r>
        <w:t>Externe Dienstleister oder sonstige Auftragnehmer.</w:t>
      </w:r>
    </w:p>
    <w:p w14:paraId="2A9A4C7A" w14:textId="77777777" w:rsidR="00AF7270" w:rsidRDefault="00AF7270" w:rsidP="00AF7270">
      <w:pPr>
        <w:ind w:left="2836"/>
        <w:jc w:val="both"/>
      </w:pPr>
      <w:r>
        <w:t>Weitere externe Stellen soweit der Betroffene seine Einwilligung erteilt hat oder eine Übermittlung aus überwiegendem Interesse zulässig ist.</w:t>
      </w:r>
    </w:p>
    <w:p w14:paraId="7C749B17" w14:textId="77777777" w:rsidR="00AF7270" w:rsidRDefault="00AF7270" w:rsidP="00AF7270">
      <w:pPr>
        <w:ind w:left="2836" w:hanging="2836"/>
        <w:jc w:val="both"/>
      </w:pPr>
      <w:r>
        <w:t>Drittlandtransfers:</w:t>
      </w:r>
      <w:r>
        <w:tab/>
        <w:t>Im Rahmen der Vertragsdurchführung können auch Auftragsverarbeiter außerhalb der Europäischen Union zum Einsatz kommen.</w:t>
      </w:r>
    </w:p>
    <w:p w14:paraId="206EB918" w14:textId="77777777" w:rsidR="00AF7270" w:rsidRDefault="00AF7270" w:rsidP="00AF7270">
      <w:pPr>
        <w:ind w:left="2836" w:hanging="2836"/>
        <w:jc w:val="both"/>
      </w:pPr>
      <w:r>
        <w:t>Dauer Datenspeicherung:</w:t>
      </w:r>
      <w:r>
        <w:tab/>
        <w:t xml:space="preserve">Die Dauer der Datenspeicherung richtet sich nach den gesetzlichen Aufbewahrungspflichten und beträgt in der Regel 10 Jahre. </w:t>
      </w:r>
      <w:r w:rsidRPr="006533D5">
        <w:rPr>
          <w:highlight w:val="yellow"/>
        </w:rPr>
        <w:t>[Ggfs. konkretisieren]</w:t>
      </w:r>
    </w:p>
    <w:p w14:paraId="5B386905" w14:textId="77777777" w:rsidR="00641DC8" w:rsidRDefault="00641DC8">
      <w:pPr>
        <w:spacing w:after="0" w:line="240" w:lineRule="auto"/>
      </w:pPr>
    </w:p>
    <w:p w14:paraId="1E21CA0C" w14:textId="0C758835" w:rsidR="00641DC8" w:rsidRPr="00A25411" w:rsidRDefault="00641DC8" w:rsidP="00641DC8">
      <w:pPr>
        <w:jc w:val="both"/>
        <w:rPr>
          <w:b/>
          <w:bCs/>
        </w:rPr>
      </w:pPr>
      <w:r w:rsidRPr="00A25411">
        <w:rPr>
          <w:b/>
          <w:bCs/>
        </w:rPr>
        <w:t>Nutzungsdaten</w:t>
      </w:r>
      <w:r w:rsidR="000B518D">
        <w:rPr>
          <w:b/>
          <w:bCs/>
        </w:rPr>
        <w:t xml:space="preserve"> auf der Webseite</w:t>
      </w:r>
    </w:p>
    <w:p w14:paraId="1150F10C" w14:textId="77777777" w:rsidR="00641DC8" w:rsidRPr="0016121D" w:rsidRDefault="00641DC8" w:rsidP="00641DC8">
      <w:pPr>
        <w:jc w:val="both"/>
      </w:pPr>
      <w:r w:rsidRPr="0016121D">
        <w:t>Wenn Sie unsere Webseiten aufrufen, übermitteln Sie (aus technischer Notwendigkeit) über Ihren Internetbrowser Daten an unseren Webserver. Folgende Daten werden während einer laufenden Verbindung zur Kommunikation zwischen Ihrem Internetbrowser und unserem Webserver aufgezeichnet:</w:t>
      </w:r>
    </w:p>
    <w:p w14:paraId="693C2629" w14:textId="77777777" w:rsidR="00641DC8" w:rsidRDefault="00641DC8" w:rsidP="00641DC8">
      <w:pPr>
        <w:pStyle w:val="Listenabsatz"/>
        <w:numPr>
          <w:ilvl w:val="0"/>
          <w:numId w:val="50"/>
        </w:numPr>
        <w:jc w:val="both"/>
      </w:pPr>
      <w:r w:rsidRPr="0016121D">
        <w:t>Datum und Uhrzeit der Anforderung</w:t>
      </w:r>
    </w:p>
    <w:p w14:paraId="4390D3B4" w14:textId="77777777" w:rsidR="00641DC8" w:rsidRDefault="00641DC8" w:rsidP="00641DC8">
      <w:pPr>
        <w:pStyle w:val="Listenabsatz"/>
        <w:numPr>
          <w:ilvl w:val="0"/>
          <w:numId w:val="50"/>
        </w:numPr>
        <w:jc w:val="both"/>
      </w:pPr>
      <w:r w:rsidRPr="0016121D">
        <w:t>Name der angeforderten Datei</w:t>
      </w:r>
    </w:p>
    <w:p w14:paraId="26166DF1" w14:textId="77777777" w:rsidR="00641DC8" w:rsidRDefault="00641DC8" w:rsidP="00641DC8">
      <w:pPr>
        <w:pStyle w:val="Listenabsatz"/>
        <w:numPr>
          <w:ilvl w:val="0"/>
          <w:numId w:val="50"/>
        </w:numPr>
        <w:jc w:val="both"/>
      </w:pPr>
      <w:r w:rsidRPr="0016121D">
        <w:t>Seite, von der aus die Datei angefordert wurde</w:t>
      </w:r>
    </w:p>
    <w:p w14:paraId="45849051" w14:textId="77777777" w:rsidR="00641DC8" w:rsidRDefault="00641DC8" w:rsidP="00641DC8">
      <w:pPr>
        <w:pStyle w:val="Listenabsatz"/>
        <w:numPr>
          <w:ilvl w:val="0"/>
          <w:numId w:val="50"/>
        </w:numPr>
        <w:jc w:val="both"/>
      </w:pPr>
      <w:r w:rsidRPr="0016121D">
        <w:t>Zugriffsstatus (Datei übertragen, Datei nicht gefunden, etc.)</w:t>
      </w:r>
    </w:p>
    <w:p w14:paraId="09A13E22" w14:textId="77777777" w:rsidR="00641DC8" w:rsidRDefault="00641DC8" w:rsidP="00641DC8">
      <w:pPr>
        <w:pStyle w:val="Listenabsatz"/>
        <w:numPr>
          <w:ilvl w:val="0"/>
          <w:numId w:val="50"/>
        </w:numPr>
        <w:jc w:val="both"/>
      </w:pPr>
      <w:r w:rsidRPr="0016121D">
        <w:t>verwendeter Webbrowser und verwendetes Betriebssystem</w:t>
      </w:r>
    </w:p>
    <w:p w14:paraId="09D95581" w14:textId="77777777" w:rsidR="00641DC8" w:rsidRDefault="00641DC8" w:rsidP="00641DC8">
      <w:pPr>
        <w:pStyle w:val="Listenabsatz"/>
        <w:numPr>
          <w:ilvl w:val="0"/>
          <w:numId w:val="50"/>
        </w:numPr>
        <w:jc w:val="both"/>
      </w:pPr>
      <w:r w:rsidRPr="0016121D">
        <w:t>vollständige IP-Adresse des anfordernden Rechners</w:t>
      </w:r>
    </w:p>
    <w:p w14:paraId="71B1DD59" w14:textId="77777777" w:rsidR="00641DC8" w:rsidRPr="0016121D" w:rsidRDefault="00641DC8" w:rsidP="00641DC8">
      <w:pPr>
        <w:pStyle w:val="Listenabsatz"/>
        <w:numPr>
          <w:ilvl w:val="0"/>
          <w:numId w:val="50"/>
        </w:numPr>
        <w:jc w:val="both"/>
      </w:pPr>
      <w:r w:rsidRPr="0016121D">
        <w:lastRenderedPageBreak/>
        <w:t>übertragene Datenmenge</w:t>
      </w:r>
      <w:r>
        <w:t>.</w:t>
      </w:r>
    </w:p>
    <w:p w14:paraId="4F8594F8" w14:textId="77777777" w:rsidR="00641DC8" w:rsidRPr="0016121D" w:rsidRDefault="00641DC8" w:rsidP="00641DC8">
      <w:pPr>
        <w:jc w:val="both"/>
      </w:pPr>
      <w:r w:rsidRPr="0016121D">
        <w:t xml:space="preserve">Aus Gründen der technischen Sicherheit, insbesondere zur Abwehr von Angriffsversuchen auf unseren Webserver, werden diese Daten von uns kurzzeitig gespeichert. Ein Rückschluss auf einzelne Personen ist uns anhand dieser Daten nicht möglich. Nach spätestens </w:t>
      </w:r>
      <w:r>
        <w:rPr>
          <w:highlight w:val="yellow"/>
        </w:rPr>
        <w:t>30</w:t>
      </w:r>
      <w:r w:rsidRPr="008C7774">
        <w:rPr>
          <w:highlight w:val="yellow"/>
        </w:rPr>
        <w:t xml:space="preserve"> Tagen</w:t>
      </w:r>
      <w:r w:rsidRPr="0016121D">
        <w:t xml:space="preserve"> werden die Daten durch Verkürzung der IP-Adresse auf Domain-Ebene anonymisiert, so dass es nicht mehr möglich ist, einen Bezug zum einzelnen Nutzer herzustellen. In anonymisierter Form werden die Daten daneben zu statistischen Zwecken verarbeitet; ein Abgleich mit anderen Datenbeständen oder eine Weitergabe an Dritte, auch in Auszügen, findet nicht statt.</w:t>
      </w:r>
    </w:p>
    <w:p w14:paraId="52B0CED3" w14:textId="77777777" w:rsidR="00641DC8" w:rsidRDefault="00641DC8" w:rsidP="00641DC8">
      <w:pPr>
        <w:jc w:val="both"/>
      </w:pPr>
      <w:r w:rsidRPr="00F55236">
        <w:rPr>
          <w:highlight w:val="yellow"/>
        </w:rPr>
        <w:t>[Anmerkung: Quelle der Formulierung Landesamt für Datenschutz-Aufsicht Bayern]</w:t>
      </w:r>
    </w:p>
    <w:p w14:paraId="52BF8B62" w14:textId="7C516FBC" w:rsidR="00641DC8" w:rsidRDefault="00641DC8">
      <w:pPr>
        <w:spacing w:after="0" w:line="240" w:lineRule="auto"/>
      </w:pPr>
      <w:r>
        <w:br w:type="page"/>
      </w:r>
    </w:p>
    <w:p w14:paraId="19531B40" w14:textId="22F255FF" w:rsidR="00AF7270" w:rsidRPr="00B9676C" w:rsidRDefault="00641DC8" w:rsidP="00AF7270">
      <w:pPr>
        <w:jc w:val="both"/>
        <w:rPr>
          <w:b/>
        </w:rPr>
      </w:pPr>
      <w:r>
        <w:rPr>
          <w:b/>
        </w:rPr>
        <w:lastRenderedPageBreak/>
        <w:t xml:space="preserve">3. </w:t>
      </w:r>
      <w:r w:rsidR="00AF7270" w:rsidRPr="00B9676C">
        <w:rPr>
          <w:b/>
        </w:rPr>
        <w:t>Spezifische Angaben zur Webseite</w:t>
      </w:r>
    </w:p>
    <w:p w14:paraId="24492844" w14:textId="77777777" w:rsidR="00AF7270" w:rsidRPr="000B518D" w:rsidRDefault="00AF7270" w:rsidP="00AF7270">
      <w:pPr>
        <w:jc w:val="both"/>
        <w:rPr>
          <w:vanish/>
          <w:color w:val="4F81BD" w:themeColor="accent1"/>
          <w:highlight w:val="yellow"/>
        </w:rPr>
      </w:pPr>
      <w:r w:rsidRPr="000B518D">
        <w:rPr>
          <w:vanish/>
          <w:color w:val="4F81BD" w:themeColor="accent1"/>
          <w:highlight w:val="yellow"/>
        </w:rPr>
        <w:t>Die folgenden Formulierungen bedürfen der individuellen Anpassung auf Ihre Unternehmens-Situation. Generell gilt: Webseiten-Analyse auf eigenen Systemen mit gekürzten IP-Adressen oder bei Dritt-Anbietern mit ausschließlicher Verarbeitung der Nutzungsdaten im Auftrag Ihres Unternehmens ist ohne Einwilligung der Webseiten-Besucher zulässig. Es muss für dieses anonymisierte Tracking aber eine Möglichkeit zur Austragung („Opt-Out“) geschaffen werden. Tracking-Maßnahmen zur Nachvollziehbarkeit der Webseiten-Besucher („Re-Targeting“, geräteübergreifendes Tracking etc. bedarf vorab der dokumentierten Zustimmung der Webseiten-Besucher). Ferner ist darauf zu achten, dass bei der Einbindung von Fremd-Code (z.B. Einbindung von Youtube-Videos, Google-Schriftarten, Kartenmaterial etc.) darauf geachtet wird, dass hierdurch nicht automatisch Daten Ihrer Webseiten-Besucher an Dritt-Anbieter weitergeleitet werden.</w:t>
      </w:r>
    </w:p>
    <w:p w14:paraId="259A6D28" w14:textId="77777777" w:rsidR="00AF7270" w:rsidRPr="00641DC8" w:rsidRDefault="00AF7270" w:rsidP="00AF7270">
      <w:pPr>
        <w:jc w:val="both"/>
        <w:rPr>
          <w:b/>
        </w:rPr>
      </w:pPr>
      <w:r w:rsidRPr="000B518D">
        <w:rPr>
          <w:b/>
          <w:highlight w:val="yellow"/>
        </w:rPr>
        <w:t>Einsatz eines Newsletters</w:t>
      </w:r>
    </w:p>
    <w:p w14:paraId="305A50B4" w14:textId="77777777" w:rsidR="00AF7270" w:rsidRDefault="00AF7270" w:rsidP="00AF7270">
      <w:pPr>
        <w:jc w:val="both"/>
      </w:pPr>
      <w:r w:rsidRPr="00304E2B">
        <w:t>Im Rahmen der Registrierung unseres Newsletters teilen Sie uns Ihre E-Mail-Adresse und optional weitere Daten mit. Diese Angaben verwenden wir ausschließlich, um Ihnen den Newsletter zuzusenden. Ihre bei der Newsletter-Anmeldung eingegebenen Daten bleiben bei uns gespeichert, bis Sie sich wieder von unserem Newsletter abmelden. Eine Abmeldung ist jederzeit über den dafür vorgesehenen Link im Newsletter oder eine entsprechende Mitteilung an uns</w:t>
      </w:r>
      <w:r>
        <w:t xml:space="preserve"> </w:t>
      </w:r>
      <w:r w:rsidRPr="00304E2B">
        <w:t xml:space="preserve">möglich. Mit der </w:t>
      </w:r>
      <w:r w:rsidRPr="00AE5433">
        <w:t>Abmeldung widersprechen Sie der Nutzung Ihrer E-Mail-Adresse.</w:t>
      </w:r>
    </w:p>
    <w:p w14:paraId="13D6D393" w14:textId="051EFAA7" w:rsidR="00AF7270" w:rsidRPr="00AE5433" w:rsidRDefault="000B518D" w:rsidP="00AF7270">
      <w:pPr>
        <w:jc w:val="both"/>
      </w:pPr>
      <w:r w:rsidRPr="000B518D">
        <w:rPr>
          <w:highlight w:val="yellow"/>
        </w:rPr>
        <w:t>[</w:t>
      </w:r>
      <w:r w:rsidR="00AF7270" w:rsidRPr="000B518D">
        <w:rPr>
          <w:highlight w:val="yellow"/>
        </w:rPr>
        <w:t>Optional:</w:t>
      </w:r>
      <w:r w:rsidRPr="000B518D">
        <w:rPr>
          <w:highlight w:val="yellow"/>
        </w:rPr>
        <w:t>]</w:t>
      </w:r>
    </w:p>
    <w:p w14:paraId="337F5B23" w14:textId="77777777" w:rsidR="00AF7270" w:rsidRPr="00AE5433" w:rsidRDefault="00AF7270" w:rsidP="00AF7270">
      <w:pPr>
        <w:jc w:val="both"/>
      </w:pPr>
      <w:r w:rsidRPr="00AE5433">
        <w:rPr>
          <w:lang w:eastAsia="de-DE"/>
        </w:rPr>
        <w:t>Ihre E-Mailadresse, die wir im Zusammenhang mit dem Verkauf einer Ware oder Dienstleistung erhalten, nutzen wir darüber hinaus ausschließlich für Direktwerbung in Form unseres Newsletters für eigene ähnliche Waren oder Dienstleistungen, wie die von Ihnen bestellten, sofern Sie dieser Verwendung nicht widersprochen haben. Sie können der Verwendung Ihrer E-Mail-Adresse jederzeit widersprechen, ohne dass hierfür andere als die Übermittlungskosten nach den Basistarifen entstehen. Ihr Widerspruch (und damit die Abbestellung unseres Newsletters) kann durch entsprechende Nachricht an unsere E-Mail-Adresse (siehe Impressum) ausgeübt werden.</w:t>
      </w:r>
    </w:p>
    <w:p w14:paraId="183BEAE9" w14:textId="77777777" w:rsidR="00AF7270" w:rsidRDefault="00AF7270" w:rsidP="00AF7270">
      <w:pPr>
        <w:jc w:val="both"/>
      </w:pPr>
    </w:p>
    <w:p w14:paraId="254B1B69" w14:textId="717FFCD3" w:rsidR="00C463E5" w:rsidRPr="00C463E5" w:rsidRDefault="00C463E5" w:rsidP="00C463E5">
      <w:pPr>
        <w:jc w:val="both"/>
        <w:rPr>
          <w:b/>
          <w:iCs/>
        </w:rPr>
      </w:pPr>
      <w:r w:rsidRPr="00C463E5">
        <w:rPr>
          <w:b/>
          <w:iCs/>
          <w:highlight w:val="yellow"/>
        </w:rPr>
        <w:t>Webshop / Online-Shop</w:t>
      </w:r>
    </w:p>
    <w:p w14:paraId="4D675C5E" w14:textId="77777777" w:rsidR="00C463E5" w:rsidRDefault="00C463E5" w:rsidP="00C463E5">
      <w:pPr>
        <w:ind w:left="2835" w:hanging="2835"/>
        <w:jc w:val="both"/>
      </w:pPr>
      <w:r>
        <w:t>Betroffene Daten:</w:t>
      </w:r>
      <w:r>
        <w:tab/>
      </w:r>
      <w:r>
        <w:tab/>
        <w:t xml:space="preserve">Kontaktdaten (Name, Vorname, E-Mail-Adresse), bestellbezogene Daten (Lieferadresse, Rechnungsadresse) </w:t>
      </w:r>
      <w:r w:rsidRPr="003B19BB">
        <w:rPr>
          <w:highlight w:val="yellow"/>
        </w:rPr>
        <w:t>[ggf. konkretisieren]</w:t>
      </w:r>
    </w:p>
    <w:p w14:paraId="114F5818" w14:textId="77777777" w:rsidR="00C463E5" w:rsidRDefault="00C463E5" w:rsidP="00C463E5">
      <w:pPr>
        <w:jc w:val="both"/>
      </w:pPr>
      <w:r>
        <w:t>Verarbeitungszweck:</w:t>
      </w:r>
      <w:r>
        <w:tab/>
      </w:r>
      <w:r>
        <w:tab/>
        <w:t>Durchführung von Bestellvorgängen</w:t>
      </w:r>
    </w:p>
    <w:p w14:paraId="2BF3514F" w14:textId="77777777" w:rsidR="00C463E5" w:rsidRDefault="00C463E5" w:rsidP="00C463E5">
      <w:pPr>
        <w:ind w:left="2835" w:hanging="2835"/>
        <w:jc w:val="both"/>
      </w:pPr>
      <w:r>
        <w:t>Rechtsgrundlage:</w:t>
      </w:r>
      <w:r>
        <w:tab/>
      </w:r>
      <w:r>
        <w:tab/>
        <w:t>Vertragliche Notwendigkeit (Art. 6 Abs. 1 lit. b DSGVO), ggf. Einwilligung bei optionalen Zusatzangaben (Art. 6 Abs. 1 lit. a DSGVO)</w:t>
      </w:r>
    </w:p>
    <w:p w14:paraId="30830D35" w14:textId="77777777" w:rsidR="00C463E5" w:rsidRDefault="00C463E5" w:rsidP="00C463E5">
      <w:pPr>
        <w:jc w:val="both"/>
      </w:pPr>
      <w:r>
        <w:t>Kategorien von Empfängern:</w:t>
      </w:r>
      <w:r>
        <w:tab/>
        <w:t>Öffentliche Stellen bei Vorliegen vorrangiger Rechtsvorschriften.</w:t>
      </w:r>
    </w:p>
    <w:p w14:paraId="2E9E6500" w14:textId="77777777" w:rsidR="00C463E5" w:rsidRDefault="00C463E5" w:rsidP="00C463E5">
      <w:pPr>
        <w:ind w:left="2836"/>
        <w:jc w:val="both"/>
      </w:pPr>
      <w:r w:rsidRPr="003B19BB">
        <w:t xml:space="preserve">Externe Dienstleister oder sonstige Auftragnehmer, u.a. zur Datenverarbeitung und Hosting. </w:t>
      </w:r>
      <w:r w:rsidRPr="00F3528B">
        <w:rPr>
          <w:highlight w:val="yellow"/>
        </w:rPr>
        <w:t>[Ggfs. konkretisieren]</w:t>
      </w:r>
    </w:p>
    <w:p w14:paraId="0D957410" w14:textId="77777777" w:rsidR="00C463E5" w:rsidRDefault="00C463E5" w:rsidP="00C463E5">
      <w:pPr>
        <w:ind w:left="2836"/>
        <w:jc w:val="both"/>
      </w:pPr>
      <w:r>
        <w:t xml:space="preserve">Weitere externe Stellen soweit der Betroffene seine Einwilligung erteilt hat oder eine Übermittlung aus überwiegendem Interesse </w:t>
      </w:r>
      <w:r w:rsidRPr="003B19BB">
        <w:t>zulässig ist.</w:t>
      </w:r>
    </w:p>
    <w:p w14:paraId="39925318" w14:textId="77777777" w:rsidR="00C463E5" w:rsidRDefault="00C463E5" w:rsidP="00C463E5">
      <w:pPr>
        <w:ind w:left="2836" w:hanging="2836"/>
        <w:jc w:val="both"/>
      </w:pPr>
      <w:r>
        <w:t>Drittlandtransfers:</w:t>
      </w:r>
      <w:r>
        <w:tab/>
        <w:t>Im Rahmen der Vertragsdurchführung können auch Auftragsverarbeiter außerhalb der Europäischen Union zum Einsatz kommen</w:t>
      </w:r>
      <w:r w:rsidRPr="000961E4">
        <w:rPr>
          <w:highlight w:val="yellow"/>
        </w:rPr>
        <w:t xml:space="preserve"> [Ggfs. konkretisieren]</w:t>
      </w:r>
      <w:r>
        <w:t xml:space="preserve"> </w:t>
      </w:r>
      <w:r w:rsidRPr="00C463E5">
        <w:rPr>
          <w:highlight w:val="yellow"/>
        </w:rPr>
        <w:t>alternativ -Keiner-.</w:t>
      </w:r>
    </w:p>
    <w:p w14:paraId="3D8A8BEC" w14:textId="77777777" w:rsidR="00C463E5" w:rsidRDefault="00C463E5" w:rsidP="00C463E5">
      <w:pPr>
        <w:ind w:left="2836" w:hanging="2836"/>
        <w:jc w:val="both"/>
      </w:pPr>
      <w:r>
        <w:t>Dauer Datenspeicherung:</w:t>
      </w:r>
      <w:r>
        <w:tab/>
        <w:t xml:space="preserve">Die Datenspeicherung orientiert sich an den gesetzlichen Aufbewahrungsfristen, insbesondere soweit es um die bestellbezogenen Daten geht. Das Nutzerkonto selbst kann eigenständig gelöscht werden. </w:t>
      </w:r>
      <w:r w:rsidRPr="00194F28">
        <w:rPr>
          <w:highlight w:val="yellow"/>
        </w:rPr>
        <w:t>[Ggfs. konkretisieren]</w:t>
      </w:r>
    </w:p>
    <w:p w14:paraId="30862520" w14:textId="77777777" w:rsidR="00C463E5" w:rsidRDefault="00C463E5" w:rsidP="00AF7270">
      <w:pPr>
        <w:jc w:val="both"/>
      </w:pPr>
    </w:p>
    <w:p w14:paraId="425987DC" w14:textId="77777777" w:rsidR="00C463E5" w:rsidRPr="0016121D" w:rsidRDefault="00C463E5" w:rsidP="00AF7270">
      <w:pPr>
        <w:jc w:val="both"/>
      </w:pPr>
    </w:p>
    <w:p w14:paraId="4DAFB759" w14:textId="2D2FEE8D" w:rsidR="00AF7270" w:rsidRPr="00A25411" w:rsidRDefault="00AF7270" w:rsidP="00AF7270">
      <w:pPr>
        <w:jc w:val="both"/>
        <w:rPr>
          <w:b/>
          <w:bCs/>
        </w:rPr>
      </w:pPr>
      <w:r w:rsidRPr="000B518D">
        <w:rPr>
          <w:b/>
          <w:bCs/>
          <w:highlight w:val="yellow"/>
        </w:rPr>
        <w:lastRenderedPageBreak/>
        <w:t>Matomo</w:t>
      </w:r>
    </w:p>
    <w:p w14:paraId="6919BD35" w14:textId="77777777" w:rsidR="00AF7270" w:rsidRPr="0016121D" w:rsidRDefault="00AF7270" w:rsidP="00AF7270">
      <w:pPr>
        <w:jc w:val="both"/>
      </w:pPr>
      <w:r w:rsidRPr="0016121D">
        <w:t xml:space="preserve">Zur bedarfsgerechten Gestaltung unseres Internetauftritts verwenden wir das Tool Matomo. Dabei handelt es sich um einen sogenannten Webanalysedienst. Um die Nutzung unserer </w:t>
      </w:r>
      <w:r>
        <w:t>Webseite</w:t>
      </w:r>
      <w:r w:rsidRPr="0016121D">
        <w:t xml:space="preserve"> zu erfassen und zu analysieren, werden Nutzungsinformationen an unseren Server übertragen und zu Analysezwecken gespeichert. Ihre IP-Adresse wird bei diesem Vorgang nur gekürzt weiterverarbeitet und dadurch anonymisiert. Wenn Sie die Verarbeitung zu Analysezwecken verhindern möchten, können Sie per Mausklick jederzeit widersprechen. In diesem Fall wird in Ihrem Browser ein sog. Opt-Out-Cookie ohne Nutzungsdaten abgelegt, der zur Folge hat, dass Matomo keinerlei Sitzungsdaten erhebt</w:t>
      </w:r>
    </w:p>
    <w:p w14:paraId="1B7C918B" w14:textId="77777777" w:rsidR="00AF7270" w:rsidRPr="0016121D" w:rsidRDefault="00AF7270" w:rsidP="00AF7270">
      <w:pPr>
        <w:jc w:val="both"/>
      </w:pPr>
      <w:r w:rsidRPr="0016121D">
        <w:t>Achtung: Wenn Sie Ihre Cookies löschen, so hat dies zur Folge, dass auch das Opt-Out-Cookie gelöscht wird und ggf. von Ihnen erneut aktiviert werden muss.</w:t>
      </w:r>
    </w:p>
    <w:p w14:paraId="14E83B92" w14:textId="77777777" w:rsidR="00AF7270" w:rsidRPr="0016121D" w:rsidRDefault="00AF7270" w:rsidP="00AF7270">
      <w:pPr>
        <w:jc w:val="both"/>
      </w:pPr>
      <w:r w:rsidRPr="0016121D">
        <w:t>Klicken Sie hier, damit Ihr Besuch nicht mehr erfasst wird</w:t>
      </w:r>
      <w:r>
        <w:t xml:space="preserve">: </w:t>
      </w:r>
      <w:r w:rsidRPr="00A25411">
        <w:rPr>
          <w:highlight w:val="yellow"/>
        </w:rPr>
        <w:t>Opt-Out-Möglichkeit verlinken</w:t>
      </w:r>
    </w:p>
    <w:p w14:paraId="2C41FAC0" w14:textId="77777777" w:rsidR="00AF7270" w:rsidRDefault="00AF7270" w:rsidP="00AF7270">
      <w:pPr>
        <w:jc w:val="both"/>
      </w:pPr>
      <w:r w:rsidRPr="00F55236">
        <w:rPr>
          <w:highlight w:val="yellow"/>
        </w:rPr>
        <w:t>[Anmerkung: Quelle der Formulierung Landesamt für Datenschutz-Aufsicht Bayern]</w:t>
      </w:r>
    </w:p>
    <w:p w14:paraId="7A3D5FC1" w14:textId="77777777" w:rsidR="00AF7270" w:rsidRPr="0016121D" w:rsidRDefault="00AF7270" w:rsidP="00AF7270">
      <w:pPr>
        <w:jc w:val="both"/>
      </w:pPr>
    </w:p>
    <w:p w14:paraId="1F8F5E4F" w14:textId="5658F15A" w:rsidR="00AF7270" w:rsidRPr="00A25411" w:rsidRDefault="00AF7270" w:rsidP="00AF7270">
      <w:pPr>
        <w:jc w:val="both"/>
        <w:rPr>
          <w:b/>
          <w:bCs/>
        </w:rPr>
      </w:pPr>
      <w:r w:rsidRPr="000B518D">
        <w:rPr>
          <w:b/>
          <w:bCs/>
          <w:highlight w:val="yellow"/>
        </w:rPr>
        <w:t>Google Analytics</w:t>
      </w:r>
    </w:p>
    <w:p w14:paraId="5A21C574" w14:textId="77777777" w:rsidR="00AF7270" w:rsidRDefault="00AF7270" w:rsidP="00AF7270">
      <w:pPr>
        <w:jc w:val="both"/>
      </w:pPr>
      <w:r w:rsidRPr="0016121D">
        <w:t xml:space="preserve">Diese Website benutzt auf Basis der Einwilligung der Webseiten-Besucher Google Analytics, einen Webanalysedienst der </w:t>
      </w:r>
      <w:r w:rsidRPr="00C429AB">
        <w:t>Google Ireland Limited</w:t>
      </w:r>
      <w:r w:rsidRPr="00C429AB" w:rsidDel="00C429AB">
        <w:t xml:space="preserve"> </w:t>
      </w:r>
      <w:r w:rsidRPr="0016121D">
        <w:t>(„Google“). Google Analytics verwendet sog. „Cookies“</w:t>
      </w:r>
      <w:r>
        <w:t xml:space="preserve"> also</w:t>
      </w:r>
      <w:r w:rsidRPr="0016121D">
        <w:t xml:space="preserve"> Textdateien, die auf Ihrem Computer gespeichert werden und</w:t>
      </w:r>
      <w:r w:rsidRPr="00304E2B">
        <w:t xml:space="preserve"> die eine Analyse der Benutzung der Website durch Sie ermöglichen. Die durch d</w:t>
      </w:r>
      <w:r>
        <w:t>as</w:t>
      </w:r>
      <w:r w:rsidRPr="00304E2B">
        <w:t xml:space="preserve"> Cookie erzeugten Informationen über Ihre Benutzung dieser Website werden in der Regel </w:t>
      </w:r>
      <w:r>
        <w:t xml:space="preserve">auch </w:t>
      </w:r>
      <w:r w:rsidRPr="00304E2B">
        <w:t xml:space="preserve">an einen Server von Google in den USA übertragen und dort gespeichert. Im Auftrag des Betreibers dieser Website wird Google diese Informationen benutzen, um Ihre Nutzung der Website auszuwerten, um Reports über die Websiteaktivitäten zusammenzustellen und um weitere mit der Websitenutzung und der Internetnutzung verbundene Dienstleistungen gegenüber dem Websitebetreiber zu erbringen. </w:t>
      </w:r>
      <w:r>
        <w:t>Wir möchten darauf</w:t>
      </w:r>
      <w:r w:rsidRPr="00304E2B">
        <w:t xml:space="preserve"> hinweisen, dass diese Website Google Analytics </w:t>
      </w:r>
      <w:r>
        <w:t xml:space="preserve">nur nach der vorher erteilten Zustimmung sowie </w:t>
      </w:r>
      <w:r w:rsidRPr="00304E2B">
        <w:t xml:space="preserve">mit </w:t>
      </w:r>
      <w:r>
        <w:t>gekürzter Fassung der</w:t>
      </w:r>
      <w:r w:rsidRPr="00304E2B">
        <w:t xml:space="preserve"> IP-Adressen </w:t>
      </w:r>
      <w:r>
        <w:t>verwendet</w:t>
      </w:r>
      <w:r w:rsidRPr="00304E2B">
        <w:t xml:space="preserve">, um eine direkte Personenbeziehbarkeit auszuschließen. </w:t>
      </w:r>
    </w:p>
    <w:p w14:paraId="5CA0DB4A" w14:textId="77777777" w:rsidR="00AF7270" w:rsidRDefault="00AF7270" w:rsidP="00AF7270">
      <w:pPr>
        <w:jc w:val="both"/>
      </w:pPr>
    </w:p>
    <w:p w14:paraId="22099228" w14:textId="0A849305" w:rsidR="00AF7270" w:rsidRPr="00641DC8" w:rsidRDefault="00AF7270" w:rsidP="00AF7270">
      <w:pPr>
        <w:jc w:val="both"/>
        <w:rPr>
          <w:b/>
          <w:iCs/>
        </w:rPr>
      </w:pPr>
      <w:r w:rsidRPr="000B518D">
        <w:rPr>
          <w:b/>
          <w:iCs/>
          <w:highlight w:val="yellow"/>
        </w:rPr>
        <w:t>Google Ads Conversion Tracking</w:t>
      </w:r>
    </w:p>
    <w:p w14:paraId="6438CE10" w14:textId="77777777" w:rsidR="00AF7270" w:rsidRDefault="00AF7270" w:rsidP="00AF7270">
      <w:pPr>
        <w:jc w:val="both"/>
      </w:pPr>
      <w:r w:rsidRPr="00304E2B">
        <w:t xml:space="preserve">Diese Webseite benutzt </w:t>
      </w:r>
      <w:r>
        <w:t xml:space="preserve">auf Basis der Einwilligung der Webseiten-Besucher </w:t>
      </w:r>
      <w:r w:rsidRPr="00304E2B">
        <w:t xml:space="preserve">Google Ads Conversion Tracking, einen Webanalysedienst der </w:t>
      </w:r>
      <w:r w:rsidRPr="00C429AB">
        <w:t>Google Ireland Limited</w:t>
      </w:r>
      <w:r w:rsidRPr="00C429AB" w:rsidDel="00C429AB">
        <w:t xml:space="preserve"> </w:t>
      </w:r>
      <w:r w:rsidRPr="00304E2B">
        <w:t>(„Google“). Google Ads Conversion Tracking verwendet „Cookies“, die auf Ihrem Computer gespeichert werden und die eine Analyse der Benutzung der Webseite durch Sie ermöglichen. Die durch d</w:t>
      </w:r>
      <w:r>
        <w:t>as</w:t>
      </w:r>
      <w:r w:rsidRPr="00304E2B">
        <w:t xml:space="preserve"> Cookie erzeugten Informationen über Ihre Benutzung dieser Webseite werden an einen Server von Google in den USA übertragen und dort gespeichert. Google wird diese Informationen benutzen, um Ihre Nutzung der Webseite auszuwerten, um Reports über die Webseitenaktivitäten für die Webseitenbetreiber zusammenzustellen und um weitere mit der Webseitennutzung und der Internetnutzung verbundene Dienstleistungen zu erbringen. Auch wird Google diese Informationen gegebenenfalls an Dritte übertragen, sofern dies gesetzlich vorgeschrieben </w:t>
      </w:r>
      <w:r>
        <w:t xml:space="preserve">ist </w:t>
      </w:r>
      <w:r w:rsidRPr="00304E2B">
        <w:t xml:space="preserve">oder soweit Dritte diese Daten im Auftrag von Google verarbeiten. </w:t>
      </w:r>
    </w:p>
    <w:p w14:paraId="1705A0E3" w14:textId="77777777" w:rsidR="004D6FB1" w:rsidRDefault="004D6FB1" w:rsidP="00AF7270">
      <w:pPr>
        <w:jc w:val="both"/>
      </w:pPr>
    </w:p>
    <w:p w14:paraId="0764CD21" w14:textId="012FEA0C" w:rsidR="004D6FB1" w:rsidRPr="00C463E5" w:rsidRDefault="004D6FB1" w:rsidP="00AF7270">
      <w:pPr>
        <w:jc w:val="both"/>
        <w:rPr>
          <w:b/>
          <w:bCs/>
        </w:rPr>
      </w:pPr>
      <w:r w:rsidRPr="00C463E5">
        <w:rPr>
          <w:b/>
          <w:bCs/>
          <w:highlight w:val="yellow"/>
        </w:rPr>
        <w:lastRenderedPageBreak/>
        <w:t>Google Maps</w:t>
      </w:r>
    </w:p>
    <w:p w14:paraId="7A0507EA" w14:textId="4C574EE1" w:rsidR="004D6FB1" w:rsidRPr="00304E2B" w:rsidRDefault="004D6FB1" w:rsidP="00AF7270">
      <w:pPr>
        <w:jc w:val="both"/>
      </w:pPr>
      <w:r w:rsidRPr="004D6FB1">
        <w:t>Diese Webseite verwendet auf Grundlage der Einwilligung der Webseiten-Besucher Google Maps, einen Kartendienst der Google Ireland Limited („Google“). Soweit in den Einsatz eingewilligt wurde, können von Google sog. „Cookies“ also Textdateien, die auf Ihrem Computer gespeichert werden und die eine Analyse der Benutzung der Webseite durch Sie ermöglichen, gesetzt werden. Die durch das Cookie erzeugten Informationen werden in der Regel auch an einen Server von Google in den USA übertragen und dort gespeichert.</w:t>
      </w:r>
    </w:p>
    <w:p w14:paraId="72462B3A" w14:textId="77777777" w:rsidR="00AF7270" w:rsidRDefault="00AF7270" w:rsidP="00AF7270">
      <w:pPr>
        <w:jc w:val="both"/>
        <w:rPr>
          <w:b/>
          <w:i/>
        </w:rPr>
      </w:pPr>
    </w:p>
    <w:p w14:paraId="08F55419" w14:textId="5A85657B" w:rsidR="00AF7270" w:rsidRPr="000B518D" w:rsidRDefault="000B518D" w:rsidP="00AF7270">
      <w:pPr>
        <w:jc w:val="both"/>
        <w:rPr>
          <w:b/>
          <w:iCs/>
        </w:rPr>
      </w:pPr>
      <w:r w:rsidRPr="000B518D">
        <w:rPr>
          <w:b/>
          <w:iCs/>
          <w:highlight w:val="yellow"/>
        </w:rPr>
        <w:t>Google TagManager</w:t>
      </w:r>
    </w:p>
    <w:p w14:paraId="34FB1A00" w14:textId="0B5DD934" w:rsidR="00AF7270" w:rsidRDefault="000B518D" w:rsidP="00AF7270">
      <w:pPr>
        <w:jc w:val="both"/>
      </w:pPr>
      <w:r w:rsidRPr="000B518D">
        <w:t>Wir nutzen auf unserer Webseite den Google TagManager der Google LLC („Google“), mithilfe dessen verschiedene Tools und Anwendungen auf der Webseite eingebunden und verwaltet werden können. Der Google TagManager erfasst lediglich Daten und leitet diese an die jeweils angebundenen Tools weiter, ohne selbst darauf einen Zugriff zu haben. Sollten Sie also dem Einsatz eines bestimmten Tools zugestimmt haben, das an den Google TagManager angebunden wurde, wird auch dieser eingesetzt, wobei Daten an Google-Server und somit auch in die USA als Drittland weitergeleitet werden können. Sollte dagegen keinem Tool zugestimmt worden sein, wird auch der Google TagManager nicht verwendet.</w:t>
      </w:r>
    </w:p>
    <w:p w14:paraId="27BAE581" w14:textId="77777777" w:rsidR="004D6FB1" w:rsidRDefault="004D6FB1" w:rsidP="00AF7270">
      <w:pPr>
        <w:jc w:val="both"/>
      </w:pPr>
    </w:p>
    <w:p w14:paraId="66AA9987" w14:textId="0EFA5487" w:rsidR="004D6FB1" w:rsidRPr="004D6FB1" w:rsidRDefault="004D6FB1" w:rsidP="00AF7270">
      <w:pPr>
        <w:jc w:val="both"/>
        <w:rPr>
          <w:b/>
          <w:bCs/>
        </w:rPr>
      </w:pPr>
      <w:r w:rsidRPr="004D6FB1">
        <w:rPr>
          <w:b/>
          <w:bCs/>
          <w:highlight w:val="yellow"/>
        </w:rPr>
        <w:t>YouTube</w:t>
      </w:r>
    </w:p>
    <w:p w14:paraId="42730578" w14:textId="589E4873" w:rsidR="004D6FB1" w:rsidRDefault="004D6FB1" w:rsidP="00AF7270">
      <w:pPr>
        <w:jc w:val="both"/>
      </w:pPr>
      <w:r w:rsidRPr="004D6FB1">
        <w:t>Wir verwenden auf unserer Website auf Grundlage der Einwilligung die Funktion zur Einbettung von YouTube-Videos der Google Ireland Limited („Google“). Die Funktion zeigt bei YouTube hinterlegte Videos in der Regel in einem iFrame auf der Website an. Dabei ist die Option „Erweiterter Datenschutzmodus“ aktiviert. Dadurch werden von YouTube keine Informationen über die Bes</w:t>
      </w:r>
      <w:r>
        <w:t>u</w:t>
      </w:r>
      <w:r w:rsidRPr="004D6FB1">
        <w:t>cher der Website gespeichert. Erst wenn Sie sich dazu entscheiden, ein Video ansehen, werden Informationen darüber an YouTube übermittelt und dort gespeichert. Ihre Daten werden gegebenenfalls in die USA übermittelt. – Sie haben die Möglichkeit, Ihre Einwilligung jederzeit zu wider-rufen.</w:t>
      </w:r>
    </w:p>
    <w:p w14:paraId="12576F08" w14:textId="77777777" w:rsidR="004D6FB1" w:rsidRDefault="004D6FB1" w:rsidP="00AF7270">
      <w:pPr>
        <w:jc w:val="both"/>
      </w:pPr>
    </w:p>
    <w:p w14:paraId="44389286" w14:textId="6E4C657A" w:rsidR="004D6FB1" w:rsidRPr="00C463E5" w:rsidRDefault="004D6FB1" w:rsidP="00AF7270">
      <w:pPr>
        <w:jc w:val="both"/>
        <w:rPr>
          <w:b/>
          <w:bCs/>
          <w:color w:val="7F7F7F" w:themeColor="text1" w:themeTint="80"/>
          <w:highlight w:val="yellow"/>
        </w:rPr>
      </w:pPr>
      <w:r w:rsidRPr="004D6FB1">
        <w:rPr>
          <w:b/>
          <w:bCs/>
          <w:color w:val="7F7F7F" w:themeColor="text1" w:themeTint="80"/>
          <w:highlight w:val="yellow"/>
        </w:rPr>
        <w:t>[Ggf. weitere Tools ergänzen!]</w:t>
      </w:r>
    </w:p>
    <w:p w14:paraId="1AD15B8E" w14:textId="77777777" w:rsidR="000B518D" w:rsidRDefault="000B518D" w:rsidP="00AF7270">
      <w:pPr>
        <w:jc w:val="both"/>
      </w:pPr>
    </w:p>
    <w:p w14:paraId="20214B18" w14:textId="77777777" w:rsidR="00AF7270" w:rsidRPr="000B518D" w:rsidRDefault="00AF7270" w:rsidP="00AF7270">
      <w:pPr>
        <w:jc w:val="both"/>
        <w:rPr>
          <w:b/>
          <w:iCs/>
        </w:rPr>
      </w:pPr>
      <w:r w:rsidRPr="004D6FB1">
        <w:rPr>
          <w:b/>
          <w:iCs/>
          <w:highlight w:val="yellow"/>
        </w:rPr>
        <w:t>Einsatz eigener für die Webseiten-Anzeige erforderlicher „Cookies“</w:t>
      </w:r>
    </w:p>
    <w:p w14:paraId="384A8A12" w14:textId="77777777" w:rsidR="00AF7270" w:rsidRPr="00EC45AE" w:rsidRDefault="00AF7270" w:rsidP="00AF7270">
      <w:pPr>
        <w:jc w:val="both"/>
        <w:rPr>
          <w:vanish/>
          <w:color w:val="4F81BD" w:themeColor="accent1"/>
        </w:rPr>
      </w:pPr>
      <w:r>
        <w:rPr>
          <w:vanish/>
          <w:color w:val="4F81BD" w:themeColor="accent1"/>
        </w:rPr>
        <w:t>Das Setzen von Cookies im für die Webseiten-Anzeige erforderlichen Umfang (z.B. Speicherung der Sprachwahl, Warenkorb-Funktionen etc.) ist auch ohne explizite Zustimmung der Webseiten-Besucher zulässig. Darüber hinaus gehende – insb. auf das Tracking der Webseiten-Besucher gerichtete – Cookies bedürfen der vorherigen dokumentierten Zustimmung der Webseiten-Besucher.</w:t>
      </w:r>
    </w:p>
    <w:p w14:paraId="1E9FB0C7" w14:textId="77777777" w:rsidR="00AF7270" w:rsidRDefault="00AF7270" w:rsidP="00AF7270">
      <w:pPr>
        <w:jc w:val="both"/>
      </w:pPr>
      <w:r w:rsidRPr="00304E2B">
        <w:t xml:space="preserve">Diese Webseite verwendet eigene „Cookies“, um </w:t>
      </w:r>
      <w:r>
        <w:t>für die Webseiten-Anzeige erforderliche Einstellungen zu speichern</w:t>
      </w:r>
      <w:r w:rsidRPr="00304E2B">
        <w:t xml:space="preserve"> („Cookies“ sind Datensätze, die vom Webserver an den Browser des Nutzers gesandt und dort für einen späteren Abruf gespeichert werden). In unseren eigenen „Cookies“ werden keinerlei personenbezogene Daten gespeichert. Sie können die Verwendung von „Cookies“ generell verhindern, wenn Sie in Ihrem Browser die Speicherung von „Cookies“ untersagen.</w:t>
      </w:r>
    </w:p>
    <w:p w14:paraId="6F4D8CC5" w14:textId="5DAFD02B" w:rsidR="004D6FB1" w:rsidRDefault="004D6FB1" w:rsidP="00AF7270">
      <w:pPr>
        <w:jc w:val="both"/>
      </w:pPr>
      <w:r>
        <w:br w:type="page"/>
      </w:r>
    </w:p>
    <w:p w14:paraId="0D1E508A" w14:textId="118653F2" w:rsidR="00AF7270" w:rsidRPr="00FE78C9" w:rsidRDefault="00C463E5" w:rsidP="00AF7270">
      <w:pPr>
        <w:jc w:val="both"/>
        <w:rPr>
          <w:b/>
        </w:rPr>
      </w:pPr>
      <w:r>
        <w:rPr>
          <w:b/>
        </w:rPr>
        <w:lastRenderedPageBreak/>
        <w:t xml:space="preserve">4. </w:t>
      </w:r>
      <w:r w:rsidR="00AF7270" w:rsidRPr="00FE78C9">
        <w:rPr>
          <w:b/>
        </w:rPr>
        <w:t>Angaben zu weiteren Datenverarbeitungsverfahren</w:t>
      </w:r>
    </w:p>
    <w:p w14:paraId="1A366F8F" w14:textId="77777777" w:rsidR="00C463E5" w:rsidRPr="00FE78C9" w:rsidRDefault="00C463E5" w:rsidP="00C463E5">
      <w:pPr>
        <w:jc w:val="both"/>
        <w:rPr>
          <w:b/>
          <w:i/>
        </w:rPr>
      </w:pPr>
      <w:r w:rsidRPr="00C463E5">
        <w:rPr>
          <w:b/>
          <w:i/>
          <w:highlight w:val="yellow"/>
        </w:rPr>
        <w:t>Spezifische Angaben zur Verarbeitung von Kundendaten/Interessentendaten</w:t>
      </w:r>
    </w:p>
    <w:p w14:paraId="356277A6" w14:textId="77777777" w:rsidR="00C463E5" w:rsidRDefault="00C463E5" w:rsidP="00C463E5">
      <w:pPr>
        <w:ind w:left="2836" w:hanging="2836"/>
        <w:jc w:val="both"/>
      </w:pPr>
      <w:r>
        <w:t>Betroffene Daten:</w:t>
      </w:r>
      <w:r>
        <w:tab/>
        <w:t xml:space="preserve">Zur Vertragsdurchführung mitgeteilte Daten; ggfs. darüber hinaus gehende Daten zur Verarbeitung auf Basis </w:t>
      </w:r>
      <w:r w:rsidRPr="006533D5">
        <w:t>Ihrer ausdrücklichen Einwilligung.</w:t>
      </w:r>
    </w:p>
    <w:p w14:paraId="1D94E5B6" w14:textId="4475CB0C" w:rsidR="00C463E5" w:rsidRDefault="00C463E5" w:rsidP="0009298D">
      <w:pPr>
        <w:ind w:left="4254" w:hanging="4254"/>
        <w:jc w:val="both"/>
      </w:pPr>
      <w:r>
        <w:t>Verarbeitungszweck</w:t>
      </w:r>
      <w:r w:rsidR="0009298D">
        <w:t xml:space="preserve"> / Rechtsgrundlage</w:t>
      </w:r>
      <w:r>
        <w:t>:</w:t>
      </w:r>
      <w:r>
        <w:tab/>
        <w:t xml:space="preserve">Vertragsdurchführung, </w:t>
      </w:r>
      <w:r w:rsidRPr="004070E8">
        <w:rPr>
          <w:highlight w:val="yellow"/>
        </w:rPr>
        <w:t>u.a. Angebote, Aufträge, Verkauf und Rechnungsstellung, Qualitätssicherung</w:t>
      </w:r>
      <w:r>
        <w:t>.</w:t>
      </w:r>
    </w:p>
    <w:p w14:paraId="743D38C0" w14:textId="77777777" w:rsidR="00C463E5" w:rsidRDefault="00C463E5" w:rsidP="00C463E5">
      <w:pPr>
        <w:jc w:val="both"/>
      </w:pPr>
      <w:r>
        <w:t>Kategorien von Empfängern:</w:t>
      </w:r>
      <w:r>
        <w:tab/>
        <w:t>Öffentliche Stellen bei Vorliegen vorrangiger Rechtsvorschriften</w:t>
      </w:r>
    </w:p>
    <w:p w14:paraId="6BB72272" w14:textId="77777777" w:rsidR="00C463E5" w:rsidRDefault="00C463E5" w:rsidP="00C463E5">
      <w:pPr>
        <w:ind w:left="2836"/>
        <w:jc w:val="both"/>
      </w:pPr>
      <w:r>
        <w:t xml:space="preserve">Externe Dienstleister oder sonstige Auftragnehmer, </w:t>
      </w:r>
      <w:r w:rsidRPr="00194F28">
        <w:rPr>
          <w:highlight w:val="yellow"/>
        </w:rPr>
        <w:t xml:space="preserve">u.a. </w:t>
      </w:r>
      <w:r>
        <w:rPr>
          <w:highlight w:val="yellow"/>
        </w:rPr>
        <w:t xml:space="preserve">zur Datenverarbeitung und Hosting, </w:t>
      </w:r>
      <w:r w:rsidRPr="00194F28">
        <w:rPr>
          <w:highlight w:val="yellow"/>
        </w:rPr>
        <w:t>für Versand, Transport und Logistik, Dienstleister zum Druck und Versand vo</w:t>
      </w:r>
      <w:r>
        <w:rPr>
          <w:highlight w:val="yellow"/>
        </w:rPr>
        <w:t>n Informationen und Call Center.</w:t>
      </w:r>
      <w:r w:rsidRPr="00194F28">
        <w:rPr>
          <w:highlight w:val="yellow"/>
        </w:rPr>
        <w:t xml:space="preserve"> [Ggfs. konkretisieren]</w:t>
      </w:r>
      <w:r>
        <w:t xml:space="preserve"> </w:t>
      </w:r>
      <w:r>
        <w:rPr>
          <w:highlight w:val="yellow"/>
        </w:rPr>
        <w:t xml:space="preserve">alternativ </w:t>
      </w:r>
      <w:r w:rsidRPr="004C01FC">
        <w:rPr>
          <w:highlight w:val="yellow"/>
        </w:rPr>
        <w:t>-Keiner-</w:t>
      </w:r>
      <w:r>
        <w:t>.</w:t>
      </w:r>
    </w:p>
    <w:p w14:paraId="6BB163A0" w14:textId="77777777" w:rsidR="00C463E5" w:rsidRDefault="00C463E5" w:rsidP="00C463E5">
      <w:pPr>
        <w:ind w:left="2836"/>
        <w:jc w:val="both"/>
      </w:pPr>
      <w:r>
        <w:t xml:space="preserve">Weitere externe Stellen soweit der Betroffene seine Einwilligung erteilt hat oder eine Übermittlung aus überwiegendem Interesse zulässig ist, </w:t>
      </w:r>
      <w:r w:rsidRPr="00194F28">
        <w:rPr>
          <w:highlight w:val="yellow"/>
        </w:rPr>
        <w:t xml:space="preserve">u.a. </w:t>
      </w:r>
      <w:r>
        <w:rPr>
          <w:highlight w:val="yellow"/>
        </w:rPr>
        <w:t xml:space="preserve">zur </w:t>
      </w:r>
      <w:r w:rsidRPr="00194F28">
        <w:rPr>
          <w:highlight w:val="yellow"/>
        </w:rPr>
        <w:t xml:space="preserve">Bonitätsauskunft bei Kauf auf Rechnung, zum elektronischen Versand von Informationen, </w:t>
      </w:r>
      <w:r>
        <w:rPr>
          <w:highlight w:val="yellow"/>
        </w:rPr>
        <w:t xml:space="preserve">zu Qualitätssicherungszwecken. </w:t>
      </w:r>
      <w:r w:rsidRPr="00194F28">
        <w:rPr>
          <w:highlight w:val="yellow"/>
        </w:rPr>
        <w:t>[Ggfs. konkretisieren]</w:t>
      </w:r>
    </w:p>
    <w:p w14:paraId="0F47E6D7" w14:textId="77777777" w:rsidR="00C463E5" w:rsidRDefault="00C463E5" w:rsidP="00C463E5">
      <w:pPr>
        <w:ind w:left="2836" w:hanging="2836"/>
        <w:jc w:val="both"/>
      </w:pPr>
      <w:r>
        <w:t>Drittlandtransfers:</w:t>
      </w:r>
      <w:r>
        <w:tab/>
        <w:t>Im Rahmen der Vertragsdurchführung können auch Auftragsverarbeiter außerhalb der Europäischen Union zum Einsatz kommen</w:t>
      </w:r>
      <w:r w:rsidRPr="000961E4">
        <w:rPr>
          <w:highlight w:val="yellow"/>
        </w:rPr>
        <w:t>, u.a. Email-Provider</w:t>
      </w:r>
      <w:r>
        <w:rPr>
          <w:highlight w:val="yellow"/>
        </w:rPr>
        <w:t>.</w:t>
      </w:r>
      <w:r w:rsidRPr="000961E4">
        <w:rPr>
          <w:highlight w:val="yellow"/>
        </w:rPr>
        <w:t xml:space="preserve"> [Ggfs. konkretisieren]</w:t>
      </w:r>
      <w:r>
        <w:t xml:space="preserve"> </w:t>
      </w:r>
      <w:r>
        <w:rPr>
          <w:highlight w:val="yellow"/>
        </w:rPr>
        <w:t xml:space="preserve">alternativ </w:t>
      </w:r>
      <w:r w:rsidRPr="004C01FC">
        <w:rPr>
          <w:highlight w:val="yellow"/>
        </w:rPr>
        <w:t>-Keiner-</w:t>
      </w:r>
      <w:r>
        <w:t>.</w:t>
      </w:r>
    </w:p>
    <w:p w14:paraId="53FA5747" w14:textId="77777777" w:rsidR="00C463E5" w:rsidRDefault="00C463E5" w:rsidP="00AF7270">
      <w:pPr>
        <w:jc w:val="both"/>
        <w:rPr>
          <w:b/>
          <w:i/>
        </w:rPr>
      </w:pPr>
    </w:p>
    <w:p w14:paraId="5F04720E" w14:textId="13FC5FF8" w:rsidR="00AF7270" w:rsidRPr="00FE78C9" w:rsidRDefault="00AF7270" w:rsidP="00AF7270">
      <w:pPr>
        <w:jc w:val="both"/>
        <w:rPr>
          <w:b/>
          <w:i/>
        </w:rPr>
      </w:pPr>
      <w:r w:rsidRPr="00C463E5">
        <w:rPr>
          <w:b/>
          <w:i/>
          <w:highlight w:val="yellow"/>
        </w:rPr>
        <w:t>Spezifische Angaben zum Bewerbungsverfahren</w:t>
      </w:r>
    </w:p>
    <w:p w14:paraId="48987E91" w14:textId="77777777" w:rsidR="00AF7270" w:rsidRDefault="00AF7270" w:rsidP="00AF7270">
      <w:pPr>
        <w:jc w:val="both"/>
      </w:pPr>
      <w:r>
        <w:t>Betroffene Daten:</w:t>
      </w:r>
      <w:r>
        <w:tab/>
      </w:r>
      <w:r>
        <w:tab/>
        <w:t>Bewerbungsangaben</w:t>
      </w:r>
    </w:p>
    <w:p w14:paraId="1D3C67B4" w14:textId="4A0440C1" w:rsidR="00AF7270" w:rsidRDefault="00AF7270" w:rsidP="00AF7270">
      <w:pPr>
        <w:jc w:val="both"/>
      </w:pPr>
      <w:r>
        <w:t>Verarbeitungszweck</w:t>
      </w:r>
      <w:r w:rsidR="0009298D">
        <w:t xml:space="preserve"> / Rechtsgrundlage</w:t>
      </w:r>
      <w:r>
        <w:t>:</w:t>
      </w:r>
      <w:r>
        <w:tab/>
        <w:t>Durchführung Bewerbungsverfahren.</w:t>
      </w:r>
    </w:p>
    <w:p w14:paraId="316334DD" w14:textId="77777777" w:rsidR="00AF7270" w:rsidRDefault="00AF7270" w:rsidP="00AF7270">
      <w:pPr>
        <w:jc w:val="both"/>
      </w:pPr>
      <w:r>
        <w:t>Kategorien von Empfängern:</w:t>
      </w:r>
      <w:r>
        <w:tab/>
        <w:t>Öffentliche Stellen bei Vorliegen vorrangiger Rechtsvorschriften.</w:t>
      </w:r>
    </w:p>
    <w:p w14:paraId="45EFDF45" w14:textId="77777777" w:rsidR="00AF7270" w:rsidRDefault="00AF7270" w:rsidP="00AF7270">
      <w:pPr>
        <w:ind w:left="2836"/>
        <w:jc w:val="both"/>
      </w:pPr>
      <w:r>
        <w:t xml:space="preserve">Externe Dienstleister oder sonstige Auftragnehmer, </w:t>
      </w:r>
      <w:r w:rsidRPr="00194F28">
        <w:rPr>
          <w:highlight w:val="yellow"/>
        </w:rPr>
        <w:t xml:space="preserve">u.a. </w:t>
      </w:r>
      <w:r>
        <w:rPr>
          <w:highlight w:val="yellow"/>
        </w:rPr>
        <w:t xml:space="preserve">zur </w:t>
      </w:r>
      <w:r w:rsidRPr="00194F28">
        <w:rPr>
          <w:highlight w:val="yellow"/>
        </w:rPr>
        <w:t>Datenverarbeitung</w:t>
      </w:r>
      <w:r>
        <w:rPr>
          <w:highlight w:val="yellow"/>
        </w:rPr>
        <w:t xml:space="preserve"> und Hosting.</w:t>
      </w:r>
      <w:r w:rsidRPr="00194F28">
        <w:rPr>
          <w:highlight w:val="yellow"/>
        </w:rPr>
        <w:t xml:space="preserve"> [Ggfs. konkretisieren]</w:t>
      </w:r>
    </w:p>
    <w:p w14:paraId="1E5543DE" w14:textId="77777777" w:rsidR="00AF7270" w:rsidRDefault="00AF7270" w:rsidP="00AF7270">
      <w:pPr>
        <w:ind w:left="2836"/>
        <w:jc w:val="both"/>
      </w:pPr>
      <w:r>
        <w:t xml:space="preserve">Weitere externe Stellen soweit der Betroffene seine Einwilligung erteilt hat oder eine Übermittlung aus überwiegendem Interesse zulässig ist, </w:t>
      </w:r>
      <w:r w:rsidRPr="000073A3">
        <w:rPr>
          <w:highlight w:val="yellow"/>
        </w:rPr>
        <w:t>u.a. Kunden und Interessenten im Rahmen der Auftragsakquise.</w:t>
      </w:r>
      <w:r w:rsidRPr="000073A3">
        <w:t xml:space="preserve"> </w:t>
      </w:r>
      <w:r w:rsidRPr="00194F28">
        <w:rPr>
          <w:highlight w:val="yellow"/>
        </w:rPr>
        <w:t>[Ggfs. konkretisieren]</w:t>
      </w:r>
    </w:p>
    <w:p w14:paraId="48196168" w14:textId="77777777" w:rsidR="00AF7270" w:rsidRDefault="00AF7270" w:rsidP="00AF7270">
      <w:pPr>
        <w:ind w:left="2836" w:hanging="2836"/>
        <w:jc w:val="both"/>
      </w:pPr>
      <w:r>
        <w:t>Drittlandtransfers:</w:t>
      </w:r>
      <w:r>
        <w:tab/>
        <w:t>Im Rahmen der Vertragsdurchführung können auch Auftragsverarbeiter außerhalb der Europäischen Union zum Einsatz kommen</w:t>
      </w:r>
      <w:r w:rsidRPr="000961E4">
        <w:rPr>
          <w:highlight w:val="yellow"/>
        </w:rPr>
        <w:t>, u.a. Email-Provider</w:t>
      </w:r>
      <w:r>
        <w:rPr>
          <w:highlight w:val="yellow"/>
        </w:rPr>
        <w:t>.</w:t>
      </w:r>
      <w:r w:rsidRPr="000961E4">
        <w:rPr>
          <w:highlight w:val="yellow"/>
        </w:rPr>
        <w:t xml:space="preserve"> [Ggfs. konkretisieren]</w:t>
      </w:r>
      <w:r>
        <w:t xml:space="preserve"> </w:t>
      </w:r>
      <w:r>
        <w:rPr>
          <w:highlight w:val="yellow"/>
        </w:rPr>
        <w:t xml:space="preserve">alternativ </w:t>
      </w:r>
      <w:r w:rsidRPr="004C01FC">
        <w:rPr>
          <w:highlight w:val="yellow"/>
        </w:rPr>
        <w:t>-Keiner-</w:t>
      </w:r>
      <w:r>
        <w:t>.</w:t>
      </w:r>
    </w:p>
    <w:p w14:paraId="10BAB0BF" w14:textId="77777777" w:rsidR="00AF7270" w:rsidRDefault="00AF7270" w:rsidP="00AF7270">
      <w:pPr>
        <w:ind w:left="2836" w:hanging="2836"/>
        <w:jc w:val="both"/>
      </w:pPr>
      <w:r>
        <w:t>Dauer Datenspeicherung:</w:t>
      </w:r>
      <w:r>
        <w:tab/>
        <w:t xml:space="preserve">Bewerbungsdaten werden nach Mitteilung der Entscheidung in der Regel binnen vier Monaten gelöscht, soweit nicht eine Einwilligung in eine längere Datenspeicherung </w:t>
      </w:r>
      <w:r w:rsidRPr="000073A3">
        <w:rPr>
          <w:highlight w:val="yellow"/>
        </w:rPr>
        <w:t>im Rahme der Aufnahme in den Bewerberpool</w:t>
      </w:r>
      <w:r>
        <w:t xml:space="preserve"> vorliegt.</w:t>
      </w:r>
    </w:p>
    <w:p w14:paraId="651B3A52" w14:textId="77777777" w:rsidR="00AF7270" w:rsidRDefault="00AF7270" w:rsidP="00AF7270">
      <w:pPr>
        <w:jc w:val="both"/>
      </w:pPr>
    </w:p>
    <w:p w14:paraId="3A52A333" w14:textId="77777777" w:rsidR="00AF7270" w:rsidRDefault="00AF7270" w:rsidP="00AF7270">
      <w:pPr>
        <w:ind w:left="2836" w:hanging="2836"/>
        <w:jc w:val="both"/>
      </w:pPr>
      <w:r>
        <w:t>Dauer Datenspeicherung:</w:t>
      </w:r>
      <w:r>
        <w:tab/>
        <w:t xml:space="preserve">Die Dauer der Datenspeicherung richtet sich nach den gesetzlichen Aufbewahrungspflichten und beträgt in der Regel 10 Jahre. </w:t>
      </w:r>
      <w:r w:rsidRPr="006533D5">
        <w:rPr>
          <w:highlight w:val="yellow"/>
        </w:rPr>
        <w:t>[Ggfs. konkretisieren]</w:t>
      </w:r>
      <w:r>
        <w:t xml:space="preserve"> </w:t>
      </w:r>
    </w:p>
    <w:p w14:paraId="0F4BAA48" w14:textId="77777777" w:rsidR="00AF7270" w:rsidRDefault="00AF7270" w:rsidP="00AF7270">
      <w:pPr>
        <w:jc w:val="both"/>
      </w:pPr>
    </w:p>
    <w:p w14:paraId="64D03BF5" w14:textId="77777777" w:rsidR="00AF7270" w:rsidRPr="00FE78C9" w:rsidRDefault="00AF7270" w:rsidP="00AF7270">
      <w:pPr>
        <w:jc w:val="both"/>
        <w:rPr>
          <w:b/>
          <w:i/>
        </w:rPr>
      </w:pPr>
      <w:r w:rsidRPr="00C463E5">
        <w:rPr>
          <w:b/>
          <w:i/>
          <w:highlight w:val="yellow"/>
        </w:rPr>
        <w:t>Spezifische Angaben zur Verarbeitung von Beschäftigtendaten</w:t>
      </w:r>
    </w:p>
    <w:p w14:paraId="239921DD" w14:textId="77777777" w:rsidR="00AF7270" w:rsidRDefault="00AF7270" w:rsidP="00AF7270">
      <w:pPr>
        <w:ind w:left="2836" w:hanging="2836"/>
        <w:jc w:val="both"/>
      </w:pPr>
      <w:r>
        <w:t>Betroffene Daten:</w:t>
      </w:r>
      <w:r>
        <w:tab/>
        <w:t xml:space="preserve">Zur Vertragsdurchführung mitgeteilte Daten; ggfs. darüber hinaus gehende Daten zur Verarbeitung auf Basis </w:t>
      </w:r>
      <w:r w:rsidRPr="006533D5">
        <w:t>Ihrer ausdrücklichen Einwilligung.</w:t>
      </w:r>
    </w:p>
    <w:p w14:paraId="44B4D86D" w14:textId="231B6539" w:rsidR="00AF7270" w:rsidRDefault="00AF7270" w:rsidP="0009298D">
      <w:pPr>
        <w:ind w:left="4254" w:hanging="4254"/>
        <w:jc w:val="both"/>
      </w:pPr>
      <w:r>
        <w:t>Verarbeitungszweck</w:t>
      </w:r>
      <w:r w:rsidR="0009298D">
        <w:t xml:space="preserve"> / Rechtsgrundlage</w:t>
      </w:r>
      <w:r>
        <w:t>:</w:t>
      </w:r>
      <w:r>
        <w:tab/>
      </w:r>
      <w:r w:rsidRPr="000961E4">
        <w:t xml:space="preserve">Vertragsdurchführung </w:t>
      </w:r>
      <w:r w:rsidRPr="000961E4">
        <w:rPr>
          <w:highlight w:val="yellow"/>
        </w:rPr>
        <w:t>im Rahmen des Beschäftigungsverhältnisses</w:t>
      </w:r>
      <w:r>
        <w:t xml:space="preserve">. </w:t>
      </w:r>
    </w:p>
    <w:p w14:paraId="68DFAFD4" w14:textId="77777777" w:rsidR="00AF7270" w:rsidRDefault="00AF7270" w:rsidP="00AF7270">
      <w:pPr>
        <w:ind w:left="2836" w:hanging="2836"/>
        <w:jc w:val="both"/>
      </w:pPr>
      <w:r>
        <w:t>Kategorien von Empfängern:</w:t>
      </w:r>
      <w:r>
        <w:tab/>
        <w:t xml:space="preserve">Öffentliche Stellen bei Vorliegen vorrangiger Rechtsvorschriften, </w:t>
      </w:r>
      <w:r w:rsidRPr="00922176">
        <w:rPr>
          <w:highlight w:val="yellow"/>
        </w:rPr>
        <w:t>u.a. Finanzamt, Sozialversicherungsträger, Berufsgenossenschaft</w:t>
      </w:r>
      <w:r>
        <w:rPr>
          <w:highlight w:val="yellow"/>
        </w:rPr>
        <w:t>.</w:t>
      </w:r>
      <w:r w:rsidRPr="00922176">
        <w:rPr>
          <w:highlight w:val="yellow"/>
        </w:rPr>
        <w:t xml:space="preserve"> [Ggfs. </w:t>
      </w:r>
      <w:r w:rsidRPr="006533D5">
        <w:rPr>
          <w:highlight w:val="yellow"/>
        </w:rPr>
        <w:t>konkretisieren]</w:t>
      </w:r>
    </w:p>
    <w:p w14:paraId="686936DF" w14:textId="77777777" w:rsidR="00AF7270" w:rsidRDefault="00AF7270" w:rsidP="00AF7270">
      <w:pPr>
        <w:ind w:left="2836"/>
        <w:jc w:val="both"/>
      </w:pPr>
      <w:r>
        <w:t xml:space="preserve">Externe Dienstleister oder sonstige Auftragnehmer, </w:t>
      </w:r>
      <w:r>
        <w:rPr>
          <w:highlight w:val="yellow"/>
        </w:rPr>
        <w:t>u.a.</w:t>
      </w:r>
      <w:r w:rsidRPr="00194F28">
        <w:rPr>
          <w:highlight w:val="yellow"/>
        </w:rPr>
        <w:t xml:space="preserve"> </w:t>
      </w:r>
      <w:r>
        <w:rPr>
          <w:highlight w:val="yellow"/>
        </w:rPr>
        <w:t xml:space="preserve">zur Datenverarbeitung und Hosting, </w:t>
      </w:r>
      <w:r w:rsidRPr="00B3096A">
        <w:rPr>
          <w:highlight w:val="yellow"/>
        </w:rPr>
        <w:t>zur Entgeltabrechnung</w:t>
      </w:r>
      <w:r w:rsidRPr="00D21A46">
        <w:rPr>
          <w:highlight w:val="yellow"/>
        </w:rPr>
        <w:t>, zur Reisekostenabrechnung,</w:t>
      </w:r>
      <w:r>
        <w:rPr>
          <w:highlight w:val="yellow"/>
        </w:rPr>
        <w:t xml:space="preserve"> zu Versicherungsleistungen,</w:t>
      </w:r>
      <w:r w:rsidRPr="00D21A46">
        <w:rPr>
          <w:highlight w:val="yellow"/>
        </w:rPr>
        <w:t xml:space="preserve"> zur </w:t>
      </w:r>
      <w:r>
        <w:rPr>
          <w:highlight w:val="yellow"/>
        </w:rPr>
        <w:t xml:space="preserve">Fahrzeugnutzung. </w:t>
      </w:r>
      <w:r w:rsidRPr="00D21A46">
        <w:rPr>
          <w:highlight w:val="yellow"/>
        </w:rPr>
        <w:t>[Ggfs. konkretisieren]</w:t>
      </w:r>
    </w:p>
    <w:p w14:paraId="276B0791" w14:textId="77777777" w:rsidR="00AF7270" w:rsidRDefault="00AF7270" w:rsidP="00AF7270">
      <w:pPr>
        <w:ind w:left="2836"/>
        <w:jc w:val="both"/>
      </w:pPr>
      <w:r>
        <w:t xml:space="preserve">Weitere externe Stellen soweit der Betroffene seine Einwilligung erteilt hat oder eine Übermittlung aus überwiegendem Interesse zulässig ist, </w:t>
      </w:r>
      <w:r w:rsidRPr="00D21A46">
        <w:rPr>
          <w:highlight w:val="yellow"/>
        </w:rPr>
        <w:t>u.a. zur Auftragsakquise</w:t>
      </w:r>
      <w:r>
        <w:rPr>
          <w:highlight w:val="yellow"/>
        </w:rPr>
        <w:t>, zu Versicherungsleistungen.</w:t>
      </w:r>
      <w:r w:rsidRPr="00D21A46">
        <w:rPr>
          <w:highlight w:val="yellow"/>
        </w:rPr>
        <w:t xml:space="preserve"> [Ggfs. konkretisieren]</w:t>
      </w:r>
    </w:p>
    <w:p w14:paraId="500E177F" w14:textId="77777777" w:rsidR="00AF7270" w:rsidRDefault="00AF7270" w:rsidP="00AF7270">
      <w:pPr>
        <w:ind w:left="2836" w:hanging="2836"/>
        <w:jc w:val="both"/>
      </w:pPr>
      <w:r>
        <w:t>Drittlandtransfers:</w:t>
      </w:r>
      <w:r>
        <w:tab/>
        <w:t>Im Rahmen der Vertragsdurchführung können auch Auftragsverarbeiter außerhalb der Europäischen Union zum Einsatz kommen</w:t>
      </w:r>
      <w:r w:rsidRPr="000961E4">
        <w:rPr>
          <w:highlight w:val="yellow"/>
        </w:rPr>
        <w:t>, u.a. Email-Provider</w:t>
      </w:r>
      <w:r>
        <w:rPr>
          <w:highlight w:val="yellow"/>
        </w:rPr>
        <w:t>.</w:t>
      </w:r>
      <w:r w:rsidRPr="000961E4">
        <w:rPr>
          <w:highlight w:val="yellow"/>
        </w:rPr>
        <w:t xml:space="preserve"> [Ggfs. konkretisieren]</w:t>
      </w:r>
      <w:r>
        <w:t xml:space="preserve"> </w:t>
      </w:r>
      <w:r>
        <w:rPr>
          <w:highlight w:val="yellow"/>
        </w:rPr>
        <w:t xml:space="preserve">alternativ </w:t>
      </w:r>
      <w:r w:rsidRPr="004C01FC">
        <w:rPr>
          <w:highlight w:val="yellow"/>
        </w:rPr>
        <w:t>-Keiner-</w:t>
      </w:r>
      <w:r>
        <w:t>.</w:t>
      </w:r>
    </w:p>
    <w:p w14:paraId="47A84A76" w14:textId="77777777" w:rsidR="00AF7270" w:rsidRDefault="00AF7270" w:rsidP="00AF7270">
      <w:pPr>
        <w:ind w:left="2836" w:hanging="2836"/>
        <w:jc w:val="both"/>
      </w:pPr>
      <w:r>
        <w:t>Dauer Datenspeicherung:</w:t>
      </w:r>
      <w:r>
        <w:tab/>
        <w:t xml:space="preserve">Die Dauer der Datenspeicherung richtet sich nach den gesetzlichen Aufbewahrungspflichten und beträgt in der Regel 10 Jahre. </w:t>
      </w:r>
      <w:r w:rsidRPr="006533D5">
        <w:rPr>
          <w:highlight w:val="yellow"/>
        </w:rPr>
        <w:t>[Ggfs. konkretisieren]</w:t>
      </w:r>
    </w:p>
    <w:p w14:paraId="1E3D7D37" w14:textId="77777777" w:rsidR="00AF7270" w:rsidRDefault="00AF7270" w:rsidP="00AF7270">
      <w:pPr>
        <w:jc w:val="both"/>
      </w:pPr>
    </w:p>
    <w:p w14:paraId="37F9737C" w14:textId="77777777" w:rsidR="00AF7270" w:rsidRPr="00FE78C9" w:rsidRDefault="00AF7270" w:rsidP="00AF7270">
      <w:pPr>
        <w:jc w:val="both"/>
        <w:rPr>
          <w:b/>
          <w:i/>
        </w:rPr>
      </w:pPr>
      <w:r w:rsidRPr="00C463E5">
        <w:rPr>
          <w:b/>
          <w:i/>
          <w:highlight w:val="yellow"/>
        </w:rPr>
        <w:t>Spezifische Angaben zur Verarbeitung von Lieferantendaten</w:t>
      </w:r>
    </w:p>
    <w:p w14:paraId="77D020FA" w14:textId="77777777" w:rsidR="00AF7270" w:rsidRDefault="00AF7270" w:rsidP="00AF7270">
      <w:pPr>
        <w:ind w:left="2836" w:hanging="2836"/>
        <w:jc w:val="both"/>
      </w:pPr>
      <w:r>
        <w:t>Betroffene Daten:</w:t>
      </w:r>
      <w:r>
        <w:tab/>
        <w:t xml:space="preserve">Zur Vertragsdurchführung mitgeteilte Daten; ggfs. darüber hinaus gehende Daten zur Verarbeitung auf Basis </w:t>
      </w:r>
      <w:r w:rsidRPr="006533D5">
        <w:t>Ihrer ausdrücklichen Einwilligung.</w:t>
      </w:r>
    </w:p>
    <w:p w14:paraId="068E1B39" w14:textId="4071E50A" w:rsidR="00AF7270" w:rsidRDefault="00AF7270" w:rsidP="0009298D">
      <w:pPr>
        <w:ind w:left="4254" w:hanging="4254"/>
        <w:jc w:val="both"/>
      </w:pPr>
      <w:r>
        <w:t>Verarbeitungszweck</w:t>
      </w:r>
      <w:r w:rsidR="0009298D">
        <w:t xml:space="preserve"> / Rechtsgrundlage</w:t>
      </w:r>
      <w:r>
        <w:t>:</w:t>
      </w:r>
      <w:r>
        <w:tab/>
        <w:t>Vertragsdurchführung,</w:t>
      </w:r>
      <w:r w:rsidRPr="00781B09">
        <w:t xml:space="preserve"> </w:t>
      </w:r>
      <w:r w:rsidRPr="004070E8">
        <w:rPr>
          <w:highlight w:val="yellow"/>
        </w:rPr>
        <w:t>u.a. Anfragen, Einkauf, Qualitätssicherung</w:t>
      </w:r>
      <w:r>
        <w:t>.</w:t>
      </w:r>
    </w:p>
    <w:p w14:paraId="14B70BB0" w14:textId="77777777" w:rsidR="00AF7270" w:rsidRDefault="00AF7270" w:rsidP="00AF7270">
      <w:pPr>
        <w:ind w:left="2836" w:hanging="2836"/>
        <w:jc w:val="both"/>
      </w:pPr>
      <w:r>
        <w:t>Kategorien von Empfängern:</w:t>
      </w:r>
      <w:r>
        <w:tab/>
        <w:t xml:space="preserve">Öffentliche Stellen bei Vorliegen vorrangiger Rechtsvorschriften, </w:t>
      </w:r>
      <w:r w:rsidRPr="00D21A46">
        <w:rPr>
          <w:highlight w:val="yellow"/>
        </w:rPr>
        <w:t>u.a. Finanzamt, Zoll</w:t>
      </w:r>
      <w:r>
        <w:rPr>
          <w:highlight w:val="yellow"/>
        </w:rPr>
        <w:t>.</w:t>
      </w:r>
      <w:r w:rsidRPr="00D21A46">
        <w:rPr>
          <w:highlight w:val="yellow"/>
        </w:rPr>
        <w:t xml:space="preserve"> [Ggfs. konkret</w:t>
      </w:r>
      <w:r w:rsidRPr="006533D5">
        <w:rPr>
          <w:highlight w:val="yellow"/>
        </w:rPr>
        <w:t>isieren]</w:t>
      </w:r>
    </w:p>
    <w:p w14:paraId="4D481855" w14:textId="77777777" w:rsidR="00AF7270" w:rsidRDefault="00AF7270" w:rsidP="00AF7270">
      <w:pPr>
        <w:ind w:left="2836"/>
        <w:jc w:val="both"/>
      </w:pPr>
      <w:r>
        <w:lastRenderedPageBreak/>
        <w:t xml:space="preserve">Externe Dienstleister oder sonstige Auftragnehmer, </w:t>
      </w:r>
      <w:r>
        <w:rPr>
          <w:highlight w:val="yellow"/>
        </w:rPr>
        <w:t>u.a.</w:t>
      </w:r>
      <w:r w:rsidRPr="00194F28">
        <w:rPr>
          <w:highlight w:val="yellow"/>
        </w:rPr>
        <w:t xml:space="preserve"> </w:t>
      </w:r>
      <w:r>
        <w:rPr>
          <w:highlight w:val="yellow"/>
        </w:rPr>
        <w:t>zur Datenverarbeitung und Hosting</w:t>
      </w:r>
      <w:r w:rsidRPr="00D21A46">
        <w:rPr>
          <w:highlight w:val="yellow"/>
        </w:rPr>
        <w:t>, Buchhaltung, Zahlungsabwicklung</w:t>
      </w:r>
      <w:r>
        <w:t xml:space="preserve">. </w:t>
      </w:r>
      <w:r w:rsidRPr="00D21A46">
        <w:rPr>
          <w:highlight w:val="yellow"/>
        </w:rPr>
        <w:t>[Ggfs. konkret</w:t>
      </w:r>
      <w:r w:rsidRPr="006533D5">
        <w:rPr>
          <w:highlight w:val="yellow"/>
        </w:rPr>
        <w:t>isieren]</w:t>
      </w:r>
    </w:p>
    <w:p w14:paraId="61DA53F6" w14:textId="77777777" w:rsidR="00AF7270" w:rsidRDefault="00AF7270" w:rsidP="00AF7270">
      <w:pPr>
        <w:ind w:left="2836"/>
        <w:jc w:val="both"/>
      </w:pPr>
      <w:r>
        <w:t>Weitere externe Stellen soweit der Betroffene seine Einwilligung erteilt hat oder eine Übermittlung aus überwiegendem Interesse zulässig ist.</w:t>
      </w:r>
    </w:p>
    <w:p w14:paraId="0FD3F177" w14:textId="77777777" w:rsidR="00AF7270" w:rsidRDefault="00AF7270" w:rsidP="00AF7270">
      <w:pPr>
        <w:ind w:left="2836" w:hanging="2836"/>
        <w:jc w:val="both"/>
      </w:pPr>
      <w:r>
        <w:t>Drittlandtransfers:</w:t>
      </w:r>
      <w:r>
        <w:tab/>
        <w:t>Im Rahmen der Vertragsdurchführung können auch Auftragsverarbeiter außerhalb der Europäischen Union zum Einsatz kommen</w:t>
      </w:r>
      <w:r w:rsidRPr="000961E4">
        <w:rPr>
          <w:highlight w:val="yellow"/>
        </w:rPr>
        <w:t>, u.a. Email-Provider</w:t>
      </w:r>
      <w:r>
        <w:rPr>
          <w:highlight w:val="yellow"/>
        </w:rPr>
        <w:t>.</w:t>
      </w:r>
      <w:r w:rsidRPr="000961E4">
        <w:rPr>
          <w:highlight w:val="yellow"/>
        </w:rPr>
        <w:t xml:space="preserve"> [Ggfs. konkretisieren]</w:t>
      </w:r>
      <w:r>
        <w:t xml:space="preserve"> </w:t>
      </w:r>
      <w:r>
        <w:rPr>
          <w:highlight w:val="yellow"/>
        </w:rPr>
        <w:t xml:space="preserve">alternativ </w:t>
      </w:r>
      <w:r w:rsidRPr="004C01FC">
        <w:rPr>
          <w:highlight w:val="yellow"/>
        </w:rPr>
        <w:t>-Keiner-</w:t>
      </w:r>
      <w:r>
        <w:t>.</w:t>
      </w:r>
    </w:p>
    <w:p w14:paraId="50E327B0" w14:textId="77777777" w:rsidR="00AF7270" w:rsidRDefault="00AF7270" w:rsidP="00AF7270">
      <w:pPr>
        <w:ind w:left="2836" w:hanging="2836"/>
        <w:jc w:val="both"/>
      </w:pPr>
      <w:r>
        <w:t>Dauer Datenspeicherung:</w:t>
      </w:r>
      <w:r>
        <w:tab/>
        <w:t xml:space="preserve">Die Dauer der Datenspeicherung richtet sich nach den gesetzlichen Aufbewahrungspflichten und beträgt in der Regel 10 Jahre. </w:t>
      </w:r>
      <w:r w:rsidRPr="006533D5">
        <w:rPr>
          <w:highlight w:val="yellow"/>
        </w:rPr>
        <w:t>[Ggfs. konkretisieren]</w:t>
      </w:r>
    </w:p>
    <w:p w14:paraId="3F9EA199" w14:textId="77777777" w:rsidR="00C463E5" w:rsidRDefault="00C463E5" w:rsidP="00AF7270">
      <w:pPr>
        <w:ind w:left="2836" w:hanging="2836"/>
        <w:jc w:val="both"/>
      </w:pPr>
    </w:p>
    <w:p w14:paraId="76C7B105" w14:textId="7FCC2443" w:rsidR="00C463E5" w:rsidRDefault="00C463E5" w:rsidP="00C463E5">
      <w:pPr>
        <w:ind w:left="2836" w:hanging="2836"/>
        <w:jc w:val="both"/>
      </w:pPr>
      <w:bookmarkStart w:id="4" w:name="_Hlk160460141"/>
      <w:r w:rsidRPr="00827719">
        <w:rPr>
          <w:b/>
          <w:bCs/>
          <w:i/>
          <w:iCs/>
          <w:highlight w:val="yellow"/>
        </w:rPr>
        <w:t>Spezifische Angaben zur Nutzung der Video-Konferenz-/Webinar-Software</w:t>
      </w:r>
    </w:p>
    <w:p w14:paraId="3987849D" w14:textId="3D4CDE88" w:rsidR="00C463E5" w:rsidRDefault="00C463E5" w:rsidP="00C463E5">
      <w:pPr>
        <w:ind w:left="2836" w:hanging="2836"/>
        <w:jc w:val="both"/>
      </w:pPr>
      <w:r>
        <w:t>Betroffene Daten:</w:t>
      </w:r>
      <w:r>
        <w:tab/>
        <w:t>Zur Nutzung der Video-Konferenz-Software bzw. der Webinar-Software mitgeteilte Daten (insb. Vorname, Nachname, E-Mail-Adresse; optional: Ton-Übertragung, Bild-Übertragung, Fragen bei Nutzung von Chat-Funktionen); im technisch erforderlichen Umfang Verarbeitung von Daten ihres Systems zur Herstellung der Verbindung mit dem Anbieter der Konferenz-Software.</w:t>
      </w:r>
    </w:p>
    <w:p w14:paraId="1EF75DA5" w14:textId="36ADEA94" w:rsidR="00C463E5" w:rsidRDefault="00C463E5" w:rsidP="0009298D">
      <w:pPr>
        <w:ind w:left="4254" w:hanging="4254"/>
        <w:jc w:val="both"/>
      </w:pPr>
      <w:r>
        <w:t>Verarbeitungszweck</w:t>
      </w:r>
      <w:r w:rsidR="0009298D">
        <w:t xml:space="preserve"> / Rechtsgrundlage</w:t>
      </w:r>
      <w:r>
        <w:t>:</w:t>
      </w:r>
      <w:r>
        <w:tab/>
        <w:t>Durchführung von Video-Konferenzen bzw. Webinaren.</w:t>
      </w:r>
    </w:p>
    <w:p w14:paraId="12D037EB" w14:textId="77777777" w:rsidR="00C463E5" w:rsidRDefault="00C463E5" w:rsidP="00C463E5">
      <w:pPr>
        <w:ind w:left="2836" w:hanging="2836"/>
        <w:jc w:val="both"/>
      </w:pPr>
      <w:r>
        <w:t>Kategorien von Empfängern:</w:t>
      </w:r>
      <w:r>
        <w:tab/>
        <w:t>Öffentliche Stellen bei Vorliegen vorrangiger Rechtsvorschriften.</w:t>
      </w:r>
    </w:p>
    <w:p w14:paraId="58FDF5F5" w14:textId="55B29C55" w:rsidR="00C463E5" w:rsidRDefault="00C463E5" w:rsidP="00827719">
      <w:pPr>
        <w:ind w:left="2836"/>
        <w:jc w:val="both"/>
      </w:pPr>
      <w:r>
        <w:t xml:space="preserve">Externe Dienstleister oder sonstige Auftragnehmer, u.a. zur Datenverarbeitung und Hosting. Weitere externe Stellen soweit der Betroffene seine Einwilligung erteilt hat oder eine Übermittlung aus überwiegendem Interesse zulässig ist. </w:t>
      </w:r>
      <w:r w:rsidR="00827719" w:rsidRPr="000961E4">
        <w:rPr>
          <w:highlight w:val="yellow"/>
        </w:rPr>
        <w:t>[Ggfs. konkretisieren]</w:t>
      </w:r>
    </w:p>
    <w:p w14:paraId="21D18BB3" w14:textId="4DB27564" w:rsidR="00C463E5" w:rsidRDefault="00C463E5" w:rsidP="00C463E5">
      <w:pPr>
        <w:ind w:left="2836" w:hanging="2836"/>
        <w:jc w:val="both"/>
      </w:pPr>
      <w:r>
        <w:t>Drittlandtransfers:</w:t>
      </w:r>
      <w:r>
        <w:tab/>
        <w:t xml:space="preserve">Es werden Auftragsverarbeiter außerhalb der Europäischen Union eingesetzt (hier: Vereinigte Staaten von Amerika); es wurden entsprechend Standardvertragsklauseln mit dem Dienstleister abgeschlossen. </w:t>
      </w:r>
      <w:r w:rsidR="00827719" w:rsidRPr="000961E4">
        <w:rPr>
          <w:highlight w:val="yellow"/>
        </w:rPr>
        <w:t>[Ggfs. konkretisieren]</w:t>
      </w:r>
    </w:p>
    <w:p w14:paraId="738EB1BE" w14:textId="2175E9AD" w:rsidR="00C463E5" w:rsidRDefault="00C463E5" w:rsidP="00C463E5">
      <w:pPr>
        <w:ind w:left="2836" w:hanging="2836"/>
        <w:jc w:val="both"/>
      </w:pPr>
      <w:r>
        <w:t>Dauer Datenspeicherung:</w:t>
      </w:r>
      <w:r>
        <w:tab/>
        <w:t xml:space="preserve">Eine Aufnahme von Video-Konferenzen findet nur mit vorher dokumentierter Zustimmung der Teilnehmer statt. Die technischen Daten werden gelöscht, sofern sie nicht mehr erforderlich sind. Die Dauer der Datenspeicherung richtet sich im Übrigen nach den gesetzlichen Aufbewahrungspflichten und beträgt in der Regel 10 Jahre. </w:t>
      </w:r>
      <w:r w:rsidR="00827719" w:rsidRPr="000961E4">
        <w:rPr>
          <w:highlight w:val="yellow"/>
        </w:rPr>
        <w:t>[Ggfs. konkretisieren]</w:t>
      </w:r>
    </w:p>
    <w:bookmarkEnd w:id="4"/>
    <w:p w14:paraId="35767363" w14:textId="77777777" w:rsidR="00AF7270" w:rsidRDefault="00AF7270" w:rsidP="00AF7270">
      <w:pPr>
        <w:jc w:val="both"/>
      </w:pPr>
    </w:p>
    <w:p w14:paraId="1C357EC0" w14:textId="391C52D8" w:rsidR="00AF7270" w:rsidRPr="00C463E5" w:rsidRDefault="00AF7270" w:rsidP="00AF7270">
      <w:pPr>
        <w:jc w:val="both"/>
        <w:rPr>
          <w:b/>
          <w:bCs/>
          <w:color w:val="7F7F7F" w:themeColor="text1" w:themeTint="80"/>
          <w:highlight w:val="yellow"/>
        </w:rPr>
      </w:pPr>
      <w:r w:rsidRPr="00C463E5">
        <w:rPr>
          <w:b/>
          <w:bCs/>
          <w:color w:val="7F7F7F" w:themeColor="text1" w:themeTint="80"/>
          <w:highlight w:val="yellow"/>
        </w:rPr>
        <w:t>[</w:t>
      </w:r>
      <w:r w:rsidR="00C463E5" w:rsidRPr="00C463E5">
        <w:rPr>
          <w:b/>
          <w:bCs/>
          <w:color w:val="7F7F7F" w:themeColor="text1" w:themeTint="80"/>
          <w:highlight w:val="yellow"/>
        </w:rPr>
        <w:t>Ggf.</w:t>
      </w:r>
      <w:r w:rsidRPr="00C463E5">
        <w:rPr>
          <w:b/>
          <w:bCs/>
          <w:color w:val="7F7F7F" w:themeColor="text1" w:themeTint="80"/>
          <w:highlight w:val="yellow"/>
        </w:rPr>
        <w:t xml:space="preserve"> weitere unternehmensspezifische Verarbeitungen </w:t>
      </w:r>
      <w:r w:rsidR="00C463E5" w:rsidRPr="00C463E5">
        <w:rPr>
          <w:b/>
          <w:bCs/>
          <w:color w:val="7F7F7F" w:themeColor="text1" w:themeTint="80"/>
          <w:highlight w:val="yellow"/>
        </w:rPr>
        <w:t>ergänzen!</w:t>
      </w:r>
      <w:r w:rsidRPr="00C463E5">
        <w:rPr>
          <w:b/>
          <w:bCs/>
          <w:color w:val="7F7F7F" w:themeColor="text1" w:themeTint="80"/>
          <w:highlight w:val="yellow"/>
        </w:rPr>
        <w:t>]</w:t>
      </w:r>
    </w:p>
    <w:p w14:paraId="475EC307" w14:textId="7F4BA873" w:rsidR="00AF7270" w:rsidRPr="00FE78C9" w:rsidRDefault="00C463E5" w:rsidP="00AF7270">
      <w:pPr>
        <w:jc w:val="both"/>
        <w:rPr>
          <w:b/>
        </w:rPr>
      </w:pPr>
      <w:r>
        <w:rPr>
          <w:b/>
        </w:rPr>
        <w:lastRenderedPageBreak/>
        <w:t xml:space="preserve">5. </w:t>
      </w:r>
      <w:r w:rsidR="00AF7270" w:rsidRPr="00FE78C9">
        <w:rPr>
          <w:b/>
        </w:rPr>
        <w:t>Weitere Informationen und Kontakte</w:t>
      </w:r>
    </w:p>
    <w:p w14:paraId="196CB31F" w14:textId="77777777" w:rsidR="00AF7270" w:rsidRDefault="00AF7270" w:rsidP="00AF7270">
      <w:pPr>
        <w:jc w:val="both"/>
      </w:pPr>
      <w:r>
        <w:t xml:space="preserve">Darüber hinaus können Sie jederzeit ihre Ansprüche auf Auskunft, Berichtigung oder Löschung oder auf Einschränkung der Verarbeitung oder der Wahrnehmung Ihres Widerspruchsrechts gegen die Verarbeitung sowie das Recht auf Datenübertragbarkeit geltend machen. Hier finden Sie die Möglichkeit, uns per E-Mail oder Brief </w:t>
      </w:r>
      <w:r w:rsidRPr="001E7E74">
        <w:rPr>
          <w:highlight w:val="yellow"/>
        </w:rPr>
        <w:t>[bitte</w:t>
      </w:r>
      <w:r w:rsidRPr="007F231B">
        <w:rPr>
          <w:highlight w:val="yellow"/>
        </w:rPr>
        <w:t xml:space="preserve"> </w:t>
      </w:r>
      <w:r w:rsidRPr="001E7E74">
        <w:rPr>
          <w:highlight w:val="yellow"/>
        </w:rPr>
        <w:t>individuell verlinken i.d.R. Impressum]</w:t>
      </w:r>
      <w:r>
        <w:t xml:space="preserve"> zu kontaktieren. Sie haben ferner das Recht, sich bei Beschwerden an die Datenschutz-Aufsichtsbehörde zu wenden.</w:t>
      </w:r>
    </w:p>
    <w:p w14:paraId="7A205BFD" w14:textId="77777777" w:rsidR="00AF7270" w:rsidRPr="00F658F4" w:rsidRDefault="00AF7270" w:rsidP="00AF7270">
      <w:pPr>
        <w:jc w:val="both"/>
      </w:pPr>
    </w:p>
    <w:p w14:paraId="4675EDCC" w14:textId="77777777" w:rsidR="00AF7270" w:rsidRPr="009417B4" w:rsidRDefault="00AF7270" w:rsidP="00AF7270">
      <w:pPr>
        <w:jc w:val="both"/>
      </w:pPr>
    </w:p>
    <w:p w14:paraId="00A26DDB" w14:textId="77777777" w:rsidR="004F705B" w:rsidRPr="00F658F4" w:rsidRDefault="004F705B" w:rsidP="00B259E6">
      <w:pPr>
        <w:jc w:val="both"/>
      </w:pPr>
    </w:p>
    <w:sectPr w:rsidR="004F705B" w:rsidRPr="00F658F4" w:rsidSect="000338C4">
      <w:headerReference w:type="even" r:id="rId11"/>
      <w:headerReference w:type="default" r:id="rId12"/>
      <w:footerReference w:type="even" r:id="rId13"/>
      <w:footerReference w:type="default" r:id="rId14"/>
      <w:headerReference w:type="first" r:id="rId15"/>
      <w:footerReference w:type="first" r:id="rId16"/>
      <w:type w:val="continuous"/>
      <w:pgSz w:w="11906" w:h="16838"/>
      <w:pgMar w:top="2126" w:right="1418" w:bottom="1418" w:left="1418" w:header="720" w:footer="45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Autor" w:initials="A">
    <w:p w14:paraId="57863A95" w14:textId="14599675" w:rsidR="007331DB" w:rsidRDefault="007331DB">
      <w:pPr>
        <w:pStyle w:val="Kommentartext"/>
      </w:pPr>
      <w:r>
        <w:rPr>
          <w:rStyle w:val="Kommentarzeichen"/>
        </w:rPr>
        <w:annotationRef/>
      </w:r>
      <w:r>
        <w:t>Falls das Unternehmen außerhalb der EU sitzt, ist aus datenschutzrechtlicher Sicht ein sogenannter „Gesetzlicher Vertreter“ im Sinne des Art. 27 DSGVO zu benennen an Stelle eines Datenschutzbeauftragten.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7863A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7863A95" w16cid:durableId="43CFF2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D1012" w14:textId="77777777" w:rsidR="000338C4" w:rsidRDefault="000338C4" w:rsidP="005570A6">
      <w:r>
        <w:separator/>
      </w:r>
    </w:p>
  </w:endnote>
  <w:endnote w:type="continuationSeparator" w:id="0">
    <w:p w14:paraId="5F6C3C0C" w14:textId="77777777" w:rsidR="000338C4" w:rsidRDefault="000338C4"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A3B14" w14:textId="77777777" w:rsidR="00CF0623" w:rsidRDefault="00CF062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183AF" w14:textId="749AA0D2" w:rsidR="00F33DF8" w:rsidRPr="00521869" w:rsidRDefault="00925AEF"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5E99F156" wp14:editId="36D3C0DD">
              <wp:simplePos x="0" y="0"/>
              <wp:positionH relativeFrom="column">
                <wp:posOffset>-267970</wp:posOffset>
              </wp:positionH>
              <wp:positionV relativeFrom="paragraph">
                <wp:posOffset>22860</wp:posOffset>
              </wp:positionV>
              <wp:extent cx="1241425" cy="307340"/>
              <wp:effectExtent l="3810" t="2540" r="2540" b="444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F755F" w14:textId="3FE1841A" w:rsidR="00DD676E" w:rsidRDefault="00925AEF" w:rsidP="00DD676E">
                          <w:pPr>
                            <w:tabs>
                              <w:tab w:val="left" w:pos="1843"/>
                            </w:tabs>
                          </w:pPr>
                          <w:r>
                            <w:rPr>
                              <w:noProof/>
                            </w:rPr>
                            <w:drawing>
                              <wp:inline distT="0" distB="0" distL="0" distR="0" wp14:anchorId="4995B11C" wp14:editId="5438375C">
                                <wp:extent cx="1193800" cy="22656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99F156" id="_x0000_t202" coordsize="21600,21600" o:spt="202" path="m,l,21600r21600,l21600,xe">
              <v:stroke joinstyle="miter"/>
              <v:path gradientshapeok="t" o:connecttype="rect"/>
            </v:shapetype>
            <v:shape id="Text Box 4" o:spid="_x0000_s1026" type="#_x0000_t202" style="position:absolute;left:0;text-align:left;margin-left:-21.1pt;margin-top:1.8pt;width:97.7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" filled="f" stroked="f">
              <v:textbox inset="0,0,0,0">
                <w:txbxContent>
                  <w:p w14:paraId="23EF755F" w14:textId="3FE1841A" w:rsidR="00DD676E" w:rsidRDefault="00925AEF" w:rsidP="00DD676E">
                    <w:pPr>
                      <w:tabs>
                        <w:tab w:val="left" w:pos="1843"/>
                      </w:tabs>
                    </w:pPr>
                    <w:r>
                      <w:rPr>
                        <w:noProof/>
                      </w:rPr>
                      <w:drawing>
                        <wp:inline distT="0" distB="0" distL="0" distR="0" wp14:anchorId="4995B11C" wp14:editId="5438375C">
                          <wp:extent cx="1193800" cy="22656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24AD1A7E" wp14:editId="15A01E97">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9"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27847" w14:textId="77777777" w:rsidR="00521869" w:rsidRPr="00123668" w:rsidRDefault="009825B8"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DD676E" w:rsidRPr="00DD676E">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D676E">
                            <w:rPr>
                              <w:rStyle w:val="Seitenzahl"/>
                              <w:rFonts w:ascii="Arial" w:hAnsi="Arial"/>
                              <w:noProof/>
                              <w:color w:val="999999"/>
                              <w:sz w:val="16"/>
                            </w:rPr>
                            <w:t>6</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D1A7E"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4F527847" w14:textId="77777777" w:rsidR="00521869" w:rsidRPr="00123668" w:rsidRDefault="009825B8"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DD676E" w:rsidRPr="00DD676E">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DD676E">
                      <w:rPr>
                        <w:rStyle w:val="Seitenzahl"/>
                        <w:rFonts w:ascii="Arial" w:hAnsi="Arial"/>
                        <w:noProof/>
                        <w:color w:val="999999"/>
                        <w:sz w:val="16"/>
                      </w:rPr>
                      <w:t>6</w:t>
                    </w:r>
                    <w:r w:rsidRPr="00123668">
                      <w:rPr>
                        <w:rStyle w:val="Seitenzahl"/>
                        <w:rFonts w:ascii="Arial" w:hAnsi="Arial"/>
                        <w:color w:val="999999"/>
                        <w:sz w:val="16"/>
                      </w:rPr>
                      <w:fldChar w:fldCharType="end"/>
                    </w:r>
                  </w:p>
                </w:txbxContent>
              </v:textbox>
              <w10:wrap type="tight"/>
            </v:shape>
          </w:pict>
        </mc:Fallback>
      </mc:AlternateContent>
    </w:r>
    <w:r w:rsidR="00DD676E" w:rsidRPr="001F1D84">
      <w:rPr>
        <w:rFonts w:cs="Arial"/>
        <w:color w:val="999999"/>
        <w:spacing w:val="-10"/>
        <w:szCs w:val="16"/>
      </w:rPr>
      <w:t>Regionalpartner der IITR Datenschutz GmbH stehen bundesweit als externe Datenschutzbeauftragte zur Verfügung.</w:t>
    </w:r>
    <w:r w:rsidR="00DD676E" w:rsidRPr="001F1D84">
      <w:rPr>
        <w:rFonts w:cs="Arial"/>
        <w:color w:val="999999"/>
        <w:spacing w:val="-10"/>
        <w:szCs w:val="16"/>
      </w:rPr>
      <w:br/>
      <w:t>IITR Datenschutz GmbH · Eschenrieder Straße 62c · 82194 Gröbenzell · www.iitr.de · Tel. (089) 1891 7360</w:t>
    </w:r>
    <w:r w:rsidR="00DD676E" w:rsidRPr="001F1D84">
      <w:rPr>
        <w:rFonts w:cs="Arial"/>
        <w:color w:val="999999"/>
        <w:spacing w:val="-10"/>
        <w:szCs w:val="16"/>
      </w:rPr>
      <w:br/>
      <w:t>Geschäftsführer Dr. Sebastian Kraska · USt.-ID. DE256675995 · Hr.-Nr. HRB170081 · AG München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8D465" w14:textId="61FCD794" w:rsidR="00F33DF8" w:rsidRPr="003C4806" w:rsidRDefault="00925AEF"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2E2E74C7" wp14:editId="4BD5BE92">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7"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5FEC7" w14:textId="77777777" w:rsidR="00E462F9" w:rsidRPr="00123668" w:rsidRDefault="009825B8"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B0D60">
                            <w:rPr>
                              <w:rStyle w:val="Seitenzahl"/>
                              <w:rFonts w:ascii="Arial" w:hAnsi="Arial"/>
                              <w:noProof/>
                              <w:color w:val="999999"/>
                              <w:sz w:val="16"/>
                            </w:rPr>
                            <w:t>5</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2E74C7"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3FF5FEC7" w14:textId="77777777" w:rsidR="00E462F9" w:rsidRPr="00123668" w:rsidRDefault="009825B8"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B0D60">
                      <w:rPr>
                        <w:rStyle w:val="Seitenzahl"/>
                        <w:rFonts w:ascii="Arial" w:hAnsi="Arial"/>
                        <w:noProof/>
                        <w:color w:val="999999"/>
                        <w:sz w:val="16"/>
                      </w:rPr>
                      <w:t>5</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4EEB6F65" wp14:editId="1CE30193">
              <wp:simplePos x="0" y="0"/>
              <wp:positionH relativeFrom="column">
                <wp:posOffset>-484505</wp:posOffset>
              </wp:positionH>
              <wp:positionV relativeFrom="paragraph">
                <wp:posOffset>22860</wp:posOffset>
              </wp:positionV>
              <wp:extent cx="1518920" cy="307340"/>
              <wp:effectExtent l="1270" t="3810" r="3810" b="3175"/>
              <wp:wrapNone/>
              <wp:docPr id="6"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D1C9E" w14:textId="77777777" w:rsidR="00E462F9" w:rsidRDefault="00E462F9" w:rsidP="00E462F9">
                          <w:pPr>
                            <w:tabs>
                              <w:tab w:val="left" w:pos="1843"/>
                            </w:tabs>
                          </w:pPr>
                          <w:r>
                            <w:rPr>
                              <w:noProof/>
                              <w:lang w:eastAsia="de-DE"/>
                            </w:rPr>
                            <w:drawing>
                              <wp:inline distT="0" distB="0" distL="0" distR="0" wp14:anchorId="363481C4" wp14:editId="17631179">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B6F65"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27CD1C9E" w14:textId="77777777" w:rsidR="00E462F9" w:rsidRDefault="00E462F9" w:rsidP="00E462F9">
                    <w:pPr>
                      <w:tabs>
                        <w:tab w:val="left" w:pos="1843"/>
                      </w:tabs>
                    </w:pPr>
                    <w:r>
                      <w:rPr>
                        <w:noProof/>
                        <w:lang w:eastAsia="de-DE"/>
                      </w:rPr>
                      <w:drawing>
                        <wp:inline distT="0" distB="0" distL="0" distR="0" wp14:anchorId="363481C4" wp14:editId="17631179">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F9539" w14:textId="77777777" w:rsidR="000338C4" w:rsidRDefault="000338C4" w:rsidP="005570A6">
      <w:r>
        <w:rPr>
          <w:noProof/>
          <w:lang w:eastAsia="de-DE"/>
        </w:rPr>
        <w:drawing>
          <wp:inline distT="0" distB="0" distL="0" distR="0" wp14:anchorId="190C8D31" wp14:editId="11915058">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E8D2C05" w14:textId="77777777" w:rsidR="000338C4" w:rsidRDefault="000338C4"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11E6C" w14:textId="77777777" w:rsidR="00CF0623" w:rsidRDefault="00CF062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D3091" w14:textId="76033C5E" w:rsidR="00F33DF8" w:rsidRDefault="00CF269C" w:rsidP="005570A6">
    <w:pPr>
      <w:pStyle w:val="Kopfzeile"/>
    </w:pPr>
    <w:r>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148336B0" wp14:editId="119C0BB7">
          <wp:simplePos x="0" y="0"/>
          <wp:positionH relativeFrom="column">
            <wp:posOffset>4345940</wp:posOffset>
          </wp:positionH>
          <wp:positionV relativeFrom="paragraph">
            <wp:posOffset>56515</wp:posOffset>
          </wp:positionV>
          <wp:extent cx="1421130" cy="269712"/>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21130" cy="269712"/>
                  </a:xfrm>
                  <a:prstGeom prst="rect">
                    <a:avLst/>
                  </a:prstGeom>
                </pic:spPr>
              </pic:pic>
            </a:graphicData>
          </a:graphic>
          <wp14:sizeRelV relativeFrom="margin">
            <wp14:pctHeight>0</wp14:pctHeight>
          </wp14:sizeRelV>
        </wp:anchor>
      </w:drawing>
    </w:r>
    <w:r w:rsidR="00034434">
      <w:rPr>
        <w:rFonts w:ascii="Arial" w:hAnsi="Arial"/>
        <w:color w:val="A6A6A6" w:themeColor="background1" w:themeShade="A6"/>
        <w:sz w:val="16"/>
      </w:rPr>
      <w:t>08-01</w:t>
    </w:r>
    <w:r w:rsidR="00FD76FC">
      <w:rPr>
        <w:rFonts w:ascii="Arial" w:hAnsi="Arial"/>
        <w:color w:val="A6A6A6" w:themeColor="background1" w:themeShade="A6"/>
        <w:sz w:val="16"/>
      </w:rPr>
      <w:t xml:space="preserve"> DS-Kit </w:t>
    </w:r>
    <w:r w:rsidR="001B6D41">
      <w:rPr>
        <w:rFonts w:ascii="Arial" w:hAnsi="Arial"/>
        <w:color w:val="A6A6A6" w:themeColor="background1" w:themeShade="A6"/>
        <w:sz w:val="16"/>
      </w:rPr>
      <w:t>Daten</w:t>
    </w:r>
    <w:r w:rsidR="00034434">
      <w:rPr>
        <w:rFonts w:ascii="Arial" w:hAnsi="Arial"/>
        <w:color w:val="A6A6A6" w:themeColor="background1" w:themeShade="A6"/>
        <w:sz w:val="16"/>
      </w:rPr>
      <w:t>schutzerklärung</w:t>
    </w:r>
    <w:r w:rsidR="001B6D41">
      <w:rPr>
        <w:rFonts w:ascii="Arial" w:hAnsi="Arial"/>
        <w:color w:val="A6A6A6" w:themeColor="background1" w:themeShade="A6"/>
        <w:sz w:val="16"/>
      </w:rPr>
      <w:br/>
      <w:t>Ausga</w:t>
    </w:r>
    <w:r w:rsidR="00035A23">
      <w:rPr>
        <w:rFonts w:ascii="Arial" w:hAnsi="Arial"/>
        <w:color w:val="A6A6A6" w:themeColor="background1" w:themeShade="A6"/>
        <w:sz w:val="16"/>
      </w:rPr>
      <w:t xml:space="preserve">beversion: </w:t>
    </w:r>
    <w:r w:rsidR="00641DC8">
      <w:rPr>
        <w:rFonts w:ascii="Arial" w:hAnsi="Arial"/>
        <w:color w:val="A6A6A6" w:themeColor="background1" w:themeShade="A6"/>
        <w:sz w:val="16"/>
      </w:rPr>
      <w:t>E</w:t>
    </w:r>
    <w:r w:rsidR="00035A23">
      <w:rPr>
        <w:rFonts w:ascii="Arial" w:hAnsi="Arial"/>
        <w:color w:val="A6A6A6" w:themeColor="background1" w:themeShade="A6"/>
        <w:sz w:val="16"/>
      </w:rPr>
      <w:br/>
      <w:t xml:space="preserve">Ausgabedatum: </w:t>
    </w:r>
    <w:r w:rsidR="00641DC8">
      <w:rPr>
        <w:rFonts w:ascii="Arial" w:hAnsi="Arial"/>
        <w:color w:val="A6A6A6" w:themeColor="background1" w:themeShade="A6"/>
        <w:sz w:val="16"/>
      </w:rPr>
      <w:t>2</w:t>
    </w:r>
    <w:r w:rsidR="00CF0623">
      <w:rPr>
        <w:rFonts w:ascii="Arial" w:hAnsi="Arial"/>
        <w:color w:val="A6A6A6" w:themeColor="background1" w:themeShade="A6"/>
        <w:sz w:val="16"/>
      </w:rPr>
      <w:t>9</w:t>
    </w:r>
    <w:r w:rsidR="00641DC8">
      <w:rPr>
        <w:rFonts w:ascii="Arial" w:hAnsi="Arial"/>
        <w:color w:val="A6A6A6" w:themeColor="background1" w:themeShade="A6"/>
        <w:sz w:val="16"/>
      </w:rPr>
      <w:t>.02.2024</w:t>
    </w:r>
    <w:r w:rsidR="001B6D41">
      <w:rPr>
        <w:noProof/>
        <w:lang w:eastAsia="de-DE"/>
      </w:rPr>
      <w:t xml:space="preserve"> </w:t>
    </w:r>
    <w:r w:rsidR="00925AEF">
      <w:rPr>
        <w:noProof/>
      </w:rPr>
      <mc:AlternateContent>
        <mc:Choice Requires="wps">
          <w:drawing>
            <wp:anchor distT="4294967295" distB="4294967295" distL="114300" distR="114300" simplePos="0" relativeHeight="251653632" behindDoc="0" locked="0" layoutInCell="1" allowOverlap="1" wp14:anchorId="510E8950" wp14:editId="079D26D5">
              <wp:simplePos x="0" y="0"/>
              <wp:positionH relativeFrom="column">
                <wp:posOffset>-965200</wp:posOffset>
              </wp:positionH>
              <wp:positionV relativeFrom="paragraph">
                <wp:posOffset>3317239</wp:posOffset>
              </wp:positionV>
              <wp:extent cx="288290" cy="0"/>
              <wp:effectExtent l="0" t="0" r="0" b="0"/>
              <wp:wrapNone/>
              <wp:docPr id="11" name="Gerader Verbinder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917A90" id="Gerader Verbinder 1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67D6B" w14:textId="1CF6F1F6" w:rsidR="00F33DF8"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057BD430" wp14:editId="7A87EEFB">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925AEF">
      <w:rPr>
        <w:noProof/>
        <w:sz w:val="24"/>
      </w:rPr>
      <mc:AlternateContent>
        <mc:Choice Requires="wps">
          <w:drawing>
            <wp:anchor distT="0" distB="0" distL="114300" distR="114300" simplePos="0" relativeHeight="251656704" behindDoc="0" locked="0" layoutInCell="1" allowOverlap="1" wp14:anchorId="60F2968D" wp14:editId="4E473632">
              <wp:simplePos x="0" y="0"/>
              <wp:positionH relativeFrom="column">
                <wp:posOffset>-965200</wp:posOffset>
              </wp:positionH>
              <wp:positionV relativeFrom="paragraph">
                <wp:posOffset>3324860</wp:posOffset>
              </wp:positionV>
              <wp:extent cx="288290" cy="0"/>
              <wp:effectExtent l="6350" t="10160" r="10160" b="8890"/>
              <wp:wrapNone/>
              <wp:docPr id="8"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42974"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6A46224"/>
    <w:multiLevelType w:val="hybridMultilevel"/>
    <w:tmpl w:val="18A6F456"/>
    <w:lvl w:ilvl="0" w:tplc="A81011A4">
      <w:start w:val="8"/>
      <w:numFmt w:val="bullet"/>
      <w:lvlText w:val="-"/>
      <w:lvlJc w:val="left"/>
      <w:pPr>
        <w:ind w:left="720" w:hanging="360"/>
      </w:pPr>
      <w:rPr>
        <w:rFonts w:ascii="Cambria" w:eastAsiaTheme="minorHAnsi"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63B62B3"/>
    <w:multiLevelType w:val="hybridMultilevel"/>
    <w:tmpl w:val="D3F4D5D4"/>
    <w:lvl w:ilvl="0" w:tplc="8654AC3C">
      <w:start w:val="1"/>
      <w:numFmt w:val="decimal"/>
      <w:pStyle w:val="berschrift1"/>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290106">
    <w:abstractNumId w:val="44"/>
  </w:num>
  <w:num w:numId="2" w16cid:durableId="1644888850">
    <w:abstractNumId w:val="14"/>
  </w:num>
  <w:num w:numId="3" w16cid:durableId="1620911723">
    <w:abstractNumId w:val="20"/>
  </w:num>
  <w:num w:numId="4" w16cid:durableId="1941864151">
    <w:abstractNumId w:val="28"/>
  </w:num>
  <w:num w:numId="5" w16cid:durableId="1839540860">
    <w:abstractNumId w:val="16"/>
  </w:num>
  <w:num w:numId="6" w16cid:durableId="609580796">
    <w:abstractNumId w:val="38"/>
  </w:num>
  <w:num w:numId="7" w16cid:durableId="887302176">
    <w:abstractNumId w:val="25"/>
  </w:num>
  <w:num w:numId="8" w16cid:durableId="1991405227">
    <w:abstractNumId w:val="42"/>
  </w:num>
  <w:num w:numId="9" w16cid:durableId="1573388850">
    <w:abstractNumId w:val="11"/>
  </w:num>
  <w:num w:numId="10" w16cid:durableId="1178545161">
    <w:abstractNumId w:val="27"/>
  </w:num>
  <w:num w:numId="11" w16cid:durableId="1965187493">
    <w:abstractNumId w:val="10"/>
  </w:num>
  <w:num w:numId="12" w16cid:durableId="36467532">
    <w:abstractNumId w:val="46"/>
  </w:num>
  <w:num w:numId="13" w16cid:durableId="96143710">
    <w:abstractNumId w:val="24"/>
  </w:num>
  <w:num w:numId="14" w16cid:durableId="33581550">
    <w:abstractNumId w:val="36"/>
  </w:num>
  <w:num w:numId="15" w16cid:durableId="1397626635">
    <w:abstractNumId w:val="39"/>
  </w:num>
  <w:num w:numId="16" w16cid:durableId="835922130">
    <w:abstractNumId w:val="30"/>
  </w:num>
  <w:num w:numId="17" w16cid:durableId="71046371">
    <w:abstractNumId w:val="37"/>
  </w:num>
  <w:num w:numId="18" w16cid:durableId="1493452948">
    <w:abstractNumId w:val="40"/>
  </w:num>
  <w:num w:numId="19" w16cid:durableId="219488574">
    <w:abstractNumId w:val="17"/>
  </w:num>
  <w:num w:numId="20" w16cid:durableId="2007123202">
    <w:abstractNumId w:val="19"/>
  </w:num>
  <w:num w:numId="21" w16cid:durableId="449013633">
    <w:abstractNumId w:val="47"/>
  </w:num>
  <w:num w:numId="22" w16cid:durableId="377897887">
    <w:abstractNumId w:val="29"/>
  </w:num>
  <w:num w:numId="23" w16cid:durableId="205946644">
    <w:abstractNumId w:val="21"/>
  </w:num>
  <w:num w:numId="24" w16cid:durableId="1924726786">
    <w:abstractNumId w:val="48"/>
  </w:num>
  <w:num w:numId="25" w16cid:durableId="674454418">
    <w:abstractNumId w:val="35"/>
  </w:num>
  <w:num w:numId="26" w16cid:durableId="675886095">
    <w:abstractNumId w:val="34"/>
  </w:num>
  <w:num w:numId="27" w16cid:durableId="1648045675">
    <w:abstractNumId w:val="23"/>
  </w:num>
  <w:num w:numId="28" w16cid:durableId="774252591">
    <w:abstractNumId w:val="45"/>
  </w:num>
  <w:num w:numId="29" w16cid:durableId="719982009">
    <w:abstractNumId w:val="9"/>
  </w:num>
  <w:num w:numId="30" w16cid:durableId="109128107">
    <w:abstractNumId w:val="7"/>
  </w:num>
  <w:num w:numId="31" w16cid:durableId="1903254615">
    <w:abstractNumId w:val="6"/>
  </w:num>
  <w:num w:numId="32" w16cid:durableId="984048828">
    <w:abstractNumId w:val="5"/>
  </w:num>
  <w:num w:numId="33" w16cid:durableId="38865867">
    <w:abstractNumId w:val="4"/>
  </w:num>
  <w:num w:numId="34" w16cid:durableId="890773422">
    <w:abstractNumId w:val="8"/>
  </w:num>
  <w:num w:numId="35" w16cid:durableId="521632317">
    <w:abstractNumId w:val="3"/>
  </w:num>
  <w:num w:numId="36" w16cid:durableId="2046563232">
    <w:abstractNumId w:val="2"/>
  </w:num>
  <w:num w:numId="37" w16cid:durableId="1901869244">
    <w:abstractNumId w:val="1"/>
  </w:num>
  <w:num w:numId="38" w16cid:durableId="441386369">
    <w:abstractNumId w:val="0"/>
  </w:num>
  <w:num w:numId="39" w16cid:durableId="493763493">
    <w:abstractNumId w:val="12"/>
  </w:num>
  <w:num w:numId="40" w16cid:durableId="1003826614">
    <w:abstractNumId w:val="49"/>
  </w:num>
  <w:num w:numId="41" w16cid:durableId="462238224">
    <w:abstractNumId w:val="13"/>
  </w:num>
  <w:num w:numId="42" w16cid:durableId="868420025">
    <w:abstractNumId w:val="26"/>
  </w:num>
  <w:num w:numId="43" w16cid:durableId="796022852">
    <w:abstractNumId w:val="33"/>
  </w:num>
  <w:num w:numId="44" w16cid:durableId="319696705">
    <w:abstractNumId w:val="43"/>
  </w:num>
  <w:num w:numId="45" w16cid:durableId="2017418553">
    <w:abstractNumId w:val="18"/>
  </w:num>
  <w:num w:numId="46" w16cid:durableId="1759982119">
    <w:abstractNumId w:val="31"/>
  </w:num>
  <w:num w:numId="47" w16cid:durableId="1667661531">
    <w:abstractNumId w:val="22"/>
  </w:num>
  <w:num w:numId="48" w16cid:durableId="98113041">
    <w:abstractNumId w:val="15"/>
  </w:num>
  <w:num w:numId="49" w16cid:durableId="1963538278">
    <w:abstractNumId w:val="41"/>
  </w:num>
  <w:num w:numId="50" w16cid:durableId="4365649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41"/>
    <w:rsid w:val="00021D90"/>
    <w:rsid w:val="000338C4"/>
    <w:rsid w:val="00034434"/>
    <w:rsid w:val="00035A23"/>
    <w:rsid w:val="0007294E"/>
    <w:rsid w:val="0009298D"/>
    <w:rsid w:val="000A392F"/>
    <w:rsid w:val="000B518D"/>
    <w:rsid w:val="00111B1E"/>
    <w:rsid w:val="001720A8"/>
    <w:rsid w:val="00185770"/>
    <w:rsid w:val="001A3694"/>
    <w:rsid w:val="001B6D41"/>
    <w:rsid w:val="00220E93"/>
    <w:rsid w:val="002318AF"/>
    <w:rsid w:val="0025569B"/>
    <w:rsid w:val="00292F03"/>
    <w:rsid w:val="002D50A5"/>
    <w:rsid w:val="002D7FB0"/>
    <w:rsid w:val="003C4806"/>
    <w:rsid w:val="004468E6"/>
    <w:rsid w:val="00470D79"/>
    <w:rsid w:val="004D2EEA"/>
    <w:rsid w:val="004D3A8C"/>
    <w:rsid w:val="004D6FB1"/>
    <w:rsid w:val="004F2473"/>
    <w:rsid w:val="004F705B"/>
    <w:rsid w:val="005177CC"/>
    <w:rsid w:val="00521869"/>
    <w:rsid w:val="005826A7"/>
    <w:rsid w:val="005D78D7"/>
    <w:rsid w:val="006348C4"/>
    <w:rsid w:val="00641DC8"/>
    <w:rsid w:val="00661501"/>
    <w:rsid w:val="00666EA1"/>
    <w:rsid w:val="006F7C86"/>
    <w:rsid w:val="007331DB"/>
    <w:rsid w:val="00775BE8"/>
    <w:rsid w:val="007B0D60"/>
    <w:rsid w:val="007E3C4A"/>
    <w:rsid w:val="008020BA"/>
    <w:rsid w:val="00815889"/>
    <w:rsid w:val="00827719"/>
    <w:rsid w:val="00855F22"/>
    <w:rsid w:val="00925AEF"/>
    <w:rsid w:val="009339E2"/>
    <w:rsid w:val="0094472A"/>
    <w:rsid w:val="0095670C"/>
    <w:rsid w:val="009825B8"/>
    <w:rsid w:val="009843BC"/>
    <w:rsid w:val="00A2586D"/>
    <w:rsid w:val="00A51B48"/>
    <w:rsid w:val="00A54E28"/>
    <w:rsid w:val="00AB2F24"/>
    <w:rsid w:val="00AF0F7F"/>
    <w:rsid w:val="00AF44C0"/>
    <w:rsid w:val="00AF508B"/>
    <w:rsid w:val="00AF7270"/>
    <w:rsid w:val="00B03318"/>
    <w:rsid w:val="00B259E6"/>
    <w:rsid w:val="00B51D39"/>
    <w:rsid w:val="00B525EF"/>
    <w:rsid w:val="00B907F4"/>
    <w:rsid w:val="00B9676C"/>
    <w:rsid w:val="00BD14CB"/>
    <w:rsid w:val="00BF1507"/>
    <w:rsid w:val="00C22786"/>
    <w:rsid w:val="00C2557D"/>
    <w:rsid w:val="00C303C9"/>
    <w:rsid w:val="00C315D2"/>
    <w:rsid w:val="00C463E5"/>
    <w:rsid w:val="00CF0623"/>
    <w:rsid w:val="00CF269C"/>
    <w:rsid w:val="00DD5254"/>
    <w:rsid w:val="00DD676E"/>
    <w:rsid w:val="00DE4673"/>
    <w:rsid w:val="00E10676"/>
    <w:rsid w:val="00E37E41"/>
    <w:rsid w:val="00E462F9"/>
    <w:rsid w:val="00EB4294"/>
    <w:rsid w:val="00EE346B"/>
    <w:rsid w:val="00F33DF8"/>
    <w:rsid w:val="00F3528B"/>
    <w:rsid w:val="00F658F4"/>
    <w:rsid w:val="00FD76FC"/>
    <w:rsid w:val="00FE78C9"/>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313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9298D"/>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autoRedefine/>
    <w:qFormat/>
    <w:rsid w:val="00AF7270"/>
    <w:pPr>
      <w:keepNext/>
      <w:numPr>
        <w:numId w:val="49"/>
      </w:numPr>
      <w:tabs>
        <w:tab w:val="left" w:pos="284"/>
      </w:tabs>
      <w:adjustRightInd w:val="0"/>
      <w:spacing w:after="120"/>
      <w:outlineLvl w:val="0"/>
    </w:pPr>
    <w:rPr>
      <w:rFonts w:ascii="Times New Roman" w:eastAsia="Times New Roman" w:hAnsi="Times New Roman" w:cs="Times New Roman"/>
      <w:b/>
      <w:bCs/>
      <w:lang w:eastAsia="de-DE"/>
    </w:rPr>
  </w:style>
  <w:style w:type="paragraph" w:styleId="berschrift2">
    <w:name w:val="heading 2"/>
    <w:basedOn w:val="Standard"/>
    <w:next w:val="Standard"/>
    <w:link w:val="berschrift2Zchn"/>
    <w:uiPriority w:val="9"/>
    <w:unhideWhenUsed/>
    <w:qFormat/>
    <w:rsid w:val="006348C4"/>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6348C4"/>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AF7270"/>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6348C4"/>
    <w:pPr>
      <w:outlineLvl w:val="4"/>
    </w:pPr>
  </w:style>
  <w:style w:type="paragraph" w:styleId="berschrift6">
    <w:name w:val="heading 6"/>
    <w:basedOn w:val="berschrift5"/>
    <w:next w:val="Standard"/>
    <w:link w:val="berschrift6Zchn"/>
    <w:rsid w:val="006348C4"/>
    <w:pPr>
      <w:outlineLvl w:val="5"/>
    </w:pPr>
  </w:style>
  <w:style w:type="paragraph" w:styleId="berschrift7">
    <w:name w:val="heading 7"/>
    <w:basedOn w:val="berschrift6"/>
    <w:next w:val="Standard"/>
    <w:link w:val="berschrift7Zchn"/>
    <w:rsid w:val="006348C4"/>
    <w:pPr>
      <w:outlineLvl w:val="6"/>
    </w:pPr>
  </w:style>
  <w:style w:type="paragraph" w:styleId="berschrift8">
    <w:name w:val="heading 8"/>
    <w:basedOn w:val="berschrift7"/>
    <w:next w:val="Standard"/>
    <w:link w:val="berschrift8Zchn"/>
    <w:rsid w:val="006348C4"/>
    <w:pPr>
      <w:outlineLvl w:val="7"/>
    </w:pPr>
  </w:style>
  <w:style w:type="paragraph" w:styleId="berschrift9">
    <w:name w:val="heading 9"/>
    <w:basedOn w:val="berschrift8"/>
    <w:next w:val="Standard"/>
    <w:link w:val="berschrift9Zchn"/>
    <w:rsid w:val="006348C4"/>
    <w:pPr>
      <w:outlineLvl w:val="8"/>
    </w:pPr>
  </w:style>
  <w:style w:type="character" w:default="1" w:styleId="Absatz-Standardschriftart">
    <w:name w:val="Default Paragraph Font"/>
    <w:uiPriority w:val="1"/>
    <w:semiHidden/>
    <w:unhideWhenUsed/>
    <w:rsid w:val="0009298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09298D"/>
  </w:style>
  <w:style w:type="paragraph" w:styleId="Kopfzeile">
    <w:name w:val="header"/>
    <w:basedOn w:val="Standard"/>
    <w:link w:val="KopfzeileZchn"/>
    <w:rsid w:val="006348C4"/>
    <w:pPr>
      <w:tabs>
        <w:tab w:val="center" w:pos="4536"/>
        <w:tab w:val="right" w:pos="9072"/>
      </w:tabs>
    </w:pPr>
  </w:style>
  <w:style w:type="paragraph" w:styleId="Fuzeile">
    <w:name w:val="footer"/>
    <w:basedOn w:val="Standard"/>
    <w:link w:val="FuzeileZchn"/>
    <w:autoRedefine/>
    <w:unhideWhenUsed/>
    <w:qFormat/>
    <w:rsid w:val="006348C4"/>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6348C4"/>
    <w:rPr>
      <w:color w:val="0000FF"/>
      <w:u w:val="single"/>
    </w:rPr>
  </w:style>
  <w:style w:type="paragraph" w:styleId="Liste2">
    <w:name w:val="List 2"/>
    <w:basedOn w:val="Standard"/>
    <w:unhideWhenUsed/>
    <w:rsid w:val="006348C4"/>
    <w:pPr>
      <w:numPr>
        <w:numId w:val="39"/>
      </w:numPr>
      <w:ind w:left="709"/>
      <w:contextualSpacing/>
    </w:pPr>
  </w:style>
  <w:style w:type="paragraph" w:styleId="Liste">
    <w:name w:val="List"/>
    <w:basedOn w:val="Standard"/>
    <w:unhideWhenUsed/>
    <w:rsid w:val="006348C4"/>
    <w:pPr>
      <w:numPr>
        <w:numId w:val="7"/>
      </w:numPr>
      <w:spacing w:after="120"/>
      <w:ind w:left="425" w:hanging="357"/>
      <w:contextualSpacing/>
    </w:pPr>
  </w:style>
  <w:style w:type="character" w:styleId="Seitenzahl">
    <w:name w:val="page number"/>
    <w:basedOn w:val="Absatz-Standardschriftart"/>
    <w:rsid w:val="006348C4"/>
  </w:style>
  <w:style w:type="character" w:customStyle="1" w:styleId="berschrift3Zchn">
    <w:name w:val="Überschrift 3 Zchn"/>
    <w:basedOn w:val="Absatz-Standardschriftart"/>
    <w:link w:val="berschrift3"/>
    <w:rsid w:val="006348C4"/>
    <w:rPr>
      <w:i/>
      <w:sz w:val="22"/>
      <w:lang w:eastAsia="en-US" w:bidi="en-US"/>
    </w:rPr>
  </w:style>
  <w:style w:type="character" w:customStyle="1" w:styleId="berschrift4Zchn">
    <w:name w:val="Überschrift 4 Zchn"/>
    <w:basedOn w:val="Absatz-Standardschriftart"/>
    <w:link w:val="berschrift4"/>
    <w:uiPriority w:val="9"/>
    <w:rsid w:val="00AF7270"/>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6348C4"/>
    <w:rPr>
      <w:sz w:val="22"/>
      <w:u w:val="single"/>
      <w:lang w:eastAsia="en-US" w:bidi="en-US"/>
    </w:rPr>
  </w:style>
  <w:style w:type="character" w:customStyle="1" w:styleId="berschrift6Zchn">
    <w:name w:val="Überschrift 6 Zchn"/>
    <w:basedOn w:val="Absatz-Standardschriftart"/>
    <w:link w:val="berschrift6"/>
    <w:rsid w:val="006348C4"/>
    <w:rPr>
      <w:sz w:val="22"/>
      <w:u w:val="single"/>
      <w:lang w:eastAsia="en-US" w:bidi="en-US"/>
    </w:rPr>
  </w:style>
  <w:style w:type="character" w:customStyle="1" w:styleId="berschrift7Zchn">
    <w:name w:val="Überschrift 7 Zchn"/>
    <w:basedOn w:val="Absatz-Standardschriftart"/>
    <w:link w:val="berschrift7"/>
    <w:rsid w:val="006348C4"/>
    <w:rPr>
      <w:sz w:val="22"/>
      <w:u w:val="single"/>
      <w:lang w:eastAsia="en-US" w:bidi="en-US"/>
    </w:rPr>
  </w:style>
  <w:style w:type="character" w:customStyle="1" w:styleId="berschrift8Zchn">
    <w:name w:val="Überschrift 8 Zchn"/>
    <w:basedOn w:val="Absatz-Standardschriftart"/>
    <w:link w:val="berschrift8"/>
    <w:rsid w:val="006348C4"/>
    <w:rPr>
      <w:sz w:val="22"/>
      <w:u w:val="single"/>
      <w:lang w:eastAsia="en-US" w:bidi="en-US"/>
    </w:rPr>
  </w:style>
  <w:style w:type="character" w:customStyle="1" w:styleId="berschrift9Zchn">
    <w:name w:val="Überschrift 9 Zchn"/>
    <w:basedOn w:val="Absatz-Standardschriftart"/>
    <w:link w:val="berschrift9"/>
    <w:rsid w:val="006348C4"/>
    <w:rPr>
      <w:sz w:val="22"/>
      <w:u w:val="single"/>
      <w:lang w:eastAsia="en-US" w:bidi="en-US"/>
    </w:rPr>
  </w:style>
  <w:style w:type="paragraph" w:styleId="Titel">
    <w:name w:val="Title"/>
    <w:basedOn w:val="Standard"/>
    <w:link w:val="TitelZchn"/>
    <w:qFormat/>
    <w:rsid w:val="006348C4"/>
    <w:pPr>
      <w:jc w:val="center"/>
    </w:pPr>
    <w:rPr>
      <w:b/>
      <w:sz w:val="32"/>
    </w:rPr>
  </w:style>
  <w:style w:type="character" w:customStyle="1" w:styleId="TitelZchn">
    <w:name w:val="Titel Zchn"/>
    <w:basedOn w:val="Absatz-Standardschriftart"/>
    <w:link w:val="Titel"/>
    <w:rsid w:val="006348C4"/>
    <w:rPr>
      <w:b/>
      <w:sz w:val="32"/>
      <w:lang w:eastAsia="en-US" w:bidi="en-US"/>
    </w:rPr>
  </w:style>
  <w:style w:type="character" w:styleId="Zeilennummer">
    <w:name w:val="line number"/>
    <w:basedOn w:val="Absatz-Standardschriftart"/>
    <w:rsid w:val="006348C4"/>
  </w:style>
  <w:style w:type="paragraph" w:styleId="Sprechblasentext">
    <w:name w:val="Balloon Text"/>
    <w:basedOn w:val="Standard"/>
    <w:link w:val="SprechblasentextZchn"/>
    <w:semiHidden/>
    <w:rsid w:val="006348C4"/>
    <w:rPr>
      <w:rFonts w:ascii="Tahoma" w:hAnsi="Tahoma" w:cs="Tahoma"/>
      <w:sz w:val="16"/>
      <w:szCs w:val="16"/>
    </w:rPr>
  </w:style>
  <w:style w:type="character" w:customStyle="1" w:styleId="SprechblasentextZchn">
    <w:name w:val="Sprechblasentext Zchn"/>
    <w:basedOn w:val="Absatz-Standardschriftart"/>
    <w:link w:val="Sprechblasentext"/>
    <w:semiHidden/>
    <w:rsid w:val="006348C4"/>
    <w:rPr>
      <w:rFonts w:ascii="Tahoma" w:hAnsi="Tahoma" w:cs="Tahoma"/>
      <w:sz w:val="16"/>
      <w:szCs w:val="16"/>
      <w:lang w:eastAsia="en-US" w:bidi="en-US"/>
    </w:rPr>
  </w:style>
  <w:style w:type="table" w:styleId="Tabellenraster">
    <w:name w:val="Table Grid"/>
    <w:basedOn w:val="NormaleTabelle"/>
    <w:rsid w:val="00634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6348C4"/>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6348C4"/>
    <w:pPr>
      <w:spacing w:before="120"/>
    </w:pPr>
    <w:rPr>
      <w:b/>
    </w:rPr>
  </w:style>
  <w:style w:type="paragraph" w:styleId="Verzeichnis2">
    <w:name w:val="toc 2"/>
    <w:basedOn w:val="Standard"/>
    <w:next w:val="Standard"/>
    <w:autoRedefine/>
    <w:uiPriority w:val="39"/>
    <w:unhideWhenUsed/>
    <w:rsid w:val="006348C4"/>
    <w:pPr>
      <w:ind w:left="221"/>
    </w:pPr>
  </w:style>
  <w:style w:type="paragraph" w:styleId="Verzeichnis3">
    <w:name w:val="toc 3"/>
    <w:basedOn w:val="Standard"/>
    <w:next w:val="Standard"/>
    <w:autoRedefine/>
    <w:uiPriority w:val="39"/>
    <w:unhideWhenUsed/>
    <w:rsid w:val="006348C4"/>
    <w:pPr>
      <w:ind w:left="442"/>
    </w:pPr>
  </w:style>
  <w:style w:type="paragraph" w:styleId="Verzeichnis4">
    <w:name w:val="toc 4"/>
    <w:basedOn w:val="Standard"/>
    <w:next w:val="Standard"/>
    <w:autoRedefine/>
    <w:uiPriority w:val="39"/>
    <w:semiHidden/>
    <w:unhideWhenUsed/>
    <w:rsid w:val="006348C4"/>
    <w:pPr>
      <w:ind w:left="720"/>
    </w:pPr>
    <w:rPr>
      <w:sz w:val="20"/>
      <w:szCs w:val="20"/>
    </w:rPr>
  </w:style>
  <w:style w:type="paragraph" w:styleId="Verzeichnis5">
    <w:name w:val="toc 5"/>
    <w:basedOn w:val="Standard"/>
    <w:next w:val="Standard"/>
    <w:autoRedefine/>
    <w:uiPriority w:val="39"/>
    <w:semiHidden/>
    <w:unhideWhenUsed/>
    <w:rsid w:val="006348C4"/>
    <w:pPr>
      <w:ind w:left="960"/>
    </w:pPr>
    <w:rPr>
      <w:sz w:val="20"/>
      <w:szCs w:val="20"/>
    </w:rPr>
  </w:style>
  <w:style w:type="paragraph" w:styleId="Verzeichnis6">
    <w:name w:val="toc 6"/>
    <w:basedOn w:val="Standard"/>
    <w:next w:val="Standard"/>
    <w:autoRedefine/>
    <w:uiPriority w:val="39"/>
    <w:semiHidden/>
    <w:unhideWhenUsed/>
    <w:rsid w:val="006348C4"/>
    <w:pPr>
      <w:ind w:left="1200"/>
    </w:pPr>
    <w:rPr>
      <w:sz w:val="20"/>
      <w:szCs w:val="20"/>
    </w:rPr>
  </w:style>
  <w:style w:type="paragraph" w:styleId="Verzeichnis7">
    <w:name w:val="toc 7"/>
    <w:basedOn w:val="Standard"/>
    <w:next w:val="Standard"/>
    <w:autoRedefine/>
    <w:uiPriority w:val="39"/>
    <w:semiHidden/>
    <w:unhideWhenUsed/>
    <w:rsid w:val="006348C4"/>
    <w:pPr>
      <w:ind w:left="1440"/>
    </w:pPr>
    <w:rPr>
      <w:sz w:val="20"/>
      <w:szCs w:val="20"/>
    </w:rPr>
  </w:style>
  <w:style w:type="paragraph" w:styleId="Verzeichnis8">
    <w:name w:val="toc 8"/>
    <w:basedOn w:val="Standard"/>
    <w:next w:val="Standard"/>
    <w:autoRedefine/>
    <w:uiPriority w:val="39"/>
    <w:semiHidden/>
    <w:unhideWhenUsed/>
    <w:rsid w:val="006348C4"/>
    <w:pPr>
      <w:ind w:left="1680"/>
    </w:pPr>
    <w:rPr>
      <w:sz w:val="20"/>
      <w:szCs w:val="20"/>
    </w:rPr>
  </w:style>
  <w:style w:type="paragraph" w:styleId="Verzeichnis9">
    <w:name w:val="toc 9"/>
    <w:basedOn w:val="Standard"/>
    <w:next w:val="Standard"/>
    <w:autoRedefine/>
    <w:uiPriority w:val="39"/>
    <w:semiHidden/>
    <w:unhideWhenUsed/>
    <w:rsid w:val="006348C4"/>
    <w:pPr>
      <w:ind w:left="1920"/>
    </w:pPr>
    <w:rPr>
      <w:sz w:val="20"/>
      <w:szCs w:val="20"/>
    </w:rPr>
  </w:style>
  <w:style w:type="character" w:customStyle="1" w:styleId="berschrift1Zchn">
    <w:name w:val="Überschrift 1 Zchn"/>
    <w:basedOn w:val="Absatz-Standardschriftart"/>
    <w:link w:val="berschrift1"/>
    <w:rsid w:val="00AF7270"/>
    <w:rPr>
      <w:b/>
      <w:bCs/>
      <w:sz w:val="22"/>
      <w:szCs w:val="22"/>
    </w:rPr>
  </w:style>
  <w:style w:type="character" w:customStyle="1" w:styleId="berschrift2Zchn">
    <w:name w:val="Überschrift 2 Zchn"/>
    <w:basedOn w:val="Absatz-Standardschriftart"/>
    <w:link w:val="berschrift2"/>
    <w:uiPriority w:val="9"/>
    <w:rsid w:val="006348C4"/>
    <w:rPr>
      <w:rFonts w:eastAsiaTheme="majorEastAsia"/>
      <w:b/>
      <w:i/>
      <w:sz w:val="22"/>
      <w:szCs w:val="26"/>
      <w:lang w:eastAsia="en-US" w:bidi="en-US"/>
    </w:rPr>
  </w:style>
  <w:style w:type="paragraph" w:styleId="Unterschrift">
    <w:name w:val="Signature"/>
    <w:basedOn w:val="Standard"/>
    <w:next w:val="Standard"/>
    <w:link w:val="UnterschriftZchn"/>
    <w:rsid w:val="006348C4"/>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6348C4"/>
    <w:rPr>
      <w:rFonts w:ascii="Arial" w:hAnsi="Arial"/>
      <w:spacing w:val="-5"/>
      <w:sz w:val="22"/>
      <w:lang w:eastAsia="en-US" w:bidi="en-US"/>
    </w:rPr>
  </w:style>
  <w:style w:type="paragraph" w:styleId="Datum">
    <w:name w:val="Date"/>
    <w:basedOn w:val="Standard"/>
    <w:next w:val="Standard"/>
    <w:link w:val="DatumZchn"/>
    <w:rsid w:val="006348C4"/>
    <w:pPr>
      <w:spacing w:after="220" w:line="220" w:lineRule="atLeast"/>
      <w:jc w:val="both"/>
    </w:pPr>
    <w:rPr>
      <w:rFonts w:ascii="Arial" w:hAnsi="Arial"/>
      <w:spacing w:val="-5"/>
    </w:rPr>
  </w:style>
  <w:style w:type="character" w:customStyle="1" w:styleId="DatumZchn">
    <w:name w:val="Datum Zchn"/>
    <w:basedOn w:val="Absatz-Standardschriftart"/>
    <w:link w:val="Datum"/>
    <w:rsid w:val="006348C4"/>
    <w:rPr>
      <w:rFonts w:ascii="Arial" w:hAnsi="Arial"/>
      <w:spacing w:val="-5"/>
      <w:sz w:val="22"/>
      <w:lang w:eastAsia="en-US" w:bidi="en-US"/>
    </w:rPr>
  </w:style>
  <w:style w:type="character" w:customStyle="1" w:styleId="KopfzeileZchn">
    <w:name w:val="Kopfzeile Zchn"/>
    <w:basedOn w:val="Absatz-Standardschriftart"/>
    <w:link w:val="Kopfzeile"/>
    <w:rsid w:val="006348C4"/>
    <w:rPr>
      <w:sz w:val="22"/>
      <w:lang w:eastAsia="en-US" w:bidi="en-US"/>
    </w:rPr>
  </w:style>
  <w:style w:type="character" w:customStyle="1" w:styleId="MakrotextZeichen1">
    <w:name w:val="Makrotext Zeichen1"/>
    <w:basedOn w:val="Absatz-Standardschriftart"/>
    <w:semiHidden/>
    <w:rsid w:val="006348C4"/>
    <w:rPr>
      <w:rFonts w:ascii="Courier" w:eastAsia="Times New Roman" w:hAnsi="Courier"/>
    </w:rPr>
  </w:style>
  <w:style w:type="character" w:customStyle="1" w:styleId="SprechblasentextZeichen1">
    <w:name w:val="Sprechblasentext Zeichen1"/>
    <w:basedOn w:val="Absatz-Standardschriftart"/>
    <w:semiHidden/>
    <w:rsid w:val="006348C4"/>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6348C4"/>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6348C4"/>
    <w:rPr>
      <w:rFonts w:ascii="Arial" w:hAnsi="Arial"/>
      <w:color w:val="7F7F7F" w:themeColor="text1" w:themeTint="80"/>
      <w:sz w:val="16"/>
      <w:szCs w:val="20"/>
      <w:lang w:eastAsia="en-US" w:bidi="en-US"/>
    </w:rPr>
  </w:style>
  <w:style w:type="character" w:styleId="Funotenzeichen">
    <w:name w:val="footnote reference"/>
    <w:uiPriority w:val="99"/>
    <w:unhideWhenUsed/>
    <w:rsid w:val="006348C4"/>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6348C4"/>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6348C4"/>
    <w:pPr>
      <w:ind w:left="720"/>
      <w:contextualSpacing/>
    </w:pPr>
  </w:style>
  <w:style w:type="character" w:styleId="Kommentarzeichen">
    <w:name w:val="annotation reference"/>
    <w:semiHidden/>
    <w:rsid w:val="004F705B"/>
    <w:rPr>
      <w:sz w:val="16"/>
      <w:szCs w:val="16"/>
    </w:rPr>
  </w:style>
  <w:style w:type="paragraph" w:styleId="Kommentartext">
    <w:name w:val="annotation text"/>
    <w:basedOn w:val="Standard"/>
    <w:link w:val="KommentartextZchn"/>
    <w:semiHidden/>
    <w:rsid w:val="004F705B"/>
    <w:rPr>
      <w:rFonts w:ascii="Calibri" w:eastAsia="Calibri" w:hAnsi="Calibri"/>
      <w:sz w:val="20"/>
      <w:szCs w:val="20"/>
      <w:lang w:eastAsia="de-DE"/>
    </w:rPr>
  </w:style>
  <w:style w:type="character" w:customStyle="1" w:styleId="KommentartextZchn">
    <w:name w:val="Kommentartext Zchn"/>
    <w:basedOn w:val="Absatz-Standardschriftart"/>
    <w:link w:val="Kommentartext"/>
    <w:semiHidden/>
    <w:rsid w:val="004F705B"/>
    <w:rPr>
      <w:rFonts w:ascii="Calibri" w:eastAsia="Calibri" w:hAnsi="Calibri" w:cstheme="minorBidi"/>
      <w:sz w:val="20"/>
      <w:szCs w:val="20"/>
    </w:rPr>
  </w:style>
  <w:style w:type="numbering" w:customStyle="1" w:styleId="Formatvorlage1">
    <w:name w:val="Formatvorlage1"/>
    <w:basedOn w:val="KeineListe"/>
    <w:uiPriority w:val="99"/>
    <w:rsid w:val="00292F03"/>
    <w:pPr>
      <w:numPr>
        <w:numId w:val="48"/>
      </w:numPr>
    </w:pPr>
  </w:style>
  <w:style w:type="paragraph" w:styleId="Kommentarthema">
    <w:name w:val="annotation subject"/>
    <w:basedOn w:val="Kommentartext"/>
    <w:next w:val="Kommentartext"/>
    <w:link w:val="KommentarthemaZchn"/>
    <w:semiHidden/>
    <w:unhideWhenUsed/>
    <w:rsid w:val="007331DB"/>
    <w:pPr>
      <w:spacing w:line="240" w:lineRule="auto"/>
    </w:pPr>
    <w:rPr>
      <w:rFonts w:asciiTheme="minorHAnsi" w:eastAsiaTheme="minorHAnsi" w:hAnsiTheme="minorHAnsi"/>
      <w:b/>
      <w:bCs/>
      <w:lang w:eastAsia="en-US"/>
    </w:rPr>
  </w:style>
  <w:style w:type="character" w:customStyle="1" w:styleId="KommentarthemaZchn">
    <w:name w:val="Kommentarthema Zchn"/>
    <w:basedOn w:val="KommentartextZchn"/>
    <w:link w:val="Kommentarthema"/>
    <w:semiHidden/>
    <w:rsid w:val="007331DB"/>
    <w:rPr>
      <w:rFonts w:asciiTheme="minorHAnsi" w:eastAsiaTheme="minorHAnsi" w:hAnsiTheme="minorHAnsi" w:cstheme="minorBidi"/>
      <w:b/>
      <w:bCs/>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5932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80C5F-4CA8-4AFB-9CEF-0537FBEE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2643</Words>
  <Characters>16653</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19258</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2022-09-29T14:01:00Z</dcterms:created>
  <dcterms:modified xsi:type="dcterms:W3CDTF">2024-03-04T15:03:00Z</dcterms:modified>
  <cp:category/>
</cp:coreProperties>
</file>