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6447AC" w14:textId="77777777" w:rsidR="00BF4392" w:rsidRPr="00D32F72" w:rsidRDefault="00BF4392" w:rsidP="006973B4">
      <w:pPr>
        <w:pStyle w:val="berschrift1"/>
        <w:numPr>
          <w:ilvl w:val="0"/>
          <w:numId w:val="0"/>
        </w:numPr>
        <w:ind w:left="360" w:hanging="360"/>
        <w:jc w:val="both"/>
        <w:rPr>
          <w:lang w:val="de-DE"/>
        </w:rPr>
      </w:pPr>
      <w:r w:rsidRPr="00D32F72">
        <w:rPr>
          <w:lang w:val="de-DE"/>
        </w:rPr>
        <w:t>Verpflichtung IT-Administratoren</w:t>
      </w:r>
    </w:p>
    <w:p w14:paraId="471E93B6" w14:textId="77777777" w:rsidR="00BF4392" w:rsidRPr="00D32F72" w:rsidRDefault="00BF4392" w:rsidP="00E17C21">
      <w:pPr>
        <w:jc w:val="both"/>
        <w:rPr>
          <w:lang w:val="de-DE"/>
        </w:rPr>
      </w:pPr>
    </w:p>
    <w:p w14:paraId="7B157B1D" w14:textId="367940FA" w:rsidR="00BF4392" w:rsidRPr="00D32F72" w:rsidRDefault="00BF4392" w:rsidP="00E17C21">
      <w:pPr>
        <w:jc w:val="both"/>
        <w:rPr>
          <w:lang w:val="de-DE"/>
        </w:rPr>
      </w:pPr>
      <w:r w:rsidRPr="00D32F72">
        <w:rPr>
          <w:lang w:val="de-DE"/>
        </w:rPr>
        <w:t>Interne IT-Systemadministratoren haben umfangreiche Zugriffsrechte auf die IT-Systeme und die darauf befindlichen Daten. Hier ist es wichtig, dass neben der unternehmensinternen Vertraulichkeit auch die gesetzlichen Vorgaben beachtet und gewahrt werden. Die administrativen Zugriffe auf Systeme und Daten sind an dem Ziel auszurichten, so wenig Daten und Informationen wie möglich zur Kenntnis zu nehmen. Ein Zugriff auf Daten und Informationen darf nicht ohne konkreten Anlass erfolgen. Alle Daten und Informationen, die im Rahmen der Systemadministration zur Kenntnis genommen werden dürfen weder anderen Personen zugänglich gemacht werden noch dürfen diese Daten und Informationen zur eigenen Vorteilsnahme verwendet werden. Für Zugriffe auf Daten, die den Mitarbeitern direkt zugeordnet werden können, wie bspw. E</w:t>
      </w:r>
      <w:r w:rsidR="003D50A3" w:rsidRPr="00D32F72">
        <w:rPr>
          <w:lang w:val="de-DE"/>
        </w:rPr>
        <w:t>-M</w:t>
      </w:r>
      <w:r w:rsidRPr="00D32F72">
        <w:rPr>
          <w:lang w:val="de-DE"/>
        </w:rPr>
        <w:t>ail-Postfächer, persönliche Laufwerke und Verzeichnisse, ist regelmäßig die Einwilligung des Betroffenen im Vorfeld einzuholen. Hierbei sollte auch die Nachweisfähigkeit hinsichtlich der Einwilligung des Betroffenen sichergestellt werden. Wenn organisatorisch möglich, sollte ein Zugriff auf einem Mitarbeiter direkt zugeordnete Daten immer im 4-Augenprinzip erfolgen.</w:t>
      </w:r>
    </w:p>
    <w:p w14:paraId="02210B1D" w14:textId="77777777" w:rsidR="00BF4392" w:rsidRPr="00D32F72" w:rsidRDefault="00BF4392" w:rsidP="00E17C21">
      <w:pPr>
        <w:pStyle w:val="berschrift2"/>
        <w:jc w:val="both"/>
        <w:rPr>
          <w:szCs w:val="22"/>
          <w:lang w:val="de-DE"/>
        </w:rPr>
      </w:pPr>
    </w:p>
    <w:p w14:paraId="71CDBF8B" w14:textId="79188FE3" w:rsidR="003D50A3" w:rsidRPr="00D32F72" w:rsidRDefault="003D50A3" w:rsidP="003D50A3">
      <w:pPr>
        <w:pStyle w:val="berschrift2"/>
        <w:rPr>
          <w:szCs w:val="22"/>
          <w:lang w:val="de-DE"/>
        </w:rPr>
      </w:pPr>
      <w:r w:rsidRPr="00D32F72">
        <w:rPr>
          <w:szCs w:val="22"/>
          <w:lang w:val="de-DE"/>
        </w:rPr>
        <w:t>Wir weisen an dieser Stelle auch auf den § 3 Abs. 1 bis 3 T</w:t>
      </w:r>
      <w:r w:rsidR="00F1088D" w:rsidRPr="00D32F72">
        <w:rPr>
          <w:szCs w:val="22"/>
          <w:lang w:val="de-DE"/>
        </w:rPr>
        <w:t>DDD</w:t>
      </w:r>
      <w:r w:rsidRPr="00D32F72">
        <w:rPr>
          <w:szCs w:val="22"/>
          <w:lang w:val="de-DE"/>
        </w:rPr>
        <w:t>G (Fernmeldegeheimnis) hin:</w:t>
      </w:r>
    </w:p>
    <w:p w14:paraId="7D3A20C4" w14:textId="77777777" w:rsidR="003D50A3" w:rsidRPr="00D32F72" w:rsidRDefault="003D50A3" w:rsidP="003D50A3">
      <w:pPr>
        <w:rPr>
          <w:i/>
          <w:lang w:val="de-DE"/>
        </w:rPr>
      </w:pPr>
    </w:p>
    <w:p w14:paraId="3A080759" w14:textId="11A3E590" w:rsidR="003D50A3" w:rsidRPr="00D32F72" w:rsidRDefault="003D50A3" w:rsidP="003D50A3">
      <w:pPr>
        <w:rPr>
          <w:i/>
          <w:lang w:val="de-DE" w:bidi="en-US"/>
        </w:rPr>
      </w:pPr>
      <w:r w:rsidRPr="00D32F72">
        <w:rPr>
          <w:i/>
          <w:lang w:val="de-DE"/>
        </w:rPr>
        <w:t>§ 3 Abs. 1 T</w:t>
      </w:r>
      <w:r w:rsidR="00F1088D" w:rsidRPr="00D32F72">
        <w:rPr>
          <w:i/>
          <w:lang w:val="de-DE"/>
        </w:rPr>
        <w:t>DDD</w:t>
      </w:r>
      <w:r w:rsidRPr="00D32F72">
        <w:rPr>
          <w:i/>
          <w:lang w:val="de-DE"/>
        </w:rPr>
        <w:t>G</w:t>
      </w:r>
    </w:p>
    <w:p w14:paraId="610EBCD1" w14:textId="77777777" w:rsidR="003D50A3" w:rsidRPr="00D32F72" w:rsidRDefault="003D50A3" w:rsidP="003D50A3">
      <w:pPr>
        <w:rPr>
          <w:rFonts w:eastAsia="Times New Roman"/>
          <w:i/>
          <w:lang w:val="de-DE" w:eastAsia="de-DE"/>
        </w:rPr>
      </w:pPr>
      <w:r w:rsidRPr="00D32F72">
        <w:rPr>
          <w:rFonts w:eastAsia="Times New Roman"/>
          <w:i/>
          <w:color w:val="999999"/>
          <w:vertAlign w:val="superscript"/>
          <w:lang w:val="de-DE" w:eastAsia="de-DE"/>
        </w:rPr>
        <w:t>1</w:t>
      </w:r>
      <w:r w:rsidRPr="00D32F72">
        <w:rPr>
          <w:rFonts w:eastAsia="Times New Roman"/>
          <w:i/>
          <w:lang w:val="de-DE" w:eastAsia="de-DE"/>
        </w:rPr>
        <w:t>Dem Fernmeldegeheimnis unterliegen der Inhalt der Telekommunikation und ihre näheren Umstände, insbesondere die Tatsache, ob jemand an einem Telekommunikationsvorgang beteiligt ist oder war. </w:t>
      </w:r>
      <w:r w:rsidRPr="00D32F72">
        <w:rPr>
          <w:rFonts w:eastAsia="Times New Roman"/>
          <w:i/>
          <w:color w:val="999999"/>
          <w:vertAlign w:val="superscript"/>
          <w:lang w:val="de-DE" w:eastAsia="de-DE"/>
        </w:rPr>
        <w:t>2</w:t>
      </w:r>
      <w:r w:rsidRPr="00D32F72">
        <w:rPr>
          <w:rFonts w:eastAsia="Times New Roman"/>
          <w:i/>
          <w:lang w:val="de-DE" w:eastAsia="de-DE"/>
        </w:rPr>
        <w:t>Das Fernmeldegeheimnis erstreckt sich auch auf die näheren Umstände erfolgloser Verbindungsversuche.</w:t>
      </w:r>
    </w:p>
    <w:p w14:paraId="0D6E95D1" w14:textId="77777777" w:rsidR="003D50A3" w:rsidRPr="00D32F72" w:rsidRDefault="003D50A3" w:rsidP="003D50A3">
      <w:pPr>
        <w:rPr>
          <w:i/>
          <w:lang w:val="de-DE"/>
        </w:rPr>
      </w:pPr>
    </w:p>
    <w:p w14:paraId="66761803" w14:textId="6EE99279" w:rsidR="003D50A3" w:rsidRPr="00D32F72" w:rsidRDefault="003D50A3" w:rsidP="003D50A3">
      <w:pPr>
        <w:rPr>
          <w:i/>
          <w:lang w:val="de-DE" w:bidi="en-US"/>
        </w:rPr>
      </w:pPr>
      <w:r w:rsidRPr="00D32F72">
        <w:rPr>
          <w:i/>
          <w:lang w:val="de-DE"/>
        </w:rPr>
        <w:t>§ 3 Abs. 2 T</w:t>
      </w:r>
      <w:r w:rsidR="00F1088D" w:rsidRPr="00D32F72">
        <w:rPr>
          <w:i/>
          <w:lang w:val="de-DE"/>
        </w:rPr>
        <w:t>DDD</w:t>
      </w:r>
      <w:r w:rsidRPr="00D32F72">
        <w:rPr>
          <w:i/>
          <w:lang w:val="de-DE"/>
        </w:rPr>
        <w:t>G</w:t>
      </w:r>
    </w:p>
    <w:p w14:paraId="5B8427EB" w14:textId="77777777" w:rsidR="003D50A3" w:rsidRPr="00D32F72" w:rsidRDefault="003D50A3" w:rsidP="003D50A3">
      <w:pPr>
        <w:rPr>
          <w:rFonts w:eastAsia="Times New Roman"/>
          <w:i/>
          <w:lang w:val="de-DE" w:eastAsia="de-DE"/>
        </w:rPr>
      </w:pPr>
      <w:r w:rsidRPr="00D32F72">
        <w:rPr>
          <w:rFonts w:eastAsia="Times New Roman"/>
          <w:i/>
          <w:color w:val="999999"/>
          <w:vertAlign w:val="superscript"/>
          <w:lang w:val="de-DE" w:eastAsia="de-DE"/>
        </w:rPr>
        <w:t>1</w:t>
      </w:r>
      <w:r w:rsidRPr="00D32F72">
        <w:rPr>
          <w:rFonts w:eastAsia="Times New Roman"/>
          <w:i/>
          <w:lang w:val="de-DE" w:eastAsia="de-DE"/>
        </w:rPr>
        <w:t>Zur Wahrung des Fernmeldegeheimnisses sind verpflichtet</w:t>
      </w:r>
    </w:p>
    <w:p w14:paraId="77FC53BC" w14:textId="77777777" w:rsidR="003D50A3" w:rsidRPr="00D32F72" w:rsidRDefault="003D50A3" w:rsidP="003D50A3">
      <w:pPr>
        <w:pStyle w:val="Listenabsatz"/>
        <w:numPr>
          <w:ilvl w:val="1"/>
          <w:numId w:val="49"/>
        </w:numPr>
        <w:rPr>
          <w:i/>
          <w:lang w:val="de-DE" w:eastAsia="de-DE"/>
        </w:rPr>
      </w:pPr>
      <w:r w:rsidRPr="00D32F72">
        <w:rPr>
          <w:i/>
          <w:lang w:val="de-DE" w:eastAsia="de-DE"/>
        </w:rPr>
        <w:t>Anbieter von öffentlich zugänglichen Telekommunikationsdiensten sowie natürliche und juristische Personen, die an der Erbringung solcher Dienste mitwirken,</w:t>
      </w:r>
    </w:p>
    <w:p w14:paraId="26254CAF" w14:textId="77777777" w:rsidR="003D50A3" w:rsidRPr="00D32F72" w:rsidRDefault="003D50A3" w:rsidP="003D50A3">
      <w:pPr>
        <w:pStyle w:val="Listenabsatz"/>
        <w:numPr>
          <w:ilvl w:val="1"/>
          <w:numId w:val="49"/>
        </w:numPr>
        <w:rPr>
          <w:i/>
          <w:lang w:val="de-DE" w:eastAsia="de-DE"/>
        </w:rPr>
      </w:pPr>
      <w:r w:rsidRPr="00D32F72">
        <w:rPr>
          <w:i/>
          <w:lang w:val="de-DE" w:eastAsia="de-DE"/>
        </w:rPr>
        <w:t>Anbieter von ganz oder teilweise geschäftsmäßig angebotenen Telekommunikationsdiensten sowie natürliche und juristische Personen, die an der Erbringung solcher Dienste mitwirken,</w:t>
      </w:r>
    </w:p>
    <w:p w14:paraId="7FFB92F0" w14:textId="77777777" w:rsidR="003D50A3" w:rsidRPr="0089275C" w:rsidRDefault="003D50A3" w:rsidP="003D50A3">
      <w:pPr>
        <w:pStyle w:val="Listenabsatz"/>
        <w:numPr>
          <w:ilvl w:val="1"/>
          <w:numId w:val="49"/>
        </w:numPr>
        <w:rPr>
          <w:i/>
          <w:lang w:eastAsia="de-DE"/>
        </w:rPr>
      </w:pPr>
      <w:r w:rsidRPr="0089275C">
        <w:rPr>
          <w:i/>
          <w:lang w:eastAsia="de-DE"/>
        </w:rPr>
        <w:t>Betreiber öffentlicher Telekommunikationsnetze und</w:t>
      </w:r>
    </w:p>
    <w:p w14:paraId="7140F852" w14:textId="77777777" w:rsidR="003D50A3" w:rsidRPr="00D32F72" w:rsidRDefault="003D50A3" w:rsidP="003D50A3">
      <w:pPr>
        <w:pStyle w:val="Listenabsatz"/>
        <w:numPr>
          <w:ilvl w:val="1"/>
          <w:numId w:val="49"/>
        </w:numPr>
        <w:rPr>
          <w:i/>
          <w:lang w:val="de-DE" w:eastAsia="de-DE"/>
        </w:rPr>
      </w:pPr>
      <w:r w:rsidRPr="00D32F72">
        <w:rPr>
          <w:i/>
          <w:lang w:val="de-DE" w:eastAsia="de-DE"/>
        </w:rPr>
        <w:t>Betreiber von Telekommunikationsanlagen, mit denen geschäftsmäßig Telekommunikationsdienste erbracht werden.</w:t>
      </w:r>
    </w:p>
    <w:p w14:paraId="64835ACC" w14:textId="77777777" w:rsidR="003D50A3" w:rsidRPr="00D32F72" w:rsidRDefault="003D50A3" w:rsidP="003D50A3">
      <w:pPr>
        <w:rPr>
          <w:rFonts w:eastAsia="Times New Roman"/>
          <w:i/>
          <w:lang w:val="de-DE" w:eastAsia="de-DE"/>
        </w:rPr>
      </w:pPr>
      <w:r w:rsidRPr="00D32F72">
        <w:rPr>
          <w:rFonts w:eastAsia="Times New Roman"/>
          <w:i/>
          <w:color w:val="999999"/>
          <w:vertAlign w:val="superscript"/>
          <w:lang w:val="de-DE" w:eastAsia="de-DE"/>
        </w:rPr>
        <w:t>2</w:t>
      </w:r>
      <w:r w:rsidRPr="00D32F72">
        <w:rPr>
          <w:rFonts w:eastAsia="Times New Roman"/>
          <w:i/>
          <w:lang w:val="de-DE" w:eastAsia="de-DE"/>
        </w:rPr>
        <w:t>Die Pflicht zur Geheimhaltung besteht auch nach dem Ende der Tätigkeit fort, durch die sie begründet worden ist.</w:t>
      </w:r>
    </w:p>
    <w:p w14:paraId="1E3F2B70" w14:textId="77777777" w:rsidR="003D50A3" w:rsidRPr="00D32F72" w:rsidRDefault="003D50A3" w:rsidP="003D50A3">
      <w:pPr>
        <w:rPr>
          <w:i/>
          <w:lang w:val="de-DE"/>
        </w:rPr>
      </w:pPr>
    </w:p>
    <w:p w14:paraId="78722DAB" w14:textId="0C84E55A" w:rsidR="003D50A3" w:rsidRPr="00D32F72" w:rsidRDefault="003D50A3" w:rsidP="006973B4">
      <w:pPr>
        <w:keepNext/>
        <w:rPr>
          <w:i/>
          <w:lang w:val="de-DE" w:bidi="en-US"/>
        </w:rPr>
      </w:pPr>
      <w:r w:rsidRPr="00D32F72">
        <w:rPr>
          <w:i/>
          <w:lang w:val="de-DE"/>
        </w:rPr>
        <w:lastRenderedPageBreak/>
        <w:t xml:space="preserve">§ 3 Abs. </w:t>
      </w:r>
      <w:r w:rsidR="003A68A4" w:rsidRPr="00D32F72">
        <w:rPr>
          <w:i/>
          <w:lang w:val="de-DE"/>
        </w:rPr>
        <w:t>3</w:t>
      </w:r>
      <w:r w:rsidRPr="00D32F72">
        <w:rPr>
          <w:i/>
          <w:lang w:val="de-DE"/>
        </w:rPr>
        <w:t xml:space="preserve"> T</w:t>
      </w:r>
      <w:r w:rsidR="00F1088D" w:rsidRPr="00D32F72">
        <w:rPr>
          <w:i/>
          <w:lang w:val="de-DE"/>
        </w:rPr>
        <w:t>DDD</w:t>
      </w:r>
      <w:r w:rsidRPr="00D32F72">
        <w:rPr>
          <w:i/>
          <w:lang w:val="de-DE"/>
        </w:rPr>
        <w:t>G</w:t>
      </w:r>
    </w:p>
    <w:p w14:paraId="4F4EEBFC" w14:textId="77777777" w:rsidR="003D50A3" w:rsidRPr="00D32F72" w:rsidRDefault="003D50A3" w:rsidP="006973B4">
      <w:pPr>
        <w:keepNext/>
        <w:rPr>
          <w:rFonts w:eastAsia="Times New Roman"/>
          <w:i/>
          <w:lang w:val="de-DE" w:eastAsia="de-DE"/>
        </w:rPr>
      </w:pPr>
      <w:r w:rsidRPr="00D32F72">
        <w:rPr>
          <w:rFonts w:eastAsia="Times New Roman"/>
          <w:i/>
          <w:color w:val="999999"/>
          <w:vertAlign w:val="superscript"/>
          <w:lang w:val="de-DE" w:eastAsia="de-DE"/>
        </w:rPr>
        <w:t>1</w:t>
      </w:r>
      <w:r w:rsidRPr="00D32F72">
        <w:rPr>
          <w:rFonts w:eastAsia="Times New Roman"/>
          <w:i/>
          <w:lang w:val="de-DE" w:eastAsia="de-DE"/>
        </w:rPr>
        <w:t>Den nach Absatz 2 Satz 1 Verpflichteten ist es untersagt, sich oder anderen über das für die Erbringung der Telekommunikationsdienste oder für den Betrieb ihrer Telekommunikationsnetze oder ihrer Telekommunikationsanlagen einschließlich des Schutzes ihrer technischen Systeme erforderliche Maß hinaus Kenntnis vom Inhalt oder von den näheren Umständen der Telekommunikation zu verschaffen. </w:t>
      </w:r>
      <w:r w:rsidRPr="00D32F72">
        <w:rPr>
          <w:rFonts w:eastAsia="Times New Roman"/>
          <w:i/>
          <w:color w:val="999999"/>
          <w:vertAlign w:val="superscript"/>
          <w:lang w:val="de-DE" w:eastAsia="de-DE"/>
        </w:rPr>
        <w:t>2</w:t>
      </w:r>
      <w:r w:rsidRPr="00D32F72">
        <w:rPr>
          <w:rFonts w:eastAsia="Times New Roman"/>
          <w:i/>
          <w:lang w:val="de-DE" w:eastAsia="de-DE"/>
        </w:rPr>
        <w:t>Sie dürfen Kenntnisse über Tatsachen, die dem Fernmeldegeheimnis unterliegen, nur für den in Satz 1 genannten Zweck verwenden. </w:t>
      </w:r>
      <w:r w:rsidRPr="00D32F72">
        <w:rPr>
          <w:rFonts w:eastAsia="Times New Roman"/>
          <w:i/>
          <w:color w:val="999999"/>
          <w:vertAlign w:val="superscript"/>
          <w:lang w:val="de-DE" w:eastAsia="de-DE"/>
        </w:rPr>
        <w:t>3</w:t>
      </w:r>
      <w:r w:rsidRPr="00D32F72">
        <w:rPr>
          <w:rFonts w:eastAsia="Times New Roman"/>
          <w:i/>
          <w:lang w:val="de-DE" w:eastAsia="de-DE"/>
        </w:rPr>
        <w:t>Eine Verwendung dieser Kenntnisse für andere Zwecke, insbesondere die Weitergabe an andere, ist nur zulässig, soweit dieses Gesetz oder eine andere gesetzliche Vorschrift dies vorsieht und sich dabei ausdrücklich auf Telekommunikationsvorgänge bezieht. </w:t>
      </w:r>
      <w:r w:rsidRPr="00D32F72">
        <w:rPr>
          <w:rFonts w:eastAsia="Times New Roman"/>
          <w:i/>
          <w:color w:val="999999"/>
          <w:vertAlign w:val="superscript"/>
          <w:lang w:val="de-DE" w:eastAsia="de-DE"/>
        </w:rPr>
        <w:t>4</w:t>
      </w:r>
      <w:r w:rsidRPr="00D32F72">
        <w:rPr>
          <w:rFonts w:eastAsia="Times New Roman"/>
          <w:i/>
          <w:lang w:val="de-DE" w:eastAsia="de-DE"/>
        </w:rPr>
        <w:t>Die Anzeigepflicht nach § 138 des Strafgesetzbuches hat Vorrang.</w:t>
      </w:r>
    </w:p>
    <w:p w14:paraId="4C82796B" w14:textId="12C64F5F" w:rsidR="00BF4392" w:rsidRPr="00D32F72" w:rsidRDefault="00BF4392" w:rsidP="00E17C21">
      <w:pPr>
        <w:jc w:val="both"/>
        <w:rPr>
          <w:lang w:val="de-DE"/>
        </w:rPr>
      </w:pPr>
    </w:p>
    <w:p w14:paraId="5CDFA562" w14:textId="77777777" w:rsidR="003D50A3" w:rsidRPr="00D32F72" w:rsidRDefault="003D50A3" w:rsidP="00E17C21">
      <w:pPr>
        <w:jc w:val="both"/>
        <w:rPr>
          <w:lang w:val="de-DE"/>
        </w:rPr>
      </w:pPr>
    </w:p>
    <w:p w14:paraId="4478EAF7" w14:textId="0A62C5A1" w:rsidR="00BF4392" w:rsidRPr="00D32F72" w:rsidRDefault="00BF4392" w:rsidP="00E17C21">
      <w:pPr>
        <w:jc w:val="both"/>
        <w:rPr>
          <w:iCs/>
          <w:lang w:val="de-DE"/>
        </w:rPr>
      </w:pPr>
      <w:r w:rsidRPr="00D32F72">
        <w:rPr>
          <w:iCs/>
          <w:lang w:val="de-DE"/>
        </w:rPr>
        <w:t>Die Zusatzverpflichtung als IT-Systemadministrator habe ich zur Kenntnis genommen.</w:t>
      </w:r>
    </w:p>
    <w:p w14:paraId="6DDAF18D" w14:textId="77777777" w:rsidR="00BF4392" w:rsidRPr="00D32F72" w:rsidRDefault="00BF4392" w:rsidP="00E17C21">
      <w:pPr>
        <w:jc w:val="both"/>
        <w:rPr>
          <w:lang w:val="de-DE"/>
        </w:rPr>
      </w:pPr>
    </w:p>
    <w:p w14:paraId="037196AD" w14:textId="77777777" w:rsidR="00BF4392" w:rsidRPr="00D32F72" w:rsidRDefault="00BF4392" w:rsidP="00E17C21">
      <w:pPr>
        <w:jc w:val="both"/>
        <w:rPr>
          <w:lang w:val="de-DE"/>
        </w:rPr>
      </w:pPr>
    </w:p>
    <w:p w14:paraId="37AE266B" w14:textId="77777777" w:rsidR="00BF4392" w:rsidRPr="00D32F72" w:rsidRDefault="00BF4392" w:rsidP="00E17C21">
      <w:pPr>
        <w:jc w:val="both"/>
        <w:rPr>
          <w:lang w:val="de-DE"/>
        </w:rPr>
      </w:pPr>
      <w:r w:rsidRPr="00D32F72">
        <w:rPr>
          <w:lang w:val="de-DE"/>
        </w:rPr>
        <w:t>..................</w:t>
      </w:r>
      <w:r w:rsidRPr="00D32F72">
        <w:rPr>
          <w:lang w:val="de-DE"/>
        </w:rPr>
        <w:tab/>
      </w:r>
      <w:r w:rsidRPr="00D32F72">
        <w:rPr>
          <w:lang w:val="de-DE"/>
        </w:rPr>
        <w:tab/>
        <w:t>..........................................................................................................</w:t>
      </w:r>
    </w:p>
    <w:p w14:paraId="2F0499DC" w14:textId="77777777" w:rsidR="003C4806" w:rsidRPr="00D32F72" w:rsidRDefault="00BF4392" w:rsidP="00E17C21">
      <w:pPr>
        <w:jc w:val="both"/>
        <w:rPr>
          <w:lang w:val="de-DE"/>
        </w:rPr>
      </w:pPr>
      <w:r w:rsidRPr="00D32F72">
        <w:rPr>
          <w:lang w:val="de-DE"/>
        </w:rPr>
        <w:t>Datum</w:t>
      </w:r>
      <w:r w:rsidRPr="00D32F72">
        <w:rPr>
          <w:lang w:val="de-DE"/>
        </w:rPr>
        <w:tab/>
      </w:r>
      <w:r w:rsidRPr="00D32F72">
        <w:rPr>
          <w:lang w:val="de-DE"/>
        </w:rPr>
        <w:tab/>
      </w:r>
      <w:r w:rsidRPr="00D32F72">
        <w:rPr>
          <w:lang w:val="de-DE"/>
        </w:rPr>
        <w:tab/>
        <w:t>Name und Unterschrift des Beschäftigten</w:t>
      </w:r>
    </w:p>
    <w:sectPr w:rsidR="003C4806" w:rsidRPr="00D32F72" w:rsidSect="00E10676">
      <w:headerReference w:type="default" r:id="rId7"/>
      <w:footerReference w:type="default" r:id="rId8"/>
      <w:headerReference w:type="first" r:id="rId9"/>
      <w:footerReference w:type="first" r:id="rId10"/>
      <w:type w:val="continuous"/>
      <w:pgSz w:w="11906" w:h="16838"/>
      <w:pgMar w:top="2126" w:right="1418" w:bottom="1418" w:left="1418"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87F18E" w14:textId="77777777" w:rsidR="00CF0D7C" w:rsidRDefault="00CF0D7C" w:rsidP="005570A6">
      <w:r>
        <w:separator/>
      </w:r>
    </w:p>
  </w:endnote>
  <w:endnote w:type="continuationSeparator" w:id="0">
    <w:p w14:paraId="113252DF" w14:textId="77777777" w:rsidR="00CF0D7C" w:rsidRDefault="00CF0D7C" w:rsidP="00557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notTrueType/>
    <w:pitch w:val="variable"/>
    <w:sig w:usb0="00000003" w:usb1="00000000" w:usb2="00000000" w:usb3="00000000" w:csb0="00000003" w:csb1="00000000"/>
  </w:font>
  <w:font w:name="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AEA42C" w14:textId="3994E689" w:rsidR="00693608" w:rsidRPr="00D32F72" w:rsidRDefault="00804699" w:rsidP="00521869">
    <w:pPr>
      <w:pStyle w:val="Fuzeile"/>
      <w:widowControl w:val="0"/>
      <w:tabs>
        <w:tab w:val="clear" w:pos="4536"/>
        <w:tab w:val="clear" w:pos="9072"/>
      </w:tabs>
      <w:rPr>
        <w:lang w:val="de-DE"/>
      </w:rPr>
    </w:pPr>
    <w:r>
      <w:rPr>
        <w:noProof/>
        <w:spacing w:val="-10"/>
        <w:lang w:eastAsia="de-DE"/>
      </w:rPr>
      <mc:AlternateContent>
        <mc:Choice Requires="wps">
          <w:drawing>
            <wp:anchor distT="0" distB="0" distL="114300" distR="114300" simplePos="0" relativeHeight="251678208" behindDoc="0" locked="0" layoutInCell="1" allowOverlap="1" wp14:anchorId="24FBC890" wp14:editId="6DADA4B7">
              <wp:simplePos x="0" y="0"/>
              <wp:positionH relativeFrom="column">
                <wp:posOffset>-252730</wp:posOffset>
              </wp:positionH>
              <wp:positionV relativeFrom="paragraph">
                <wp:posOffset>22860</wp:posOffset>
              </wp:positionV>
              <wp:extent cx="1195705" cy="307340"/>
              <wp:effectExtent l="0" t="2540" r="4445" b="4445"/>
              <wp:wrapNone/>
              <wp:docPr id="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570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06A6ED" w14:textId="36210779" w:rsidR="007A7E53" w:rsidRDefault="00804699" w:rsidP="007A7E53">
                          <w:pPr>
                            <w:tabs>
                              <w:tab w:val="left" w:pos="1843"/>
                            </w:tabs>
                          </w:pPr>
                          <w:r>
                            <w:rPr>
                              <w:noProof/>
                            </w:rPr>
                            <w:drawing>
                              <wp:inline distT="0" distB="0" distL="0" distR="0" wp14:anchorId="2C287A6F" wp14:editId="67FCBF16">
                                <wp:extent cx="1193800" cy="226568"/>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
                                        <a:stretch>
                                          <a:fillRect/>
                                        </a:stretch>
                                      </pic:blipFill>
                                      <pic:spPr>
                                        <a:xfrm>
                                          <a:off x="0" y="0"/>
                                          <a:ext cx="1193800" cy="226568"/>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FBC890" id="_x0000_t202" coordsize="21600,21600" o:spt="202" path="m,l,21600r21600,l21600,xe">
              <v:stroke joinstyle="miter"/>
              <v:path gradientshapeok="t" o:connecttype="rect"/>
            </v:shapetype>
            <v:shape id="Text Box 4" o:spid="_x0000_s1026" type="#_x0000_t202" style="position:absolute;left:0;text-align:left;margin-left:-19.9pt;margin-top:1.8pt;width:94.15pt;height:24.2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" filled="f" stroked="f">
              <v:textbox inset="0,0,0,0">
                <w:txbxContent>
                  <w:p w14:paraId="5A06A6ED" w14:textId="36210779" w:rsidR="007A7E53" w:rsidRDefault="00804699" w:rsidP="007A7E53">
                    <w:pPr>
                      <w:tabs>
                        <w:tab w:val="left" w:pos="1843"/>
                      </w:tabs>
                    </w:pPr>
                    <w:r>
                      <w:rPr>
                        <w:noProof/>
                      </w:rPr>
                      <w:drawing>
                        <wp:inline distT="0" distB="0" distL="0" distR="0" wp14:anchorId="2C287A6F" wp14:editId="67FCBF16">
                          <wp:extent cx="1193800" cy="226568"/>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
                                  <a:stretch>
                                    <a:fillRect/>
                                  </a:stretch>
                                </pic:blipFill>
                                <pic:spPr>
                                  <a:xfrm>
                                    <a:off x="0" y="0"/>
                                    <a:ext cx="1193800" cy="226568"/>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0F229D3F" wp14:editId="45BDA26D">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7" name="Textfeld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wps:spPr>
                    <wps:txbx>
                      <w:txbxContent>
                        <w:p w14:paraId="783D6555" w14:textId="77777777" w:rsidR="00521869" w:rsidRPr="00123668" w:rsidRDefault="007278A3"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7A7E53" w:rsidRPr="007A7E53">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7A7E53">
                            <w:rPr>
                              <w:rStyle w:val="Seitenzahl"/>
                              <w:rFonts w:ascii="Arial" w:hAnsi="Arial"/>
                              <w:noProof/>
                              <w:color w:val="999999"/>
                              <w:sz w:val="16"/>
                            </w:rPr>
                            <w:t>2</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229D3F" id="Textfeld 7" o:spid="_x0000_s1027" type="#_x0000_t202" style="position:absolute;left:0;text-align:left;margin-left:464.15pt;margin-top:18.6pt;width:36pt;height:27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O/X/gE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" filled="f" stroked="f">
              <o:lock v:ext="edit" aspectratio="t" verticies="t" text="t" shapetype="t"/>
              <v:textbox>
                <w:txbxContent>
                  <w:p w14:paraId="783D6555" w14:textId="77777777" w:rsidR="00521869" w:rsidRPr="00123668" w:rsidRDefault="007278A3"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7A7E53" w:rsidRPr="007A7E53">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7A7E53">
                      <w:rPr>
                        <w:rStyle w:val="Seitenzahl"/>
                        <w:rFonts w:ascii="Arial" w:hAnsi="Arial"/>
                        <w:noProof/>
                        <w:color w:val="999999"/>
                        <w:sz w:val="16"/>
                      </w:rPr>
                      <w:t>2</w:t>
                    </w:r>
                    <w:r w:rsidRPr="00123668">
                      <w:rPr>
                        <w:rStyle w:val="Seitenzahl"/>
                        <w:rFonts w:ascii="Arial" w:hAnsi="Arial"/>
                        <w:color w:val="999999"/>
                        <w:sz w:val="16"/>
                      </w:rPr>
                      <w:fldChar w:fldCharType="end"/>
                    </w:r>
                  </w:p>
                </w:txbxContent>
              </v:textbox>
              <w10:wrap type="tight"/>
            </v:shape>
          </w:pict>
        </mc:Fallback>
      </mc:AlternateContent>
    </w:r>
    <w:r w:rsidR="007A7E53" w:rsidRPr="00D32F72">
      <w:rPr>
        <w:rFonts w:cs="Arial"/>
        <w:color w:val="999999"/>
        <w:spacing w:val="-10"/>
        <w:szCs w:val="16"/>
        <w:lang w:val="de-DE"/>
      </w:rPr>
      <w:t>Regionalpartner der IITR Datenschutz GmbH stehen bundesweit als externe Datenschutzbeauftragte zur Verfügung.</w:t>
    </w:r>
    <w:r w:rsidR="007A7E53" w:rsidRPr="00D32F72">
      <w:rPr>
        <w:rFonts w:cs="Arial"/>
        <w:color w:val="999999"/>
        <w:spacing w:val="-10"/>
        <w:szCs w:val="16"/>
        <w:lang w:val="de-DE"/>
      </w:rPr>
      <w:br/>
      <w:t>IITR Datenschutz GmbH · Eschenrieder Straße 62c · 82194 Gröbenzell · www.iitr.de · Tel. (089) 1891 7360</w:t>
    </w:r>
    <w:r w:rsidR="007A7E53" w:rsidRPr="00D32F72">
      <w:rPr>
        <w:rFonts w:cs="Arial"/>
        <w:color w:val="999999"/>
        <w:spacing w:val="-10"/>
        <w:szCs w:val="16"/>
        <w:lang w:val="de-DE"/>
      </w:rPr>
      <w:br/>
      <w:t>Geschäftsführer Dr. Sebastian Kraska · USt.-ID. DE256675995 · Hr.-Nr. HRB170081 · AG München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C6A3C8" w14:textId="7EF932A4" w:rsidR="00693608" w:rsidRPr="00D32F72" w:rsidRDefault="00804699" w:rsidP="00E462F9">
    <w:pPr>
      <w:widowControl w:val="0"/>
      <w:ind w:left="1701"/>
      <w:rPr>
        <w:lang w:val="de-DE" w:eastAsia="de-DE"/>
      </w:rPr>
    </w:pPr>
    <w:r>
      <w:rPr>
        <w:noProof/>
      </w:rPr>
      <mc:AlternateContent>
        <mc:Choice Requires="wps">
          <w:drawing>
            <wp:anchor distT="0" distB="0" distL="114300" distR="114300" simplePos="0" relativeHeight="251672064" behindDoc="0" locked="0" layoutInCell="1" allowOverlap="1" wp14:anchorId="520E7562" wp14:editId="11A195B6">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5" name="Textfeld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wps:spPr>
                    <wps:txbx>
                      <w:txbxContent>
                        <w:p w14:paraId="1E4AE5D9" w14:textId="77777777" w:rsidR="00E462F9" w:rsidRPr="00123668" w:rsidRDefault="007278A3"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BF4392">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0E7562" id="_x0000_t202" coordsize="21600,21600" o:spt="202" path="m,l,21600r21600,l21600,xe">
              <v:stroke joinstyle="miter"/>
              <v:path gradientshapeok="t" o:connecttype="rect"/>
            </v:shapetype>
            <v:shape id="Textfeld 3" o:spid="_x0000_s1028" type="#_x0000_t202" style="position:absolute;left:0;text-align:left;margin-left:464.15pt;margin-top:18.6pt;width:36pt;height:2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YE5AAI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" filled="f" stroked="f">
              <o:lock v:ext="edit" aspectratio="t" verticies="t" text="t" shapetype="t"/>
              <v:textbox>
                <w:txbxContent>
                  <w:p w14:paraId="1E4AE5D9" w14:textId="77777777" w:rsidR="00E462F9" w:rsidRPr="00123668" w:rsidRDefault="007278A3"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BF4392">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sidR="00E462F9" w:rsidRPr="00D32F72">
      <w:rPr>
        <w:rFonts w:ascii="Arial" w:hAnsi="Arial" w:cs="Arial"/>
        <w:color w:val="999999"/>
        <w:sz w:val="16"/>
        <w:szCs w:val="16"/>
        <w:lang w:val="de-DE" w:eastAsia="de-DE"/>
      </w:rPr>
      <w:t>Regionalpartner des IITR stehen Ihnen bundesweit als externe Datenschutzbeauftragte zur Verfügung.</w:t>
    </w:r>
    <w:r w:rsidR="00E462F9" w:rsidRPr="00D32F72">
      <w:rPr>
        <w:rFonts w:ascii="Arial" w:hAnsi="Arial" w:cs="Arial"/>
        <w:color w:val="999999"/>
        <w:sz w:val="16"/>
        <w:szCs w:val="16"/>
        <w:lang w:val="de-DE" w:eastAsia="de-DE"/>
      </w:rPr>
      <w:br/>
    </w:r>
    <w:r>
      <w:rPr>
        <w:noProof/>
      </w:rPr>
      <mc:AlternateContent>
        <mc:Choice Requires="wps">
          <w:drawing>
            <wp:anchor distT="0" distB="0" distL="114300" distR="114300" simplePos="0" relativeHeight="251671040" behindDoc="0" locked="0" layoutInCell="1" allowOverlap="1" wp14:anchorId="71294BF5" wp14:editId="0A1CCD1A">
              <wp:simplePos x="0" y="0"/>
              <wp:positionH relativeFrom="column">
                <wp:posOffset>-484505</wp:posOffset>
              </wp:positionH>
              <wp:positionV relativeFrom="paragraph">
                <wp:posOffset>22860</wp:posOffset>
              </wp:positionV>
              <wp:extent cx="1518920" cy="307340"/>
              <wp:effectExtent l="0" t="0" r="0" b="0"/>
              <wp:wrapNone/>
              <wp:docPr id="4" name="Textfeld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518920" cy="307340"/>
                      </a:xfrm>
                      <a:prstGeom prst="rect">
                        <a:avLst/>
                      </a:prstGeom>
                      <a:noFill/>
                      <a:ln>
                        <a:noFill/>
                      </a:ln>
                    </wps:spPr>
                    <wps:txbx>
                      <w:txbxContent>
                        <w:p w14:paraId="23F07C9E" w14:textId="77777777" w:rsidR="00E462F9" w:rsidRDefault="00E462F9" w:rsidP="00E462F9">
                          <w:pPr>
                            <w:tabs>
                              <w:tab w:val="left" w:pos="1843"/>
                            </w:tabs>
                          </w:pPr>
                          <w:r>
                            <w:rPr>
                              <w:noProof/>
                              <w:lang w:eastAsia="de-DE"/>
                            </w:rPr>
                            <w:drawing>
                              <wp:inline distT="0" distB="0" distL="0" distR="0" wp14:anchorId="20677B31" wp14:editId="3CEDDA0C">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294BF5" id="Textfeld 2" o:spid="_x0000_s1029" type="#_x0000_t202" style="position:absolute;left:0;text-align:left;margin-left:-38.15pt;margin-top:1.8pt;width:119.6pt;height:24.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" filled="f" stroked="f">
              <o:lock v:ext="edit" aspectratio="t" verticies="t" text="t" shapetype="t"/>
              <v:textbox inset="0,0,0,0">
                <w:txbxContent>
                  <w:p w14:paraId="23F07C9E" w14:textId="77777777" w:rsidR="00E462F9" w:rsidRDefault="00E462F9" w:rsidP="00E462F9">
                    <w:pPr>
                      <w:tabs>
                        <w:tab w:val="left" w:pos="1843"/>
                      </w:tabs>
                    </w:pPr>
                    <w:r>
                      <w:rPr>
                        <w:noProof/>
                        <w:lang w:eastAsia="de-DE"/>
                      </w:rPr>
                      <w:drawing>
                        <wp:inline distT="0" distB="0" distL="0" distR="0" wp14:anchorId="20677B31" wp14:editId="3CEDDA0C">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00E462F9" w:rsidRPr="00D32F72">
      <w:rPr>
        <w:rFonts w:ascii="Arial" w:hAnsi="Arial" w:cs="Arial"/>
        <w:color w:val="999999"/>
        <w:sz w:val="16"/>
        <w:szCs w:val="16"/>
        <w:lang w:val="de-DE" w:eastAsia="de-DE"/>
      </w:rPr>
      <w:t>IITR GmbH · Marienplatz 2 · 80331 München · www.iitr.de · Tel. (089) 18 91 73 60</w:t>
    </w:r>
    <w:r w:rsidR="00E462F9" w:rsidRPr="00D32F72">
      <w:rPr>
        <w:rFonts w:ascii="Arial" w:hAnsi="Arial" w:cs="Arial"/>
        <w:color w:val="999999"/>
        <w:sz w:val="16"/>
        <w:szCs w:val="16"/>
        <w:lang w:val="de-DE" w:eastAsia="de-DE"/>
      </w:rPr>
      <w:br/>
      <w:t>Geschäftsführer Dr. Sebastian Kraska · USt.-ID. DE256675995 · Hr.-Nr. HRB170081 · AG 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89B760" w14:textId="77777777" w:rsidR="00CF0D7C" w:rsidRDefault="00CF0D7C" w:rsidP="005570A6">
      <w:r>
        <w:rPr>
          <w:noProof/>
          <w:lang w:eastAsia="de-DE"/>
        </w:rPr>
        <w:drawing>
          <wp:inline distT="0" distB="0" distL="0" distR="0" wp14:anchorId="314C952C" wp14:editId="620394C5">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4B9C5CB3" w14:textId="77777777" w:rsidR="00CF0D7C" w:rsidRDefault="00CF0D7C" w:rsidP="00557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390CFB" w14:textId="211E2259" w:rsidR="00693608" w:rsidRPr="00D32F72" w:rsidRDefault="001C23CD" w:rsidP="005570A6">
    <w:pPr>
      <w:pStyle w:val="Kopfzeile"/>
      <w:rPr>
        <w:lang w:val="de-DE"/>
      </w:rPr>
    </w:pPr>
    <w:r w:rsidRPr="000334FE">
      <w:rPr>
        <w:rFonts w:ascii="Arial" w:hAnsi="Arial"/>
        <w:noProof/>
        <w:color w:val="A6A6A6" w:themeColor="background1" w:themeShade="A6"/>
        <w:sz w:val="16"/>
      </w:rPr>
      <w:drawing>
        <wp:anchor distT="0" distB="0" distL="114300" distR="114300" simplePos="0" relativeHeight="251680256" behindDoc="0" locked="0" layoutInCell="1" allowOverlap="1" wp14:anchorId="6A9C17A8" wp14:editId="1A45540C">
          <wp:simplePos x="0" y="0"/>
          <wp:positionH relativeFrom="rightMargin">
            <wp:posOffset>-1432560</wp:posOffset>
          </wp:positionH>
          <wp:positionV relativeFrom="paragraph">
            <wp:posOffset>103922</wp:posOffset>
          </wp:positionV>
          <wp:extent cx="1484593" cy="281756"/>
          <wp:effectExtent l="0" t="0" r="0"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ic:nvPicPr>
                <pic:blipFill>
                  <a:blip r:embed="rId1"/>
                  <a:stretch>
                    <a:fillRect/>
                  </a:stretch>
                </pic:blipFill>
                <pic:spPr>
                  <a:xfrm>
                    <a:off x="0" y="0"/>
                    <a:ext cx="1484593" cy="281756"/>
                  </a:xfrm>
                  <a:prstGeom prst="rect">
                    <a:avLst/>
                  </a:prstGeom>
                </pic:spPr>
              </pic:pic>
            </a:graphicData>
          </a:graphic>
          <wp14:sizeRelH relativeFrom="margin">
            <wp14:pctWidth>0</wp14:pctWidth>
          </wp14:sizeRelH>
          <wp14:sizeRelV relativeFrom="margin">
            <wp14:pctHeight>0</wp14:pctHeight>
          </wp14:sizeRelV>
        </wp:anchor>
      </w:drawing>
    </w:r>
    <w:r w:rsidR="009D6D49" w:rsidRPr="00D32F72">
      <w:rPr>
        <w:rFonts w:ascii="Arial" w:hAnsi="Arial"/>
        <w:color w:val="A6A6A6" w:themeColor="background1" w:themeShade="A6"/>
        <w:sz w:val="16"/>
        <w:lang w:val="de-DE"/>
      </w:rPr>
      <w:t xml:space="preserve">11-02 DS-Kit </w:t>
    </w:r>
    <w:r w:rsidR="00BF4392" w:rsidRPr="00D32F72">
      <w:rPr>
        <w:rFonts w:ascii="Arial" w:hAnsi="Arial"/>
        <w:color w:val="A6A6A6" w:themeColor="background1" w:themeShade="A6"/>
        <w:sz w:val="16"/>
        <w:lang w:val="de-DE"/>
      </w:rPr>
      <w:t>Verpflichtung IT-Administratoren</w:t>
    </w:r>
    <w:r w:rsidR="00BF4392" w:rsidRPr="00D32F72">
      <w:rPr>
        <w:rFonts w:ascii="Arial" w:hAnsi="Arial"/>
        <w:color w:val="A6A6A6" w:themeColor="background1" w:themeShade="A6"/>
        <w:sz w:val="16"/>
        <w:lang w:val="de-DE"/>
      </w:rPr>
      <w:br/>
      <w:t xml:space="preserve">Ausgabeversion: </w:t>
    </w:r>
    <w:r w:rsidR="00F1088D" w:rsidRPr="00D32F72">
      <w:rPr>
        <w:rFonts w:ascii="Arial" w:hAnsi="Arial"/>
        <w:color w:val="A6A6A6" w:themeColor="background1" w:themeShade="A6"/>
        <w:sz w:val="16"/>
        <w:lang w:val="de-DE"/>
      </w:rPr>
      <w:t>D</w:t>
    </w:r>
    <w:r w:rsidR="00BF4392" w:rsidRPr="00D32F72">
      <w:rPr>
        <w:rFonts w:ascii="Arial" w:hAnsi="Arial"/>
        <w:color w:val="A6A6A6" w:themeColor="background1" w:themeShade="A6"/>
        <w:sz w:val="16"/>
        <w:lang w:val="de-DE"/>
      </w:rPr>
      <w:br/>
      <w:t xml:space="preserve">Ausgabedatum: </w:t>
    </w:r>
    <w:r w:rsidR="00804699">
      <w:rPr>
        <w:noProof/>
      </w:rPr>
      <mc:AlternateContent>
        <mc:Choice Requires="wps">
          <w:drawing>
            <wp:anchor distT="0" distB="0" distL="114300" distR="114300" simplePos="0" relativeHeight="251653632" behindDoc="0" locked="0" layoutInCell="1" allowOverlap="1" wp14:anchorId="6938540E" wp14:editId="68F34B31">
              <wp:simplePos x="0" y="0"/>
              <wp:positionH relativeFrom="column">
                <wp:posOffset>-965200</wp:posOffset>
              </wp:positionH>
              <wp:positionV relativeFrom="paragraph">
                <wp:posOffset>3317240</wp:posOffset>
              </wp:positionV>
              <wp:extent cx="288290" cy="0"/>
              <wp:effectExtent l="6350" t="12065" r="10160" b="6985"/>
              <wp:wrapNone/>
              <wp:docPr id="10"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BBFDB2" id="Line 29"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" strokecolor="#4c4c4c" strokeweight=".5pt"/>
          </w:pict>
        </mc:Fallback>
      </mc:AlternateContent>
    </w:r>
    <w:r w:rsidR="00F1088D" w:rsidRPr="00D32F72">
      <w:rPr>
        <w:rFonts w:ascii="Arial" w:hAnsi="Arial"/>
        <w:color w:val="A6A6A6" w:themeColor="background1" w:themeShade="A6"/>
        <w:sz w:val="16"/>
        <w:lang w:val="de-DE"/>
      </w:rPr>
      <w:t>26.06.2024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B71E08" w14:textId="505768E5" w:rsidR="00693608" w:rsidRPr="002D02E6" w:rsidRDefault="007E3C4A" w:rsidP="005570A6">
    <w:pPr>
      <w:pStyle w:val="Kopfzeile"/>
      <w:rPr>
        <w:rFonts w:ascii="Arial" w:hAnsi="Arial"/>
        <w:color w:val="A6A6A6" w:themeColor="background1" w:themeShade="A6"/>
        <w:sz w:val="16"/>
      </w:rPr>
    </w:pPr>
    <w:r w:rsidRPr="002D02E6">
      <w:rPr>
        <w:rFonts w:ascii="Arial" w:hAnsi="Arial"/>
        <w:color w:val="A6A6A6" w:themeColor="background1" w:themeShade="A6"/>
        <w:sz w:val="16"/>
      </w:rPr>
      <w:t>0</w:t>
    </w:r>
    <w:r>
      <w:rPr>
        <w:rFonts w:ascii="Arial" w:hAnsi="Arial"/>
        <w:color w:val="A6A6A6" w:themeColor="background1" w:themeShade="A6"/>
        <w:sz w:val="16"/>
      </w:rPr>
      <w:t>0-00</w:t>
    </w:r>
    <w:r w:rsidRPr="002D02E6">
      <w:rPr>
        <w:rFonts w:ascii="Arial" w:hAnsi="Arial"/>
        <w:color w:val="A6A6A6" w:themeColor="background1" w:themeShade="A6"/>
        <w:sz w:val="16"/>
      </w:rPr>
      <w:t xml:space="preserve"> </w:t>
    </w:r>
    <w:r>
      <w:rPr>
        <w:rFonts w:ascii="Arial" w:hAnsi="Arial"/>
        <w:color w:val="A6A6A6" w:themeColor="background1" w:themeShade="A6"/>
        <w:sz w:val="16"/>
      </w:rPr>
      <w:t xml:space="preserve">Vorlage </w:t>
    </w:r>
    <w:r>
      <w:rPr>
        <w:rFonts w:ascii="Arial" w:hAnsi="Arial"/>
        <w:color w:val="A6A6A6" w:themeColor="background1" w:themeShade="A6"/>
        <w:sz w:val="16"/>
      </w:rPr>
      <w:br/>
    </w:r>
    <w:r w:rsidRPr="002D02E6">
      <w:rPr>
        <w:rFonts w:ascii="Arial" w:hAnsi="Arial"/>
        <w:color w:val="A6A6A6" w:themeColor="background1" w:themeShade="A6"/>
        <w:sz w:val="16"/>
      </w:rPr>
      <w:t>Ausgabeversion: A</w:t>
    </w:r>
    <w:r w:rsidRPr="002D02E6">
      <w:rPr>
        <w:rFonts w:ascii="Arial" w:hAnsi="Arial"/>
        <w:noProof/>
        <w:color w:val="A6A6A6" w:themeColor="background1" w:themeShade="A6"/>
        <w:sz w:val="16"/>
        <w:lang w:eastAsia="de-DE"/>
      </w:rPr>
      <w:t xml:space="preserve"> </w:t>
    </w:r>
    <w:r w:rsidR="00F658F4" w:rsidRPr="002D02E6">
      <w:rPr>
        <w:rFonts w:ascii="Arial" w:hAnsi="Arial"/>
        <w:noProof/>
        <w:color w:val="A6A6A6" w:themeColor="background1" w:themeShade="A6"/>
        <w:sz w:val="16"/>
        <w:lang w:eastAsia="de-DE"/>
      </w:rPr>
      <w:drawing>
        <wp:anchor distT="0" distB="0" distL="114300" distR="114300" simplePos="0" relativeHeight="251663872" behindDoc="1" locked="0" layoutInCell="1" allowOverlap="1" wp14:anchorId="32E55A05" wp14:editId="23BB3EEB">
          <wp:simplePos x="0" y="0"/>
          <wp:positionH relativeFrom="column">
            <wp:posOffset>4484370</wp:posOffset>
          </wp:positionH>
          <wp:positionV relativeFrom="paragraph">
            <wp:posOffset>25101</wp:posOffset>
          </wp:positionV>
          <wp:extent cx="1266706" cy="665020"/>
          <wp:effectExtent l="0" t="0" r="0" b="0"/>
          <wp:wrapNone/>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anchor>
      </w:drawing>
    </w:r>
    <w:r w:rsidR="00804699">
      <w:rPr>
        <w:noProof/>
        <w:sz w:val="24"/>
      </w:rPr>
      <mc:AlternateContent>
        <mc:Choice Requires="wps">
          <w:drawing>
            <wp:anchor distT="0" distB="0" distL="114300" distR="114300" simplePos="0" relativeHeight="251656704" behindDoc="0" locked="0" layoutInCell="1" allowOverlap="1" wp14:anchorId="5BE8F489" wp14:editId="205AA422">
              <wp:simplePos x="0" y="0"/>
              <wp:positionH relativeFrom="column">
                <wp:posOffset>-965200</wp:posOffset>
              </wp:positionH>
              <wp:positionV relativeFrom="paragraph">
                <wp:posOffset>3324860</wp:posOffset>
              </wp:positionV>
              <wp:extent cx="288290" cy="0"/>
              <wp:effectExtent l="6350" t="10160" r="10160" b="8890"/>
              <wp:wrapNone/>
              <wp:docPr id="6"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B9B98E" id="Line 3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" strokecolor="#4c4c4c" strokeweight=".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39C4F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05621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DA15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26719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E48E2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72A4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D8A8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832D0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BCEB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9AD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71AC8"/>
    <w:multiLevelType w:val="hybridMultilevel"/>
    <w:tmpl w:val="5BC048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0766744"/>
    <w:multiLevelType w:val="hybridMultilevel"/>
    <w:tmpl w:val="B5FC37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3" w15:restartNumberingAfterBreak="0">
    <w:nsid w:val="03527DA2"/>
    <w:multiLevelType w:val="hybridMultilevel"/>
    <w:tmpl w:val="A5E034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038B1770"/>
    <w:multiLevelType w:val="hybridMultilevel"/>
    <w:tmpl w:val="8BD03404"/>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15" w15:restartNumberingAfterBreak="0">
    <w:nsid w:val="0DE2378A"/>
    <w:multiLevelType w:val="hybridMultilevel"/>
    <w:tmpl w:val="E6ACE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0E230AFE"/>
    <w:multiLevelType w:val="hybridMultilevel"/>
    <w:tmpl w:val="B810D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0F2A7174"/>
    <w:multiLevelType w:val="hybridMultilevel"/>
    <w:tmpl w:val="DF7C2CBE"/>
    <w:lvl w:ilvl="0" w:tplc="0407000F">
      <w:start w:val="1"/>
      <w:numFmt w:val="decimal"/>
      <w:lvlText w:val="%1."/>
      <w:lvlJc w:val="left"/>
      <w:pPr>
        <w:ind w:left="720" w:hanging="360"/>
      </w:pPr>
      <w:rPr>
        <w:rFonts w:hint="default"/>
      </w:rPr>
    </w:lvl>
    <w:lvl w:ilvl="1" w:tplc="C12AD91E">
      <w:start w:val="2"/>
      <w:numFmt w:val="bullet"/>
      <w:lvlText w:val="-"/>
      <w:lvlJc w:val="left"/>
      <w:pPr>
        <w:ind w:left="1440" w:hanging="360"/>
      </w:pPr>
      <w:rPr>
        <w:rFonts w:ascii="Arial" w:eastAsia="Calibri" w:hAnsi="Arial" w:cs="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3B0689B"/>
    <w:multiLevelType w:val="hybridMultilevel"/>
    <w:tmpl w:val="94A4F7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17DF07E6"/>
    <w:multiLevelType w:val="hybridMultilevel"/>
    <w:tmpl w:val="B658E262"/>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20" w15:restartNumberingAfterBreak="0">
    <w:nsid w:val="189008BB"/>
    <w:multiLevelType w:val="hybridMultilevel"/>
    <w:tmpl w:val="24FAD2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93E0FF3"/>
    <w:multiLevelType w:val="hybridMultilevel"/>
    <w:tmpl w:val="6DBC3D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1A141770"/>
    <w:multiLevelType w:val="hybridMultilevel"/>
    <w:tmpl w:val="436A967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EDC1E15"/>
    <w:multiLevelType w:val="hybridMultilevel"/>
    <w:tmpl w:val="85CC4A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25" w15:restartNumberingAfterBreak="0">
    <w:nsid w:val="20E8104B"/>
    <w:multiLevelType w:val="hybridMultilevel"/>
    <w:tmpl w:val="111CB1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26183002"/>
    <w:multiLevelType w:val="hybridMultilevel"/>
    <w:tmpl w:val="F496B0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27DB431A"/>
    <w:multiLevelType w:val="hybridMultilevel"/>
    <w:tmpl w:val="12C0B6B4"/>
    <w:lvl w:ilvl="0" w:tplc="04070001">
      <w:start w:val="1"/>
      <w:numFmt w:val="bullet"/>
      <w:lvlText w:val=""/>
      <w:lvlJc w:val="left"/>
      <w:pPr>
        <w:tabs>
          <w:tab w:val="num" w:pos="1490"/>
        </w:tabs>
        <w:ind w:left="1490" w:hanging="360"/>
      </w:pPr>
      <w:rPr>
        <w:rFonts w:ascii="Symbol" w:hAnsi="Symbol" w:hint="default"/>
      </w:rPr>
    </w:lvl>
    <w:lvl w:ilvl="1" w:tplc="04070003" w:tentative="1">
      <w:start w:val="1"/>
      <w:numFmt w:val="bullet"/>
      <w:lvlText w:val="o"/>
      <w:lvlJc w:val="left"/>
      <w:pPr>
        <w:tabs>
          <w:tab w:val="num" w:pos="2210"/>
        </w:tabs>
        <w:ind w:left="2210" w:hanging="360"/>
      </w:pPr>
      <w:rPr>
        <w:rFonts w:ascii="Courier New" w:hAnsi="Courier New" w:cs="Symbol" w:hint="default"/>
      </w:rPr>
    </w:lvl>
    <w:lvl w:ilvl="2" w:tplc="04070005" w:tentative="1">
      <w:start w:val="1"/>
      <w:numFmt w:val="bullet"/>
      <w:lvlText w:val=""/>
      <w:lvlJc w:val="left"/>
      <w:pPr>
        <w:tabs>
          <w:tab w:val="num" w:pos="2930"/>
        </w:tabs>
        <w:ind w:left="2930" w:hanging="360"/>
      </w:pPr>
      <w:rPr>
        <w:rFonts w:ascii="Wingdings" w:hAnsi="Wingdings" w:hint="default"/>
      </w:rPr>
    </w:lvl>
    <w:lvl w:ilvl="3" w:tplc="04070001" w:tentative="1">
      <w:start w:val="1"/>
      <w:numFmt w:val="bullet"/>
      <w:lvlText w:val=""/>
      <w:lvlJc w:val="left"/>
      <w:pPr>
        <w:tabs>
          <w:tab w:val="num" w:pos="3650"/>
        </w:tabs>
        <w:ind w:left="3650" w:hanging="360"/>
      </w:pPr>
      <w:rPr>
        <w:rFonts w:ascii="Symbol" w:hAnsi="Symbol" w:hint="default"/>
      </w:rPr>
    </w:lvl>
    <w:lvl w:ilvl="4" w:tplc="04070003" w:tentative="1">
      <w:start w:val="1"/>
      <w:numFmt w:val="bullet"/>
      <w:lvlText w:val="o"/>
      <w:lvlJc w:val="left"/>
      <w:pPr>
        <w:tabs>
          <w:tab w:val="num" w:pos="4370"/>
        </w:tabs>
        <w:ind w:left="4370" w:hanging="360"/>
      </w:pPr>
      <w:rPr>
        <w:rFonts w:ascii="Courier New" w:hAnsi="Courier New" w:cs="Symbol" w:hint="default"/>
      </w:rPr>
    </w:lvl>
    <w:lvl w:ilvl="5" w:tplc="04070005" w:tentative="1">
      <w:start w:val="1"/>
      <w:numFmt w:val="bullet"/>
      <w:lvlText w:val=""/>
      <w:lvlJc w:val="left"/>
      <w:pPr>
        <w:tabs>
          <w:tab w:val="num" w:pos="5090"/>
        </w:tabs>
        <w:ind w:left="5090" w:hanging="360"/>
      </w:pPr>
      <w:rPr>
        <w:rFonts w:ascii="Wingdings" w:hAnsi="Wingdings" w:hint="default"/>
      </w:rPr>
    </w:lvl>
    <w:lvl w:ilvl="6" w:tplc="04070001" w:tentative="1">
      <w:start w:val="1"/>
      <w:numFmt w:val="bullet"/>
      <w:lvlText w:val=""/>
      <w:lvlJc w:val="left"/>
      <w:pPr>
        <w:tabs>
          <w:tab w:val="num" w:pos="5810"/>
        </w:tabs>
        <w:ind w:left="5810" w:hanging="360"/>
      </w:pPr>
      <w:rPr>
        <w:rFonts w:ascii="Symbol" w:hAnsi="Symbol" w:hint="default"/>
      </w:rPr>
    </w:lvl>
    <w:lvl w:ilvl="7" w:tplc="04070003" w:tentative="1">
      <w:start w:val="1"/>
      <w:numFmt w:val="bullet"/>
      <w:lvlText w:val="o"/>
      <w:lvlJc w:val="left"/>
      <w:pPr>
        <w:tabs>
          <w:tab w:val="num" w:pos="6530"/>
        </w:tabs>
        <w:ind w:left="6530" w:hanging="360"/>
      </w:pPr>
      <w:rPr>
        <w:rFonts w:ascii="Courier New" w:hAnsi="Courier New" w:cs="Symbol" w:hint="default"/>
      </w:rPr>
    </w:lvl>
    <w:lvl w:ilvl="8" w:tplc="04070005" w:tentative="1">
      <w:start w:val="1"/>
      <w:numFmt w:val="bullet"/>
      <w:lvlText w:val=""/>
      <w:lvlJc w:val="left"/>
      <w:pPr>
        <w:tabs>
          <w:tab w:val="num" w:pos="7250"/>
        </w:tabs>
        <w:ind w:left="7250" w:hanging="360"/>
      </w:pPr>
      <w:rPr>
        <w:rFonts w:ascii="Wingdings" w:hAnsi="Wingdings" w:hint="default"/>
      </w:rPr>
    </w:lvl>
  </w:abstractNum>
  <w:abstractNum w:abstractNumId="28" w15:restartNumberingAfterBreak="0">
    <w:nsid w:val="2D7F1B39"/>
    <w:multiLevelType w:val="hybridMultilevel"/>
    <w:tmpl w:val="232EF1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2F9480D"/>
    <w:multiLevelType w:val="hybridMultilevel"/>
    <w:tmpl w:val="D696BF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5997833"/>
    <w:multiLevelType w:val="hybridMultilevel"/>
    <w:tmpl w:val="1CE28A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3B1C610A"/>
    <w:multiLevelType w:val="hybridMultilevel"/>
    <w:tmpl w:val="491E53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3B475C94"/>
    <w:multiLevelType w:val="hybridMultilevel"/>
    <w:tmpl w:val="4C0A974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B710DA8"/>
    <w:multiLevelType w:val="hybridMultilevel"/>
    <w:tmpl w:val="EB7EF6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00F355F"/>
    <w:multiLevelType w:val="hybridMultilevel"/>
    <w:tmpl w:val="6262E0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40DF667A"/>
    <w:multiLevelType w:val="hybridMultilevel"/>
    <w:tmpl w:val="50CC17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45D95AAF"/>
    <w:multiLevelType w:val="hybridMultilevel"/>
    <w:tmpl w:val="67CC7C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646358E"/>
    <w:multiLevelType w:val="hybridMultilevel"/>
    <w:tmpl w:val="ACA82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EC473FF"/>
    <w:multiLevelType w:val="hybridMultilevel"/>
    <w:tmpl w:val="C0D05D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563B62B3"/>
    <w:multiLevelType w:val="hybridMultilevel"/>
    <w:tmpl w:val="D3F4D5D4"/>
    <w:lvl w:ilvl="0" w:tplc="8654AC3C">
      <w:start w:val="1"/>
      <w:numFmt w:val="decimal"/>
      <w:pStyle w:val="berschrift1"/>
      <w:lvlText w:val="%1."/>
      <w:lvlJc w:val="left"/>
      <w:pPr>
        <w:ind w:left="36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589048B6"/>
    <w:multiLevelType w:val="multilevel"/>
    <w:tmpl w:val="5B8C6B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Times New Roman" w:eastAsia="Times New Roman" w:hAnsi="Times New Roman" w:cs="Times New Roman"/>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1F1D6A"/>
    <w:multiLevelType w:val="hybridMultilevel"/>
    <w:tmpl w:val="4956CF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66D25F7D"/>
    <w:multiLevelType w:val="hybridMultilevel"/>
    <w:tmpl w:val="4A8C33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68845A57"/>
    <w:multiLevelType w:val="hybridMultilevel"/>
    <w:tmpl w:val="E940DEF8"/>
    <w:lvl w:ilvl="0" w:tplc="04070001">
      <w:start w:val="1"/>
      <w:numFmt w:val="bullet"/>
      <w:lvlText w:val=""/>
      <w:lvlJc w:val="left"/>
      <w:pPr>
        <w:tabs>
          <w:tab w:val="num" w:pos="1430"/>
        </w:tabs>
        <w:ind w:left="1430" w:hanging="360"/>
      </w:pPr>
      <w:rPr>
        <w:rFonts w:ascii="Symbol" w:hAnsi="Symbol" w:hint="default"/>
      </w:rPr>
    </w:lvl>
    <w:lvl w:ilvl="1" w:tplc="04070003" w:tentative="1">
      <w:start w:val="1"/>
      <w:numFmt w:val="bullet"/>
      <w:lvlText w:val="o"/>
      <w:lvlJc w:val="left"/>
      <w:pPr>
        <w:tabs>
          <w:tab w:val="num" w:pos="2150"/>
        </w:tabs>
        <w:ind w:left="2150" w:hanging="360"/>
      </w:pPr>
      <w:rPr>
        <w:rFonts w:ascii="Courier New" w:hAnsi="Courier New" w:cs="Symbol" w:hint="default"/>
      </w:rPr>
    </w:lvl>
    <w:lvl w:ilvl="2" w:tplc="04070005" w:tentative="1">
      <w:start w:val="1"/>
      <w:numFmt w:val="bullet"/>
      <w:lvlText w:val=""/>
      <w:lvlJc w:val="left"/>
      <w:pPr>
        <w:tabs>
          <w:tab w:val="num" w:pos="2870"/>
        </w:tabs>
        <w:ind w:left="2870" w:hanging="360"/>
      </w:pPr>
      <w:rPr>
        <w:rFonts w:ascii="Wingdings" w:hAnsi="Wingdings" w:hint="default"/>
      </w:rPr>
    </w:lvl>
    <w:lvl w:ilvl="3" w:tplc="04070001" w:tentative="1">
      <w:start w:val="1"/>
      <w:numFmt w:val="bullet"/>
      <w:lvlText w:val=""/>
      <w:lvlJc w:val="left"/>
      <w:pPr>
        <w:tabs>
          <w:tab w:val="num" w:pos="3590"/>
        </w:tabs>
        <w:ind w:left="3590" w:hanging="360"/>
      </w:pPr>
      <w:rPr>
        <w:rFonts w:ascii="Symbol" w:hAnsi="Symbol" w:hint="default"/>
      </w:rPr>
    </w:lvl>
    <w:lvl w:ilvl="4" w:tplc="04070003" w:tentative="1">
      <w:start w:val="1"/>
      <w:numFmt w:val="bullet"/>
      <w:lvlText w:val="o"/>
      <w:lvlJc w:val="left"/>
      <w:pPr>
        <w:tabs>
          <w:tab w:val="num" w:pos="4310"/>
        </w:tabs>
        <w:ind w:left="4310" w:hanging="360"/>
      </w:pPr>
      <w:rPr>
        <w:rFonts w:ascii="Courier New" w:hAnsi="Courier New" w:cs="Symbol" w:hint="default"/>
      </w:rPr>
    </w:lvl>
    <w:lvl w:ilvl="5" w:tplc="04070005" w:tentative="1">
      <w:start w:val="1"/>
      <w:numFmt w:val="bullet"/>
      <w:lvlText w:val=""/>
      <w:lvlJc w:val="left"/>
      <w:pPr>
        <w:tabs>
          <w:tab w:val="num" w:pos="5030"/>
        </w:tabs>
        <w:ind w:left="5030" w:hanging="360"/>
      </w:pPr>
      <w:rPr>
        <w:rFonts w:ascii="Wingdings" w:hAnsi="Wingdings" w:hint="default"/>
      </w:rPr>
    </w:lvl>
    <w:lvl w:ilvl="6" w:tplc="04070001" w:tentative="1">
      <w:start w:val="1"/>
      <w:numFmt w:val="bullet"/>
      <w:lvlText w:val=""/>
      <w:lvlJc w:val="left"/>
      <w:pPr>
        <w:tabs>
          <w:tab w:val="num" w:pos="5750"/>
        </w:tabs>
        <w:ind w:left="5750" w:hanging="360"/>
      </w:pPr>
      <w:rPr>
        <w:rFonts w:ascii="Symbol" w:hAnsi="Symbol" w:hint="default"/>
      </w:rPr>
    </w:lvl>
    <w:lvl w:ilvl="7" w:tplc="04070003" w:tentative="1">
      <w:start w:val="1"/>
      <w:numFmt w:val="bullet"/>
      <w:lvlText w:val="o"/>
      <w:lvlJc w:val="left"/>
      <w:pPr>
        <w:tabs>
          <w:tab w:val="num" w:pos="6470"/>
        </w:tabs>
        <w:ind w:left="6470" w:hanging="360"/>
      </w:pPr>
      <w:rPr>
        <w:rFonts w:ascii="Courier New" w:hAnsi="Courier New" w:cs="Symbol" w:hint="default"/>
      </w:rPr>
    </w:lvl>
    <w:lvl w:ilvl="8" w:tplc="04070005" w:tentative="1">
      <w:start w:val="1"/>
      <w:numFmt w:val="bullet"/>
      <w:lvlText w:val=""/>
      <w:lvlJc w:val="left"/>
      <w:pPr>
        <w:tabs>
          <w:tab w:val="num" w:pos="7190"/>
        </w:tabs>
        <w:ind w:left="7190" w:hanging="360"/>
      </w:pPr>
      <w:rPr>
        <w:rFonts w:ascii="Wingdings" w:hAnsi="Wingdings" w:hint="default"/>
      </w:rPr>
    </w:lvl>
  </w:abstractNum>
  <w:abstractNum w:abstractNumId="44" w15:restartNumberingAfterBreak="0">
    <w:nsid w:val="741174EC"/>
    <w:multiLevelType w:val="hybridMultilevel"/>
    <w:tmpl w:val="A0A2CE80"/>
    <w:lvl w:ilvl="0" w:tplc="04070003">
      <w:start w:val="1"/>
      <w:numFmt w:val="bullet"/>
      <w:lvlText w:val="o"/>
      <w:lvlJc w:val="left"/>
      <w:pPr>
        <w:tabs>
          <w:tab w:val="num" w:pos="720"/>
        </w:tabs>
        <w:ind w:left="720" w:hanging="360"/>
      </w:pPr>
      <w:rPr>
        <w:rFonts w:ascii="Courier New" w:hAnsi="Courier New" w:cs="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4BC33A2"/>
    <w:multiLevelType w:val="hybridMultilevel"/>
    <w:tmpl w:val="20D4EF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7A931DFE"/>
    <w:multiLevelType w:val="hybridMultilevel"/>
    <w:tmpl w:val="A16090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7BC17495"/>
    <w:multiLevelType w:val="hybridMultilevel"/>
    <w:tmpl w:val="AA1441D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DA90372"/>
    <w:multiLevelType w:val="hybridMultilevel"/>
    <w:tmpl w:val="36306004"/>
    <w:lvl w:ilvl="0" w:tplc="ABE062E4">
      <w:start w:val="1"/>
      <w:numFmt w:val="decimal"/>
      <w:lvlText w:val="%1."/>
      <w:lvlJc w:val="left"/>
      <w:pPr>
        <w:ind w:left="735" w:hanging="37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88012511">
    <w:abstractNumId w:val="43"/>
  </w:num>
  <w:num w:numId="2" w16cid:durableId="1009256407">
    <w:abstractNumId w:val="14"/>
  </w:num>
  <w:num w:numId="3" w16cid:durableId="187565439">
    <w:abstractNumId w:val="19"/>
  </w:num>
  <w:num w:numId="4" w16cid:durableId="1559777859">
    <w:abstractNumId w:val="27"/>
  </w:num>
  <w:num w:numId="5" w16cid:durableId="1180970674">
    <w:abstractNumId w:val="15"/>
  </w:num>
  <w:num w:numId="6" w16cid:durableId="1284580003">
    <w:abstractNumId w:val="36"/>
  </w:num>
  <w:num w:numId="7" w16cid:durableId="77531300">
    <w:abstractNumId w:val="24"/>
  </w:num>
  <w:num w:numId="8" w16cid:durableId="1917980931">
    <w:abstractNumId w:val="41"/>
  </w:num>
  <w:num w:numId="9" w16cid:durableId="302925665">
    <w:abstractNumId w:val="11"/>
  </w:num>
  <w:num w:numId="10" w16cid:durableId="1246962171">
    <w:abstractNumId w:val="26"/>
  </w:num>
  <w:num w:numId="11" w16cid:durableId="1251936825">
    <w:abstractNumId w:val="10"/>
  </w:num>
  <w:num w:numId="12" w16cid:durableId="1347639487">
    <w:abstractNumId w:val="45"/>
  </w:num>
  <w:num w:numId="13" w16cid:durableId="1924873068">
    <w:abstractNumId w:val="23"/>
  </w:num>
  <w:num w:numId="14" w16cid:durableId="1696076620">
    <w:abstractNumId w:val="34"/>
  </w:num>
  <w:num w:numId="15" w16cid:durableId="1692104043">
    <w:abstractNumId w:val="37"/>
  </w:num>
  <w:num w:numId="16" w16cid:durableId="1854343498">
    <w:abstractNumId w:val="29"/>
  </w:num>
  <w:num w:numId="17" w16cid:durableId="922489928">
    <w:abstractNumId w:val="35"/>
  </w:num>
  <w:num w:numId="18" w16cid:durableId="1272282532">
    <w:abstractNumId w:val="38"/>
  </w:num>
  <w:num w:numId="19" w16cid:durableId="1709449786">
    <w:abstractNumId w:val="16"/>
  </w:num>
  <w:num w:numId="20" w16cid:durableId="792209544">
    <w:abstractNumId w:val="18"/>
  </w:num>
  <w:num w:numId="21" w16cid:durableId="1629554440">
    <w:abstractNumId w:val="46"/>
  </w:num>
  <w:num w:numId="22" w16cid:durableId="1337415735">
    <w:abstractNumId w:val="28"/>
  </w:num>
  <w:num w:numId="23" w16cid:durableId="1989896447">
    <w:abstractNumId w:val="20"/>
  </w:num>
  <w:num w:numId="24" w16cid:durableId="1711297841">
    <w:abstractNumId w:val="47"/>
  </w:num>
  <w:num w:numId="25" w16cid:durableId="1340618597">
    <w:abstractNumId w:val="33"/>
  </w:num>
  <w:num w:numId="26" w16cid:durableId="705563110">
    <w:abstractNumId w:val="32"/>
  </w:num>
  <w:num w:numId="27" w16cid:durableId="1006250556">
    <w:abstractNumId w:val="22"/>
  </w:num>
  <w:num w:numId="28" w16cid:durableId="15422325">
    <w:abstractNumId w:val="44"/>
  </w:num>
  <w:num w:numId="29" w16cid:durableId="983003893">
    <w:abstractNumId w:val="9"/>
  </w:num>
  <w:num w:numId="30" w16cid:durableId="1955867402">
    <w:abstractNumId w:val="7"/>
  </w:num>
  <w:num w:numId="31" w16cid:durableId="767504886">
    <w:abstractNumId w:val="6"/>
  </w:num>
  <w:num w:numId="32" w16cid:durableId="32704700">
    <w:abstractNumId w:val="5"/>
  </w:num>
  <w:num w:numId="33" w16cid:durableId="1015888602">
    <w:abstractNumId w:val="4"/>
  </w:num>
  <w:num w:numId="34" w16cid:durableId="1346714372">
    <w:abstractNumId w:val="8"/>
  </w:num>
  <w:num w:numId="35" w16cid:durableId="1869105545">
    <w:abstractNumId w:val="3"/>
  </w:num>
  <w:num w:numId="36" w16cid:durableId="34308079">
    <w:abstractNumId w:val="2"/>
  </w:num>
  <w:num w:numId="37" w16cid:durableId="946078286">
    <w:abstractNumId w:val="1"/>
  </w:num>
  <w:num w:numId="38" w16cid:durableId="2042658476">
    <w:abstractNumId w:val="0"/>
  </w:num>
  <w:num w:numId="39" w16cid:durableId="994841491">
    <w:abstractNumId w:val="12"/>
  </w:num>
  <w:num w:numId="40" w16cid:durableId="902371275">
    <w:abstractNumId w:val="48"/>
  </w:num>
  <w:num w:numId="41" w16cid:durableId="210310246">
    <w:abstractNumId w:val="13"/>
  </w:num>
  <w:num w:numId="42" w16cid:durableId="1106271918">
    <w:abstractNumId w:val="25"/>
  </w:num>
  <w:num w:numId="43" w16cid:durableId="176624916">
    <w:abstractNumId w:val="31"/>
  </w:num>
  <w:num w:numId="44" w16cid:durableId="1058941455">
    <w:abstractNumId w:val="42"/>
  </w:num>
  <w:num w:numId="45" w16cid:durableId="844174342">
    <w:abstractNumId w:val="17"/>
  </w:num>
  <w:num w:numId="46" w16cid:durableId="994605559">
    <w:abstractNumId w:val="30"/>
  </w:num>
  <w:num w:numId="47" w16cid:durableId="291400061">
    <w:abstractNumId w:val="21"/>
  </w:num>
  <w:num w:numId="48" w16cid:durableId="1232618154">
    <w:abstractNumId w:val="39"/>
  </w:num>
  <w:num w:numId="49" w16cid:durableId="131741563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linkStyle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392"/>
    <w:rsid w:val="00021D90"/>
    <w:rsid w:val="0009243A"/>
    <w:rsid w:val="00147CBF"/>
    <w:rsid w:val="001720A8"/>
    <w:rsid w:val="001C23CD"/>
    <w:rsid w:val="00220E93"/>
    <w:rsid w:val="00326AAE"/>
    <w:rsid w:val="003A68A4"/>
    <w:rsid w:val="003B1888"/>
    <w:rsid w:val="003C4806"/>
    <w:rsid w:val="003D50A3"/>
    <w:rsid w:val="004452CE"/>
    <w:rsid w:val="004D2EEA"/>
    <w:rsid w:val="004D3A8C"/>
    <w:rsid w:val="00521869"/>
    <w:rsid w:val="005826A7"/>
    <w:rsid w:val="00693608"/>
    <w:rsid w:val="006973B4"/>
    <w:rsid w:val="006D0DA0"/>
    <w:rsid w:val="007278A3"/>
    <w:rsid w:val="00734B5F"/>
    <w:rsid w:val="00763093"/>
    <w:rsid w:val="007A7E53"/>
    <w:rsid w:val="007E2A1D"/>
    <w:rsid w:val="007E3C4A"/>
    <w:rsid w:val="00804699"/>
    <w:rsid w:val="0086493C"/>
    <w:rsid w:val="008B6CC8"/>
    <w:rsid w:val="008D05C5"/>
    <w:rsid w:val="009336A6"/>
    <w:rsid w:val="009339E2"/>
    <w:rsid w:val="009D6D49"/>
    <w:rsid w:val="00A033C3"/>
    <w:rsid w:val="00A2586D"/>
    <w:rsid w:val="00A51B48"/>
    <w:rsid w:val="00AC291D"/>
    <w:rsid w:val="00B03318"/>
    <w:rsid w:val="00BF4392"/>
    <w:rsid w:val="00C315D2"/>
    <w:rsid w:val="00C57318"/>
    <w:rsid w:val="00C621B5"/>
    <w:rsid w:val="00CF0D7C"/>
    <w:rsid w:val="00D32F72"/>
    <w:rsid w:val="00DF10F0"/>
    <w:rsid w:val="00E10676"/>
    <w:rsid w:val="00E17C21"/>
    <w:rsid w:val="00E462F9"/>
    <w:rsid w:val="00E51F9D"/>
    <w:rsid w:val="00EE6BB4"/>
    <w:rsid w:val="00F1088D"/>
    <w:rsid w:val="00F143DF"/>
    <w:rsid w:val="00F22633"/>
    <w:rsid w:val="00F419A9"/>
    <w:rsid w:val="00F658F4"/>
    <w:rsid w:val="00FE27F4"/>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319A9B43"/>
  <w15:docId w15:val="{011304F9-A3DA-438C-9BE3-0C680485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uiPriority="9"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D32F72"/>
    <w:pPr>
      <w:spacing w:after="160" w:line="259" w:lineRule="auto"/>
    </w:pPr>
    <w:rPr>
      <w:rFonts w:asciiTheme="minorHAnsi" w:eastAsiaTheme="minorHAnsi" w:hAnsiTheme="minorHAnsi" w:cstheme="minorBidi"/>
      <w:kern w:val="2"/>
      <w:sz w:val="22"/>
      <w:szCs w:val="22"/>
      <w:lang w:val="en-US" w:eastAsia="en-US"/>
      <w14:ligatures w14:val="standardContextual"/>
    </w:rPr>
  </w:style>
  <w:style w:type="paragraph" w:styleId="berschrift1">
    <w:name w:val="heading 1"/>
    <w:basedOn w:val="Standard"/>
    <w:next w:val="Standard"/>
    <w:link w:val="berschrift1Zchn"/>
    <w:autoRedefine/>
    <w:qFormat/>
    <w:rsid w:val="00763093"/>
    <w:pPr>
      <w:keepNext/>
      <w:numPr>
        <w:numId w:val="48"/>
      </w:numPr>
      <w:tabs>
        <w:tab w:val="left" w:pos="284"/>
      </w:tabs>
      <w:adjustRightInd w:val="0"/>
      <w:spacing w:after="120"/>
      <w:outlineLvl w:val="0"/>
    </w:pPr>
    <w:rPr>
      <w:rFonts w:ascii="Times New Roman" w:eastAsia="Times New Roman" w:hAnsi="Times New Roman" w:cs="Times New Roman"/>
      <w:b/>
      <w:bCs/>
      <w:lang w:eastAsia="de-DE"/>
    </w:rPr>
  </w:style>
  <w:style w:type="paragraph" w:styleId="berschrift2">
    <w:name w:val="heading 2"/>
    <w:basedOn w:val="Standard"/>
    <w:next w:val="Standard"/>
    <w:link w:val="berschrift2Zchn"/>
    <w:uiPriority w:val="9"/>
    <w:unhideWhenUsed/>
    <w:qFormat/>
    <w:rsid w:val="009D6D49"/>
    <w:pPr>
      <w:keepNext/>
      <w:keepLines/>
      <w:spacing w:before="40"/>
      <w:outlineLvl w:val="1"/>
    </w:pPr>
    <w:rPr>
      <w:rFonts w:eastAsiaTheme="majorEastAsia"/>
      <w:b/>
      <w:i/>
      <w:szCs w:val="26"/>
    </w:rPr>
  </w:style>
  <w:style w:type="paragraph" w:styleId="berschrift3">
    <w:name w:val="heading 3"/>
    <w:basedOn w:val="Standard"/>
    <w:next w:val="Standard"/>
    <w:link w:val="berschrift3Zchn"/>
    <w:autoRedefine/>
    <w:qFormat/>
    <w:rsid w:val="009D6D49"/>
    <w:pPr>
      <w:keepNext/>
      <w:spacing w:before="120" w:after="120"/>
      <w:ind w:left="851" w:hanging="851"/>
      <w:outlineLvl w:val="2"/>
    </w:pPr>
    <w:rPr>
      <w:i/>
    </w:rPr>
  </w:style>
  <w:style w:type="paragraph" w:styleId="berschrift4">
    <w:name w:val="heading 4"/>
    <w:basedOn w:val="Standard"/>
    <w:next w:val="Standard"/>
    <w:link w:val="berschrift4Zchn"/>
    <w:uiPriority w:val="9"/>
    <w:unhideWhenUsed/>
    <w:qFormat/>
    <w:rsid w:val="00763093"/>
    <w:pPr>
      <w:keepNext/>
      <w:keepLines/>
      <w:spacing w:before="40"/>
      <w:outlineLvl w:val="3"/>
    </w:pPr>
    <w:rPr>
      <w:rFonts w:ascii="Times New Roman" w:eastAsiaTheme="majorEastAsia" w:hAnsi="Times New Roman" w:cstheme="majorBidi"/>
      <w:iCs/>
      <w:color w:val="000000" w:themeColor="text1"/>
      <w:u w:val="single"/>
    </w:rPr>
  </w:style>
  <w:style w:type="paragraph" w:styleId="berschrift5">
    <w:name w:val="heading 5"/>
    <w:basedOn w:val="berschrift4"/>
    <w:next w:val="Standard"/>
    <w:link w:val="berschrift5Zchn"/>
    <w:rsid w:val="009D6D49"/>
    <w:pPr>
      <w:outlineLvl w:val="4"/>
    </w:pPr>
  </w:style>
  <w:style w:type="paragraph" w:styleId="berschrift6">
    <w:name w:val="heading 6"/>
    <w:basedOn w:val="berschrift5"/>
    <w:next w:val="Standard"/>
    <w:link w:val="berschrift6Zchn"/>
    <w:rsid w:val="009D6D49"/>
    <w:pPr>
      <w:outlineLvl w:val="5"/>
    </w:pPr>
  </w:style>
  <w:style w:type="paragraph" w:styleId="berschrift7">
    <w:name w:val="heading 7"/>
    <w:basedOn w:val="berschrift6"/>
    <w:next w:val="Standard"/>
    <w:link w:val="berschrift7Zchn"/>
    <w:rsid w:val="009D6D49"/>
    <w:pPr>
      <w:outlineLvl w:val="6"/>
    </w:pPr>
  </w:style>
  <w:style w:type="paragraph" w:styleId="berschrift8">
    <w:name w:val="heading 8"/>
    <w:basedOn w:val="berschrift7"/>
    <w:next w:val="Standard"/>
    <w:link w:val="berschrift8Zchn"/>
    <w:rsid w:val="009D6D49"/>
    <w:pPr>
      <w:outlineLvl w:val="7"/>
    </w:pPr>
  </w:style>
  <w:style w:type="paragraph" w:styleId="berschrift9">
    <w:name w:val="heading 9"/>
    <w:basedOn w:val="berschrift8"/>
    <w:next w:val="Standard"/>
    <w:link w:val="berschrift9Zchn"/>
    <w:rsid w:val="009D6D49"/>
    <w:pPr>
      <w:outlineLvl w:val="8"/>
    </w:pPr>
  </w:style>
  <w:style w:type="character" w:default="1" w:styleId="Absatz-Standardschriftart">
    <w:name w:val="Default Paragraph Font"/>
    <w:uiPriority w:val="1"/>
    <w:semiHidden/>
    <w:unhideWhenUsed/>
    <w:rsid w:val="00D32F72"/>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D32F72"/>
  </w:style>
  <w:style w:type="paragraph" w:styleId="Kopfzeile">
    <w:name w:val="header"/>
    <w:basedOn w:val="Standard"/>
    <w:link w:val="KopfzeileZchn"/>
    <w:rsid w:val="009D6D49"/>
    <w:pPr>
      <w:tabs>
        <w:tab w:val="center" w:pos="4536"/>
        <w:tab w:val="right" w:pos="9072"/>
      </w:tabs>
    </w:pPr>
  </w:style>
  <w:style w:type="paragraph" w:styleId="Fuzeile">
    <w:name w:val="footer"/>
    <w:basedOn w:val="Standard"/>
    <w:link w:val="FuzeileZchn"/>
    <w:autoRedefine/>
    <w:unhideWhenUsed/>
    <w:qFormat/>
    <w:rsid w:val="009D6D49"/>
    <w:pPr>
      <w:tabs>
        <w:tab w:val="center" w:pos="4536"/>
        <w:tab w:val="right" w:pos="9072"/>
      </w:tabs>
      <w:ind w:left="1701"/>
    </w:pPr>
    <w:rPr>
      <w:rFonts w:ascii="Arial" w:hAnsi="Arial"/>
      <w:color w:val="808080" w:themeColor="background1" w:themeShade="80"/>
      <w:sz w:val="16"/>
    </w:rPr>
  </w:style>
  <w:style w:type="character" w:styleId="Hyperlink">
    <w:name w:val="Hyperlink"/>
    <w:basedOn w:val="Absatz-Standardschriftart"/>
    <w:rsid w:val="009D6D49"/>
    <w:rPr>
      <w:color w:val="0000FF"/>
      <w:u w:val="single"/>
    </w:rPr>
  </w:style>
  <w:style w:type="paragraph" w:styleId="Liste2">
    <w:name w:val="List 2"/>
    <w:basedOn w:val="Standard"/>
    <w:unhideWhenUsed/>
    <w:rsid w:val="009D6D49"/>
    <w:pPr>
      <w:numPr>
        <w:numId w:val="39"/>
      </w:numPr>
      <w:ind w:left="709"/>
      <w:contextualSpacing/>
    </w:pPr>
  </w:style>
  <w:style w:type="paragraph" w:styleId="Liste">
    <w:name w:val="List"/>
    <w:basedOn w:val="Standard"/>
    <w:unhideWhenUsed/>
    <w:rsid w:val="009D6D49"/>
    <w:pPr>
      <w:numPr>
        <w:numId w:val="7"/>
      </w:numPr>
      <w:spacing w:after="120"/>
      <w:ind w:left="425" w:hanging="357"/>
      <w:contextualSpacing/>
    </w:pPr>
  </w:style>
  <w:style w:type="character" w:styleId="Seitenzahl">
    <w:name w:val="page number"/>
    <w:basedOn w:val="Absatz-Standardschriftart"/>
    <w:rsid w:val="009D6D49"/>
  </w:style>
  <w:style w:type="character" w:customStyle="1" w:styleId="berschrift3Zchn">
    <w:name w:val="Überschrift 3 Zchn"/>
    <w:basedOn w:val="Absatz-Standardschriftart"/>
    <w:link w:val="berschrift3"/>
    <w:rsid w:val="009D6D49"/>
    <w:rPr>
      <w:i/>
      <w:sz w:val="22"/>
      <w:lang w:eastAsia="en-US" w:bidi="en-US"/>
    </w:rPr>
  </w:style>
  <w:style w:type="character" w:customStyle="1" w:styleId="berschrift4Zchn">
    <w:name w:val="Überschrift 4 Zchn"/>
    <w:basedOn w:val="Absatz-Standardschriftart"/>
    <w:link w:val="berschrift4"/>
    <w:uiPriority w:val="9"/>
    <w:rsid w:val="00763093"/>
    <w:rPr>
      <w:rFonts w:eastAsiaTheme="majorEastAsia" w:cstheme="majorBidi"/>
      <w:iCs/>
      <w:color w:val="000000" w:themeColor="text1"/>
      <w:u w:val="single"/>
      <w:lang w:eastAsia="en-US"/>
    </w:rPr>
  </w:style>
  <w:style w:type="character" w:customStyle="1" w:styleId="berschrift5Zchn">
    <w:name w:val="Überschrift 5 Zchn"/>
    <w:basedOn w:val="Absatz-Standardschriftart"/>
    <w:link w:val="berschrift5"/>
    <w:rsid w:val="009D6D49"/>
    <w:rPr>
      <w:sz w:val="22"/>
      <w:u w:val="single"/>
      <w:lang w:eastAsia="en-US" w:bidi="en-US"/>
    </w:rPr>
  </w:style>
  <w:style w:type="character" w:customStyle="1" w:styleId="berschrift6Zchn">
    <w:name w:val="Überschrift 6 Zchn"/>
    <w:basedOn w:val="Absatz-Standardschriftart"/>
    <w:link w:val="berschrift6"/>
    <w:rsid w:val="009D6D49"/>
    <w:rPr>
      <w:sz w:val="22"/>
      <w:u w:val="single"/>
      <w:lang w:eastAsia="en-US" w:bidi="en-US"/>
    </w:rPr>
  </w:style>
  <w:style w:type="character" w:customStyle="1" w:styleId="berschrift7Zchn">
    <w:name w:val="Überschrift 7 Zchn"/>
    <w:basedOn w:val="Absatz-Standardschriftart"/>
    <w:link w:val="berschrift7"/>
    <w:rsid w:val="009D6D49"/>
    <w:rPr>
      <w:sz w:val="22"/>
      <w:u w:val="single"/>
      <w:lang w:eastAsia="en-US" w:bidi="en-US"/>
    </w:rPr>
  </w:style>
  <w:style w:type="character" w:customStyle="1" w:styleId="berschrift8Zchn">
    <w:name w:val="Überschrift 8 Zchn"/>
    <w:basedOn w:val="Absatz-Standardschriftart"/>
    <w:link w:val="berschrift8"/>
    <w:rsid w:val="009D6D49"/>
    <w:rPr>
      <w:sz w:val="22"/>
      <w:u w:val="single"/>
      <w:lang w:eastAsia="en-US" w:bidi="en-US"/>
    </w:rPr>
  </w:style>
  <w:style w:type="character" w:customStyle="1" w:styleId="berschrift9Zchn">
    <w:name w:val="Überschrift 9 Zchn"/>
    <w:basedOn w:val="Absatz-Standardschriftart"/>
    <w:link w:val="berschrift9"/>
    <w:rsid w:val="009D6D49"/>
    <w:rPr>
      <w:sz w:val="22"/>
      <w:u w:val="single"/>
      <w:lang w:eastAsia="en-US" w:bidi="en-US"/>
    </w:rPr>
  </w:style>
  <w:style w:type="paragraph" w:styleId="Titel">
    <w:name w:val="Title"/>
    <w:basedOn w:val="Standard"/>
    <w:link w:val="TitelZchn"/>
    <w:qFormat/>
    <w:rsid w:val="009D6D49"/>
    <w:pPr>
      <w:jc w:val="center"/>
    </w:pPr>
    <w:rPr>
      <w:b/>
      <w:sz w:val="32"/>
    </w:rPr>
  </w:style>
  <w:style w:type="character" w:customStyle="1" w:styleId="TitelZchn">
    <w:name w:val="Titel Zchn"/>
    <w:basedOn w:val="Absatz-Standardschriftart"/>
    <w:link w:val="Titel"/>
    <w:rsid w:val="009D6D49"/>
    <w:rPr>
      <w:b/>
      <w:sz w:val="32"/>
      <w:lang w:eastAsia="en-US" w:bidi="en-US"/>
    </w:rPr>
  </w:style>
  <w:style w:type="character" w:styleId="Zeilennummer">
    <w:name w:val="line number"/>
    <w:basedOn w:val="Absatz-Standardschriftart"/>
    <w:rsid w:val="009D6D49"/>
  </w:style>
  <w:style w:type="paragraph" w:styleId="Sprechblasentext">
    <w:name w:val="Balloon Text"/>
    <w:basedOn w:val="Standard"/>
    <w:link w:val="SprechblasentextZchn"/>
    <w:semiHidden/>
    <w:rsid w:val="009D6D49"/>
    <w:rPr>
      <w:rFonts w:ascii="Tahoma" w:hAnsi="Tahoma" w:cs="Tahoma"/>
      <w:sz w:val="16"/>
      <w:szCs w:val="16"/>
    </w:rPr>
  </w:style>
  <w:style w:type="character" w:customStyle="1" w:styleId="SprechblasentextZchn">
    <w:name w:val="Sprechblasentext Zchn"/>
    <w:basedOn w:val="Absatz-Standardschriftart"/>
    <w:link w:val="Sprechblasentext"/>
    <w:semiHidden/>
    <w:rsid w:val="009D6D49"/>
    <w:rPr>
      <w:rFonts w:ascii="Tahoma" w:hAnsi="Tahoma" w:cs="Tahoma"/>
      <w:sz w:val="16"/>
      <w:szCs w:val="16"/>
      <w:lang w:eastAsia="en-US" w:bidi="en-US"/>
    </w:rPr>
  </w:style>
  <w:style w:type="table" w:styleId="Tabellenraster">
    <w:name w:val="Table Grid"/>
    <w:basedOn w:val="NormaleTabelle"/>
    <w:rsid w:val="009D6D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9D6D49"/>
    <w:rPr>
      <w:rFonts w:ascii="Arial" w:hAnsi="Arial"/>
      <w:color w:val="808080" w:themeColor="background1" w:themeShade="80"/>
      <w:sz w:val="16"/>
      <w:lang w:eastAsia="en-US" w:bidi="en-US"/>
    </w:rPr>
  </w:style>
  <w:style w:type="paragraph" w:styleId="Verzeichnis1">
    <w:name w:val="toc 1"/>
    <w:basedOn w:val="Standard"/>
    <w:next w:val="Standard"/>
    <w:autoRedefine/>
    <w:uiPriority w:val="39"/>
    <w:unhideWhenUsed/>
    <w:rsid w:val="009D6D49"/>
    <w:pPr>
      <w:spacing w:before="120"/>
    </w:pPr>
    <w:rPr>
      <w:b/>
    </w:rPr>
  </w:style>
  <w:style w:type="paragraph" w:styleId="Verzeichnis2">
    <w:name w:val="toc 2"/>
    <w:basedOn w:val="Standard"/>
    <w:next w:val="Standard"/>
    <w:autoRedefine/>
    <w:uiPriority w:val="39"/>
    <w:unhideWhenUsed/>
    <w:rsid w:val="009D6D49"/>
    <w:pPr>
      <w:ind w:left="221"/>
    </w:pPr>
  </w:style>
  <w:style w:type="paragraph" w:styleId="Verzeichnis3">
    <w:name w:val="toc 3"/>
    <w:basedOn w:val="Standard"/>
    <w:next w:val="Standard"/>
    <w:autoRedefine/>
    <w:uiPriority w:val="39"/>
    <w:unhideWhenUsed/>
    <w:rsid w:val="009D6D49"/>
    <w:pPr>
      <w:ind w:left="442"/>
    </w:pPr>
  </w:style>
  <w:style w:type="paragraph" w:styleId="Verzeichnis4">
    <w:name w:val="toc 4"/>
    <w:basedOn w:val="Standard"/>
    <w:next w:val="Standard"/>
    <w:autoRedefine/>
    <w:uiPriority w:val="39"/>
    <w:semiHidden/>
    <w:unhideWhenUsed/>
    <w:rsid w:val="009D6D49"/>
    <w:pPr>
      <w:ind w:left="720"/>
    </w:pPr>
    <w:rPr>
      <w:sz w:val="20"/>
      <w:szCs w:val="20"/>
    </w:rPr>
  </w:style>
  <w:style w:type="paragraph" w:styleId="Verzeichnis5">
    <w:name w:val="toc 5"/>
    <w:basedOn w:val="Standard"/>
    <w:next w:val="Standard"/>
    <w:autoRedefine/>
    <w:uiPriority w:val="39"/>
    <w:semiHidden/>
    <w:unhideWhenUsed/>
    <w:rsid w:val="009D6D49"/>
    <w:pPr>
      <w:ind w:left="960"/>
    </w:pPr>
    <w:rPr>
      <w:sz w:val="20"/>
      <w:szCs w:val="20"/>
    </w:rPr>
  </w:style>
  <w:style w:type="paragraph" w:styleId="Verzeichnis6">
    <w:name w:val="toc 6"/>
    <w:basedOn w:val="Standard"/>
    <w:next w:val="Standard"/>
    <w:autoRedefine/>
    <w:uiPriority w:val="39"/>
    <w:semiHidden/>
    <w:unhideWhenUsed/>
    <w:rsid w:val="009D6D49"/>
    <w:pPr>
      <w:ind w:left="1200"/>
    </w:pPr>
    <w:rPr>
      <w:sz w:val="20"/>
      <w:szCs w:val="20"/>
    </w:rPr>
  </w:style>
  <w:style w:type="paragraph" w:styleId="Verzeichnis7">
    <w:name w:val="toc 7"/>
    <w:basedOn w:val="Standard"/>
    <w:next w:val="Standard"/>
    <w:autoRedefine/>
    <w:uiPriority w:val="39"/>
    <w:semiHidden/>
    <w:unhideWhenUsed/>
    <w:rsid w:val="009D6D49"/>
    <w:pPr>
      <w:ind w:left="1440"/>
    </w:pPr>
    <w:rPr>
      <w:sz w:val="20"/>
      <w:szCs w:val="20"/>
    </w:rPr>
  </w:style>
  <w:style w:type="paragraph" w:styleId="Verzeichnis8">
    <w:name w:val="toc 8"/>
    <w:basedOn w:val="Standard"/>
    <w:next w:val="Standard"/>
    <w:autoRedefine/>
    <w:uiPriority w:val="39"/>
    <w:semiHidden/>
    <w:unhideWhenUsed/>
    <w:rsid w:val="009D6D49"/>
    <w:pPr>
      <w:ind w:left="1680"/>
    </w:pPr>
    <w:rPr>
      <w:sz w:val="20"/>
      <w:szCs w:val="20"/>
    </w:rPr>
  </w:style>
  <w:style w:type="paragraph" w:styleId="Verzeichnis9">
    <w:name w:val="toc 9"/>
    <w:basedOn w:val="Standard"/>
    <w:next w:val="Standard"/>
    <w:autoRedefine/>
    <w:uiPriority w:val="39"/>
    <w:semiHidden/>
    <w:unhideWhenUsed/>
    <w:rsid w:val="009D6D49"/>
    <w:pPr>
      <w:ind w:left="1920"/>
    </w:pPr>
    <w:rPr>
      <w:sz w:val="20"/>
      <w:szCs w:val="20"/>
    </w:rPr>
  </w:style>
  <w:style w:type="character" w:customStyle="1" w:styleId="berschrift1Zchn">
    <w:name w:val="Überschrift 1 Zchn"/>
    <w:basedOn w:val="Absatz-Standardschriftart"/>
    <w:link w:val="berschrift1"/>
    <w:rsid w:val="00763093"/>
    <w:rPr>
      <w:b/>
      <w:bCs/>
      <w:sz w:val="22"/>
      <w:szCs w:val="22"/>
    </w:rPr>
  </w:style>
  <w:style w:type="character" w:customStyle="1" w:styleId="berschrift2Zchn">
    <w:name w:val="Überschrift 2 Zchn"/>
    <w:basedOn w:val="Absatz-Standardschriftart"/>
    <w:link w:val="berschrift2"/>
    <w:uiPriority w:val="9"/>
    <w:rsid w:val="009D6D49"/>
    <w:rPr>
      <w:rFonts w:eastAsiaTheme="majorEastAsia"/>
      <w:b/>
      <w:i/>
      <w:sz w:val="22"/>
      <w:szCs w:val="26"/>
      <w:lang w:eastAsia="en-US" w:bidi="en-US"/>
    </w:rPr>
  </w:style>
  <w:style w:type="paragraph" w:styleId="Unterschrift">
    <w:name w:val="Signature"/>
    <w:basedOn w:val="Standard"/>
    <w:next w:val="Standard"/>
    <w:link w:val="UnterschriftZchn"/>
    <w:rsid w:val="009D6D49"/>
    <w:pPr>
      <w:keepNext/>
      <w:spacing w:before="720" w:line="220" w:lineRule="atLeast"/>
    </w:pPr>
    <w:rPr>
      <w:rFonts w:ascii="Arial" w:hAnsi="Arial"/>
      <w:spacing w:val="-5"/>
    </w:rPr>
  </w:style>
  <w:style w:type="character" w:customStyle="1" w:styleId="UnterschriftZchn">
    <w:name w:val="Unterschrift Zchn"/>
    <w:basedOn w:val="Absatz-Standardschriftart"/>
    <w:link w:val="Unterschrift"/>
    <w:rsid w:val="009D6D49"/>
    <w:rPr>
      <w:rFonts w:ascii="Arial" w:hAnsi="Arial"/>
      <w:spacing w:val="-5"/>
      <w:sz w:val="22"/>
      <w:lang w:eastAsia="en-US" w:bidi="en-US"/>
    </w:rPr>
  </w:style>
  <w:style w:type="paragraph" w:styleId="Datum">
    <w:name w:val="Date"/>
    <w:basedOn w:val="Standard"/>
    <w:next w:val="Standard"/>
    <w:link w:val="DatumZchn"/>
    <w:rsid w:val="009D6D49"/>
    <w:pPr>
      <w:spacing w:after="220" w:line="220" w:lineRule="atLeast"/>
      <w:jc w:val="both"/>
    </w:pPr>
    <w:rPr>
      <w:rFonts w:ascii="Arial" w:hAnsi="Arial"/>
      <w:spacing w:val="-5"/>
    </w:rPr>
  </w:style>
  <w:style w:type="character" w:customStyle="1" w:styleId="DatumZchn">
    <w:name w:val="Datum Zchn"/>
    <w:basedOn w:val="Absatz-Standardschriftart"/>
    <w:link w:val="Datum"/>
    <w:rsid w:val="009D6D49"/>
    <w:rPr>
      <w:rFonts w:ascii="Arial" w:hAnsi="Arial"/>
      <w:spacing w:val="-5"/>
      <w:sz w:val="22"/>
      <w:lang w:eastAsia="en-US" w:bidi="en-US"/>
    </w:rPr>
  </w:style>
  <w:style w:type="character" w:customStyle="1" w:styleId="KopfzeileZchn">
    <w:name w:val="Kopfzeile Zchn"/>
    <w:basedOn w:val="Absatz-Standardschriftart"/>
    <w:link w:val="Kopfzeile"/>
    <w:rsid w:val="009D6D49"/>
    <w:rPr>
      <w:sz w:val="22"/>
      <w:lang w:eastAsia="en-US" w:bidi="en-US"/>
    </w:rPr>
  </w:style>
  <w:style w:type="character" w:customStyle="1" w:styleId="MakrotextZeichen1">
    <w:name w:val="Makrotext Zeichen1"/>
    <w:basedOn w:val="Absatz-Standardschriftart"/>
    <w:semiHidden/>
    <w:rsid w:val="009D6D49"/>
    <w:rPr>
      <w:rFonts w:ascii="Courier" w:eastAsia="Times New Roman" w:hAnsi="Courier"/>
    </w:rPr>
  </w:style>
  <w:style w:type="character" w:customStyle="1" w:styleId="SprechblasentextZeichen1">
    <w:name w:val="Sprechblasentext Zeichen1"/>
    <w:basedOn w:val="Absatz-Standardschriftart"/>
    <w:semiHidden/>
    <w:rsid w:val="009D6D49"/>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9D6D49"/>
    <w:rPr>
      <w:rFonts w:ascii="Arial" w:hAnsi="Arial"/>
      <w:color w:val="7F7F7F" w:themeColor="text1" w:themeTint="80"/>
      <w:sz w:val="16"/>
      <w:szCs w:val="20"/>
    </w:rPr>
  </w:style>
  <w:style w:type="character" w:customStyle="1" w:styleId="FunotentextZchn">
    <w:name w:val="Fußnotentext Zchn"/>
    <w:basedOn w:val="Absatz-Standardschriftart"/>
    <w:link w:val="Funotentext"/>
    <w:uiPriority w:val="99"/>
    <w:semiHidden/>
    <w:rsid w:val="009D6D49"/>
    <w:rPr>
      <w:rFonts w:ascii="Arial" w:hAnsi="Arial"/>
      <w:color w:val="7F7F7F" w:themeColor="text1" w:themeTint="80"/>
      <w:sz w:val="16"/>
      <w:szCs w:val="20"/>
      <w:lang w:eastAsia="en-US" w:bidi="en-US"/>
    </w:rPr>
  </w:style>
  <w:style w:type="character" w:styleId="Funotenzeichen">
    <w:name w:val="footnote reference"/>
    <w:uiPriority w:val="99"/>
    <w:unhideWhenUsed/>
    <w:rsid w:val="009D6D49"/>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9D6D49"/>
    <w:pPr>
      <w:framePr w:w="9639" w:hSpace="142" w:vSpace="142" w:wrap="notBeside" w:vAnchor="page" w:hAnchor="text" w:y="5524"/>
      <w:tabs>
        <w:tab w:val="left" w:pos="2835"/>
        <w:tab w:val="left" w:pos="5783"/>
        <w:tab w:val="left" w:pos="8080"/>
      </w:tabs>
    </w:pPr>
    <w:rPr>
      <w:color w:val="A6A6A6" w:themeColor="background1" w:themeShade="A6"/>
      <w:sz w:val="16"/>
    </w:rPr>
  </w:style>
  <w:style w:type="paragraph" w:styleId="Listenabsatz">
    <w:name w:val="List Paragraph"/>
    <w:basedOn w:val="Standard"/>
    <w:uiPriority w:val="34"/>
    <w:qFormat/>
    <w:rsid w:val="009D6D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469</Words>
  <Characters>2959</Characters>
  <Application>Microsoft Office Word</Application>
  <DocSecurity>4</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3422</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Beate Kersten</dc:creator>
  <cp:keywords/>
  <cp:lastModifiedBy>Beate Kersten</cp:lastModifiedBy>
  <cp:revision>2</cp:revision>
  <dcterms:created xsi:type="dcterms:W3CDTF">2024-07-22T10:31:00Z</dcterms:created>
  <dcterms:modified xsi:type="dcterms:W3CDTF">2024-07-22T10:31:00Z</dcterms:modified>
  <cp:category/>
</cp:coreProperties>
</file>