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FA7A7" w14:textId="77777777" w:rsidR="00A41B41" w:rsidRPr="00A41B41" w:rsidRDefault="00A41B41" w:rsidP="00A41B41">
      <w:pPr>
        <w:rPr>
          <w:lang w:val="nb-NO"/>
        </w:rPr>
      </w:pPr>
      <w:r w:rsidRPr="00A41B41">
        <w:rPr>
          <w:b/>
          <w:bCs/>
          <w:lang w:val="nb-NO"/>
        </w:rPr>
        <w:t>Oppstartspakke for Erlings Prosjektgruppe</w:t>
      </w:r>
    </w:p>
    <w:p w14:paraId="14FF903B" w14:textId="77777777" w:rsidR="00A41B41" w:rsidRPr="00A41B41" w:rsidRDefault="00A41B41" w:rsidP="00A41B41">
      <w:pPr>
        <w:rPr>
          <w:lang w:val="nb-NO"/>
        </w:rPr>
      </w:pPr>
      <w:r w:rsidRPr="00A41B41">
        <w:rPr>
          <w:lang w:val="nb-NO"/>
        </w:rPr>
        <w:t>En gjennomtenkt strategi for rekruttering og sammensetning av prosjektgruppen er avgjørende for at prosjektleder Erling skal lykkes med prosjektet sitt. Hvordan han setter sammen prosjektgruppen vil være avgjørende for hvordan dette påvirker både samarbeider, kommunikasjonen, beslutningsprosessen og prosjektets evne til å nå sine mål. Allerede i oppstartsfasen er det viktig å ta stilling til hvilke roller som er nødvendige, hvordan man skal sikre tilstrekkelig mangfold i kompetanse og perspektiver, og samtidig hvordan man legger til rette tillit tidlig gjennom sosial og demografisk likhet (Jacobsen, 2016, s. 45)</w:t>
      </w:r>
      <w:r w:rsidRPr="00A41B41">
        <w:rPr>
          <w:lang w:val="nb-NO"/>
        </w:rPr>
        <w:br/>
      </w:r>
      <w:r w:rsidRPr="00A41B41">
        <w:rPr>
          <w:lang w:val="nb-NO"/>
        </w:rPr>
        <w:br/>
      </w:r>
    </w:p>
    <w:p w14:paraId="2B4CE3C1" w14:textId="77777777" w:rsidR="00A41B41" w:rsidRPr="00A41B41" w:rsidRDefault="00A41B41" w:rsidP="00A41B41">
      <w:pPr>
        <w:rPr>
          <w:lang w:val="nb-NO"/>
        </w:rPr>
      </w:pPr>
      <w:r w:rsidRPr="00A41B41">
        <w:rPr>
          <w:lang w:val="nb-NO"/>
        </w:rPr>
        <w:t>En vellykket prosjektgruppe krever mer enn bare faglig kompetanse, og bør derfor også bygges med tanke på mangfold og sosial balanse. Allerede i startfasen er det viktig å sette sammen en gruppe mennesker som er sterke i sine fagfelt, men samtidig utfyller hverandre i roller som produksjon, administrasjon, integrasjon og entreprenørskap (Jacobsen, 2016, s. 49-52). Dette bidrar til helhetlige vurderinger, mer struktur og styrket samarbeid. Prosjektgruppen bør også inkludere både eldre og yngre, samt personer med ulik bakgrunn og livserfaring, som deler en felles forståelse av prosjektets mål og verdier. Dette skaper sosial og demografisk balanse, og bidrar til både ulike perspektiver og trygghet i gruppen (Jacobsen, 2016, s. 52.59). Med et slikt mangfold får prosjektgruppen et bredt spekter av kompetanse og kreativitet, og står sterkere rustet til å løse utfordringer i fellesskap (Jacobsen, 2016, s. 59-61) </w:t>
      </w:r>
    </w:p>
    <w:p w14:paraId="3FCA1F0E" w14:textId="77777777" w:rsidR="00A41B41" w:rsidRPr="00A41B41" w:rsidRDefault="00A41B41" w:rsidP="00A41B41">
      <w:pPr>
        <w:rPr>
          <w:lang w:val="nb-NO"/>
        </w:rPr>
      </w:pPr>
      <w:r w:rsidRPr="00A41B41">
        <w:rPr>
          <w:lang w:val="nb-NO"/>
        </w:rPr>
        <w:t>Jacobsen (2016, s. 49) fremhever at prosjektgrupper må settes sammen slik at de dekker ulike funksjonelle roller. Produksjonsrollen sikrer at konkrete oppgaver blir gjennomført, administrasjonen bidrar med struktur og orden, integrasjonsrollen binder gruppen sammen og sørger for koordinering, mens entreprenørskapsrollen driver frem nye ideer og innovasjon. Dersom en eller flere av disse rollene mangler, kan prosjektet lett bli ubalansert. </w:t>
      </w:r>
    </w:p>
    <w:p w14:paraId="481641EA" w14:textId="77777777" w:rsidR="00A41B41" w:rsidRPr="00A41B41" w:rsidRDefault="00A41B41" w:rsidP="00A41B41">
      <w:pPr>
        <w:rPr>
          <w:lang w:val="nb-NO"/>
        </w:rPr>
      </w:pPr>
      <w:r w:rsidRPr="00A41B41">
        <w:rPr>
          <w:lang w:val="nb-NO"/>
        </w:rPr>
        <w:t xml:space="preserve">I tillegg til de funksjonelle rollene peker Jacobsen (2016, s. 52) på betydningen av variasjon i erfaring og ferdigheter. Mangfold bidrar til bredde i perspektiver, økt kreativitet og en bedre evne til å løse komplekse problemer. For Erling betyr dette at rekruttering bør skje med tanke på å sikre både faglig dybde og tverrfaglighet. </w:t>
      </w:r>
    </w:p>
    <w:p w14:paraId="428CC99E" w14:textId="77777777" w:rsidR="00A41B41" w:rsidRPr="00A41B41" w:rsidRDefault="00A41B41">
      <w:pPr>
        <w:rPr>
          <w:lang w:val="nb-NO"/>
        </w:rPr>
      </w:pPr>
    </w:p>
    <w:sectPr w:rsidR="00A41B41" w:rsidRPr="00A41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41"/>
    <w:rsid w:val="00212D27"/>
    <w:rsid w:val="003B338F"/>
    <w:rsid w:val="00A41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BABE"/>
  <w15:chartTrackingRefBased/>
  <w15:docId w15:val="{1B29A2BA-730A-4CEF-8A40-9A29EF3D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1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41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41B4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41B4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41B4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41B4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41B4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41B4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41B41"/>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41B4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41B4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41B41"/>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41B41"/>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41B41"/>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41B41"/>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41B41"/>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41B41"/>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41B41"/>
    <w:rPr>
      <w:rFonts w:eastAsiaTheme="majorEastAsia" w:cstheme="majorBidi"/>
      <w:color w:val="272727" w:themeColor="text1" w:themeTint="D8"/>
    </w:rPr>
  </w:style>
  <w:style w:type="paragraph" w:styleId="Tittel">
    <w:name w:val="Title"/>
    <w:basedOn w:val="Normal"/>
    <w:next w:val="Normal"/>
    <w:link w:val="TittelTegn"/>
    <w:uiPriority w:val="10"/>
    <w:qFormat/>
    <w:rsid w:val="00A41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41B41"/>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41B41"/>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41B41"/>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41B41"/>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41B41"/>
    <w:rPr>
      <w:i/>
      <w:iCs/>
      <w:color w:val="404040" w:themeColor="text1" w:themeTint="BF"/>
    </w:rPr>
  </w:style>
  <w:style w:type="paragraph" w:styleId="Listeavsnitt">
    <w:name w:val="List Paragraph"/>
    <w:basedOn w:val="Normal"/>
    <w:uiPriority w:val="34"/>
    <w:qFormat/>
    <w:rsid w:val="00A41B41"/>
    <w:pPr>
      <w:ind w:left="720"/>
      <w:contextualSpacing/>
    </w:pPr>
  </w:style>
  <w:style w:type="character" w:styleId="Sterkutheving">
    <w:name w:val="Intense Emphasis"/>
    <w:basedOn w:val="Standardskriftforavsnitt"/>
    <w:uiPriority w:val="21"/>
    <w:qFormat/>
    <w:rsid w:val="00A41B41"/>
    <w:rPr>
      <w:i/>
      <w:iCs/>
      <w:color w:val="0F4761" w:themeColor="accent1" w:themeShade="BF"/>
    </w:rPr>
  </w:style>
  <w:style w:type="paragraph" w:styleId="Sterktsitat">
    <w:name w:val="Intense Quote"/>
    <w:basedOn w:val="Normal"/>
    <w:next w:val="Normal"/>
    <w:link w:val="SterktsitatTegn"/>
    <w:uiPriority w:val="30"/>
    <w:qFormat/>
    <w:rsid w:val="00A41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41B41"/>
    <w:rPr>
      <w:i/>
      <w:iCs/>
      <w:color w:val="0F4761" w:themeColor="accent1" w:themeShade="BF"/>
    </w:rPr>
  </w:style>
  <w:style w:type="character" w:styleId="Sterkreferanse">
    <w:name w:val="Intense Reference"/>
    <w:basedOn w:val="Standardskriftforavsnitt"/>
    <w:uiPriority w:val="32"/>
    <w:qFormat/>
    <w:rsid w:val="00A41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 iqbal</dc:creator>
  <cp:keywords/>
  <dc:description/>
  <cp:lastModifiedBy>aina iqbal</cp:lastModifiedBy>
  <cp:revision>2</cp:revision>
  <dcterms:created xsi:type="dcterms:W3CDTF">2025-09-22T11:12:00Z</dcterms:created>
  <dcterms:modified xsi:type="dcterms:W3CDTF">2025-09-22T11:12:00Z</dcterms:modified>
</cp:coreProperties>
</file>