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Podział projektu na 3 sekcje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(kodowanie poszczególnych podstron)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aplikacje mobilne (iOS, andorid)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(funkcjonalności systemu)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wersja www (strona do obsługi backendu przez administrartota)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www (obsługa klienta)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Aplikacje mobilne 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i8w6v9jt4vpr" w:id="0"/>
      <w:bookmarkEnd w:id="0"/>
      <w:r w:rsidDel="00000000" w:rsidR="00000000" w:rsidRPr="00000000">
        <w:rPr>
          <w:rtl w:val="0"/>
        </w:rPr>
        <w:t xml:space="preserve">Frontend 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8"/>
        </w:numPr>
        <w:spacing w:before="0" w:beforeAutospacing="0"/>
        <w:ind w:left="1440" w:hanging="360"/>
        <w:rPr>
          <w:u w:val="none"/>
        </w:rPr>
      </w:pPr>
      <w:bookmarkStart w:colFirst="0" w:colLast="0" w:name="_psjblukk1c4s" w:id="1"/>
      <w:bookmarkEnd w:id="1"/>
      <w:r w:rsidDel="00000000" w:rsidR="00000000" w:rsidRPr="00000000">
        <w:rPr>
          <w:rtl w:val="0"/>
        </w:rPr>
        <w:t xml:space="preserve">Bakcend (strona www do obsługi backendu)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1. Strona logowania (backend ekran 1):</w:t>
        <w:tab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hasło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przypomnij hasło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Zaloguj się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główna (backend ekran 2)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Podział na sekcje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Wydarzenia (backend ekran 17)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lista wydarzeń (backend ekran 17)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dodanie, edycja wydarzenia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Branding wystawcy (backend ekran 19)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informacje targowe (backend ekran 20): godziny otwarcia, kontakt, zabudowa targowa, plan targów, informacje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zaproszenia (backend ekran 21): generowanie zaproszeń, treści, opisy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wydarzenia targowe (backend ekran 22), dodawanie oraz edycja wydarzeń targowych, nazwa, data, opis, rodzaj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powiadomienia push (backend ekran 23): treść, data wysłania, histria.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 (backend ekran 3 oraz 4)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Dodawanie, edytowanie, zmiana hasła dla użytkowników (imię, nazwisko, e-mail, telefon, zmień hasło)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📌 Cel sekcji: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Sekcja Bazy to miejsce przeznaczone dla organizatora, w którym może on wygodnie filtrować, przeglądać i eksportować zbiorczo kluczowe dane z całej aplikacji wystawców. Ułatwia to pracę zespołów sprzedaży, promocji, administracji i obsługi katalogu.„Zarządzaj zbiorczymi bazami danych z wydarzeń targowych. Eksportuj listy wystawców, zaproszonych gości, obsługi dane katalogowe i inne informacje w wygodnym formacie Excel lub CSV.”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🧩 Zawartość sekcji – zakładki lub widoki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📇 Baza Wystawców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pełna lista wystawców z możliwością filtrowania po wydarzeniu, statusie, hali, branży dane kontaktowe, nazwa firmy, nipy, status onboardingu, numer stoiska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przycisk: Eksportuj do Excel / CSV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✉️ Baza Zaproszeń VIP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lista gości zaproszonych przez wszystkich wystawcówmożliwość filtrowania po nazwie firmy, statusie zaproszenia (wysłane, aktywowane, potwierdzone), dacie, wydarzeniu przycisk: Eksportuj zaproszenia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 [to samo z badge Obsługa]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📘 Dane do katalogu wystawcówzestaw danych zgromadzonych do druku lub prezentacji online: opisy firm, zdjęcia, logotypy, produkty, dane teleadresowe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możliwość filtrowania po kompletnych / brakujących danych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przycisk: Eksportuj dane katalogowe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🎛️ Filtry uniwersalne (w każdej podsekcji)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Wydarzenie targowe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Nazwa firmy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Branża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Hala / lokalizacja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Status wypełnienia danych (pełne / niepełne)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Osoba kontaktowa / opiekun handlowy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Data zgłoszenia / edycji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📤 Eksporty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✅ Eksport pełnej bazy jako .xlsx lub .csv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21"/>
          <w:szCs w:val="21"/>
          <w:highlight w:val="white"/>
          <w:rtl w:val="0"/>
        </w:rPr>
        <w:t xml:space="preserve">✅ Eksport danych filtrów aktywnych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21"/>
          <w:szCs w:val="21"/>
          <w:highlight w:val="white"/>
          <w:rtl w:val="0"/>
        </w:rPr>
        <w:t xml:space="preserve">✅ Eksport tylko danych niekompletnych (np. do przypomnienia)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✅ Podgląd przed eksportem (np. 10 wierszy)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color w:val="50505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21"/>
          <w:szCs w:val="21"/>
          <w:highlight w:val="white"/>
          <w:rtl w:val="0"/>
        </w:rPr>
        <w:t xml:space="preserve">✅ Opcja pobrania zipa z plikami (np. dane + logotypy)</w:t>
      </w:r>
    </w:p>
    <w:p w:rsidR="00000000" w:rsidDel="00000000" w:rsidP="00000000" w:rsidRDefault="00000000" w:rsidRPr="00000000" w14:paraId="0000003F">
      <w:pPr>
        <w:shd w:fill="f4f4f4" w:val="clear"/>
        <w:spacing w:before="60" w:lineRule="auto"/>
        <w:ind w:left="720" w:firstLine="720"/>
        <w:rPr>
          <w:rFonts w:ascii="Roboto" w:cs="Roboto" w:eastAsia="Roboto" w:hAnsi="Roboto"/>
          <w:b w:val="1"/>
          <w:color w:val="74747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05050"/>
          <w:sz w:val="21"/>
          <w:szCs w:val="21"/>
          <w:highlight w:val="white"/>
          <w:rtl w:val="0"/>
        </w:rPr>
        <w:t xml:space="preserve">📊 Statystyki: liczba firm z kompletem danych, % zaproszeń aktywowanych, itp.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Wystawcy (backend ekran 5, 6,7,8), (po utworzeniu wystawcy idzie mail do wystawcy z danymi do logowania)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Dodawanie wystawcy: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numer nip (pobierz z bazy GUS)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Nazwa wystawcy </w:t>
      </w:r>
    </w:p>
    <w:p w:rsidR="00000000" w:rsidDel="00000000" w:rsidP="00000000" w:rsidRDefault="00000000" w:rsidRPr="00000000" w14:paraId="00000045">
      <w:pPr>
        <w:ind w:left="2160" w:firstLine="720"/>
        <w:rPr/>
      </w:pPr>
      <w:r w:rsidDel="00000000" w:rsidR="00000000" w:rsidRPr="00000000">
        <w:rPr>
          <w:rtl w:val="0"/>
        </w:rPr>
        <w:t xml:space="preserve">Adres (ulica, numer domu, kod pocztowy, miasto)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Dane kontaktowe (imię, nazwisko, numer telefonu, adres e-mail, rola w organizacji)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do wydarzenia (lista  wydarzeń)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Dane stoiska (numer hali, numer stoiska, opiekun)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Wykaz wystawców (backend ekran 7)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Edycja wystawców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Po wejściu w szczegóły dostawcy: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wpis do katalogu (backend ekran 8) (szczegóły wystawcy przypisanego do wydarzenia, lista punktów do zrobienia, pliki do pobrania)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dokumenty (backend ekran 9) wgrywanie różnych dokumentów dla wystawcy przypisanego do wydarzenia.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zaproszenia (backend ekran 10) integracja z systemem do zaporszeń, zwiększenie limitu zaproszeń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wydarzeń (backend ekran 11) plan wydarzenia dla wystawcy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identyfikatory (backend ekran 12) lista wygenerowanych identyfikatorów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nagrody targowe (backend ekran 13) zgłoszenia do nagród targowych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B. WWW (strona www) </w:t>
      </w:r>
    </w:p>
    <w:p w:rsidR="00000000" w:rsidDel="00000000" w:rsidP="00000000" w:rsidRDefault="00000000" w:rsidRPr="00000000" w14:paraId="0000005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Strona www do logowania się dla wystawców. Pobiera dane poprzez API z backendu.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Strona logowania (www ekran 1)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Adres e-mail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hasło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przypomnij hasło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Zaloguj się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Strona główna  (www ekran 2)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Wykaz twoich zaplanowanych oraz historycznych wydarzeń.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Kalendarium  (www ekran 3) Kalendarium wydarzeń w Ptak Expo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3. Po wejściu w wydarzenie, widzimy szczegóły tego wydarzenia  (www ekran 4)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Aktualności  (www ekran 5), powiadomienia i newsy o wydarzeniu.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E-identyfikator  (www ekran 6), podgląd identyfikatora wydarzeń, możliwość przejścia do edycji.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lista wydarzenia  (www ekran 7) wykaz punktów do zrealizowania i zrealizowanych przez wydawcę.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dokumenty  (www ekran 8). Wykaz dokumentów do pobrania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Materiały marketingowe  (www ekran 9). Wykaz materiałów do pobrania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targowe (www ekran 10).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generator zaproszeń (www ekran 11)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C. Aplikacja mobilna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Funkcjonalności takie same jak przy www, frontend + pobieranie informacji z backendu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Strona logowania (mobile ekran 1)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Adres e-mail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hasło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przypomnij hasło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Zaloguj się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Po zalogowaniu widok zaplanowanych i byłych twoich wydarzeń (mobile ekran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Kalendarium (mobile ekran 3). Kalendarium wydarzeń w Ptak Expo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Po wejściu w wydarzenie, widzimy szczegóły tego wydarzenia  (mobile ekran 4)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aktualności (mobile ekran 6,7 ). powiadomienia i newsy o wydarzeniu.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E-identyfikator  (mobile ekran 5), podgląd identyfikatora wydarzeń, możliwość przejścia  do edycji.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generator zaproszeń (mobile ekran 8,9,10)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informacje targowe (mobile ekran 11)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Materiały marketingowe  (mobile ekran 12,13). Wykaz materiałów do pobrania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dokumenty  (mobile ekran 14). Wykaz dokumentów do pobrania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check lista wydarzenia  (mobile ekran 15,16,17,18,19,20,21) wykaz punktów do zrealizowania i zrealizowanych przez wydawcę.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