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Stories z kryteriami akceptacji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US-001: Logowanie użytkownika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Jako wystawca/administrator chcę się zalogować do aplikacji, aby uzyskać dostęp do narzędzi i danych.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Formularz: email, hasło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Walidacja, komunikaty błędów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Blokada po 3 nieudanych próbach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Przekierowanie na dashboard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US-002: Reset hasła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Jako użytkownik chcę zresetować hasło, aby odzyskać dostęp do konta.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Link "Nie pamiętasz hasła?"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Formularz email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Email z linkiem resetującym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Walidacja siły hasła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US-003: Przeglądanie dokumentów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Jako wystawca chcę przeglądać przypisane mi dokumenty, aby być na bieżąco.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Lista dokumentów, filtry, sortowanie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Ikony statusów, licznik wymagających akcji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US-004: Akceptacja/odrzucenie dokumentu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Jako wystawca chcę akceptować lub odrzucać dokumenty, aby potwierdzić zapoznanie się z nimi.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Przycisk "Akceptuj"/"Odrzuć"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Obowiązkowy komentarz przy odrzuceniu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Zapis historii akcji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US-005: Przeglądanie materiałów marketingowych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Jako wystawca chcę przeglądać dostępne materiały marketingowe, aby promować swoje stoisko.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Widok kafelkowy z miniaturami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Filtry, tagi, wyszukiwarka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Podgląd, pobieranie, udostępnianie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US-006: Zgłaszanie potrzeby materiału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Jako wystawca chcę zgłosić potrzebę nowego materiału, aby otrzymać wsparcie marketingowe.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Formularz zgłoszenia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Powiadomienie administratora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Historia zgłoszeń, status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US-007: Odczytywanie komunikatów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Jako wystawca chcę czytać komunikaty od organizatorów, aby być na bieżąco.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Lista komunikatów, filtry, sortowanie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Podgląd, oznaczanie jako przeczytane, załączniki, push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US-008: Zarządzanie listą gości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Jako wystawca chcę zarządzać listą moich gości, aby kontrolować wejściówki na targi.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Upload CSV/XLSX, walidacja, ręczne dodawanie, edycja, wysyłka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US-009: Śledzenie statusów zaproszeń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Jako wystawca chcę śledzić status moich zaproszeń, aby wiedzieć kto potwierdził obecność.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Lista gości, statusy, filtry, przypomnienia, eksport raportu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US-010: Zarządzanie użytkownikami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Jako administrator chcę dodawać i edytować użytkowników, aby zarządzać dostępem do systemu.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Dodawanie nowego użytkownika (rola, e-mail, imię, nazwisko, przypisanie do klienta)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Edycja danych użytkownika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Zmiana hasła (nowe hasło generowane i wysyłane na e-mail)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Reset hasła na żądanie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US-011: Zarządzanie targami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Jako administrator chcę dodawać i edytować targi, aby zarządzać wydarzeniami.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Dodawanie nowego wydarzenia (nazwa, opis, daty, lokalizacja, status)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Edycja istniejącego wydarzenia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Dodawanie materiałów do targów (publiczne i dedykowane)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Dodawanie informacji organizacyjnych do targów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Przypisywanie klientów do targów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US-012: Zarządzanie klientami i materiałami indywidualnymi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Jako administrator chcę dodawać i edytować klientów oraz przypisywać im indywidualne materiały dla konkretnych targów.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Dodawanie nowego klienta (nazwa, dane kontaktowe)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Przypisywanie klienta do wielu targów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Dodawanie materiałów dedykowanych dla klienta na dane targi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Edycja i usuwanie materiałów przypisanych do klienta na dane targi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US-013: Komunikaty i powiadomienia dla targów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Jako administrator chcę zarządzać komunikatami i powiadomieniami dotyczącymi organizacji targów.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Dodawanie informacji organizacyjnych do sekcji targów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Wysyłanie powiadomień push o ważnych zmianach i terminach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Wysyłanie wiadomości do wszystkich wystawców lub wybranych grup (np. tylko wystawcy danego targu)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