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AF6730" w:rsidR="000A43C5" w:rsidRPr="00E022D6" w:rsidRDefault="00BF74BD">
      <w:pPr>
        <w:pStyle w:val="1"/>
        <w:rPr>
          <w:lang w:val="ru-RU"/>
        </w:rPr>
      </w:pPr>
      <w:r>
        <w:rPr>
          <w:lang w:val="ru-RU"/>
        </w:rPr>
        <w:t>Анализ</w:t>
      </w:r>
      <w:r w:rsidR="00000000" w:rsidRPr="00E022D6">
        <w:rPr>
          <w:lang w:val="ru-RU"/>
        </w:rPr>
        <w:t xml:space="preserve"> данных для агентства недвижимости</w:t>
      </w:r>
    </w:p>
    <w:p w14:paraId="00000002" w14:textId="77777777" w:rsidR="000A43C5" w:rsidRPr="00E022D6" w:rsidRDefault="00000000">
      <w:pPr>
        <w:rPr>
          <w:lang w:val="ru-RU"/>
        </w:rPr>
      </w:pPr>
      <w:r w:rsidRPr="00E022D6">
        <w:rPr>
          <w:b/>
          <w:lang w:val="ru-RU"/>
        </w:rPr>
        <w:t xml:space="preserve">Автор: </w:t>
      </w:r>
      <w:r w:rsidRPr="00E022D6">
        <w:rPr>
          <w:lang w:val="ru-RU"/>
        </w:rPr>
        <w:t xml:space="preserve"> Сакович Мария</w:t>
      </w:r>
    </w:p>
    <w:p w14:paraId="00000003" w14:textId="4312F1AC" w:rsidR="000A43C5" w:rsidRPr="00E022D6" w:rsidRDefault="00000000">
      <w:pPr>
        <w:rPr>
          <w:b/>
          <w:lang w:val="ru-RU"/>
        </w:rPr>
      </w:pPr>
      <w:r w:rsidRPr="00E022D6">
        <w:rPr>
          <w:b/>
          <w:lang w:val="ru-RU"/>
        </w:rPr>
        <w:t>Дата: 0</w:t>
      </w:r>
      <w:r w:rsidR="00E022D6">
        <w:rPr>
          <w:b/>
          <w:lang w:val="ru-RU"/>
        </w:rPr>
        <w:t>7</w:t>
      </w:r>
      <w:r w:rsidRPr="00E022D6">
        <w:rPr>
          <w:b/>
          <w:lang w:val="ru-RU"/>
        </w:rPr>
        <w:t>-08-2025</w:t>
      </w:r>
    </w:p>
    <w:p w14:paraId="00000005" w14:textId="6DF13AD3" w:rsidR="000A43C5" w:rsidRPr="00BF74BD" w:rsidRDefault="000A43C5">
      <w:pPr>
        <w:pStyle w:val="2"/>
        <w:spacing w:after="80"/>
        <w:rPr>
          <w:lang w:val="ru-RU"/>
        </w:rPr>
      </w:pPr>
      <w:bookmarkStart w:id="0" w:name="_ql8crxsguxmy" w:colFirst="0" w:colLast="0"/>
      <w:bookmarkEnd w:id="0"/>
    </w:p>
    <w:p w14:paraId="00000006" w14:textId="77777777" w:rsidR="000A43C5" w:rsidRPr="00E022D6" w:rsidRDefault="00000000">
      <w:pPr>
        <w:pStyle w:val="3"/>
        <w:keepNext w:val="0"/>
        <w:keepLines w:val="0"/>
        <w:rPr>
          <w:lang w:val="ru-RU"/>
        </w:rPr>
      </w:pPr>
      <w:bookmarkStart w:id="1" w:name="_1hgyrou3xvn5" w:colFirst="0" w:colLast="0"/>
      <w:bookmarkEnd w:id="1"/>
      <w:r w:rsidRPr="00E022D6">
        <w:rPr>
          <w:lang w:val="ru-RU"/>
        </w:rPr>
        <w:t>Задача 1. Время активности объявлений</w:t>
      </w:r>
    </w:p>
    <w:p w14:paraId="00000007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Проанализируйте результаты и опишите их. Ответы на такие вопросы:</w:t>
      </w:r>
    </w:p>
    <w:p w14:paraId="00000009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 w14:paraId="0000000A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Как в Санкт-Петербурге (СПб), так и в Ленинградской области (ЛО) наблюдается увеличение срока активности объявления с увеличением площади квартиры. </w:t>
      </w:r>
    </w:p>
    <w:p w14:paraId="0000000B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Как в СПб, так и в ЛО доля проданных квартир в течение первых 3 месяцев после публикации объявления - около половины (48,2% и 47,5%, соответственно), для около 20% квартир срок размещения составляет от 3 до 6 </w:t>
      </w:r>
      <w:proofErr w:type="spellStart"/>
      <w:r w:rsidRPr="00E022D6">
        <w:rPr>
          <w:i/>
          <w:color w:val="0B5394"/>
          <w:lang w:val="ru-RU"/>
        </w:rPr>
        <w:t>мес</w:t>
      </w:r>
      <w:proofErr w:type="spellEnd"/>
      <w:r w:rsidRPr="00E022D6">
        <w:rPr>
          <w:i/>
          <w:color w:val="0B5394"/>
          <w:lang w:val="ru-RU"/>
        </w:rPr>
        <w:t xml:space="preserve">, около 32% - более 6 месяцев. </w:t>
      </w:r>
    </w:p>
    <w:p w14:paraId="0000000C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D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Зависимость от площади : Квартиры </w:t>
      </w:r>
      <w:proofErr w:type="spellStart"/>
      <w:r w:rsidRPr="00E022D6">
        <w:rPr>
          <w:i/>
          <w:color w:val="0B5394"/>
          <w:lang w:val="ru-RU"/>
        </w:rPr>
        <w:t>бОльшей</w:t>
      </w:r>
      <w:proofErr w:type="spellEnd"/>
      <w:r w:rsidRPr="00E022D6">
        <w:rPr>
          <w:i/>
          <w:color w:val="0B5394"/>
          <w:lang w:val="ru-RU"/>
        </w:rPr>
        <w:t xml:space="preserve"> площади, в среднем, продаются дольше (более длительный срок активности объявления). Средняя площадь продаваемых квартир в СПб (53,87…65,22) выше площади квартир в ЛО (48,86…55,54) </w:t>
      </w:r>
    </w:p>
    <w:p w14:paraId="0000000E" w14:textId="77777777" w:rsidR="000A43C5" w:rsidRDefault="00000000">
      <w:pPr>
        <w:spacing w:before="240" w:after="240"/>
        <w:rPr>
          <w:i/>
          <w:color w:val="0B5394"/>
        </w:rPr>
      </w:pPr>
      <w:r w:rsidRPr="00E022D6">
        <w:rPr>
          <w:i/>
          <w:color w:val="0B5394"/>
          <w:lang w:val="ru-RU"/>
        </w:rPr>
        <w:t xml:space="preserve">Зависимость от средней стоимости кв.м.: в СПб средняя стоимость продажи квартиры незначительно варьируется по срокам активности объявлений (108530…111182), в то время как в ЛО самый короткий срок продажи (активности объявления) - до 1 месяца - у квартир по самой высокой средней стоимости за кв.м. (75057), а квартиры со средней стоимостью </w:t>
      </w:r>
      <w:r>
        <w:rPr>
          <w:i/>
          <w:color w:val="0B5394"/>
        </w:rPr>
        <w:t xml:space="preserve">68709…71602 </w:t>
      </w:r>
      <w:proofErr w:type="spellStart"/>
      <w:r>
        <w:rPr>
          <w:i/>
          <w:color w:val="0B5394"/>
        </w:rPr>
        <w:t>за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кв.м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продаются</w:t>
      </w:r>
      <w:proofErr w:type="spellEnd"/>
      <w:r>
        <w:rPr>
          <w:i/>
          <w:color w:val="0B5394"/>
        </w:rPr>
        <w:t xml:space="preserve"> </w:t>
      </w:r>
      <w:proofErr w:type="spellStart"/>
      <w:r>
        <w:rPr>
          <w:i/>
          <w:color w:val="0B5394"/>
        </w:rPr>
        <w:t>более</w:t>
      </w:r>
      <w:proofErr w:type="spellEnd"/>
      <w:r>
        <w:rPr>
          <w:i/>
          <w:color w:val="0B5394"/>
        </w:rPr>
        <w:t xml:space="preserve"> 1 </w:t>
      </w:r>
      <w:proofErr w:type="spellStart"/>
      <w:r>
        <w:rPr>
          <w:i/>
          <w:color w:val="0B5394"/>
        </w:rPr>
        <w:t>месяца</w:t>
      </w:r>
      <w:proofErr w:type="spellEnd"/>
      <w:r>
        <w:rPr>
          <w:i/>
          <w:color w:val="0B5394"/>
        </w:rPr>
        <w:t xml:space="preserve">. </w:t>
      </w:r>
    </w:p>
    <w:p w14:paraId="0000000F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Зависимость от количества комнат: медианное количество комнат одинаково во всех категориях (по региону и сроку активности объявления) и равно 2. </w:t>
      </w:r>
    </w:p>
    <w:p w14:paraId="00000010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lastRenderedPageBreak/>
        <w:t xml:space="preserve">Зависимость от количества </w:t>
      </w:r>
      <w:proofErr w:type="spellStart"/>
      <w:r w:rsidRPr="00E022D6">
        <w:rPr>
          <w:i/>
          <w:color w:val="0B5394"/>
          <w:lang w:val="ru-RU"/>
        </w:rPr>
        <w:t>балконов:медианное</w:t>
      </w:r>
      <w:proofErr w:type="spellEnd"/>
      <w:r w:rsidRPr="00E022D6">
        <w:rPr>
          <w:i/>
          <w:color w:val="0B5394"/>
          <w:lang w:val="ru-RU"/>
        </w:rPr>
        <w:t xml:space="preserve"> количество балконов одинаково во всех категориях (по региону и сроку активности объявления) и равно 0. </w:t>
      </w:r>
    </w:p>
    <w:p w14:paraId="00000011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>Зависимость от этажа: медианное значение этажа по квартирам в СПб составляет 5 для всех категорий по сроку активности объявления, в ЛО медианное значение этажа для всех категорий - 3, кроме объявлений, снятых с публикации в течение месяца (4).</w:t>
      </w:r>
    </w:p>
    <w:p w14:paraId="00000012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0000013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Ожидаемо, средняя цена за кв.м. в ЛО ниже, чем в СПб - приблизительно в 1,5 раза. </w:t>
      </w:r>
    </w:p>
    <w:p w14:paraId="00000014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Средняя площадь продаваемых квартир в СПб (53,87…65,22) выше площади квартир в ЛО (48,86…55,54) </w:t>
      </w:r>
    </w:p>
    <w:p w14:paraId="00000015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>Доля квартир, проданных в течение 1 месяца в СПб составляет 19,3%, что выше показателя для ЛО (14,5%). Данное различие может быть связано с более высоким спросом на недвижимость в СПб - быстрее находится покупатель</w:t>
      </w:r>
    </w:p>
    <w:p w14:paraId="00000016" w14:textId="77777777" w:rsidR="000A43C5" w:rsidRPr="00E022D6" w:rsidRDefault="00000000">
      <w:pPr>
        <w:pStyle w:val="3"/>
        <w:keepNext w:val="0"/>
        <w:keepLines w:val="0"/>
        <w:rPr>
          <w:lang w:val="ru-RU"/>
        </w:rPr>
      </w:pPr>
      <w:bookmarkStart w:id="2" w:name="_849oinaybosd" w:colFirst="0" w:colLast="0"/>
      <w:bookmarkEnd w:id="2"/>
      <w:r w:rsidRPr="00E022D6">
        <w:rPr>
          <w:lang w:val="ru-RU"/>
        </w:rPr>
        <w:t>Задача 2. Сезонность объявлений</w:t>
      </w:r>
    </w:p>
    <w:p w14:paraId="00000017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8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Проанализируйте результаты и опишите их. Ответы на такие вопросы:</w:t>
      </w:r>
    </w:p>
    <w:p w14:paraId="00000019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0000001A" w14:textId="77777777" w:rsidR="000A43C5" w:rsidRPr="00E022D6" w:rsidRDefault="00000000">
      <w:pPr>
        <w:spacing w:before="240" w:after="240"/>
        <w:rPr>
          <w:i/>
          <w:color w:val="0B5394"/>
          <w:sz w:val="24"/>
          <w:szCs w:val="24"/>
          <w:lang w:val="ru-RU"/>
        </w:rPr>
      </w:pPr>
      <w:r w:rsidRPr="00E022D6">
        <w:rPr>
          <w:i/>
          <w:color w:val="0B5394"/>
          <w:lang w:val="ru-RU"/>
        </w:rPr>
        <w:t>Самые активные месяцы по публикации объявлений в порядке уменьшения - февраль, ноябрь и сентябрь. Самые активные по снятию - октябрь, ноябрь, близкие значения в сентябре и декабре</w:t>
      </w:r>
    </w:p>
    <w:p w14:paraId="0000001B" w14:textId="77777777" w:rsidR="000A43C5" w:rsidRPr="00E022D6" w:rsidRDefault="000A43C5">
      <w:pPr>
        <w:spacing w:before="240" w:after="240"/>
        <w:rPr>
          <w:i/>
          <w:color w:val="0B5394"/>
          <w:sz w:val="24"/>
          <w:szCs w:val="24"/>
          <w:lang w:val="ru-RU"/>
        </w:rPr>
      </w:pPr>
    </w:p>
    <w:p w14:paraId="0000001C" w14:textId="77777777" w:rsidR="000A43C5" w:rsidRPr="00E022D6" w:rsidRDefault="000A43C5">
      <w:pPr>
        <w:spacing w:before="240" w:after="240"/>
        <w:rPr>
          <w:lang w:val="ru-RU"/>
        </w:rPr>
      </w:pPr>
    </w:p>
    <w:p w14:paraId="0000001D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E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Сезонность активности публикаций и снятий объявлений , в целом, не совпадает, однако в осенние месяцы наблюдается повышение обоих показателей (количество публикаций и снятий объявлений). </w:t>
      </w:r>
    </w:p>
    <w:p w14:paraId="0000001F" w14:textId="77777777" w:rsidR="000A43C5" w:rsidRPr="00E022D6" w:rsidRDefault="000A43C5">
      <w:pPr>
        <w:spacing w:before="240" w:after="240"/>
        <w:rPr>
          <w:lang w:val="ru-RU"/>
        </w:rPr>
      </w:pPr>
    </w:p>
    <w:p w14:paraId="00000020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lastRenderedPageBreak/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21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Наблюдается увеличение стоимости за кв.м. с сентября по декабрь. </w:t>
      </w:r>
    </w:p>
    <w:p w14:paraId="00000022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Максимальные значения средней площади квартиры - в феврале, июне, декабре, октябре (57-58 </w:t>
      </w:r>
      <w:proofErr w:type="spellStart"/>
      <w:r w:rsidRPr="00E022D6">
        <w:rPr>
          <w:i/>
          <w:color w:val="0B5394"/>
          <w:lang w:val="ru-RU"/>
        </w:rPr>
        <w:t>кв.м</w:t>
      </w:r>
      <w:proofErr w:type="spellEnd"/>
      <w:r w:rsidRPr="00E022D6">
        <w:rPr>
          <w:i/>
          <w:color w:val="0B5394"/>
          <w:lang w:val="ru-RU"/>
        </w:rPr>
        <w:t xml:space="preserve">), минимальное - в январе и августе (54,7-54,8 </w:t>
      </w:r>
      <w:proofErr w:type="spellStart"/>
      <w:r w:rsidRPr="00E022D6">
        <w:rPr>
          <w:i/>
          <w:color w:val="0B5394"/>
          <w:lang w:val="ru-RU"/>
        </w:rPr>
        <w:t>кв.м</w:t>
      </w:r>
      <w:proofErr w:type="spellEnd"/>
      <w:r w:rsidRPr="00E022D6">
        <w:rPr>
          <w:i/>
          <w:color w:val="0B5394"/>
          <w:lang w:val="ru-RU"/>
        </w:rPr>
        <w:t xml:space="preserve">), однако, колебания значений небольшие. </w:t>
      </w:r>
    </w:p>
    <w:p w14:paraId="00000023" w14:textId="77777777" w:rsidR="000A43C5" w:rsidRPr="00E022D6" w:rsidRDefault="000A43C5">
      <w:pPr>
        <w:spacing w:before="240" w:after="240"/>
        <w:rPr>
          <w:i/>
          <w:color w:val="0B5394"/>
          <w:lang w:val="ru-RU"/>
        </w:rPr>
      </w:pPr>
    </w:p>
    <w:p w14:paraId="00000024" w14:textId="77777777" w:rsidR="000A43C5" w:rsidRPr="00E022D6" w:rsidRDefault="000A43C5">
      <w:pPr>
        <w:spacing w:before="240" w:after="240"/>
        <w:rPr>
          <w:i/>
          <w:color w:val="0B5394"/>
          <w:lang w:val="ru-RU"/>
        </w:rPr>
      </w:pPr>
    </w:p>
    <w:p w14:paraId="00000025" w14:textId="77777777" w:rsidR="000A43C5" w:rsidRPr="00E022D6" w:rsidRDefault="00000000">
      <w:pPr>
        <w:pStyle w:val="3"/>
        <w:keepNext w:val="0"/>
        <w:keepLines w:val="0"/>
        <w:rPr>
          <w:lang w:val="ru-RU"/>
        </w:rPr>
      </w:pPr>
      <w:bookmarkStart w:id="3" w:name="_3w6mlngvnf5j" w:colFirst="0" w:colLast="0"/>
      <w:bookmarkEnd w:id="3"/>
      <w:r w:rsidRPr="00E022D6">
        <w:rPr>
          <w:lang w:val="ru-RU"/>
        </w:rPr>
        <w:t>Задача 3. Анализ рынка недвижимости Ленобласти</w:t>
      </w:r>
    </w:p>
    <w:p w14:paraId="00000026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14:paraId="00000027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Проанализируйте результаты и опишите их. Ответы на такие вопросы:</w:t>
      </w:r>
    </w:p>
    <w:p w14:paraId="00000028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1. В каких населённые пунктах Ленинградской области наиболее активно публикуют объявления о продаже недвижимости?</w:t>
      </w:r>
    </w:p>
    <w:p w14:paraId="00000029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Рассмотрены СПб и города Ленинградской области (всего 21 город), суммарный вклад которых в общее количество объявлений, снятых с публикации (которых в рамках настоящей задачи приравниваем количеству проданных квартир), составляет 90%. </w:t>
      </w:r>
    </w:p>
    <w:p w14:paraId="0000002A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Ожидаемо, больше всего снятых объявлений - в СПб - 12624, или 67,3% от всех. </w:t>
      </w:r>
    </w:p>
    <w:p w14:paraId="0000002B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Среди городов ЛО максимальное количество снятых объявлений - в Мурино (568 или 3%), Кудрово (463 или 2,5%) и Шушары (404 или 2,2%). </w:t>
      </w:r>
    </w:p>
    <w:p w14:paraId="0000002C" w14:textId="77777777" w:rsidR="000A43C5" w:rsidRPr="00E022D6" w:rsidRDefault="000A43C5">
      <w:pPr>
        <w:spacing w:before="240" w:after="240"/>
        <w:rPr>
          <w:lang w:val="ru-RU"/>
        </w:rPr>
      </w:pPr>
    </w:p>
    <w:p w14:paraId="0000002D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0000002E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Самая высокая доля снятых с публикации объявлений - в Кудрово и Мурино (в обоих - 93,7%), Парголово и Шушары (в обоих 92,6%). Самая низкая - в Волхове - 77,9%, Для сравнения, в СПб 88%. </w:t>
      </w:r>
    </w:p>
    <w:p w14:paraId="0000002F" w14:textId="77777777" w:rsidR="000A43C5" w:rsidRPr="00E022D6" w:rsidRDefault="000A43C5">
      <w:pPr>
        <w:spacing w:before="240" w:after="240"/>
        <w:rPr>
          <w:lang w:val="ru-RU"/>
        </w:rPr>
      </w:pPr>
    </w:p>
    <w:p w14:paraId="00000030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lastRenderedPageBreak/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00000031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Средняя стоимость </w:t>
      </w:r>
      <w:proofErr w:type="spellStart"/>
      <w:r w:rsidRPr="00E022D6">
        <w:rPr>
          <w:i/>
          <w:color w:val="0B5394"/>
          <w:lang w:val="ru-RU"/>
        </w:rPr>
        <w:t>кв.м</w:t>
      </w:r>
      <w:proofErr w:type="spellEnd"/>
      <w:r w:rsidRPr="00E022D6">
        <w:rPr>
          <w:i/>
          <w:color w:val="0B5394"/>
          <w:lang w:val="ru-RU"/>
        </w:rPr>
        <w:t xml:space="preserve"> сильно отличается в городах из полученной выборки - от 35088 (Волхов) до 114849 (СПб). Высокие значения средней стоимости </w:t>
      </w:r>
      <w:proofErr w:type="spellStart"/>
      <w:r w:rsidRPr="00E022D6">
        <w:rPr>
          <w:i/>
          <w:color w:val="0B5394"/>
          <w:lang w:val="ru-RU"/>
        </w:rPr>
        <w:t>кв.м</w:t>
      </w:r>
      <w:proofErr w:type="spellEnd"/>
      <w:r w:rsidRPr="00E022D6">
        <w:rPr>
          <w:i/>
          <w:color w:val="0B5394"/>
          <w:lang w:val="ru-RU"/>
        </w:rPr>
        <w:t xml:space="preserve"> - 103126 в Пушкине (туристический город), 101758 в Сестрорецке (курортный город, на берегу Финского залива), 95325 в Кудрово, 90176 в Парголово, 86088 в Мурино (пригороды СПб).</w:t>
      </w:r>
    </w:p>
    <w:p w14:paraId="00000032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Самая большая средняя площадь продаваемых квартир - в СПб - 64,75 </w:t>
      </w:r>
      <w:proofErr w:type="spellStart"/>
      <w:r w:rsidRPr="00E022D6">
        <w:rPr>
          <w:i/>
          <w:color w:val="0B5394"/>
          <w:lang w:val="ru-RU"/>
        </w:rPr>
        <w:t>кв.м</w:t>
      </w:r>
      <w:proofErr w:type="spellEnd"/>
      <w:r w:rsidRPr="00E022D6">
        <w:rPr>
          <w:i/>
          <w:color w:val="0B5394"/>
          <w:lang w:val="ru-RU"/>
        </w:rPr>
        <w:t xml:space="preserve">, а также высокие значения - в Сестрорецке и Пушкине. Самая маленькая площадь продаваемых квартир в городах из выборки - в Никольском (маленький город, население около 21 </w:t>
      </w:r>
      <w:proofErr w:type="spellStart"/>
      <w:r w:rsidRPr="00E022D6">
        <w:rPr>
          <w:i/>
          <w:color w:val="0B5394"/>
          <w:lang w:val="ru-RU"/>
        </w:rPr>
        <w:t>тыс.чел</w:t>
      </w:r>
      <w:proofErr w:type="spellEnd"/>
      <w:r w:rsidRPr="00E022D6">
        <w:rPr>
          <w:i/>
          <w:color w:val="0B5394"/>
          <w:lang w:val="ru-RU"/>
        </w:rPr>
        <w:t>), Мурино и Кудрово (пригороды, увеличена доля однокомнатных квартир и студий, медианное количество комнат - 1).</w:t>
      </w:r>
    </w:p>
    <w:p w14:paraId="00000033" w14:textId="77777777" w:rsidR="000A43C5" w:rsidRPr="00E022D6" w:rsidRDefault="000A43C5">
      <w:pPr>
        <w:spacing w:before="240" w:after="240"/>
        <w:rPr>
          <w:lang w:val="ru-RU"/>
        </w:rPr>
      </w:pPr>
    </w:p>
    <w:p w14:paraId="00000034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lang w:val="ru-RU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00000035" w14:textId="77777777" w:rsidR="000A43C5" w:rsidRPr="00E022D6" w:rsidRDefault="00000000">
      <w:pPr>
        <w:spacing w:before="240" w:after="240"/>
        <w:rPr>
          <w:lang w:val="ru-RU"/>
        </w:rPr>
      </w:pPr>
      <w:r w:rsidRPr="00E022D6">
        <w:rPr>
          <w:i/>
          <w:color w:val="0B5394"/>
          <w:lang w:val="ru-RU"/>
        </w:rPr>
        <w:t xml:space="preserve">Медианная продолжительность публикации заявления максимальна в Красном Селе и Ломоносове - 136 и 134 дня, соответственно. Минимальна - в Кингисеппе (возможно, связано с малым предложением в - по данным на 07.08.2025 на </w:t>
      </w:r>
      <w:proofErr w:type="spellStart"/>
      <w:r w:rsidRPr="00E022D6">
        <w:rPr>
          <w:i/>
          <w:color w:val="0B5394"/>
          <w:lang w:val="ru-RU"/>
        </w:rPr>
        <w:t>Яндекс.Недвижимости</w:t>
      </w:r>
      <w:proofErr w:type="spellEnd"/>
      <w:r w:rsidRPr="00E022D6">
        <w:rPr>
          <w:i/>
          <w:color w:val="0B5394"/>
          <w:lang w:val="ru-RU"/>
        </w:rPr>
        <w:t xml:space="preserve"> отсутствуют публикации в новостройках, а общее количество объявлений составляет 79 при населении 48 </w:t>
      </w:r>
      <w:proofErr w:type="spellStart"/>
      <w:r w:rsidRPr="00E022D6">
        <w:rPr>
          <w:i/>
          <w:color w:val="0B5394"/>
          <w:lang w:val="ru-RU"/>
        </w:rPr>
        <w:t>тыс.чел</w:t>
      </w:r>
      <w:proofErr w:type="spellEnd"/>
      <w:r w:rsidRPr="00E022D6">
        <w:rPr>
          <w:i/>
          <w:color w:val="0B5394"/>
          <w:lang w:val="ru-RU"/>
        </w:rPr>
        <w:t xml:space="preserve">, для сравнения, в Буграх - более 6000 объявлений, из них около 4900 - новостройки, население 35 </w:t>
      </w:r>
      <w:proofErr w:type="spellStart"/>
      <w:r w:rsidRPr="00E022D6">
        <w:rPr>
          <w:i/>
          <w:color w:val="0B5394"/>
          <w:lang w:val="ru-RU"/>
        </w:rPr>
        <w:t>тыс.чел</w:t>
      </w:r>
      <w:proofErr w:type="spellEnd"/>
      <w:r w:rsidRPr="00E022D6">
        <w:rPr>
          <w:i/>
          <w:color w:val="0B5394"/>
          <w:lang w:val="ru-RU"/>
        </w:rPr>
        <w:t xml:space="preserve">). В пригородах СПб недвижимость в среднем продается быстрее, чем в остальных городах выборки: в порядке увеличения медианного значения длительности активности объявления - Бугры, Кудрово, Мурино, Парголово, Сертолово, Шушары, СПб и Новое Девяткино - от 65 до 98 дней. </w:t>
      </w:r>
    </w:p>
    <w:p w14:paraId="00000036" w14:textId="77777777" w:rsidR="000A43C5" w:rsidRPr="00E022D6" w:rsidRDefault="00000000">
      <w:pPr>
        <w:pStyle w:val="3"/>
        <w:spacing w:before="240" w:after="240"/>
        <w:rPr>
          <w:lang w:val="ru-RU"/>
        </w:rPr>
      </w:pPr>
      <w:bookmarkStart w:id="4" w:name="_nwm5lzghpmz8" w:colFirst="0" w:colLast="0"/>
      <w:bookmarkEnd w:id="4"/>
      <w:r w:rsidRPr="00E022D6">
        <w:rPr>
          <w:lang w:val="ru-RU"/>
        </w:rPr>
        <w:t>Общие выводы и рекомендации</w:t>
      </w:r>
    </w:p>
    <w:p w14:paraId="00000037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Основываясь на полученных результатах, можно предположить, что быстрее и чаще продаются квартиры небольшой площади, в СПб и его пригородах (Бугры, Кудрово, Мурино, Парголово, Сертолово, Шушары, Новое Девяткино) - можно рассматривать этот сегмент как перспективный.  Следует ожидать, что около 50% квартир найдут покупателя в течение первых 3 месяцев после публикации. </w:t>
      </w:r>
    </w:p>
    <w:p w14:paraId="00000038" w14:textId="77777777" w:rsidR="000A43C5" w:rsidRPr="00E022D6" w:rsidRDefault="00000000">
      <w:pPr>
        <w:spacing w:before="240" w:after="240"/>
        <w:rPr>
          <w:i/>
          <w:color w:val="0B5394"/>
          <w:lang w:val="ru-RU"/>
        </w:rPr>
      </w:pPr>
      <w:r w:rsidRPr="00E022D6">
        <w:rPr>
          <w:i/>
          <w:color w:val="0B5394"/>
          <w:lang w:val="ru-RU"/>
        </w:rPr>
        <w:t xml:space="preserve">Рынок наиболее активен в конце года - с сентября по декабрь, следует рассмотреть выход на рынок в начале или незадолго до этого периода. </w:t>
      </w:r>
    </w:p>
    <w:p w14:paraId="00000039" w14:textId="77777777" w:rsidR="000A43C5" w:rsidRPr="00E022D6" w:rsidRDefault="000A43C5">
      <w:pPr>
        <w:spacing w:before="240" w:after="240"/>
        <w:rPr>
          <w:i/>
          <w:color w:val="0B5394"/>
          <w:lang w:val="ru-RU"/>
        </w:rPr>
      </w:pPr>
    </w:p>
    <w:p w14:paraId="0000003A" w14:textId="77777777" w:rsidR="000A43C5" w:rsidRPr="00E022D6" w:rsidRDefault="000A43C5">
      <w:pPr>
        <w:rPr>
          <w:lang w:val="ru-RU"/>
        </w:rPr>
      </w:pPr>
    </w:p>
    <w:sectPr w:rsidR="000A43C5" w:rsidRPr="00E022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3C5"/>
    <w:rsid w:val="000A43C5"/>
    <w:rsid w:val="005C50D5"/>
    <w:rsid w:val="009C03CB"/>
    <w:rsid w:val="00BF74BD"/>
    <w:rsid w:val="00E0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D2C2"/>
  <w15:docId w15:val="{EC270BD9-3B84-40C8-B487-FDB08DAF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1180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Sakovich</cp:lastModifiedBy>
  <cp:revision>3</cp:revision>
  <dcterms:created xsi:type="dcterms:W3CDTF">2025-08-07T14:13:00Z</dcterms:created>
  <dcterms:modified xsi:type="dcterms:W3CDTF">2026-01-22T14:27:00Z</dcterms:modified>
</cp:coreProperties>
</file>