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Токарева Мария Николаевна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Удмуртская Республика, г. Ижевск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github: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https://github.com/MariyaTokarevaa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mariyakalmykovaya@yandex.ru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Python-разработчик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Навыки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Python • Git • Базы данных • SQL • PostgreSQL • SQLalchemy • ООП • Django • Flask • Docker • Создание telegram-ботов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Опыт работы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0"/>
          <w:color w:val="1f2328"/>
          <w:sz w:val="22"/>
          <w:szCs w:val="22"/>
          <w:highlight w:val="white"/>
        </w:rPr>
      </w:pPr>
      <w:bookmarkStart w:colFirst="0" w:colLast="0" w:name="_ysvwciqxc2hn" w:id="3"/>
      <w:bookmarkEnd w:id="3"/>
      <w:r w:rsidDel="00000000" w:rsidR="00000000" w:rsidRPr="00000000">
        <w:rPr>
          <w:rFonts w:ascii="Arial" w:cs="Arial" w:eastAsia="Arial" w:hAnsi="Arial"/>
          <w:b w:val="0"/>
          <w:color w:val="1f2328"/>
          <w:sz w:val="22"/>
          <w:szCs w:val="22"/>
          <w:highlight w:val="white"/>
          <w:rtl w:val="0"/>
        </w:rPr>
        <w:t xml:space="preserve">март 2024 - наст.время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color w:val="1f2328"/>
          <w:sz w:val="21"/>
          <w:szCs w:val="21"/>
        </w:rPr>
      </w:pPr>
      <w:bookmarkStart w:colFirst="0" w:colLast="0" w:name="_h8ykxb6h6v5m" w:id="4"/>
      <w:bookmarkEnd w:id="4"/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учебные проекты Нетологии - </w:t>
      </w: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направление «Программирование», курс «Python-разработчик» (программа курса по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60" w:line="240" w:lineRule="auto"/>
        <w:ind w:left="720" w:hanging="360"/>
        <w:rPr>
          <w:rFonts w:ascii="Arial" w:cs="Arial" w:eastAsia="Arial" w:hAnsi="Arial"/>
          <w:color w:val="1f23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Разработала 11 проектов во время обучения: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ООП и работа с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Базы данных и SQL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>
          <w:rFonts w:ascii="Arial" w:cs="Arial" w:eastAsia="Arial" w:hAnsi="Arial"/>
          <w:color w:val="1f2328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Django - создание веб-приложений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before="0" w:beforeAutospacing="0" w:line="240" w:lineRule="auto"/>
        <w:ind w:left="720" w:hanging="360"/>
        <w:rPr>
          <w:rFonts w:ascii="Arial" w:cs="Arial" w:eastAsia="Arial" w:hAnsi="Arial"/>
          <w:color w:val="1f23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Получила опыт работы с наставником и код-ревью</w:t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2"/>
          <w:szCs w:val="22"/>
        </w:rPr>
      </w:pPr>
      <w:bookmarkStart w:colFirst="0" w:colLast="0" w:name="_9hamueqzod31" w:id="5"/>
      <w:bookmarkEnd w:id="5"/>
      <w:r w:rsidDel="00000000" w:rsidR="00000000" w:rsidRPr="00000000">
        <w:rPr>
          <w:rFonts w:ascii="Arial" w:cs="Arial" w:eastAsia="Arial" w:hAnsi="Arial"/>
          <w:color w:val="1f2328"/>
          <w:sz w:val="22"/>
          <w:szCs w:val="22"/>
          <w:highlight w:val="white"/>
          <w:rtl w:val="0"/>
        </w:rPr>
        <w:t xml:space="preserve">январь 2013 - март 2021 (8 лет)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Национальный музей Удмуртской Республики</w:t>
      </w:r>
      <w:r w:rsidDel="00000000" w:rsidR="00000000" w:rsidRPr="00000000">
        <w:rPr>
          <w:rtl w:val="0"/>
        </w:rPr>
        <w:t xml:space="preserve">, г. Ижевск</w:t>
      </w:r>
      <w:r w:rsidDel="00000000" w:rsidR="00000000" w:rsidRPr="00000000">
        <w:rPr>
          <w:b w:val="0"/>
          <w:i w:val="1"/>
          <w:rtl w:val="0"/>
        </w:rPr>
        <w:t xml:space="preserve"> – научный сотрудник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line="240" w:lineRule="auto"/>
        <w:ind w:left="720" w:hanging="360"/>
        <w:rPr>
          <w:rFonts w:ascii="Arial" w:cs="Arial" w:eastAsia="Arial" w:hAnsi="Arial"/>
          <w:color w:val="1f23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получила навыки командной работы над масштабными проектами(Республиканскими и городскими мероприятиями, выставками, фестивалями)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1f23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оформляла документацию, в том числе проектную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before="0" w:beforeAutospacing="0" w:line="240" w:lineRule="auto"/>
        <w:ind w:left="720" w:hanging="360"/>
        <w:rPr>
          <w:rFonts w:ascii="Arial" w:cs="Arial" w:eastAsia="Arial" w:hAnsi="Arial"/>
          <w:color w:val="1f23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разрабатывала план действий и продумывала логику для региональных и республиканских выставок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2"/>
          <w:szCs w:val="22"/>
        </w:rPr>
      </w:pPr>
      <w:bookmarkStart w:colFirst="0" w:colLast="0" w:name="_8p24tzp33ejg" w:id="7"/>
      <w:bookmarkEnd w:id="7"/>
      <w:r w:rsidDel="00000000" w:rsidR="00000000" w:rsidRPr="00000000">
        <w:rPr>
          <w:rFonts w:ascii="Arial" w:cs="Arial" w:eastAsia="Arial" w:hAnsi="Arial"/>
          <w:color w:val="1f2328"/>
          <w:sz w:val="22"/>
          <w:szCs w:val="22"/>
          <w:highlight w:val="white"/>
          <w:rtl w:val="0"/>
        </w:rPr>
        <w:t xml:space="preserve">сентябрь 2011 - декабрь 2012 (1 год и 4 месяца)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ЗАО "Эр-Телеком-холдинг"</w:t>
      </w:r>
      <w:r w:rsidDel="00000000" w:rsidR="00000000" w:rsidRPr="00000000">
        <w:rPr>
          <w:sz w:val="20"/>
          <w:szCs w:val="20"/>
          <w:rtl w:val="0"/>
        </w:rPr>
        <w:t xml:space="preserve">, г. Ижевск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– </w:t>
      </w:r>
      <w:r w:rsidDel="00000000" w:rsidR="00000000" w:rsidRPr="00000000">
        <w:rPr>
          <w:b w:val="0"/>
          <w:i w:val="1"/>
          <w:rtl w:val="0"/>
        </w:rPr>
        <w:t xml:space="preserve">специалист технической поддержки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line="240" w:lineRule="auto"/>
        <w:ind w:left="720" w:hanging="360"/>
        <w:rPr>
          <w:rFonts w:ascii="Arial" w:cs="Arial" w:eastAsia="Arial" w:hAnsi="Arial"/>
          <w:color w:val="1f23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получила опыт принятия запросов от клиентов и решения их проблем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color w:val="1f23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консультировала клиентов по телефону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before="0" w:beforeAutospacing="0" w:line="240" w:lineRule="auto"/>
        <w:ind w:left="720" w:hanging="360"/>
        <w:rPr>
          <w:rFonts w:ascii="Arial" w:cs="Arial" w:eastAsia="Arial" w:hAnsi="Arial"/>
          <w:color w:val="1f23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получила опыт работы с негативными отзывами, возражениями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Высшее образование</w:t>
      </w:r>
    </w:p>
    <w:p w:rsidR="00000000" w:rsidDel="00000000" w:rsidP="00000000" w:rsidRDefault="00000000" w:rsidRPr="00000000" w14:paraId="000000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bookmarkStart w:colFirst="0" w:colLast="0" w:name="_v9j91n2fon3f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сентябрь 2005 - июнь 2010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Удмуртский Государственный университет</w:t>
      </w:r>
      <w:r w:rsidDel="00000000" w:rsidR="00000000" w:rsidRPr="00000000">
        <w:rPr>
          <w:rtl w:val="0"/>
        </w:rPr>
        <w:t xml:space="preserve">, г. Ижевск</w:t>
      </w:r>
      <w:r w:rsidDel="00000000" w:rsidR="00000000" w:rsidRPr="00000000">
        <w:rPr>
          <w:b w:val="0"/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Исторический факультет, Преподаватель истории</w:t>
      </w:r>
    </w:p>
    <w:p w:rsidR="00000000" w:rsidDel="00000000" w:rsidP="00000000" w:rsidRDefault="00000000" w:rsidRPr="00000000" w14:paraId="00000023">
      <w:pPr>
        <w:pStyle w:val="Heading2"/>
        <w:rPr>
          <w:sz w:val="20"/>
          <w:szCs w:val="20"/>
        </w:rPr>
      </w:pPr>
      <w:bookmarkStart w:colFirst="0" w:colLast="0" w:name="_89cwkuyvbsfk" w:id="12"/>
      <w:bookmarkEnd w:id="1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сентябрь 2015 - июнь 2017 г.</w:t>
      </w:r>
    </w:p>
    <w:p w:rsidR="00000000" w:rsidDel="00000000" w:rsidP="00000000" w:rsidRDefault="00000000" w:rsidRPr="00000000" w14:paraId="00000024">
      <w:pPr>
        <w:pStyle w:val="Heading3"/>
        <w:rPr>
          <w:b w:val="0"/>
          <w:i w:val="1"/>
        </w:rPr>
      </w:pPr>
      <w:bookmarkStart w:colFirst="0" w:colLast="0" w:name="_sc61l415widc" w:id="13"/>
      <w:bookmarkEnd w:id="13"/>
      <w:r w:rsidDel="00000000" w:rsidR="00000000" w:rsidRPr="00000000">
        <w:rPr>
          <w:rtl w:val="0"/>
        </w:rPr>
        <w:t xml:space="preserve">Удмуртский Государственный университет, г. Ижевск</w:t>
      </w:r>
      <w:r w:rsidDel="00000000" w:rsidR="00000000" w:rsidRPr="00000000">
        <w:rPr>
          <w:b w:val="0"/>
          <w:i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right="-3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Исторический факультет, Магистр истории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69uyynfsmv6d" w:id="14"/>
      <w:bookmarkEnd w:id="14"/>
      <w:r w:rsidDel="00000000" w:rsidR="00000000" w:rsidRPr="00000000">
        <w:rPr>
          <w:rtl w:val="0"/>
        </w:rPr>
        <w:t xml:space="preserve">Дополнительное образование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1f2328"/>
          <w:sz w:val="21"/>
          <w:szCs w:val="21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https://stepik.org</w:t>
        </w:r>
      </w:hyperlink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 "Поколение Python": курс для начинающих(2022)</w:t>
      </w:r>
    </w:p>
    <w:p w:rsidR="00000000" w:rsidDel="00000000" w:rsidP="00000000" w:rsidRDefault="00000000" w:rsidRPr="00000000" w14:paraId="00000029">
      <w:pPr>
        <w:shd w:fill="ffffff" w:val="clear"/>
        <w:spacing w:before="60" w:lineRule="auto"/>
        <w:ind w:left="0" w:firstLine="0"/>
        <w:rPr>
          <w:rFonts w:ascii="Arial" w:cs="Arial" w:eastAsia="Arial" w:hAnsi="Arial"/>
          <w:color w:val="1f2328"/>
          <w:sz w:val="21"/>
          <w:szCs w:val="21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https://netology.ru</w:t>
        </w:r>
      </w:hyperlink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 "Python-разработчик с нуля"(2024)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a2b5hmezn9tc" w:id="15"/>
      <w:bookmarkEnd w:id="15"/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0" w:lineRule="auto"/>
        <w:ind w:left="0" w:firstLine="0"/>
        <w:rPr>
          <w:rFonts w:ascii="Arial" w:cs="Arial" w:eastAsia="Arial" w:hAnsi="Arial"/>
          <w:color w:val="1f232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rtl w:val="0"/>
        </w:rPr>
        <w:t xml:space="preserve">Английский язык, уровень B2 — Upper Intermediate (выше среднего)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default"/>
      <w:footerReference r:id="rId13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netology.ru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epik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riyaTokarevaa" TargetMode="External"/><Relationship Id="rId7" Type="http://schemas.openxmlformats.org/officeDocument/2006/relationships/hyperlink" Target="mailto:mariyakalmykovaya@yandex.ru" TargetMode="External"/><Relationship Id="rId8" Type="http://schemas.openxmlformats.org/officeDocument/2006/relationships/hyperlink" Target="https://netology.ru/programs/python-basi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