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4.21875" w:firstLine="0"/>
        <w:jc w:val="left"/>
        <w:rPr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Scrum - Roles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172.3285675048828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sz w:val="30"/>
          <w:szCs w:val="30"/>
          <w:rtl w:val="0"/>
        </w:rPr>
        <w:t xml:space="preserve">oles</w:t>
      </w:r>
      <w:r w:rsidDel="00000000" w:rsidR="00000000" w:rsidRPr="00000000">
        <w:rPr>
          <w:rtl w:val="0"/>
        </w:rPr>
      </w:r>
    </w:p>
    <w:tbl>
      <w:tblPr>
        <w:tblStyle w:val="Table1"/>
        <w:tblW w:w="10778.640213012695" w:type="dxa"/>
        <w:jc w:val="left"/>
        <w:tblInd w:w="86.34002685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0.040054321289"/>
        <w:gridCol w:w="3599.9996948242188"/>
        <w:gridCol w:w="3588.6004638671875"/>
        <w:tblGridChange w:id="0">
          <w:tblGrid>
            <w:gridCol w:w="3590.040054321289"/>
            <w:gridCol w:w="3599.9996948242188"/>
            <w:gridCol w:w="3588.600463867187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Scum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Scrum Development Team </w:t>
      </w:r>
    </w:p>
    <w:tbl>
      <w:tblPr>
        <w:tblStyle w:val="Table2"/>
        <w:tblW w:w="10778.719482421875" w:type="dxa"/>
        <w:jc w:val="left"/>
        <w:tblInd w:w="48.060073852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2.919921875"/>
        <w:gridCol w:w="8525.799560546875"/>
        <w:tblGridChange w:id="0">
          <w:tblGrid>
            <w:gridCol w:w="2252.919921875"/>
            <w:gridCol w:w="8525.799560546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68299865722656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Developers only.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9596405029296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Self-organized.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68299865722656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Self-contained with all of the skills necessary to succeed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team member commits their work to the team when delegated or “pulled.”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910675048828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Authority to commit as a team to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7916564941406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 7 +/- 3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Product Owner</w:t>
      </w:r>
    </w:p>
    <w:tbl>
      <w:tblPr>
        <w:tblStyle w:val="Table3"/>
        <w:tblW w:w="10778.719482421875" w:type="dxa"/>
        <w:jc w:val="left"/>
        <w:tblInd w:w="48.060073852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8.5198974609375"/>
        <w:gridCol w:w="8320.199584960938"/>
        <w:tblGridChange w:id="0">
          <w:tblGrid>
            <w:gridCol w:w="2458.5198974609375"/>
            <w:gridCol w:w="8320.199584960938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9596405029296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Owner of Artifact?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08309173583984" w:lineRule="auto"/>
              <w:ind w:left="88.85299682617188" w:right="498.6151123046875" w:firstLine="11.06643676757812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Backlog  Grooming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constant updating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68299865722656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832092285156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Attends Sprint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580383300781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Explains items in Product Backlog for clarity to the Development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832092285156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the customer regarding the ability of deliverables to fulfill customer needs.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Scrum Master </w:t>
      </w:r>
    </w:p>
    <w:tbl>
      <w:tblPr>
        <w:tblStyle w:val="Table4"/>
        <w:tblW w:w="10770.0" w:type="dxa"/>
        <w:jc w:val="left"/>
        <w:tblInd w:w="48.060073852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8220"/>
        <w:tblGridChange w:id="0">
          <w:tblGrid>
            <w:gridCol w:w="2550"/>
            <w:gridCol w:w="82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Coach—Servant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Coaches the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6316680908203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Shields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protects the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4038543701171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Deals w/Obstacles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Removes obstacles blocking any team member from higher productivity.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3641052246093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Daily Standup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7029724121094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Velocity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Calculates, documents, and 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05653381347656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assist Product Owner in Backlog Grooming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21316528320312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Velocity</w:t>
      </w:r>
    </w:p>
    <w:tbl>
      <w:tblPr>
        <w:tblStyle w:val="Table5"/>
        <w:tblW w:w="10733.139572143555" w:type="dxa"/>
        <w:jc w:val="left"/>
        <w:tblInd w:w="93.639984130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67.13981628418"/>
        <w:gridCol w:w="5365.999755859375"/>
        <w:tblGridChange w:id="0">
          <w:tblGrid>
            <w:gridCol w:w="5367.13981628418"/>
            <w:gridCol w:w="5365.999755859375"/>
          </w:tblGrid>
        </w:tblGridChange>
      </w:tblGrid>
      <w:tr>
        <w:trPr>
          <w:cantSplit w:val="0"/>
          <w:trHeight w:val="162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3441619873046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measure of the average amount of work  (in story points or other units) that is completed per unit of time (e.g., sprint, day, week, month).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99522399902344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4009704589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3441619873046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define the work speed of the team.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Team Velocity </w:t>
      </w:r>
    </w:p>
    <w:tbl>
      <w:tblPr>
        <w:tblStyle w:val="Table6"/>
        <w:tblW w:w="10778.719482421875" w:type="dxa"/>
        <w:jc w:val="left"/>
        <w:tblInd w:w="48.060073852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9.9197387695312"/>
        <w:gridCol w:w="8118.799743652344"/>
        <w:tblGridChange w:id="0">
          <w:tblGrid>
            <w:gridCol w:w="2659.9197387695312"/>
            <w:gridCol w:w="8118.799743652344"/>
          </w:tblGrid>
        </w:tblGridChange>
      </w:tblGrid>
      <w:tr>
        <w:trPr>
          <w:cantSplit w:val="0"/>
          <w:trHeight w:val="2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often calculated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68299865722656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580383300781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predict the final completion date of the project, and allows the team to make reasonable commitments regarding the number of story points to agree to work on the upcoming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13035583496094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Capacity</w:t>
      </w:r>
    </w:p>
    <w:tbl>
      <w:tblPr>
        <w:tblStyle w:val="Table7"/>
        <w:tblW w:w="10770.0" w:type="dxa"/>
        <w:jc w:val="left"/>
        <w:tblInd w:w="48.060073852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055"/>
        <w:tblGridChange w:id="0">
          <w:tblGrid>
            <w:gridCol w:w="2715"/>
            <w:gridCol w:w="8055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 of the maximum amount of work that a development team expects to produce in a given sprint. This calculation is based on what resources are available at the specific time of the calculation.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understand possible outcomes of sprint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Stakeholder Interactions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8046875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9.77199935913086"/>
          <w:szCs w:val="39.7719993591308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9.77199935913086"/>
          <w:szCs w:val="39.77199935913086"/>
          <w:u w:val="none"/>
          <w:shd w:fill="auto" w:val="clear"/>
          <w:vertAlign w:val="baseline"/>
        </w:rPr>
        <w:drawing>
          <wp:inline distB="19050" distT="19050" distL="19050" distR="19050">
            <wp:extent cx="6995160" cy="304012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04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41.2400054931641" w:top="326.77978515625" w:left="670.2199554443359" w:right="557.380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inline distB="114300" distT="114300" distL="114300" distR="114300">
          <wp:extent cx="6903898" cy="8382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3898" cy="838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+5D6sJLhUT4BSdfE3bJFgw/NDQ==">CgMxLjA4AHIhMWhNMWU0dmNQdjgwV1paS3FlMzdIaDdmTEZBRnNadUlQ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