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Scrum - Rituals Workbook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Iterative Time-box Activities</w:t>
      </w:r>
    </w:p>
    <w:tbl>
      <w:tblPr>
        <w:tblStyle w:val="Table1"/>
        <w:tblW w:w="5159.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9.84"/>
        <w:tblGridChange w:id="0">
          <w:tblGrid>
            <w:gridCol w:w="5159.84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Analyze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Construct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Integrate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Quality of an Iteration</w:t>
      </w:r>
    </w:p>
    <w:tbl>
      <w:tblPr>
        <w:tblStyle w:val="Table2"/>
        <w:tblW w:w="5159.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9.84"/>
        <w:tblGridChange w:id="0">
          <w:tblGrid>
            <w:gridCol w:w="5159.84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Quality of Outcome Determination</w:t>
      </w:r>
    </w:p>
    <w:tbl>
      <w:tblPr>
        <w:tblStyle w:val="Table3"/>
        <w:tblW w:w="5159.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9.84"/>
        <w:tblGridChange w:id="0">
          <w:tblGrid>
            <w:gridCol w:w="5159.84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  <w:sectPr>
          <w:headerReference r:id="rId7" w:type="default"/>
          <w:pgSz w:h="15840" w:w="12240" w:orient="portrait"/>
          <w:pgMar w:bottom="741.2400054931641" w:top="326.77978515625" w:left="794.8600006103516" w:right="893.0859375" w:header="0" w:footer="720"/>
          <w:pgNumType w:start="1"/>
          <w:cols w:equalWidth="0" w:num="2">
            <w:col w:space="232.35000000000002" w:w="5159.852030944825"/>
            <w:col w:space="0" w:w="5159.8520309448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  <w:sectPr>
          <w:type w:val="continuous"/>
          <w:pgSz w:h="15840" w:w="12240" w:orient="portrait"/>
          <w:pgMar w:bottom="741.2400054931641" w:top="326.77978515625" w:left="794.8600006103516" w:right="893.085937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52.03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52.039999999999"/>
        <w:tblGridChange w:id="0">
          <w:tblGrid>
            <w:gridCol w:w="10552.03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definition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heart of Scrum.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month or less.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 box for creating an Increment.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determines length based upon their belief of what would work best to enhance team productivity.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52.03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52.039999999999"/>
        <w:tblGridChange w:id="0">
          <w:tblGrid>
            <w:gridCol w:w="10552.03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Determination of length of sprint.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16" w:lineRule="auto"/>
              <w:ind w:left="0" w:firstLine="0"/>
              <w:rPr>
                <w:color w:val="212121"/>
                <w:sz w:val="26"/>
                <w:szCs w:val="26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based upon their belief of what would work best to enhance team productivity.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 Rituals </w:t>
      </w:r>
    </w:p>
    <w:tbl>
      <w:tblPr>
        <w:tblStyle w:val="Table6"/>
        <w:tblW w:w="10635.0" w:type="dxa"/>
        <w:jc w:val="left"/>
        <w:tblInd w:w="78.90003204345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5175"/>
        <w:tblGridChange w:id="0">
          <w:tblGrid>
            <w:gridCol w:w="5460"/>
            <w:gridCol w:w="5175"/>
          </w:tblGrid>
        </w:tblGridChange>
      </w:tblGrid>
      <w:tr>
        <w:trPr>
          <w:cantSplit w:val="0"/>
          <w:trHeight w:val="4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Planning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a goal that gives direction to the team. Analysis, evaluation, and selection from PB defines Spring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Blind Estimation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Estimate product backlog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Decompose reference story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Identify team capacity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Estimate team velocity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Affinity Estimating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Quickly categorize user stories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Apply estimates to categories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Fast and Furious...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types of estimation </w:t>
        <w:tab/>
        <w:tab/>
        <w:tab/>
        <w:t xml:space="preserve">When this occurs </w:t>
        <w:tab/>
        <w:tab/>
        <w:t xml:space="preserve">Unit of measure</w:t>
      </w:r>
    </w:p>
    <w:tbl>
      <w:tblPr>
        <w:tblStyle w:val="Table7"/>
        <w:tblW w:w="10710.0" w:type="dxa"/>
        <w:jc w:val="left"/>
        <w:tblInd w:w="83.15998077392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4290"/>
        <w:gridCol w:w="3285"/>
        <w:tblGridChange w:id="0">
          <w:tblGrid>
            <w:gridCol w:w="3135"/>
            <w:gridCol w:w="4290"/>
            <w:gridCol w:w="3285"/>
          </w:tblGrid>
        </w:tblGridChange>
      </w:tblGrid>
      <w:tr>
        <w:trPr>
          <w:cantSplit w:val="0"/>
          <w:trHeight w:val="11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Portfolio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.53982543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Story points/ideal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Backlog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Ideal hours/ effort-hours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Roles Involved in Estimation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875305175781" w:lineRule="auto"/>
        <w:ind w:left="581.1531448364258" w:right="-3.599853515625" w:hanging="581.1531448364258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7065775" cy="348138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775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Planning Poker</w:t>
        <w:tab/>
        <w:tab/>
        <w:tab/>
        <w:tab/>
        <w:tab/>
        <w:tab/>
        <w:tab/>
        <w:t xml:space="preserve"> Triangulation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3 are involved in both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0.0" w:type="dxa"/>
        <w:jc w:val="left"/>
        <w:tblInd w:w="38.15998077392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Ideal day / Ideal hour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 focused with no interruptions 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Problems with Ideal estimation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You will very seldomly see a day with no interruptions whether that be internal or external interruptions.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Daily Standup</w:t>
      </w:r>
    </w:p>
    <w:tbl>
      <w:tblPr>
        <w:tblStyle w:val="Table9"/>
        <w:tblW w:w="10710.0" w:type="dxa"/>
        <w:jc w:val="left"/>
        <w:tblInd w:w="83.15998077392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11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inspect progress toward the Sprint Goal and to inspect how progress is trending toward completing the work in the Sprint Backlog.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Questions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What did you do since the last meeting?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What are you planning to do before the next meeting?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you experience any obstacles?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93078613281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3.0400848388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995117187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Scrum Master asks the questions. Same place and time every day.  For synchronization, not problem-solving. A short meeting may be held after the Scrum meeting to resolve issues (only attended by relevant team members). Time box: 15 minutes daily. It works best if you do it in the early hours of a day.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Pair Programming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587.708549499511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50.0" w:type="dxa"/>
        <w:jc w:val="left"/>
        <w:tblInd w:w="197.70854949951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two developers work together on the code.</w:t>
            </w:r>
          </w:p>
        </w:tc>
      </w:tr>
    </w:tbl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Review Meeting</w:t>
      </w:r>
    </w:p>
    <w:tbl>
      <w:tblPr>
        <w:tblStyle w:val="Table11"/>
        <w:tblW w:w="10515.0" w:type="dxa"/>
        <w:jc w:val="left"/>
        <w:tblInd w:w="194.59995269775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held at the end of the Sprint to inspect the Increment and adapt the Product Backlog if needed.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Scrum team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Possibly external stakeholders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199829101562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Timing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1998291015625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hours max.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Decided by Scrum Master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Expected Outcomes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collaborate on the next things that could be done to optimize value. This is an informal meeting, not a status meeting, and the presentation of the Increment is intended to elicit feedback and foster collaboration.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9942016601562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9.84741210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9.84741210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9.847412109375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Sprint Retrospective Meeting </w:t>
      </w:r>
    </w:p>
    <w:tbl>
      <w:tblPr>
        <w:tblStyle w:val="Table12"/>
        <w:tblW w:w="10650.0" w:type="dxa"/>
        <w:jc w:val="left"/>
        <w:tblInd w:w="183.90003204345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rHeight w:val="129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 activity in a sprint.</w:t>
            </w:r>
          </w:p>
        </w:tc>
      </w:tr>
      <w:tr>
        <w:trPr>
          <w:cantSplit w:val="0"/>
          <w:trHeight w:val="130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hours max.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7.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Reflect on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Improvements of process for future.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Review ‘Definition of Done.’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Ritual Timing </w:t>
      </w:r>
    </w:p>
    <w:tbl>
      <w:tblPr>
        <w:tblStyle w:val="Table13"/>
        <w:tblW w:w="10740.0" w:type="dxa"/>
        <w:jc w:val="left"/>
        <w:tblInd w:w="168.90003204345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7365"/>
        <w:tblGridChange w:id="0">
          <w:tblGrid>
            <w:gridCol w:w="3375"/>
            <w:gridCol w:w="736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 1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Daily Stand-up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7916564941406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1.840057373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7916564941406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Retrospective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171450</wp:posOffset>
            </wp:positionV>
            <wp:extent cx="5482869" cy="8156404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869" cy="8156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285750</wp:posOffset>
            </wp:positionV>
            <wp:extent cx="5486400" cy="8171137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71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14453125" w:line="199.9200010299682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2241</wp:posOffset>
            </wp:positionH>
            <wp:positionV relativeFrom="paragraph">
              <wp:posOffset>851545</wp:posOffset>
            </wp:positionV>
            <wp:extent cx="6696075" cy="7762148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762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5840" w:w="12240" w:orient="portrait"/>
      <w:pgMar w:bottom="741.2400054931641" w:top="326.77978515625" w:left="794.8600006103516" w:right="893.08593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/>
      <w:drawing>
        <wp:inline distB="114300" distT="114300" distL="114300" distR="114300">
          <wp:extent cx="6696075" cy="766763"/>
          <wp:effectExtent b="0" l="0" r="0" t="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6075" cy="766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mjJ8VLtiMTC3EXiIujaG4w0hg==">CgMxLjA4AHIhMUJjYUVHRlBOWUpSbnB3cFVOc09iSnl2dm9ycEFRbU4t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