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CBE0F" w14:textId="13B35524" w:rsidR="0081178E" w:rsidRPr="00362BAF" w:rsidRDefault="0081178E" w:rsidP="00362BAF">
      <w:pPr>
        <w:rPr>
          <w:color w:val="156082" w:themeColor="accent1"/>
          <w:sz w:val="50"/>
          <w:szCs w:val="50"/>
          <w:lang w:val="nl-NL"/>
        </w:rPr>
      </w:pPr>
      <w:r w:rsidRPr="00362BAF">
        <w:rPr>
          <w:color w:val="156082" w:themeColor="accent1"/>
          <w:sz w:val="50"/>
          <w:szCs w:val="50"/>
          <w:lang w:val="nl-NL"/>
        </w:rPr>
        <w:t xml:space="preserve">Uitgebreide omschrijving methode en data-analyse </w:t>
      </w:r>
      <w:r w:rsidR="00DC192C" w:rsidRPr="00362BAF">
        <w:rPr>
          <w:color w:val="156082" w:themeColor="accent1"/>
          <w:sz w:val="50"/>
          <w:szCs w:val="50"/>
          <w:lang w:val="nl-NL"/>
        </w:rPr>
        <w:t>bij</w:t>
      </w:r>
      <w:r w:rsidR="00761A9D" w:rsidRPr="00362BAF">
        <w:rPr>
          <w:color w:val="156082" w:themeColor="accent1"/>
          <w:sz w:val="50"/>
          <w:szCs w:val="50"/>
          <w:lang w:val="nl-NL"/>
        </w:rPr>
        <w:t xml:space="preserve"> “Kenmerken van groepen ouders die hun kinderen deels of niet laten vaccineren volgens het Rijksvaccinatieprogramma”</w:t>
      </w:r>
    </w:p>
    <w:p w14:paraId="6B902F01" w14:textId="18E723BF" w:rsidR="00761A9D" w:rsidRDefault="00AB5A00" w:rsidP="00761A9D">
      <w:pPr>
        <w:rPr>
          <w:lang w:val="nl-NL"/>
        </w:rPr>
      </w:pPr>
      <w:r>
        <w:rPr>
          <w:lang w:val="nl-NL"/>
        </w:rPr>
        <w:t>September</w:t>
      </w:r>
      <w:r w:rsidR="004E10DA">
        <w:rPr>
          <w:lang w:val="nl-NL"/>
        </w:rPr>
        <w:t xml:space="preserve"> 2025 </w:t>
      </w:r>
    </w:p>
    <w:p w14:paraId="07825B1B" w14:textId="77777777" w:rsidR="00362BAF" w:rsidRDefault="00362BAF" w:rsidP="00761A9D">
      <w:pPr>
        <w:rPr>
          <w:lang w:val="nl-NL"/>
        </w:rPr>
      </w:pPr>
    </w:p>
    <w:p w14:paraId="76543E11" w14:textId="77777777" w:rsidR="00362BAF" w:rsidRDefault="00362BAF" w:rsidP="00761A9D">
      <w:pPr>
        <w:rPr>
          <w:lang w:val="nl-NL"/>
        </w:rPr>
      </w:pPr>
    </w:p>
    <w:p w14:paraId="165D9410" w14:textId="77777777" w:rsidR="00362BAF" w:rsidRDefault="00362BAF" w:rsidP="00761A9D">
      <w:pPr>
        <w:rPr>
          <w:lang w:val="nl-NL"/>
        </w:rPr>
      </w:pPr>
    </w:p>
    <w:p w14:paraId="4096BF94" w14:textId="77777777" w:rsidR="00362BAF" w:rsidRDefault="00362BAF" w:rsidP="00761A9D">
      <w:pPr>
        <w:rPr>
          <w:lang w:val="nl-NL"/>
        </w:rPr>
      </w:pPr>
    </w:p>
    <w:p w14:paraId="2C99EA3B" w14:textId="77777777" w:rsidR="00362BAF" w:rsidRDefault="00362BAF" w:rsidP="00761A9D">
      <w:pPr>
        <w:rPr>
          <w:lang w:val="nl-NL"/>
        </w:rPr>
      </w:pPr>
    </w:p>
    <w:p w14:paraId="66215E60" w14:textId="77777777" w:rsidR="00362BAF" w:rsidRDefault="00362BAF" w:rsidP="00761A9D">
      <w:pPr>
        <w:rPr>
          <w:lang w:val="nl-NL"/>
        </w:rPr>
      </w:pPr>
    </w:p>
    <w:p w14:paraId="7C9830AB" w14:textId="77777777" w:rsidR="006D503D" w:rsidRDefault="006D503D">
      <w:pPr>
        <w:rPr>
          <w:lang w:val="nl-NL"/>
        </w:rPr>
      </w:pPr>
    </w:p>
    <w:p w14:paraId="4F1C5C10" w14:textId="77777777" w:rsidR="00362BAF" w:rsidRDefault="00362BAF" w:rsidP="006D503D">
      <w:pPr>
        <w:rPr>
          <w:lang w:val="nl-NL"/>
        </w:rPr>
      </w:pPr>
    </w:p>
    <w:p w14:paraId="62D58760" w14:textId="77777777" w:rsidR="00362BAF" w:rsidRDefault="00362BAF" w:rsidP="006D503D">
      <w:pPr>
        <w:rPr>
          <w:lang w:val="nl-NL"/>
        </w:rPr>
      </w:pPr>
    </w:p>
    <w:p w14:paraId="3A9D5BEA" w14:textId="0E04A25D" w:rsidR="006D503D" w:rsidRPr="006D503D" w:rsidRDefault="006D503D" w:rsidP="006D503D">
      <w:pPr>
        <w:rPr>
          <w:lang w:val="nl-NL"/>
        </w:rPr>
      </w:pPr>
      <w:r w:rsidRPr="006D503D">
        <w:rPr>
          <w:lang w:val="nl-NL"/>
        </w:rPr>
        <w:t xml:space="preserve">Auteurs: </w:t>
      </w:r>
    </w:p>
    <w:p w14:paraId="41DBFB6C" w14:textId="77777777" w:rsidR="006D503D" w:rsidRDefault="006D503D" w:rsidP="006D503D">
      <w:pPr>
        <w:rPr>
          <w:lang w:val="nl-NL"/>
        </w:rPr>
      </w:pPr>
      <w:r w:rsidRPr="006D503D">
        <w:rPr>
          <w:lang w:val="nl-NL"/>
        </w:rPr>
        <w:t xml:space="preserve">Lars Hanen, </w:t>
      </w:r>
      <w:proofErr w:type="spellStart"/>
      <w:r w:rsidRPr="006D503D">
        <w:rPr>
          <w:lang w:val="nl-NL"/>
        </w:rPr>
        <w:t>datascientist</w:t>
      </w:r>
      <w:proofErr w:type="spellEnd"/>
      <w:r w:rsidRPr="006D503D">
        <w:rPr>
          <w:lang w:val="nl-NL"/>
        </w:rPr>
        <w:t xml:space="preserve"> GGD West-Brabant </w:t>
      </w:r>
    </w:p>
    <w:p w14:paraId="6F7259E4" w14:textId="1C645B0F" w:rsidR="006D503D" w:rsidRPr="00AB5A00" w:rsidRDefault="006D503D" w:rsidP="006D503D">
      <w:pPr>
        <w:rPr>
          <w:lang w:val="nl-NL"/>
        </w:rPr>
      </w:pPr>
      <w:r w:rsidRPr="00AB5A00">
        <w:rPr>
          <w:lang w:val="nl-NL"/>
        </w:rPr>
        <w:t xml:space="preserve">Leonard Vanbrabant, </w:t>
      </w:r>
      <w:proofErr w:type="spellStart"/>
      <w:r w:rsidRPr="00AB5A00">
        <w:rPr>
          <w:lang w:val="nl-NL"/>
        </w:rPr>
        <w:t>datascientist</w:t>
      </w:r>
      <w:proofErr w:type="spellEnd"/>
      <w:r w:rsidRPr="00AB5A00">
        <w:rPr>
          <w:lang w:val="nl-NL"/>
        </w:rPr>
        <w:t xml:space="preserve"> GGD West-Brabant </w:t>
      </w:r>
    </w:p>
    <w:p w14:paraId="24AE9CF5" w14:textId="2F8B1AD0" w:rsidR="006D503D" w:rsidRDefault="006D503D" w:rsidP="006D503D">
      <w:pPr>
        <w:rPr>
          <w:lang w:val="nl-NL"/>
        </w:rPr>
      </w:pPr>
      <w:r>
        <w:rPr>
          <w:lang w:val="nl-NL"/>
        </w:rPr>
        <w:t xml:space="preserve">Dymphie Mioch, Onderzoeker GGD West-Brabant </w:t>
      </w:r>
    </w:p>
    <w:p w14:paraId="33676AF9" w14:textId="59C83918" w:rsidR="006D503D" w:rsidRDefault="006D503D" w:rsidP="006D503D">
      <w:pPr>
        <w:rPr>
          <w:lang w:val="nl-NL"/>
        </w:rPr>
      </w:pPr>
      <w:r>
        <w:rPr>
          <w:lang w:val="nl-NL"/>
        </w:rPr>
        <w:t>Lieke Raaijmakers, Onderzoeker GGD West-Brabant</w:t>
      </w:r>
    </w:p>
    <w:p w14:paraId="6F902AAF" w14:textId="77777777" w:rsidR="00852024" w:rsidRDefault="00852024" w:rsidP="00852024">
      <w:pPr>
        <w:rPr>
          <w:lang w:val="nl-NL"/>
        </w:rPr>
      </w:pPr>
      <w:r w:rsidRPr="00761A9D">
        <w:rPr>
          <w:lang w:val="nl-NL"/>
        </w:rPr>
        <w:t>Marjolein Stoopendaal, Onderzoeker GGD W</w:t>
      </w:r>
      <w:r>
        <w:rPr>
          <w:lang w:val="nl-NL"/>
        </w:rPr>
        <w:t xml:space="preserve">est-Brabant </w:t>
      </w:r>
    </w:p>
    <w:p w14:paraId="5AB331D5" w14:textId="77777777" w:rsidR="00852024" w:rsidRDefault="00852024" w:rsidP="006D503D">
      <w:pPr>
        <w:rPr>
          <w:lang w:val="nl-NL"/>
        </w:rPr>
      </w:pPr>
    </w:p>
    <w:p w14:paraId="5B776B8A" w14:textId="77777777" w:rsidR="006D503D" w:rsidRDefault="006D503D">
      <w:pPr>
        <w:rPr>
          <w:lang w:val="nl-NL"/>
        </w:rPr>
      </w:pPr>
    </w:p>
    <w:p w14:paraId="3F68B8EC" w14:textId="77777777" w:rsidR="006D503D" w:rsidRDefault="006D503D">
      <w:pPr>
        <w:rPr>
          <w:lang w:val="nl-NL"/>
        </w:rPr>
      </w:pPr>
    </w:p>
    <w:p w14:paraId="4B22B56D" w14:textId="58D0595C" w:rsidR="00761A9D" w:rsidRPr="006D503D" w:rsidRDefault="00761A9D">
      <w:pPr>
        <w:rPr>
          <w:lang w:val="nl-NL"/>
        </w:rPr>
      </w:pPr>
      <w:r w:rsidRPr="006D503D">
        <w:rPr>
          <w:lang w:val="nl-NL"/>
        </w:rPr>
        <w:t>Dit pr</w:t>
      </w:r>
      <w:r w:rsidR="006D503D" w:rsidRPr="006D503D">
        <w:rPr>
          <w:lang w:val="nl-NL"/>
        </w:rPr>
        <w:t xml:space="preserve">oject is </w:t>
      </w:r>
      <w:r w:rsidR="006D503D">
        <w:rPr>
          <w:lang w:val="nl-NL"/>
        </w:rPr>
        <w:t>financieel mede mogelijk gemaakt door het RIVM</w:t>
      </w:r>
      <w:r w:rsidR="0051798C">
        <w:rPr>
          <w:lang w:val="nl-NL"/>
        </w:rPr>
        <w:t xml:space="preserve"> en uitgevoerd in samenwerking met Marijke Langenberg (</w:t>
      </w:r>
      <w:r w:rsidR="00BB52F4">
        <w:rPr>
          <w:lang w:val="nl-NL"/>
        </w:rPr>
        <w:t>Arts Infectieziektebestrijding GGD WB), Sasha Pauli (arts Jeugd en Gezondheid en aandacht functionaris RVP GGD WB),</w:t>
      </w:r>
      <w:r w:rsidR="0056385C">
        <w:rPr>
          <w:lang w:val="nl-NL"/>
        </w:rPr>
        <w:t xml:space="preserve"> Jea</w:t>
      </w:r>
      <w:r w:rsidR="00BD539F">
        <w:rPr>
          <w:lang w:val="nl-NL"/>
        </w:rPr>
        <w:t>n</w:t>
      </w:r>
      <w:r w:rsidR="0056385C">
        <w:rPr>
          <w:lang w:val="nl-NL"/>
        </w:rPr>
        <w:t>nine H</w:t>
      </w:r>
      <w:r w:rsidR="00BD539F">
        <w:rPr>
          <w:lang w:val="nl-NL"/>
        </w:rPr>
        <w:t>a</w:t>
      </w:r>
      <w:r w:rsidR="0056385C">
        <w:rPr>
          <w:lang w:val="nl-NL"/>
        </w:rPr>
        <w:t>utvast (AMPHI),</w:t>
      </w:r>
      <w:r w:rsidR="00BB52F4">
        <w:rPr>
          <w:lang w:val="nl-NL"/>
        </w:rPr>
        <w:t xml:space="preserve"> Esther Lodder (arts M&amp;G </w:t>
      </w:r>
      <w:r w:rsidR="00E15588">
        <w:rPr>
          <w:lang w:val="nl-NL"/>
        </w:rPr>
        <w:t xml:space="preserve">GGD WB), Hans Augustijn (REC regio Zuid), Susan Hahne (onderzoeker RIVM). </w:t>
      </w:r>
    </w:p>
    <w:p w14:paraId="736780C9" w14:textId="77777777" w:rsidR="00761A9D" w:rsidRPr="006D503D" w:rsidRDefault="00761A9D">
      <w:pPr>
        <w:rPr>
          <w:lang w:val="nl-NL"/>
        </w:rPr>
      </w:pPr>
    </w:p>
    <w:p w14:paraId="3C7BC18B" w14:textId="2DAC5149" w:rsidR="00362BAF" w:rsidRDefault="00362BAF">
      <w:pPr>
        <w:rPr>
          <w:rFonts w:asciiTheme="majorHAnsi" w:eastAsiaTheme="majorEastAsia" w:hAnsiTheme="majorHAnsi" w:cstheme="majorBidi"/>
          <w:color w:val="0F4761" w:themeColor="accent1" w:themeShade="BF"/>
          <w:kern w:val="0"/>
          <w:sz w:val="32"/>
          <w:szCs w:val="32"/>
          <w:lang w:val="nl-NL" w:eastAsia="nl-NL"/>
          <w14:ligatures w14:val="none"/>
        </w:rPr>
      </w:pPr>
    </w:p>
    <w:sdt>
      <w:sdtPr>
        <w:rPr>
          <w:rFonts w:asciiTheme="minorHAnsi" w:eastAsiaTheme="minorEastAsia" w:hAnsiTheme="minorHAnsi" w:cstheme="minorBidi"/>
          <w:color w:val="auto"/>
          <w:kern w:val="2"/>
          <w:sz w:val="22"/>
          <w:szCs w:val="22"/>
          <w:lang w:val="en-GB" w:eastAsia="en-US"/>
          <w14:ligatures w14:val="standardContextual"/>
        </w:rPr>
        <w:id w:val="782540589"/>
        <w:docPartObj>
          <w:docPartGallery w:val="Table of Contents"/>
          <w:docPartUnique/>
        </w:docPartObj>
      </w:sdtPr>
      <w:sdtEndPr>
        <w:rPr>
          <w:b/>
          <w:bCs/>
        </w:rPr>
      </w:sdtEndPr>
      <w:sdtContent>
        <w:p w14:paraId="097C8EC3" w14:textId="0FE76E36" w:rsidR="0081178E" w:rsidRDefault="0081178E">
          <w:pPr>
            <w:pStyle w:val="Kopvaninhoudsopgave"/>
          </w:pPr>
          <w:r>
            <w:t>Inhoud</w:t>
          </w:r>
        </w:p>
        <w:p w14:paraId="1AC0C2B1" w14:textId="3722FA98" w:rsidR="00BA7C5F" w:rsidRDefault="0081178E">
          <w:pPr>
            <w:pStyle w:val="Inhopg1"/>
            <w:tabs>
              <w:tab w:val="left" w:pos="440"/>
              <w:tab w:val="right" w:leader="dot" w:pos="9062"/>
            </w:tabs>
            <w:rPr>
              <w:rFonts w:eastAsiaTheme="minorEastAsia"/>
              <w:noProof/>
              <w:sz w:val="24"/>
              <w:szCs w:val="24"/>
              <w:lang w:val="nl-NL" w:eastAsia="nl-NL"/>
            </w:rPr>
          </w:pPr>
          <w:r>
            <w:fldChar w:fldCharType="begin"/>
          </w:r>
          <w:r>
            <w:instrText xml:space="preserve"> TOC \o "1-3" \h \z \u </w:instrText>
          </w:r>
          <w:r>
            <w:fldChar w:fldCharType="separate"/>
          </w:r>
          <w:hyperlink w:anchor="_Toc188968144" w:history="1">
            <w:r w:rsidR="00BA7C5F" w:rsidRPr="0045655E">
              <w:rPr>
                <w:rStyle w:val="Hyperlink"/>
                <w:noProof/>
              </w:rPr>
              <w:t>1</w:t>
            </w:r>
            <w:r w:rsidR="00BA7C5F">
              <w:rPr>
                <w:rFonts w:eastAsiaTheme="minorEastAsia"/>
                <w:noProof/>
                <w:sz w:val="24"/>
                <w:szCs w:val="24"/>
                <w:lang w:val="nl-NL" w:eastAsia="nl-NL"/>
              </w:rPr>
              <w:tab/>
            </w:r>
            <w:r w:rsidR="00BA7C5F" w:rsidRPr="0045655E">
              <w:rPr>
                <w:rStyle w:val="Hyperlink"/>
                <w:noProof/>
              </w:rPr>
              <w:t>Inleiding</w:t>
            </w:r>
            <w:r w:rsidR="00BA7C5F">
              <w:rPr>
                <w:noProof/>
                <w:webHidden/>
              </w:rPr>
              <w:tab/>
            </w:r>
            <w:r w:rsidR="00BA7C5F">
              <w:rPr>
                <w:noProof/>
                <w:webHidden/>
              </w:rPr>
              <w:fldChar w:fldCharType="begin"/>
            </w:r>
            <w:r w:rsidR="00BA7C5F">
              <w:rPr>
                <w:noProof/>
                <w:webHidden/>
              </w:rPr>
              <w:instrText xml:space="preserve"> PAGEREF _Toc188968144 \h </w:instrText>
            </w:r>
            <w:r w:rsidR="00BA7C5F">
              <w:rPr>
                <w:noProof/>
                <w:webHidden/>
              </w:rPr>
            </w:r>
            <w:r w:rsidR="00BA7C5F">
              <w:rPr>
                <w:noProof/>
                <w:webHidden/>
              </w:rPr>
              <w:fldChar w:fldCharType="separate"/>
            </w:r>
            <w:r w:rsidR="00BA7C5F">
              <w:rPr>
                <w:noProof/>
                <w:webHidden/>
              </w:rPr>
              <w:t>3</w:t>
            </w:r>
            <w:r w:rsidR="00BA7C5F">
              <w:rPr>
                <w:noProof/>
                <w:webHidden/>
              </w:rPr>
              <w:fldChar w:fldCharType="end"/>
            </w:r>
          </w:hyperlink>
        </w:p>
        <w:p w14:paraId="6FF9AEFA" w14:textId="2467E0A0" w:rsidR="00BA7C5F" w:rsidRDefault="00BA7C5F">
          <w:pPr>
            <w:pStyle w:val="Inhopg1"/>
            <w:tabs>
              <w:tab w:val="left" w:pos="440"/>
              <w:tab w:val="right" w:leader="dot" w:pos="9062"/>
            </w:tabs>
            <w:rPr>
              <w:rFonts w:eastAsiaTheme="minorEastAsia"/>
              <w:noProof/>
              <w:sz w:val="24"/>
              <w:szCs w:val="24"/>
              <w:lang w:val="nl-NL" w:eastAsia="nl-NL"/>
            </w:rPr>
          </w:pPr>
          <w:hyperlink w:anchor="_Toc188968145" w:history="1">
            <w:r w:rsidRPr="0045655E">
              <w:rPr>
                <w:rStyle w:val="Hyperlink"/>
                <w:noProof/>
                <w:lang w:val="nl-NL"/>
              </w:rPr>
              <w:t>2</w:t>
            </w:r>
            <w:r>
              <w:rPr>
                <w:rFonts w:eastAsiaTheme="minorEastAsia"/>
                <w:noProof/>
                <w:sz w:val="24"/>
                <w:szCs w:val="24"/>
                <w:lang w:val="nl-NL" w:eastAsia="nl-NL"/>
              </w:rPr>
              <w:tab/>
            </w:r>
            <w:r w:rsidRPr="0045655E">
              <w:rPr>
                <w:rStyle w:val="Hyperlink"/>
                <w:noProof/>
              </w:rPr>
              <w:t>Dataset beschrijving</w:t>
            </w:r>
            <w:r>
              <w:rPr>
                <w:noProof/>
                <w:webHidden/>
              </w:rPr>
              <w:tab/>
            </w:r>
            <w:r>
              <w:rPr>
                <w:noProof/>
                <w:webHidden/>
              </w:rPr>
              <w:fldChar w:fldCharType="begin"/>
            </w:r>
            <w:r>
              <w:rPr>
                <w:noProof/>
                <w:webHidden/>
              </w:rPr>
              <w:instrText xml:space="preserve"> PAGEREF _Toc188968145 \h </w:instrText>
            </w:r>
            <w:r>
              <w:rPr>
                <w:noProof/>
                <w:webHidden/>
              </w:rPr>
            </w:r>
            <w:r>
              <w:rPr>
                <w:noProof/>
                <w:webHidden/>
              </w:rPr>
              <w:fldChar w:fldCharType="separate"/>
            </w:r>
            <w:r>
              <w:rPr>
                <w:noProof/>
                <w:webHidden/>
              </w:rPr>
              <w:t>3</w:t>
            </w:r>
            <w:r>
              <w:rPr>
                <w:noProof/>
                <w:webHidden/>
              </w:rPr>
              <w:fldChar w:fldCharType="end"/>
            </w:r>
          </w:hyperlink>
        </w:p>
        <w:p w14:paraId="58BAB33E" w14:textId="12EF81AD" w:rsidR="00BA7C5F" w:rsidRDefault="00BA7C5F">
          <w:pPr>
            <w:pStyle w:val="Inhopg2"/>
            <w:tabs>
              <w:tab w:val="left" w:pos="960"/>
              <w:tab w:val="right" w:leader="dot" w:pos="9062"/>
            </w:tabs>
            <w:rPr>
              <w:rFonts w:eastAsiaTheme="minorEastAsia"/>
              <w:noProof/>
              <w:sz w:val="24"/>
              <w:szCs w:val="24"/>
              <w:lang w:val="nl-NL" w:eastAsia="nl-NL"/>
            </w:rPr>
          </w:pPr>
          <w:hyperlink w:anchor="_Toc188968146" w:history="1">
            <w:r w:rsidRPr="0045655E">
              <w:rPr>
                <w:rStyle w:val="Hyperlink"/>
                <w:noProof/>
                <w:lang w:val="nl-NL"/>
              </w:rPr>
              <w:t>2.1</w:t>
            </w:r>
            <w:r>
              <w:rPr>
                <w:rFonts w:eastAsiaTheme="minorEastAsia"/>
                <w:noProof/>
                <w:sz w:val="24"/>
                <w:szCs w:val="24"/>
                <w:lang w:val="nl-NL" w:eastAsia="nl-NL"/>
              </w:rPr>
              <w:tab/>
            </w:r>
            <w:r w:rsidRPr="0045655E">
              <w:rPr>
                <w:rStyle w:val="Hyperlink"/>
                <w:noProof/>
                <w:lang w:val="nl-NL"/>
              </w:rPr>
              <w:t>Features</w:t>
            </w:r>
            <w:r>
              <w:rPr>
                <w:noProof/>
                <w:webHidden/>
              </w:rPr>
              <w:tab/>
            </w:r>
            <w:r>
              <w:rPr>
                <w:noProof/>
                <w:webHidden/>
              </w:rPr>
              <w:fldChar w:fldCharType="begin"/>
            </w:r>
            <w:r>
              <w:rPr>
                <w:noProof/>
                <w:webHidden/>
              </w:rPr>
              <w:instrText xml:space="preserve"> PAGEREF _Toc188968146 \h </w:instrText>
            </w:r>
            <w:r>
              <w:rPr>
                <w:noProof/>
                <w:webHidden/>
              </w:rPr>
            </w:r>
            <w:r>
              <w:rPr>
                <w:noProof/>
                <w:webHidden/>
              </w:rPr>
              <w:fldChar w:fldCharType="separate"/>
            </w:r>
            <w:r>
              <w:rPr>
                <w:noProof/>
                <w:webHidden/>
              </w:rPr>
              <w:t>3</w:t>
            </w:r>
            <w:r>
              <w:rPr>
                <w:noProof/>
                <w:webHidden/>
              </w:rPr>
              <w:fldChar w:fldCharType="end"/>
            </w:r>
          </w:hyperlink>
        </w:p>
        <w:p w14:paraId="0D7B2645" w14:textId="7DAF755E" w:rsidR="00BA7C5F" w:rsidRDefault="00BA7C5F">
          <w:pPr>
            <w:pStyle w:val="Inhopg3"/>
            <w:tabs>
              <w:tab w:val="left" w:pos="1200"/>
              <w:tab w:val="right" w:leader="dot" w:pos="9062"/>
            </w:tabs>
            <w:rPr>
              <w:rFonts w:eastAsiaTheme="minorEastAsia"/>
              <w:noProof/>
              <w:sz w:val="24"/>
              <w:szCs w:val="24"/>
              <w:lang w:val="nl-NL" w:eastAsia="nl-NL"/>
            </w:rPr>
          </w:pPr>
          <w:hyperlink w:anchor="_Toc188968147" w:history="1">
            <w:r w:rsidRPr="0045655E">
              <w:rPr>
                <w:rStyle w:val="Hyperlink"/>
                <w:noProof/>
                <w:lang w:val="nl-NL"/>
              </w:rPr>
              <w:t>2.1.1</w:t>
            </w:r>
            <w:r>
              <w:rPr>
                <w:rFonts w:eastAsiaTheme="minorEastAsia"/>
                <w:noProof/>
                <w:sz w:val="24"/>
                <w:szCs w:val="24"/>
                <w:lang w:val="nl-NL" w:eastAsia="nl-NL"/>
              </w:rPr>
              <w:tab/>
            </w:r>
            <w:r w:rsidRPr="0045655E">
              <w:rPr>
                <w:rStyle w:val="Hyperlink"/>
                <w:noProof/>
                <w:lang w:val="nl-NL"/>
              </w:rPr>
              <w:t>Kidos</w:t>
            </w:r>
            <w:r>
              <w:rPr>
                <w:noProof/>
                <w:webHidden/>
              </w:rPr>
              <w:tab/>
            </w:r>
            <w:r>
              <w:rPr>
                <w:noProof/>
                <w:webHidden/>
              </w:rPr>
              <w:fldChar w:fldCharType="begin"/>
            </w:r>
            <w:r>
              <w:rPr>
                <w:noProof/>
                <w:webHidden/>
              </w:rPr>
              <w:instrText xml:space="preserve"> PAGEREF _Toc188968147 \h </w:instrText>
            </w:r>
            <w:r>
              <w:rPr>
                <w:noProof/>
                <w:webHidden/>
              </w:rPr>
            </w:r>
            <w:r>
              <w:rPr>
                <w:noProof/>
                <w:webHidden/>
              </w:rPr>
              <w:fldChar w:fldCharType="separate"/>
            </w:r>
            <w:r>
              <w:rPr>
                <w:noProof/>
                <w:webHidden/>
              </w:rPr>
              <w:t>4</w:t>
            </w:r>
            <w:r>
              <w:rPr>
                <w:noProof/>
                <w:webHidden/>
              </w:rPr>
              <w:fldChar w:fldCharType="end"/>
            </w:r>
          </w:hyperlink>
        </w:p>
        <w:p w14:paraId="4877E940" w14:textId="20D9C003" w:rsidR="00BA7C5F" w:rsidRDefault="00BA7C5F">
          <w:pPr>
            <w:pStyle w:val="Inhopg3"/>
            <w:tabs>
              <w:tab w:val="left" w:pos="1200"/>
              <w:tab w:val="right" w:leader="dot" w:pos="9062"/>
            </w:tabs>
            <w:rPr>
              <w:rFonts w:eastAsiaTheme="minorEastAsia"/>
              <w:noProof/>
              <w:sz w:val="24"/>
              <w:szCs w:val="24"/>
              <w:lang w:val="nl-NL" w:eastAsia="nl-NL"/>
            </w:rPr>
          </w:pPr>
          <w:hyperlink w:anchor="_Toc188968148" w:history="1">
            <w:r w:rsidRPr="0045655E">
              <w:rPr>
                <w:rStyle w:val="Hyperlink"/>
                <w:noProof/>
                <w:lang w:val="nl-NL"/>
              </w:rPr>
              <w:t>2.1.2</w:t>
            </w:r>
            <w:r>
              <w:rPr>
                <w:rFonts w:eastAsiaTheme="minorEastAsia"/>
                <w:noProof/>
                <w:sz w:val="24"/>
                <w:szCs w:val="24"/>
                <w:lang w:val="nl-NL" w:eastAsia="nl-NL"/>
              </w:rPr>
              <w:tab/>
            </w:r>
            <w:r w:rsidRPr="0045655E">
              <w:rPr>
                <w:rStyle w:val="Hyperlink"/>
                <w:noProof/>
                <w:lang w:val="nl-NL"/>
              </w:rPr>
              <w:t>CBS</w:t>
            </w:r>
            <w:r>
              <w:rPr>
                <w:noProof/>
                <w:webHidden/>
              </w:rPr>
              <w:tab/>
            </w:r>
            <w:r>
              <w:rPr>
                <w:noProof/>
                <w:webHidden/>
              </w:rPr>
              <w:fldChar w:fldCharType="begin"/>
            </w:r>
            <w:r>
              <w:rPr>
                <w:noProof/>
                <w:webHidden/>
              </w:rPr>
              <w:instrText xml:space="preserve"> PAGEREF _Toc188968148 \h </w:instrText>
            </w:r>
            <w:r>
              <w:rPr>
                <w:noProof/>
                <w:webHidden/>
              </w:rPr>
            </w:r>
            <w:r>
              <w:rPr>
                <w:noProof/>
                <w:webHidden/>
              </w:rPr>
              <w:fldChar w:fldCharType="separate"/>
            </w:r>
            <w:r>
              <w:rPr>
                <w:noProof/>
                <w:webHidden/>
              </w:rPr>
              <w:t>5</w:t>
            </w:r>
            <w:r>
              <w:rPr>
                <w:noProof/>
                <w:webHidden/>
              </w:rPr>
              <w:fldChar w:fldCharType="end"/>
            </w:r>
          </w:hyperlink>
        </w:p>
        <w:p w14:paraId="3B3C2154" w14:textId="75C436A8" w:rsidR="00BA7C5F" w:rsidRDefault="00BA7C5F">
          <w:pPr>
            <w:pStyle w:val="Inhopg3"/>
            <w:tabs>
              <w:tab w:val="left" w:pos="1200"/>
              <w:tab w:val="right" w:leader="dot" w:pos="9062"/>
            </w:tabs>
            <w:rPr>
              <w:rFonts w:eastAsiaTheme="minorEastAsia"/>
              <w:noProof/>
              <w:sz w:val="24"/>
              <w:szCs w:val="24"/>
              <w:lang w:val="nl-NL" w:eastAsia="nl-NL"/>
            </w:rPr>
          </w:pPr>
          <w:hyperlink w:anchor="_Toc188968149" w:history="1">
            <w:r w:rsidRPr="0045655E">
              <w:rPr>
                <w:rStyle w:val="Hyperlink"/>
                <w:noProof/>
                <w:lang w:val="nl-NL"/>
              </w:rPr>
              <w:t>2.1.3</w:t>
            </w:r>
            <w:r>
              <w:rPr>
                <w:rFonts w:eastAsiaTheme="minorEastAsia"/>
                <w:noProof/>
                <w:sz w:val="24"/>
                <w:szCs w:val="24"/>
                <w:lang w:val="nl-NL" w:eastAsia="nl-NL"/>
              </w:rPr>
              <w:tab/>
            </w:r>
            <w:r w:rsidRPr="0045655E">
              <w:rPr>
                <w:rStyle w:val="Hyperlink"/>
                <w:noProof/>
                <w:lang w:val="nl-NL"/>
              </w:rPr>
              <w:t>CoronIT</w:t>
            </w:r>
            <w:r>
              <w:rPr>
                <w:noProof/>
                <w:webHidden/>
              </w:rPr>
              <w:tab/>
            </w:r>
            <w:r>
              <w:rPr>
                <w:noProof/>
                <w:webHidden/>
              </w:rPr>
              <w:fldChar w:fldCharType="begin"/>
            </w:r>
            <w:r>
              <w:rPr>
                <w:noProof/>
                <w:webHidden/>
              </w:rPr>
              <w:instrText xml:space="preserve"> PAGEREF _Toc188968149 \h </w:instrText>
            </w:r>
            <w:r>
              <w:rPr>
                <w:noProof/>
                <w:webHidden/>
              </w:rPr>
            </w:r>
            <w:r>
              <w:rPr>
                <w:noProof/>
                <w:webHidden/>
              </w:rPr>
              <w:fldChar w:fldCharType="separate"/>
            </w:r>
            <w:r>
              <w:rPr>
                <w:noProof/>
                <w:webHidden/>
              </w:rPr>
              <w:t>5</w:t>
            </w:r>
            <w:r>
              <w:rPr>
                <w:noProof/>
                <w:webHidden/>
              </w:rPr>
              <w:fldChar w:fldCharType="end"/>
            </w:r>
          </w:hyperlink>
        </w:p>
        <w:p w14:paraId="0CD76EA2" w14:textId="64DC369F" w:rsidR="00BA7C5F" w:rsidRDefault="00BA7C5F">
          <w:pPr>
            <w:pStyle w:val="Inhopg2"/>
            <w:tabs>
              <w:tab w:val="left" w:pos="960"/>
              <w:tab w:val="right" w:leader="dot" w:pos="9062"/>
            </w:tabs>
            <w:rPr>
              <w:rFonts w:eastAsiaTheme="minorEastAsia"/>
              <w:noProof/>
              <w:sz w:val="24"/>
              <w:szCs w:val="24"/>
              <w:lang w:val="nl-NL" w:eastAsia="nl-NL"/>
            </w:rPr>
          </w:pPr>
          <w:hyperlink w:anchor="_Toc188968150" w:history="1">
            <w:r w:rsidRPr="0045655E">
              <w:rPr>
                <w:rStyle w:val="Hyperlink"/>
                <w:noProof/>
                <w:lang w:val="en-US"/>
              </w:rPr>
              <w:t>2.2</w:t>
            </w:r>
            <w:r>
              <w:rPr>
                <w:rFonts w:eastAsiaTheme="minorEastAsia"/>
                <w:noProof/>
                <w:sz w:val="24"/>
                <w:szCs w:val="24"/>
                <w:lang w:val="nl-NL" w:eastAsia="nl-NL"/>
              </w:rPr>
              <w:tab/>
            </w:r>
            <w:r w:rsidRPr="0045655E">
              <w:rPr>
                <w:rStyle w:val="Hyperlink"/>
                <w:noProof/>
                <w:lang w:val="nl-NL"/>
              </w:rPr>
              <w:t>Feature selection</w:t>
            </w:r>
            <w:r>
              <w:rPr>
                <w:noProof/>
                <w:webHidden/>
              </w:rPr>
              <w:tab/>
            </w:r>
            <w:r>
              <w:rPr>
                <w:noProof/>
                <w:webHidden/>
              </w:rPr>
              <w:fldChar w:fldCharType="begin"/>
            </w:r>
            <w:r>
              <w:rPr>
                <w:noProof/>
                <w:webHidden/>
              </w:rPr>
              <w:instrText xml:space="preserve"> PAGEREF _Toc188968150 \h </w:instrText>
            </w:r>
            <w:r>
              <w:rPr>
                <w:noProof/>
                <w:webHidden/>
              </w:rPr>
            </w:r>
            <w:r>
              <w:rPr>
                <w:noProof/>
                <w:webHidden/>
              </w:rPr>
              <w:fldChar w:fldCharType="separate"/>
            </w:r>
            <w:r>
              <w:rPr>
                <w:noProof/>
                <w:webHidden/>
              </w:rPr>
              <w:t>5</w:t>
            </w:r>
            <w:r>
              <w:rPr>
                <w:noProof/>
                <w:webHidden/>
              </w:rPr>
              <w:fldChar w:fldCharType="end"/>
            </w:r>
          </w:hyperlink>
        </w:p>
        <w:p w14:paraId="3FBBEB88" w14:textId="3FBF3FF5" w:rsidR="00BA7C5F" w:rsidRDefault="00BA7C5F">
          <w:pPr>
            <w:pStyle w:val="Inhopg1"/>
            <w:tabs>
              <w:tab w:val="left" w:pos="440"/>
              <w:tab w:val="right" w:leader="dot" w:pos="9062"/>
            </w:tabs>
            <w:rPr>
              <w:rFonts w:eastAsiaTheme="minorEastAsia"/>
              <w:noProof/>
              <w:sz w:val="24"/>
              <w:szCs w:val="24"/>
              <w:lang w:val="nl-NL" w:eastAsia="nl-NL"/>
            </w:rPr>
          </w:pPr>
          <w:hyperlink w:anchor="_Toc188968151" w:history="1">
            <w:r w:rsidRPr="0045655E">
              <w:rPr>
                <w:rStyle w:val="Hyperlink"/>
                <w:noProof/>
                <w:lang w:val="nl-NL"/>
              </w:rPr>
              <w:t>3</w:t>
            </w:r>
            <w:r>
              <w:rPr>
                <w:rFonts w:eastAsiaTheme="minorEastAsia"/>
                <w:noProof/>
                <w:sz w:val="24"/>
                <w:szCs w:val="24"/>
                <w:lang w:val="nl-NL" w:eastAsia="nl-NL"/>
              </w:rPr>
              <w:tab/>
            </w:r>
            <w:r w:rsidRPr="0045655E">
              <w:rPr>
                <w:rStyle w:val="Hyperlink"/>
                <w:noProof/>
                <w:lang w:val="nl-NL"/>
              </w:rPr>
              <w:t>Data bewerkingen</w:t>
            </w:r>
            <w:r>
              <w:rPr>
                <w:noProof/>
                <w:webHidden/>
              </w:rPr>
              <w:tab/>
            </w:r>
            <w:r>
              <w:rPr>
                <w:noProof/>
                <w:webHidden/>
              </w:rPr>
              <w:fldChar w:fldCharType="begin"/>
            </w:r>
            <w:r>
              <w:rPr>
                <w:noProof/>
                <w:webHidden/>
              </w:rPr>
              <w:instrText xml:space="preserve"> PAGEREF _Toc188968151 \h </w:instrText>
            </w:r>
            <w:r>
              <w:rPr>
                <w:noProof/>
                <w:webHidden/>
              </w:rPr>
            </w:r>
            <w:r>
              <w:rPr>
                <w:noProof/>
                <w:webHidden/>
              </w:rPr>
              <w:fldChar w:fldCharType="separate"/>
            </w:r>
            <w:r>
              <w:rPr>
                <w:noProof/>
                <w:webHidden/>
              </w:rPr>
              <w:t>6</w:t>
            </w:r>
            <w:r>
              <w:rPr>
                <w:noProof/>
                <w:webHidden/>
              </w:rPr>
              <w:fldChar w:fldCharType="end"/>
            </w:r>
          </w:hyperlink>
        </w:p>
        <w:p w14:paraId="2747A077" w14:textId="08C72816" w:rsidR="00BA7C5F" w:rsidRDefault="00BA7C5F">
          <w:pPr>
            <w:pStyle w:val="Inhopg2"/>
            <w:tabs>
              <w:tab w:val="left" w:pos="960"/>
              <w:tab w:val="right" w:leader="dot" w:pos="9062"/>
            </w:tabs>
            <w:rPr>
              <w:rFonts w:eastAsiaTheme="minorEastAsia"/>
              <w:noProof/>
              <w:sz w:val="24"/>
              <w:szCs w:val="24"/>
              <w:lang w:val="nl-NL" w:eastAsia="nl-NL"/>
            </w:rPr>
          </w:pPr>
          <w:hyperlink w:anchor="_Toc188968152" w:history="1">
            <w:r w:rsidRPr="0045655E">
              <w:rPr>
                <w:rStyle w:val="Hyperlink"/>
                <w:noProof/>
                <w:lang w:val="nl-NL"/>
              </w:rPr>
              <w:t>3.1</w:t>
            </w:r>
            <w:r>
              <w:rPr>
                <w:rFonts w:eastAsiaTheme="minorEastAsia"/>
                <w:noProof/>
                <w:sz w:val="24"/>
                <w:szCs w:val="24"/>
                <w:lang w:val="nl-NL" w:eastAsia="nl-NL"/>
              </w:rPr>
              <w:tab/>
            </w:r>
            <w:r w:rsidRPr="0045655E">
              <w:rPr>
                <w:rStyle w:val="Hyperlink"/>
                <w:noProof/>
                <w:lang w:val="nl-NL"/>
              </w:rPr>
              <w:t>Feature engineering</w:t>
            </w:r>
            <w:r>
              <w:rPr>
                <w:noProof/>
                <w:webHidden/>
              </w:rPr>
              <w:tab/>
            </w:r>
            <w:r>
              <w:rPr>
                <w:noProof/>
                <w:webHidden/>
              </w:rPr>
              <w:fldChar w:fldCharType="begin"/>
            </w:r>
            <w:r>
              <w:rPr>
                <w:noProof/>
                <w:webHidden/>
              </w:rPr>
              <w:instrText xml:space="preserve"> PAGEREF _Toc188968152 \h </w:instrText>
            </w:r>
            <w:r>
              <w:rPr>
                <w:noProof/>
                <w:webHidden/>
              </w:rPr>
            </w:r>
            <w:r>
              <w:rPr>
                <w:noProof/>
                <w:webHidden/>
              </w:rPr>
              <w:fldChar w:fldCharType="separate"/>
            </w:r>
            <w:r>
              <w:rPr>
                <w:noProof/>
                <w:webHidden/>
              </w:rPr>
              <w:t>6</w:t>
            </w:r>
            <w:r>
              <w:rPr>
                <w:noProof/>
                <w:webHidden/>
              </w:rPr>
              <w:fldChar w:fldCharType="end"/>
            </w:r>
          </w:hyperlink>
        </w:p>
        <w:p w14:paraId="01E3C9D4" w14:textId="6371A62B" w:rsidR="00BA7C5F" w:rsidRDefault="00BA7C5F">
          <w:pPr>
            <w:pStyle w:val="Inhopg2"/>
            <w:tabs>
              <w:tab w:val="left" w:pos="960"/>
              <w:tab w:val="right" w:leader="dot" w:pos="9062"/>
            </w:tabs>
            <w:rPr>
              <w:rFonts w:eastAsiaTheme="minorEastAsia"/>
              <w:noProof/>
              <w:sz w:val="24"/>
              <w:szCs w:val="24"/>
              <w:lang w:val="nl-NL" w:eastAsia="nl-NL"/>
            </w:rPr>
          </w:pPr>
          <w:hyperlink w:anchor="_Toc188968153" w:history="1">
            <w:r w:rsidRPr="0045655E">
              <w:rPr>
                <w:rStyle w:val="Hyperlink"/>
                <w:noProof/>
                <w:lang w:val="en-US"/>
              </w:rPr>
              <w:t>3.2</w:t>
            </w:r>
            <w:r>
              <w:rPr>
                <w:rFonts w:eastAsiaTheme="minorEastAsia"/>
                <w:noProof/>
                <w:sz w:val="24"/>
                <w:szCs w:val="24"/>
                <w:lang w:val="nl-NL" w:eastAsia="nl-NL"/>
              </w:rPr>
              <w:tab/>
            </w:r>
            <w:r w:rsidRPr="0045655E">
              <w:rPr>
                <w:rStyle w:val="Hyperlink"/>
                <w:noProof/>
                <w:lang w:val="en-US"/>
              </w:rPr>
              <w:t>Missing value imputation</w:t>
            </w:r>
            <w:r>
              <w:rPr>
                <w:noProof/>
                <w:webHidden/>
              </w:rPr>
              <w:tab/>
            </w:r>
            <w:r>
              <w:rPr>
                <w:noProof/>
                <w:webHidden/>
              </w:rPr>
              <w:fldChar w:fldCharType="begin"/>
            </w:r>
            <w:r>
              <w:rPr>
                <w:noProof/>
                <w:webHidden/>
              </w:rPr>
              <w:instrText xml:space="preserve"> PAGEREF _Toc188968153 \h </w:instrText>
            </w:r>
            <w:r>
              <w:rPr>
                <w:noProof/>
                <w:webHidden/>
              </w:rPr>
            </w:r>
            <w:r>
              <w:rPr>
                <w:noProof/>
                <w:webHidden/>
              </w:rPr>
              <w:fldChar w:fldCharType="separate"/>
            </w:r>
            <w:r>
              <w:rPr>
                <w:noProof/>
                <w:webHidden/>
              </w:rPr>
              <w:t>6</w:t>
            </w:r>
            <w:r>
              <w:rPr>
                <w:noProof/>
                <w:webHidden/>
              </w:rPr>
              <w:fldChar w:fldCharType="end"/>
            </w:r>
          </w:hyperlink>
        </w:p>
        <w:p w14:paraId="1AC28044" w14:textId="5AB387E0" w:rsidR="00BA7C5F" w:rsidRDefault="00BA7C5F">
          <w:pPr>
            <w:pStyle w:val="Inhopg2"/>
            <w:tabs>
              <w:tab w:val="left" w:pos="960"/>
              <w:tab w:val="right" w:leader="dot" w:pos="9062"/>
            </w:tabs>
            <w:rPr>
              <w:rFonts w:eastAsiaTheme="minorEastAsia"/>
              <w:noProof/>
              <w:sz w:val="24"/>
              <w:szCs w:val="24"/>
              <w:lang w:val="nl-NL" w:eastAsia="nl-NL"/>
            </w:rPr>
          </w:pPr>
          <w:hyperlink w:anchor="_Toc188968154" w:history="1">
            <w:r w:rsidRPr="0045655E">
              <w:rPr>
                <w:rStyle w:val="Hyperlink"/>
                <w:noProof/>
                <w:lang w:val="en-US"/>
              </w:rPr>
              <w:t>3.3</w:t>
            </w:r>
            <w:r>
              <w:rPr>
                <w:rFonts w:eastAsiaTheme="minorEastAsia"/>
                <w:noProof/>
                <w:sz w:val="24"/>
                <w:szCs w:val="24"/>
                <w:lang w:val="nl-NL" w:eastAsia="nl-NL"/>
              </w:rPr>
              <w:tab/>
            </w:r>
            <w:r w:rsidRPr="0045655E">
              <w:rPr>
                <w:rStyle w:val="Hyperlink"/>
                <w:noProof/>
                <w:lang w:val="en-US"/>
              </w:rPr>
              <w:t>Scaling</w:t>
            </w:r>
            <w:r>
              <w:rPr>
                <w:noProof/>
                <w:webHidden/>
              </w:rPr>
              <w:tab/>
            </w:r>
            <w:r>
              <w:rPr>
                <w:noProof/>
                <w:webHidden/>
              </w:rPr>
              <w:fldChar w:fldCharType="begin"/>
            </w:r>
            <w:r>
              <w:rPr>
                <w:noProof/>
                <w:webHidden/>
              </w:rPr>
              <w:instrText xml:space="preserve"> PAGEREF _Toc188968154 \h </w:instrText>
            </w:r>
            <w:r>
              <w:rPr>
                <w:noProof/>
                <w:webHidden/>
              </w:rPr>
            </w:r>
            <w:r>
              <w:rPr>
                <w:noProof/>
                <w:webHidden/>
              </w:rPr>
              <w:fldChar w:fldCharType="separate"/>
            </w:r>
            <w:r>
              <w:rPr>
                <w:noProof/>
                <w:webHidden/>
              </w:rPr>
              <w:t>7</w:t>
            </w:r>
            <w:r>
              <w:rPr>
                <w:noProof/>
                <w:webHidden/>
              </w:rPr>
              <w:fldChar w:fldCharType="end"/>
            </w:r>
          </w:hyperlink>
        </w:p>
        <w:p w14:paraId="32BF77AA" w14:textId="3D7928BC" w:rsidR="00BA7C5F" w:rsidRDefault="00BA7C5F">
          <w:pPr>
            <w:pStyle w:val="Inhopg2"/>
            <w:tabs>
              <w:tab w:val="left" w:pos="960"/>
              <w:tab w:val="right" w:leader="dot" w:pos="9062"/>
            </w:tabs>
            <w:rPr>
              <w:rFonts w:eastAsiaTheme="minorEastAsia"/>
              <w:noProof/>
              <w:sz w:val="24"/>
              <w:szCs w:val="24"/>
              <w:lang w:val="nl-NL" w:eastAsia="nl-NL"/>
            </w:rPr>
          </w:pPr>
          <w:hyperlink w:anchor="_Toc188968155" w:history="1">
            <w:r w:rsidRPr="0045655E">
              <w:rPr>
                <w:rStyle w:val="Hyperlink"/>
                <w:noProof/>
                <w:lang w:val="en-US"/>
              </w:rPr>
              <w:t>3.4</w:t>
            </w:r>
            <w:r>
              <w:rPr>
                <w:rFonts w:eastAsiaTheme="minorEastAsia"/>
                <w:noProof/>
                <w:sz w:val="24"/>
                <w:szCs w:val="24"/>
                <w:lang w:val="nl-NL" w:eastAsia="nl-NL"/>
              </w:rPr>
              <w:tab/>
            </w:r>
            <w:r w:rsidRPr="0045655E">
              <w:rPr>
                <w:rStyle w:val="Hyperlink"/>
                <w:noProof/>
                <w:lang w:val="en-US"/>
              </w:rPr>
              <w:t>Uniform Manifold Approximation and Projection (UMAP) dimensionaliteitsreductie</w:t>
            </w:r>
            <w:r>
              <w:rPr>
                <w:noProof/>
                <w:webHidden/>
              </w:rPr>
              <w:tab/>
            </w:r>
            <w:r>
              <w:rPr>
                <w:noProof/>
                <w:webHidden/>
              </w:rPr>
              <w:fldChar w:fldCharType="begin"/>
            </w:r>
            <w:r>
              <w:rPr>
                <w:noProof/>
                <w:webHidden/>
              </w:rPr>
              <w:instrText xml:space="preserve"> PAGEREF _Toc188968155 \h </w:instrText>
            </w:r>
            <w:r>
              <w:rPr>
                <w:noProof/>
                <w:webHidden/>
              </w:rPr>
            </w:r>
            <w:r>
              <w:rPr>
                <w:noProof/>
                <w:webHidden/>
              </w:rPr>
              <w:fldChar w:fldCharType="separate"/>
            </w:r>
            <w:r>
              <w:rPr>
                <w:noProof/>
                <w:webHidden/>
              </w:rPr>
              <w:t>7</w:t>
            </w:r>
            <w:r>
              <w:rPr>
                <w:noProof/>
                <w:webHidden/>
              </w:rPr>
              <w:fldChar w:fldCharType="end"/>
            </w:r>
          </w:hyperlink>
        </w:p>
        <w:p w14:paraId="765E7FC2" w14:textId="5D0006D1" w:rsidR="00BA7C5F" w:rsidRDefault="00BA7C5F">
          <w:pPr>
            <w:pStyle w:val="Inhopg1"/>
            <w:tabs>
              <w:tab w:val="left" w:pos="440"/>
              <w:tab w:val="right" w:leader="dot" w:pos="9062"/>
            </w:tabs>
            <w:rPr>
              <w:rFonts w:eastAsiaTheme="minorEastAsia"/>
              <w:noProof/>
              <w:sz w:val="24"/>
              <w:szCs w:val="24"/>
              <w:lang w:val="nl-NL" w:eastAsia="nl-NL"/>
            </w:rPr>
          </w:pPr>
          <w:hyperlink w:anchor="_Toc188968156" w:history="1">
            <w:r w:rsidRPr="0045655E">
              <w:rPr>
                <w:rStyle w:val="Hyperlink"/>
                <w:noProof/>
                <w:lang w:val="nl-NL"/>
              </w:rPr>
              <w:t>4</w:t>
            </w:r>
            <w:r>
              <w:rPr>
                <w:rFonts w:eastAsiaTheme="minorEastAsia"/>
                <w:noProof/>
                <w:sz w:val="24"/>
                <w:szCs w:val="24"/>
                <w:lang w:val="nl-NL" w:eastAsia="nl-NL"/>
              </w:rPr>
              <w:tab/>
            </w:r>
            <w:r w:rsidRPr="0045655E">
              <w:rPr>
                <w:rStyle w:val="Hyperlink"/>
                <w:noProof/>
                <w:lang w:val="nl-NL"/>
              </w:rPr>
              <w:t>Clusteranalyse</w:t>
            </w:r>
            <w:r>
              <w:rPr>
                <w:noProof/>
                <w:webHidden/>
              </w:rPr>
              <w:tab/>
            </w:r>
            <w:r>
              <w:rPr>
                <w:noProof/>
                <w:webHidden/>
              </w:rPr>
              <w:fldChar w:fldCharType="begin"/>
            </w:r>
            <w:r>
              <w:rPr>
                <w:noProof/>
                <w:webHidden/>
              </w:rPr>
              <w:instrText xml:space="preserve"> PAGEREF _Toc188968156 \h </w:instrText>
            </w:r>
            <w:r>
              <w:rPr>
                <w:noProof/>
                <w:webHidden/>
              </w:rPr>
            </w:r>
            <w:r>
              <w:rPr>
                <w:noProof/>
                <w:webHidden/>
              </w:rPr>
              <w:fldChar w:fldCharType="separate"/>
            </w:r>
            <w:r>
              <w:rPr>
                <w:noProof/>
                <w:webHidden/>
              </w:rPr>
              <w:t>8</w:t>
            </w:r>
            <w:r>
              <w:rPr>
                <w:noProof/>
                <w:webHidden/>
              </w:rPr>
              <w:fldChar w:fldCharType="end"/>
            </w:r>
          </w:hyperlink>
        </w:p>
        <w:p w14:paraId="22582EDD" w14:textId="0CC4BCF0" w:rsidR="00BA7C5F" w:rsidRDefault="00BA7C5F">
          <w:pPr>
            <w:pStyle w:val="Inhopg2"/>
            <w:tabs>
              <w:tab w:val="left" w:pos="960"/>
              <w:tab w:val="right" w:leader="dot" w:pos="9062"/>
            </w:tabs>
            <w:rPr>
              <w:rFonts w:eastAsiaTheme="minorEastAsia"/>
              <w:noProof/>
              <w:sz w:val="24"/>
              <w:szCs w:val="24"/>
              <w:lang w:val="nl-NL" w:eastAsia="nl-NL"/>
            </w:rPr>
          </w:pPr>
          <w:hyperlink w:anchor="_Toc188968157" w:history="1">
            <w:r w:rsidRPr="0045655E">
              <w:rPr>
                <w:rStyle w:val="Hyperlink"/>
                <w:noProof/>
                <w:lang w:val="nl-NL"/>
              </w:rPr>
              <w:t>4.1</w:t>
            </w:r>
            <w:r>
              <w:rPr>
                <w:rFonts w:eastAsiaTheme="minorEastAsia"/>
                <w:noProof/>
                <w:sz w:val="24"/>
                <w:szCs w:val="24"/>
                <w:lang w:val="nl-NL" w:eastAsia="nl-NL"/>
              </w:rPr>
              <w:tab/>
            </w:r>
            <w:r w:rsidRPr="0045655E">
              <w:rPr>
                <w:rStyle w:val="Hyperlink"/>
                <w:noProof/>
                <w:lang w:val="nl-NL"/>
              </w:rPr>
              <w:t>Interpretatie clusterresultaten</w:t>
            </w:r>
            <w:r>
              <w:rPr>
                <w:noProof/>
                <w:webHidden/>
              </w:rPr>
              <w:tab/>
            </w:r>
            <w:r>
              <w:rPr>
                <w:noProof/>
                <w:webHidden/>
              </w:rPr>
              <w:fldChar w:fldCharType="begin"/>
            </w:r>
            <w:r>
              <w:rPr>
                <w:noProof/>
                <w:webHidden/>
              </w:rPr>
              <w:instrText xml:space="preserve"> PAGEREF _Toc188968157 \h </w:instrText>
            </w:r>
            <w:r>
              <w:rPr>
                <w:noProof/>
                <w:webHidden/>
              </w:rPr>
            </w:r>
            <w:r>
              <w:rPr>
                <w:noProof/>
                <w:webHidden/>
              </w:rPr>
              <w:fldChar w:fldCharType="separate"/>
            </w:r>
            <w:r>
              <w:rPr>
                <w:noProof/>
                <w:webHidden/>
              </w:rPr>
              <w:t>9</w:t>
            </w:r>
            <w:r>
              <w:rPr>
                <w:noProof/>
                <w:webHidden/>
              </w:rPr>
              <w:fldChar w:fldCharType="end"/>
            </w:r>
          </w:hyperlink>
        </w:p>
        <w:p w14:paraId="2C0A91A7" w14:textId="7CE76B51" w:rsidR="00BA7C5F" w:rsidRDefault="00BA7C5F">
          <w:pPr>
            <w:pStyle w:val="Inhopg1"/>
            <w:tabs>
              <w:tab w:val="left" w:pos="440"/>
              <w:tab w:val="right" w:leader="dot" w:pos="9062"/>
            </w:tabs>
            <w:rPr>
              <w:rFonts w:eastAsiaTheme="minorEastAsia"/>
              <w:noProof/>
              <w:sz w:val="24"/>
              <w:szCs w:val="24"/>
              <w:lang w:val="nl-NL" w:eastAsia="nl-NL"/>
            </w:rPr>
          </w:pPr>
          <w:hyperlink w:anchor="_Toc188968158" w:history="1">
            <w:r w:rsidRPr="0045655E">
              <w:rPr>
                <w:rStyle w:val="Hyperlink"/>
                <w:noProof/>
                <w:lang w:val="nl-NL"/>
              </w:rPr>
              <w:t>5</w:t>
            </w:r>
            <w:r>
              <w:rPr>
                <w:rFonts w:eastAsiaTheme="minorEastAsia"/>
                <w:noProof/>
                <w:sz w:val="24"/>
                <w:szCs w:val="24"/>
                <w:lang w:val="nl-NL" w:eastAsia="nl-NL"/>
              </w:rPr>
              <w:tab/>
            </w:r>
            <w:r w:rsidRPr="0045655E">
              <w:rPr>
                <w:rStyle w:val="Hyperlink"/>
                <w:noProof/>
                <w:lang w:val="nl-NL"/>
              </w:rPr>
              <w:t>Bijlage 1: uitgebreide beschrijving selectie Kidos data</w:t>
            </w:r>
            <w:r>
              <w:rPr>
                <w:noProof/>
                <w:webHidden/>
              </w:rPr>
              <w:tab/>
            </w:r>
            <w:r>
              <w:rPr>
                <w:noProof/>
                <w:webHidden/>
              </w:rPr>
              <w:fldChar w:fldCharType="begin"/>
            </w:r>
            <w:r>
              <w:rPr>
                <w:noProof/>
                <w:webHidden/>
              </w:rPr>
              <w:instrText xml:space="preserve"> PAGEREF _Toc188968158 \h </w:instrText>
            </w:r>
            <w:r>
              <w:rPr>
                <w:noProof/>
                <w:webHidden/>
              </w:rPr>
            </w:r>
            <w:r>
              <w:rPr>
                <w:noProof/>
                <w:webHidden/>
              </w:rPr>
              <w:fldChar w:fldCharType="separate"/>
            </w:r>
            <w:r>
              <w:rPr>
                <w:noProof/>
                <w:webHidden/>
              </w:rPr>
              <w:t>10</w:t>
            </w:r>
            <w:r>
              <w:rPr>
                <w:noProof/>
                <w:webHidden/>
              </w:rPr>
              <w:fldChar w:fldCharType="end"/>
            </w:r>
          </w:hyperlink>
        </w:p>
        <w:p w14:paraId="2C828471" w14:textId="2F8EF0B3" w:rsidR="00BA7C5F" w:rsidRDefault="00BA7C5F">
          <w:pPr>
            <w:pStyle w:val="Inhopg2"/>
            <w:tabs>
              <w:tab w:val="left" w:pos="960"/>
              <w:tab w:val="right" w:leader="dot" w:pos="9062"/>
            </w:tabs>
            <w:rPr>
              <w:rFonts w:eastAsiaTheme="minorEastAsia"/>
              <w:noProof/>
              <w:sz w:val="24"/>
              <w:szCs w:val="24"/>
              <w:lang w:val="nl-NL" w:eastAsia="nl-NL"/>
            </w:rPr>
          </w:pPr>
          <w:hyperlink w:anchor="_Toc188968159" w:history="1">
            <w:r w:rsidRPr="0045655E">
              <w:rPr>
                <w:rStyle w:val="Hyperlink"/>
                <w:noProof/>
                <w:lang w:val="nl-NL"/>
              </w:rPr>
              <w:t>5.1</w:t>
            </w:r>
            <w:r>
              <w:rPr>
                <w:rFonts w:eastAsiaTheme="minorEastAsia"/>
                <w:noProof/>
                <w:sz w:val="24"/>
                <w:szCs w:val="24"/>
                <w:lang w:val="nl-NL" w:eastAsia="nl-NL"/>
              </w:rPr>
              <w:tab/>
            </w:r>
            <w:r w:rsidRPr="0045655E">
              <w:rPr>
                <w:rStyle w:val="Hyperlink"/>
                <w:noProof/>
                <w:lang w:val="en-US"/>
              </w:rPr>
              <w:t>Zuigelingen</w:t>
            </w:r>
            <w:r>
              <w:rPr>
                <w:noProof/>
                <w:webHidden/>
              </w:rPr>
              <w:tab/>
            </w:r>
            <w:r>
              <w:rPr>
                <w:noProof/>
                <w:webHidden/>
              </w:rPr>
              <w:fldChar w:fldCharType="begin"/>
            </w:r>
            <w:r>
              <w:rPr>
                <w:noProof/>
                <w:webHidden/>
              </w:rPr>
              <w:instrText xml:space="preserve"> PAGEREF _Toc188968159 \h </w:instrText>
            </w:r>
            <w:r>
              <w:rPr>
                <w:noProof/>
                <w:webHidden/>
              </w:rPr>
            </w:r>
            <w:r>
              <w:rPr>
                <w:noProof/>
                <w:webHidden/>
              </w:rPr>
              <w:fldChar w:fldCharType="separate"/>
            </w:r>
            <w:r>
              <w:rPr>
                <w:noProof/>
                <w:webHidden/>
              </w:rPr>
              <w:t>10</w:t>
            </w:r>
            <w:r>
              <w:rPr>
                <w:noProof/>
                <w:webHidden/>
              </w:rPr>
              <w:fldChar w:fldCharType="end"/>
            </w:r>
          </w:hyperlink>
        </w:p>
        <w:p w14:paraId="261FB58C" w14:textId="2F55A54F" w:rsidR="00BA7C5F" w:rsidRDefault="00BA7C5F">
          <w:pPr>
            <w:pStyle w:val="Inhopg2"/>
            <w:tabs>
              <w:tab w:val="left" w:pos="960"/>
              <w:tab w:val="right" w:leader="dot" w:pos="9062"/>
            </w:tabs>
            <w:rPr>
              <w:rFonts w:eastAsiaTheme="minorEastAsia"/>
              <w:noProof/>
              <w:sz w:val="24"/>
              <w:szCs w:val="24"/>
              <w:lang w:val="nl-NL" w:eastAsia="nl-NL"/>
            </w:rPr>
          </w:pPr>
          <w:hyperlink w:anchor="_Toc188968160" w:history="1">
            <w:r w:rsidRPr="0045655E">
              <w:rPr>
                <w:rStyle w:val="Hyperlink"/>
                <w:noProof/>
                <w:lang w:val="nl-NL"/>
              </w:rPr>
              <w:t>5.2</w:t>
            </w:r>
            <w:r>
              <w:rPr>
                <w:rFonts w:eastAsiaTheme="minorEastAsia"/>
                <w:noProof/>
                <w:sz w:val="24"/>
                <w:szCs w:val="24"/>
                <w:lang w:val="nl-NL" w:eastAsia="nl-NL"/>
              </w:rPr>
              <w:tab/>
            </w:r>
            <w:r w:rsidRPr="0045655E">
              <w:rPr>
                <w:rStyle w:val="Hyperlink"/>
                <w:noProof/>
                <w:lang w:val="nl-NL"/>
              </w:rPr>
              <w:t>Stroomschema zuigelingen</w:t>
            </w:r>
            <w:r>
              <w:rPr>
                <w:noProof/>
                <w:webHidden/>
              </w:rPr>
              <w:tab/>
            </w:r>
            <w:r>
              <w:rPr>
                <w:noProof/>
                <w:webHidden/>
              </w:rPr>
              <w:fldChar w:fldCharType="begin"/>
            </w:r>
            <w:r>
              <w:rPr>
                <w:noProof/>
                <w:webHidden/>
              </w:rPr>
              <w:instrText xml:space="preserve"> PAGEREF _Toc188968160 \h </w:instrText>
            </w:r>
            <w:r>
              <w:rPr>
                <w:noProof/>
                <w:webHidden/>
              </w:rPr>
            </w:r>
            <w:r>
              <w:rPr>
                <w:noProof/>
                <w:webHidden/>
              </w:rPr>
              <w:fldChar w:fldCharType="separate"/>
            </w:r>
            <w:r>
              <w:rPr>
                <w:noProof/>
                <w:webHidden/>
              </w:rPr>
              <w:t>11</w:t>
            </w:r>
            <w:r>
              <w:rPr>
                <w:noProof/>
                <w:webHidden/>
              </w:rPr>
              <w:fldChar w:fldCharType="end"/>
            </w:r>
          </w:hyperlink>
        </w:p>
        <w:p w14:paraId="2984952D" w14:textId="55A647CA" w:rsidR="00BA7C5F" w:rsidRDefault="00BA7C5F">
          <w:pPr>
            <w:pStyle w:val="Inhopg2"/>
            <w:tabs>
              <w:tab w:val="left" w:pos="960"/>
              <w:tab w:val="right" w:leader="dot" w:pos="9062"/>
            </w:tabs>
            <w:rPr>
              <w:rFonts w:eastAsiaTheme="minorEastAsia"/>
              <w:noProof/>
              <w:sz w:val="24"/>
              <w:szCs w:val="24"/>
              <w:lang w:val="nl-NL" w:eastAsia="nl-NL"/>
            </w:rPr>
          </w:pPr>
          <w:hyperlink w:anchor="_Toc188968161" w:history="1">
            <w:r w:rsidRPr="0045655E">
              <w:rPr>
                <w:rStyle w:val="Hyperlink"/>
                <w:noProof/>
                <w:lang w:val="nl-NL"/>
              </w:rPr>
              <w:t>5.3</w:t>
            </w:r>
            <w:r>
              <w:rPr>
                <w:rFonts w:eastAsiaTheme="minorEastAsia"/>
                <w:noProof/>
                <w:sz w:val="24"/>
                <w:szCs w:val="24"/>
                <w:lang w:val="nl-NL" w:eastAsia="nl-NL"/>
              </w:rPr>
              <w:tab/>
            </w:r>
            <w:r w:rsidRPr="0045655E">
              <w:rPr>
                <w:rStyle w:val="Hyperlink"/>
                <w:noProof/>
                <w:lang w:val="nl-NL"/>
              </w:rPr>
              <w:t>Schoolgaanden</w:t>
            </w:r>
            <w:r>
              <w:rPr>
                <w:noProof/>
                <w:webHidden/>
              </w:rPr>
              <w:tab/>
            </w:r>
            <w:r>
              <w:rPr>
                <w:noProof/>
                <w:webHidden/>
              </w:rPr>
              <w:fldChar w:fldCharType="begin"/>
            </w:r>
            <w:r>
              <w:rPr>
                <w:noProof/>
                <w:webHidden/>
              </w:rPr>
              <w:instrText xml:space="preserve"> PAGEREF _Toc188968161 \h </w:instrText>
            </w:r>
            <w:r>
              <w:rPr>
                <w:noProof/>
                <w:webHidden/>
              </w:rPr>
            </w:r>
            <w:r>
              <w:rPr>
                <w:noProof/>
                <w:webHidden/>
              </w:rPr>
              <w:fldChar w:fldCharType="separate"/>
            </w:r>
            <w:r>
              <w:rPr>
                <w:noProof/>
                <w:webHidden/>
              </w:rPr>
              <w:t>12</w:t>
            </w:r>
            <w:r>
              <w:rPr>
                <w:noProof/>
                <w:webHidden/>
              </w:rPr>
              <w:fldChar w:fldCharType="end"/>
            </w:r>
          </w:hyperlink>
        </w:p>
        <w:p w14:paraId="5E5BA69A" w14:textId="38739D7C" w:rsidR="00BA7C5F" w:rsidRDefault="00BA7C5F">
          <w:pPr>
            <w:pStyle w:val="Inhopg2"/>
            <w:tabs>
              <w:tab w:val="left" w:pos="960"/>
              <w:tab w:val="right" w:leader="dot" w:pos="9062"/>
            </w:tabs>
            <w:rPr>
              <w:rFonts w:eastAsiaTheme="minorEastAsia"/>
              <w:noProof/>
              <w:sz w:val="24"/>
              <w:szCs w:val="24"/>
              <w:lang w:val="nl-NL" w:eastAsia="nl-NL"/>
            </w:rPr>
          </w:pPr>
          <w:hyperlink w:anchor="_Toc188968162" w:history="1">
            <w:r w:rsidRPr="0045655E">
              <w:rPr>
                <w:rStyle w:val="Hyperlink"/>
                <w:noProof/>
                <w:lang w:val="nl-NL"/>
              </w:rPr>
              <w:t>5.4</w:t>
            </w:r>
            <w:r>
              <w:rPr>
                <w:rFonts w:eastAsiaTheme="minorEastAsia"/>
                <w:noProof/>
                <w:sz w:val="24"/>
                <w:szCs w:val="24"/>
                <w:lang w:val="nl-NL" w:eastAsia="nl-NL"/>
              </w:rPr>
              <w:tab/>
            </w:r>
            <w:r w:rsidRPr="0045655E">
              <w:rPr>
                <w:rStyle w:val="Hyperlink"/>
                <w:noProof/>
                <w:lang w:val="nl-NL"/>
              </w:rPr>
              <w:t>Stroomschema schoolgaanden</w:t>
            </w:r>
            <w:r>
              <w:rPr>
                <w:noProof/>
                <w:webHidden/>
              </w:rPr>
              <w:tab/>
            </w:r>
            <w:r>
              <w:rPr>
                <w:noProof/>
                <w:webHidden/>
              </w:rPr>
              <w:fldChar w:fldCharType="begin"/>
            </w:r>
            <w:r>
              <w:rPr>
                <w:noProof/>
                <w:webHidden/>
              </w:rPr>
              <w:instrText xml:space="preserve"> PAGEREF _Toc188968162 \h </w:instrText>
            </w:r>
            <w:r>
              <w:rPr>
                <w:noProof/>
                <w:webHidden/>
              </w:rPr>
            </w:r>
            <w:r>
              <w:rPr>
                <w:noProof/>
                <w:webHidden/>
              </w:rPr>
              <w:fldChar w:fldCharType="separate"/>
            </w:r>
            <w:r>
              <w:rPr>
                <w:noProof/>
                <w:webHidden/>
              </w:rPr>
              <w:t>12</w:t>
            </w:r>
            <w:r>
              <w:rPr>
                <w:noProof/>
                <w:webHidden/>
              </w:rPr>
              <w:fldChar w:fldCharType="end"/>
            </w:r>
          </w:hyperlink>
        </w:p>
        <w:p w14:paraId="7D13582E" w14:textId="79E23847" w:rsidR="00BA7C5F" w:rsidRDefault="00BA7C5F">
          <w:pPr>
            <w:pStyle w:val="Inhopg1"/>
            <w:tabs>
              <w:tab w:val="left" w:pos="440"/>
              <w:tab w:val="right" w:leader="dot" w:pos="9062"/>
            </w:tabs>
            <w:rPr>
              <w:rFonts w:eastAsiaTheme="minorEastAsia"/>
              <w:noProof/>
              <w:sz w:val="24"/>
              <w:szCs w:val="24"/>
              <w:lang w:val="nl-NL" w:eastAsia="nl-NL"/>
            </w:rPr>
          </w:pPr>
          <w:hyperlink w:anchor="_Toc188968163" w:history="1">
            <w:r w:rsidRPr="0045655E">
              <w:rPr>
                <w:rStyle w:val="Hyperlink"/>
                <w:noProof/>
                <w:lang w:val="nl-NL"/>
              </w:rPr>
              <w:t>6</w:t>
            </w:r>
            <w:r>
              <w:rPr>
                <w:rFonts w:eastAsiaTheme="minorEastAsia"/>
                <w:noProof/>
                <w:sz w:val="24"/>
                <w:szCs w:val="24"/>
                <w:lang w:val="nl-NL" w:eastAsia="nl-NL"/>
              </w:rPr>
              <w:tab/>
            </w:r>
            <w:r w:rsidRPr="0045655E">
              <w:rPr>
                <w:rStyle w:val="Hyperlink"/>
                <w:noProof/>
                <w:lang w:val="nl-NL"/>
              </w:rPr>
              <w:t>Bijlage 2: vaccinatieschema 2020-2024</w:t>
            </w:r>
            <w:r>
              <w:rPr>
                <w:noProof/>
                <w:webHidden/>
              </w:rPr>
              <w:tab/>
            </w:r>
            <w:r>
              <w:rPr>
                <w:noProof/>
                <w:webHidden/>
              </w:rPr>
              <w:fldChar w:fldCharType="begin"/>
            </w:r>
            <w:r>
              <w:rPr>
                <w:noProof/>
                <w:webHidden/>
              </w:rPr>
              <w:instrText xml:space="preserve"> PAGEREF _Toc188968163 \h </w:instrText>
            </w:r>
            <w:r>
              <w:rPr>
                <w:noProof/>
                <w:webHidden/>
              </w:rPr>
            </w:r>
            <w:r>
              <w:rPr>
                <w:noProof/>
                <w:webHidden/>
              </w:rPr>
              <w:fldChar w:fldCharType="separate"/>
            </w:r>
            <w:r>
              <w:rPr>
                <w:noProof/>
                <w:webHidden/>
              </w:rPr>
              <w:t>14</w:t>
            </w:r>
            <w:r>
              <w:rPr>
                <w:noProof/>
                <w:webHidden/>
              </w:rPr>
              <w:fldChar w:fldCharType="end"/>
            </w:r>
          </w:hyperlink>
        </w:p>
        <w:p w14:paraId="0A7D8431" w14:textId="6A2ACEAD" w:rsidR="0081178E" w:rsidRDefault="0081178E">
          <w:r>
            <w:rPr>
              <w:b/>
              <w:bCs/>
            </w:rPr>
            <w:fldChar w:fldCharType="end"/>
          </w:r>
        </w:p>
      </w:sdtContent>
    </w:sdt>
    <w:p w14:paraId="48FECDEB" w14:textId="77777777" w:rsidR="0081178E" w:rsidRPr="0081178E" w:rsidRDefault="0081178E" w:rsidP="0081178E"/>
    <w:p w14:paraId="7EC2FEB1" w14:textId="77777777" w:rsidR="00E15588" w:rsidRDefault="00E15588">
      <w:pPr>
        <w:rPr>
          <w:rFonts w:asciiTheme="majorHAnsi" w:eastAsiaTheme="majorEastAsia" w:hAnsiTheme="majorHAnsi" w:cstheme="majorBidi"/>
          <w:color w:val="0F4761" w:themeColor="accent1" w:themeShade="BF"/>
          <w:sz w:val="40"/>
          <w:szCs w:val="40"/>
        </w:rPr>
      </w:pPr>
      <w:r>
        <w:br w:type="page"/>
      </w:r>
    </w:p>
    <w:p w14:paraId="742D3785" w14:textId="2A1B9229" w:rsidR="004B08F9" w:rsidRDefault="0081178E" w:rsidP="003619BF">
      <w:pPr>
        <w:pStyle w:val="Kop1"/>
      </w:pPr>
      <w:bookmarkStart w:id="0" w:name="_Toc188968144"/>
      <w:proofErr w:type="spellStart"/>
      <w:r>
        <w:lastRenderedPageBreak/>
        <w:t>I</w:t>
      </w:r>
      <w:r w:rsidR="003619BF">
        <w:t>nleiding</w:t>
      </w:r>
      <w:bookmarkEnd w:id="0"/>
      <w:proofErr w:type="spellEnd"/>
      <w:r w:rsidR="003619BF">
        <w:t xml:space="preserve"> </w:t>
      </w:r>
    </w:p>
    <w:p w14:paraId="4216A802" w14:textId="754E114F" w:rsidR="003619BF" w:rsidRDefault="00787AB3" w:rsidP="003619BF">
      <w:pPr>
        <w:rPr>
          <w:lang w:val="nl-NL"/>
        </w:rPr>
      </w:pPr>
      <w:r w:rsidRPr="00787AB3">
        <w:rPr>
          <w:lang w:val="nl-NL"/>
        </w:rPr>
        <w:t>Dit is een uitgebreide beschri</w:t>
      </w:r>
      <w:r>
        <w:rPr>
          <w:lang w:val="nl-NL"/>
        </w:rPr>
        <w:t xml:space="preserve">jving van de methode bijbehorende bij het onderzoek “Kenmerken </w:t>
      </w:r>
      <w:r w:rsidR="00940BDB">
        <w:rPr>
          <w:lang w:val="nl-NL"/>
        </w:rPr>
        <w:t>van groepen ouders die hun kinderen deels of niet laten vaccin</w:t>
      </w:r>
      <w:r w:rsidR="001C6EDB">
        <w:rPr>
          <w:lang w:val="nl-NL"/>
        </w:rPr>
        <w:t>eren</w:t>
      </w:r>
      <w:r w:rsidR="00940BDB">
        <w:rPr>
          <w:lang w:val="nl-NL"/>
        </w:rPr>
        <w:t xml:space="preserve"> volgens het Rijksvaccinatieprogramma”. Dit is een project uitgevoerd door GGD West-Brabant, in samenwerking met A</w:t>
      </w:r>
      <w:r w:rsidR="0056385C">
        <w:rPr>
          <w:lang w:val="nl-NL"/>
        </w:rPr>
        <w:t>MPHI</w:t>
      </w:r>
      <w:r w:rsidR="00726EB8">
        <w:rPr>
          <w:lang w:val="nl-NL"/>
        </w:rPr>
        <w:t xml:space="preserve"> en het RIVM, gefinancierd door </w:t>
      </w:r>
      <w:r w:rsidR="00A0665A">
        <w:rPr>
          <w:lang w:val="nl-NL"/>
        </w:rPr>
        <w:t xml:space="preserve">het RIVM </w:t>
      </w:r>
      <w:r w:rsidR="001C6EDB">
        <w:rPr>
          <w:lang w:val="nl-NL"/>
        </w:rPr>
        <w:t>(Projecten regionale ondersteuning).</w:t>
      </w:r>
    </w:p>
    <w:p w14:paraId="3ED751A6" w14:textId="66305226" w:rsidR="00705852" w:rsidRDefault="00754DEF" w:rsidP="003619BF">
      <w:pPr>
        <w:rPr>
          <w:lang w:val="nl-NL"/>
        </w:rPr>
      </w:pPr>
      <w:r>
        <w:rPr>
          <w:lang w:val="nl-NL"/>
        </w:rPr>
        <w:t>Deze beschrijving is ondersteunend aan de</w:t>
      </w:r>
      <w:r w:rsidR="00F1593F">
        <w:rPr>
          <w:lang w:val="nl-NL"/>
        </w:rPr>
        <w:t xml:space="preserve"> </w:t>
      </w:r>
      <w:proofErr w:type="spellStart"/>
      <w:r w:rsidR="00F1593F">
        <w:rPr>
          <w:lang w:val="nl-NL"/>
        </w:rPr>
        <w:t>Jupyter</w:t>
      </w:r>
      <w:proofErr w:type="spellEnd"/>
      <w:r w:rsidR="00F1593F">
        <w:rPr>
          <w:lang w:val="nl-NL"/>
        </w:rPr>
        <w:t xml:space="preserve"> Source Files die de volledige code bevatten</w:t>
      </w:r>
      <w:r w:rsidR="00B130E4">
        <w:rPr>
          <w:lang w:val="nl-NL"/>
        </w:rPr>
        <w:t xml:space="preserve"> en voornamelijk geschreven</w:t>
      </w:r>
      <w:r w:rsidR="0078338D">
        <w:rPr>
          <w:lang w:val="nl-NL"/>
        </w:rPr>
        <w:t xml:space="preserve"> </w:t>
      </w:r>
      <w:r w:rsidR="00CD04C0">
        <w:rPr>
          <w:lang w:val="nl-NL"/>
        </w:rPr>
        <w:t>zijn</w:t>
      </w:r>
      <w:r w:rsidR="00B130E4">
        <w:rPr>
          <w:lang w:val="nl-NL"/>
        </w:rPr>
        <w:t xml:space="preserve"> voor data-</w:t>
      </w:r>
      <w:proofErr w:type="spellStart"/>
      <w:r w:rsidR="00B130E4">
        <w:rPr>
          <w:lang w:val="nl-NL"/>
        </w:rPr>
        <w:t>scientisten</w:t>
      </w:r>
      <w:proofErr w:type="spellEnd"/>
      <w:r w:rsidR="00B130E4">
        <w:rPr>
          <w:lang w:val="nl-NL"/>
        </w:rPr>
        <w:t xml:space="preserve">. </w:t>
      </w:r>
      <w:r w:rsidR="00F1593F">
        <w:rPr>
          <w:lang w:val="nl-NL"/>
        </w:rPr>
        <w:t xml:space="preserve">Naast de analyses </w:t>
      </w:r>
      <w:r w:rsidR="00065084">
        <w:rPr>
          <w:lang w:val="nl-NL"/>
        </w:rPr>
        <w:t>en rationalisatie daarachter</w:t>
      </w:r>
      <w:r w:rsidR="00F1593F">
        <w:rPr>
          <w:lang w:val="nl-NL"/>
        </w:rPr>
        <w:t xml:space="preserve">, is in de appendix </w:t>
      </w:r>
      <w:r w:rsidR="00065084">
        <w:rPr>
          <w:lang w:val="nl-NL"/>
        </w:rPr>
        <w:t xml:space="preserve">beschreven op welke manier data uit </w:t>
      </w:r>
      <w:proofErr w:type="spellStart"/>
      <w:r w:rsidR="00065084">
        <w:rPr>
          <w:lang w:val="nl-NL"/>
        </w:rPr>
        <w:t>Kidos</w:t>
      </w:r>
      <w:proofErr w:type="spellEnd"/>
      <w:r w:rsidR="00065084">
        <w:rPr>
          <w:lang w:val="nl-NL"/>
        </w:rPr>
        <w:t xml:space="preserve"> ontsloten </w:t>
      </w:r>
      <w:r w:rsidR="00C44976">
        <w:rPr>
          <w:lang w:val="nl-NL"/>
        </w:rPr>
        <w:t>zijn</w:t>
      </w:r>
      <w:r w:rsidR="00065084">
        <w:rPr>
          <w:lang w:val="nl-NL"/>
        </w:rPr>
        <w:t xml:space="preserve"> en met welke definities is gewerkt.</w:t>
      </w:r>
      <w:r w:rsidR="00644B26">
        <w:rPr>
          <w:lang w:val="nl-NL"/>
        </w:rPr>
        <w:t xml:space="preserve"> </w:t>
      </w:r>
      <w:proofErr w:type="spellStart"/>
      <w:r w:rsidR="00644B26">
        <w:rPr>
          <w:lang w:val="nl-NL"/>
        </w:rPr>
        <w:t>Kidos</w:t>
      </w:r>
      <w:proofErr w:type="spellEnd"/>
      <w:r w:rsidR="00644B26">
        <w:rPr>
          <w:lang w:val="nl-NL"/>
        </w:rPr>
        <w:t xml:space="preserve"> is het </w:t>
      </w:r>
      <w:r w:rsidR="00BA1AE3">
        <w:rPr>
          <w:lang w:val="nl-NL"/>
        </w:rPr>
        <w:t xml:space="preserve">data </w:t>
      </w:r>
      <w:r w:rsidR="00644B26">
        <w:rPr>
          <w:lang w:val="nl-NL"/>
        </w:rPr>
        <w:t xml:space="preserve">registratiesysteem </w:t>
      </w:r>
      <w:r w:rsidR="00BA1AE3">
        <w:rPr>
          <w:lang w:val="nl-NL"/>
        </w:rPr>
        <w:t xml:space="preserve">wat de Jeugdgezondheidszorg (JGZ) </w:t>
      </w:r>
      <w:r w:rsidR="00DB2939">
        <w:rPr>
          <w:lang w:val="nl-NL"/>
        </w:rPr>
        <w:t>in GGD West-Brabant</w:t>
      </w:r>
      <w:r w:rsidR="00BA1AE3">
        <w:rPr>
          <w:lang w:val="nl-NL"/>
        </w:rPr>
        <w:t xml:space="preserve"> gebruikt</w:t>
      </w:r>
      <w:r w:rsidR="00DB2939">
        <w:rPr>
          <w:lang w:val="nl-NL"/>
        </w:rPr>
        <w:t>.</w:t>
      </w:r>
      <w:r w:rsidR="00065084">
        <w:rPr>
          <w:lang w:val="nl-NL"/>
        </w:rPr>
        <w:t xml:space="preserve"> </w:t>
      </w:r>
      <w:r w:rsidR="00293173">
        <w:rPr>
          <w:lang w:val="nl-NL"/>
        </w:rPr>
        <w:t>Doel van deze uitgebreide beschrijving is om het werken met</w:t>
      </w:r>
      <w:r w:rsidR="00261A73">
        <w:rPr>
          <w:lang w:val="nl-NL"/>
        </w:rPr>
        <w:t xml:space="preserve"> registratiedata van de JGZ</w:t>
      </w:r>
      <w:r w:rsidR="00293173">
        <w:rPr>
          <w:lang w:val="nl-NL"/>
        </w:rPr>
        <w:t xml:space="preserve"> en met clusteranalyses </w:t>
      </w:r>
      <w:r w:rsidR="00BD16CA">
        <w:rPr>
          <w:lang w:val="nl-NL"/>
        </w:rPr>
        <w:t xml:space="preserve">inzichtelijk te maken, zodat andere GGD’en </w:t>
      </w:r>
      <w:r w:rsidR="00385761">
        <w:rPr>
          <w:lang w:val="nl-NL"/>
        </w:rPr>
        <w:t>deze methode ook</w:t>
      </w:r>
      <w:r w:rsidR="00BD16CA">
        <w:rPr>
          <w:lang w:val="nl-NL"/>
        </w:rPr>
        <w:t xml:space="preserve"> kunnen </w:t>
      </w:r>
      <w:r w:rsidR="00385761">
        <w:rPr>
          <w:lang w:val="nl-NL"/>
        </w:rPr>
        <w:t>uitvoeren</w:t>
      </w:r>
      <w:r w:rsidR="00BD16CA">
        <w:rPr>
          <w:lang w:val="nl-NL"/>
        </w:rPr>
        <w:t xml:space="preserve">. </w:t>
      </w:r>
    </w:p>
    <w:p w14:paraId="2ACE9882" w14:textId="50C4574D" w:rsidR="003619BF" w:rsidRPr="00787AB3" w:rsidRDefault="00B24D54" w:rsidP="002C28D3">
      <w:pPr>
        <w:rPr>
          <w:lang w:val="nl-NL"/>
        </w:rPr>
      </w:pPr>
      <w:r>
        <w:rPr>
          <w:lang w:val="nl-NL"/>
        </w:rPr>
        <w:t xml:space="preserve">Het volledige artikel met daarin de aanleiding, resultaten en discussie </w:t>
      </w:r>
      <w:r w:rsidR="003E539E">
        <w:rPr>
          <w:lang w:val="nl-NL"/>
        </w:rPr>
        <w:t xml:space="preserve">is </w:t>
      </w:r>
      <w:r w:rsidR="00AB5A00">
        <w:rPr>
          <w:lang w:val="nl-NL"/>
        </w:rPr>
        <w:t>ingediend bij TSG en is momenteel onder review.</w:t>
      </w:r>
      <w:r w:rsidR="007F24A8">
        <w:rPr>
          <w:lang w:val="nl-NL"/>
        </w:rPr>
        <w:t xml:space="preserve"> </w:t>
      </w:r>
    </w:p>
    <w:p w14:paraId="49A6B529" w14:textId="2992AF9B" w:rsidR="002C28D3" w:rsidRDefault="007634ED" w:rsidP="002C28D3">
      <w:pPr>
        <w:pStyle w:val="Kop1"/>
        <w:rPr>
          <w:lang w:val="nl-NL"/>
        </w:rPr>
      </w:pPr>
      <w:bookmarkStart w:id="1" w:name="_Toc188968145"/>
      <w:r>
        <w:t xml:space="preserve">Dataset </w:t>
      </w:r>
      <w:proofErr w:type="spellStart"/>
      <w:r>
        <w:t>beschrijving</w:t>
      </w:r>
      <w:bookmarkEnd w:id="1"/>
      <w:proofErr w:type="spellEnd"/>
      <w:r>
        <w:t xml:space="preserve"> </w:t>
      </w:r>
    </w:p>
    <w:p w14:paraId="73759C20" w14:textId="728177C8" w:rsidR="00DE7666" w:rsidRDefault="00B81B77" w:rsidP="00B81B77">
      <w:pPr>
        <w:rPr>
          <w:lang w:val="nl-NL"/>
        </w:rPr>
      </w:pPr>
      <w:r w:rsidRPr="00430F9E">
        <w:rPr>
          <w:lang w:val="nl-NL"/>
        </w:rPr>
        <w:t>De analyse is gebaseerd op</w:t>
      </w:r>
      <w:r>
        <w:rPr>
          <w:lang w:val="nl-NL"/>
        </w:rPr>
        <w:t xml:space="preserve"> een real-time SQL (</w:t>
      </w:r>
      <w:proofErr w:type="spellStart"/>
      <w:r>
        <w:rPr>
          <w:lang w:val="nl-NL"/>
        </w:rPr>
        <w:t>Structured</w:t>
      </w:r>
      <w:proofErr w:type="spellEnd"/>
      <w:r>
        <w:rPr>
          <w:lang w:val="nl-NL"/>
        </w:rPr>
        <w:t xml:space="preserve"> Query Language) dataset van GGD West-Brabant</w:t>
      </w:r>
      <w:r w:rsidR="0092644B">
        <w:rPr>
          <w:lang w:val="nl-NL"/>
        </w:rPr>
        <w:t xml:space="preserve"> waarin bepaalde </w:t>
      </w:r>
      <w:proofErr w:type="spellStart"/>
      <w:r w:rsidR="0092644B">
        <w:rPr>
          <w:lang w:val="nl-NL"/>
        </w:rPr>
        <w:t>Kidos</w:t>
      </w:r>
      <w:proofErr w:type="spellEnd"/>
      <w:r w:rsidR="0092644B">
        <w:rPr>
          <w:lang w:val="nl-NL"/>
        </w:rPr>
        <w:t xml:space="preserve"> data kunnen worden ontsloten. In </w:t>
      </w:r>
      <w:proofErr w:type="spellStart"/>
      <w:r w:rsidR="0092644B">
        <w:rPr>
          <w:lang w:val="nl-NL"/>
        </w:rPr>
        <w:t>Kidos</w:t>
      </w:r>
      <w:proofErr w:type="spellEnd"/>
      <w:r w:rsidR="008226E4">
        <w:rPr>
          <w:lang w:val="nl-NL"/>
        </w:rPr>
        <w:t xml:space="preserve"> </w:t>
      </w:r>
      <w:r w:rsidR="002555E7">
        <w:rPr>
          <w:lang w:val="nl-NL"/>
        </w:rPr>
        <w:t xml:space="preserve">worden </w:t>
      </w:r>
      <w:r w:rsidR="00C6406C">
        <w:rPr>
          <w:lang w:val="nl-NL"/>
        </w:rPr>
        <w:t xml:space="preserve">onder andere </w:t>
      </w:r>
      <w:r w:rsidR="00DD07AB">
        <w:rPr>
          <w:lang w:val="nl-NL"/>
        </w:rPr>
        <w:t xml:space="preserve">alle </w:t>
      </w:r>
      <w:r w:rsidR="00C6406C">
        <w:rPr>
          <w:lang w:val="nl-NL"/>
        </w:rPr>
        <w:t>vaccinaties</w:t>
      </w:r>
      <w:r w:rsidR="00E5317D">
        <w:rPr>
          <w:lang w:val="nl-NL"/>
        </w:rPr>
        <w:t xml:space="preserve"> </w:t>
      </w:r>
      <w:r w:rsidR="002555E7">
        <w:rPr>
          <w:lang w:val="nl-NL"/>
        </w:rPr>
        <w:t>geregistreerd</w:t>
      </w:r>
      <w:r w:rsidR="009F4E7B">
        <w:rPr>
          <w:lang w:val="nl-NL"/>
        </w:rPr>
        <w:t xml:space="preserve"> </w:t>
      </w:r>
      <w:r w:rsidR="00E5317D">
        <w:rPr>
          <w:lang w:val="nl-NL"/>
        </w:rPr>
        <w:t xml:space="preserve">die </w:t>
      </w:r>
      <w:r w:rsidR="0043533D">
        <w:rPr>
          <w:lang w:val="nl-NL"/>
        </w:rPr>
        <w:t xml:space="preserve">de GGD geeft aan kinderen </w:t>
      </w:r>
      <w:r w:rsidR="00F54BC4">
        <w:rPr>
          <w:lang w:val="nl-NL"/>
        </w:rPr>
        <w:t xml:space="preserve">binnen </w:t>
      </w:r>
      <w:r w:rsidR="00DD07AB">
        <w:rPr>
          <w:lang w:val="nl-NL"/>
        </w:rPr>
        <w:t>de</w:t>
      </w:r>
      <w:r w:rsidR="00F54BC4">
        <w:rPr>
          <w:lang w:val="nl-NL"/>
        </w:rPr>
        <w:t xml:space="preserve"> regio van uitvoering</w:t>
      </w:r>
      <w:r w:rsidR="009F4E7B">
        <w:rPr>
          <w:lang w:val="nl-NL"/>
        </w:rPr>
        <w:t>.</w:t>
      </w:r>
      <w:r w:rsidR="00A34943">
        <w:rPr>
          <w:lang w:val="nl-NL"/>
        </w:rPr>
        <w:t xml:space="preserve"> </w:t>
      </w:r>
      <w:r w:rsidR="0092644B">
        <w:rPr>
          <w:lang w:val="nl-NL"/>
        </w:rPr>
        <w:t>Er</w:t>
      </w:r>
      <w:r w:rsidR="00007009">
        <w:rPr>
          <w:lang w:val="nl-NL"/>
        </w:rPr>
        <w:t xml:space="preserve"> </w:t>
      </w:r>
      <w:r w:rsidR="001C0085">
        <w:rPr>
          <w:lang w:val="nl-NL"/>
        </w:rPr>
        <w:t xml:space="preserve">zijn </w:t>
      </w:r>
      <w:r w:rsidR="00007009">
        <w:rPr>
          <w:lang w:val="nl-NL"/>
        </w:rPr>
        <w:t>twee afzonderlijke datasets</w:t>
      </w:r>
      <w:r w:rsidR="001C0085">
        <w:rPr>
          <w:lang w:val="nl-NL"/>
        </w:rPr>
        <w:t xml:space="preserve"> ontsloten</w:t>
      </w:r>
      <w:r w:rsidR="00007009">
        <w:rPr>
          <w:lang w:val="nl-NL"/>
        </w:rPr>
        <w:t>:</w:t>
      </w:r>
    </w:p>
    <w:p w14:paraId="489B5F4F" w14:textId="12673736" w:rsidR="00B81B77" w:rsidRDefault="003362AE" w:rsidP="00007009">
      <w:pPr>
        <w:pStyle w:val="Lijstalinea"/>
        <w:numPr>
          <w:ilvl w:val="0"/>
          <w:numId w:val="43"/>
        </w:numPr>
        <w:rPr>
          <w:lang w:val="nl-NL"/>
        </w:rPr>
      </w:pPr>
      <w:r>
        <w:rPr>
          <w:lang w:val="nl-NL"/>
        </w:rPr>
        <w:t>Alle</w:t>
      </w:r>
      <w:r w:rsidR="00E8154B" w:rsidRPr="00007009">
        <w:rPr>
          <w:lang w:val="nl-NL"/>
        </w:rPr>
        <w:t xml:space="preserve"> vaccinatieregistraties van ki</w:t>
      </w:r>
      <w:r w:rsidR="00107D67" w:rsidRPr="00007009">
        <w:rPr>
          <w:lang w:val="nl-NL"/>
        </w:rPr>
        <w:t>nderen geboren in 2020 en 2021</w:t>
      </w:r>
      <w:r w:rsidR="00371E3B">
        <w:rPr>
          <w:lang w:val="nl-NL"/>
        </w:rPr>
        <w:t xml:space="preserve">. </w:t>
      </w:r>
      <w:r w:rsidR="001C0085">
        <w:rPr>
          <w:lang w:val="nl-NL"/>
        </w:rPr>
        <w:t xml:space="preserve">Aan deze dataset wordt vanaf nu gerefereerd </w:t>
      </w:r>
      <w:r w:rsidR="00A81F5F">
        <w:rPr>
          <w:lang w:val="nl-NL"/>
        </w:rPr>
        <w:t>als ‘zuigelingen</w:t>
      </w:r>
      <w:r w:rsidR="004101D5">
        <w:rPr>
          <w:lang w:val="nl-NL"/>
        </w:rPr>
        <w:t>’</w:t>
      </w:r>
      <w:r w:rsidR="00603616">
        <w:rPr>
          <w:lang w:val="nl-NL"/>
        </w:rPr>
        <w:t>, in overeenstemming met de definitie van het RIVM</w:t>
      </w:r>
      <w:r w:rsidR="00951DA7">
        <w:rPr>
          <w:lang w:val="nl-NL"/>
        </w:rPr>
        <w:t xml:space="preserve"> en bevat</w:t>
      </w:r>
      <w:r w:rsidR="00427D73">
        <w:rPr>
          <w:lang w:val="nl-NL"/>
        </w:rPr>
        <w:t xml:space="preserve"> </w:t>
      </w:r>
      <w:r w:rsidR="007E5AFA">
        <w:rPr>
          <w:lang w:val="nl-NL"/>
        </w:rPr>
        <w:t>d</w:t>
      </w:r>
      <w:r w:rsidR="00951DA7">
        <w:rPr>
          <w:lang w:val="nl-NL"/>
        </w:rPr>
        <w:t xml:space="preserve">ata over de </w:t>
      </w:r>
      <w:r w:rsidR="007E5AFA">
        <w:rPr>
          <w:lang w:val="nl-NL"/>
        </w:rPr>
        <w:t>vaccinaties die deze groep on</w:t>
      </w:r>
      <w:r w:rsidR="007E151B">
        <w:rPr>
          <w:lang w:val="nl-NL"/>
        </w:rPr>
        <w:t>tvangen zou moeten hebben volgens het Rijksvaccinatieprogramma;</w:t>
      </w:r>
    </w:p>
    <w:p w14:paraId="374C3DB8" w14:textId="6CFC76C0" w:rsidR="00834E00" w:rsidRDefault="007E151B" w:rsidP="00007009">
      <w:pPr>
        <w:pStyle w:val="Lijstalinea"/>
        <w:numPr>
          <w:ilvl w:val="0"/>
          <w:numId w:val="43"/>
        </w:numPr>
        <w:rPr>
          <w:lang w:val="nl-NL"/>
        </w:rPr>
      </w:pPr>
      <w:r>
        <w:rPr>
          <w:lang w:val="nl-NL"/>
        </w:rPr>
        <w:t xml:space="preserve">Alle vaccinatieregistraties van kinderen geboren in 2012 en 2013. </w:t>
      </w:r>
      <w:r w:rsidR="00565E51">
        <w:rPr>
          <w:lang w:val="nl-NL"/>
        </w:rPr>
        <w:t xml:space="preserve">Dit betreft de dataset “schoolgaanden”, in overeenstemming met de definitie van het RIVM, gericht op </w:t>
      </w:r>
      <w:r w:rsidR="00E229C3">
        <w:rPr>
          <w:lang w:val="nl-NL"/>
        </w:rPr>
        <w:t>de vaccinaties die zij tussen hun achtste en tiende levensjaar ontvangen zouden moeten hebben</w:t>
      </w:r>
      <w:r w:rsidR="005C6B23">
        <w:rPr>
          <w:lang w:val="nl-NL"/>
        </w:rPr>
        <w:t xml:space="preserve"> volgens het Rijksvaccinatieprogramma</w:t>
      </w:r>
      <w:r w:rsidR="00E229C3">
        <w:rPr>
          <w:lang w:val="nl-NL"/>
        </w:rPr>
        <w:t>.</w:t>
      </w:r>
      <w:r w:rsidR="00F51A9F">
        <w:rPr>
          <w:lang w:val="nl-NL"/>
        </w:rPr>
        <w:t xml:space="preserve"> </w:t>
      </w:r>
    </w:p>
    <w:p w14:paraId="60E8DABC" w14:textId="6B679753" w:rsidR="007E151B" w:rsidRDefault="00EA257C" w:rsidP="00834E00">
      <w:pPr>
        <w:rPr>
          <w:lang w:val="nl-NL"/>
        </w:rPr>
      </w:pPr>
      <w:r>
        <w:rPr>
          <w:lang w:val="nl-NL"/>
        </w:rPr>
        <w:t xml:space="preserve">Een meer gedetailleerde beschrijving van de </w:t>
      </w:r>
      <w:r w:rsidR="00431284">
        <w:rPr>
          <w:lang w:val="nl-NL"/>
        </w:rPr>
        <w:t>ontsluiting van de vaccinatieregistraties</w:t>
      </w:r>
      <w:r w:rsidR="00F26992">
        <w:rPr>
          <w:lang w:val="nl-NL"/>
        </w:rPr>
        <w:t xml:space="preserve"> en </w:t>
      </w:r>
      <w:r w:rsidR="00B4424D">
        <w:rPr>
          <w:lang w:val="nl-NL"/>
        </w:rPr>
        <w:t>het toekennen van de definities</w:t>
      </w:r>
      <w:r w:rsidR="00F26992">
        <w:rPr>
          <w:lang w:val="nl-NL"/>
        </w:rPr>
        <w:t xml:space="preserve"> </w:t>
      </w:r>
      <w:r w:rsidR="009367D4">
        <w:rPr>
          <w:lang w:val="nl-NL"/>
        </w:rPr>
        <w:t xml:space="preserve">gevaccineerd, ongevaccineerd of deels gevaccineerd </w:t>
      </w:r>
      <w:r w:rsidR="00431284">
        <w:rPr>
          <w:lang w:val="nl-NL"/>
        </w:rPr>
        <w:t>is in bijlage 1 opgenomen.</w:t>
      </w:r>
    </w:p>
    <w:p w14:paraId="42272E54" w14:textId="63617AD7" w:rsidR="00965A8B" w:rsidRDefault="00B97FB9" w:rsidP="00834E00">
      <w:pPr>
        <w:rPr>
          <w:lang w:val="nl-NL"/>
        </w:rPr>
      </w:pPr>
      <w:r>
        <w:rPr>
          <w:lang w:val="nl-NL"/>
        </w:rPr>
        <w:t xml:space="preserve">Aan de kenmerken van </w:t>
      </w:r>
      <w:r w:rsidR="000402EB">
        <w:rPr>
          <w:lang w:val="nl-NL"/>
        </w:rPr>
        <w:t xml:space="preserve">zowel de </w:t>
      </w:r>
      <w:r>
        <w:rPr>
          <w:lang w:val="nl-NL"/>
        </w:rPr>
        <w:t xml:space="preserve">zuigelingen </w:t>
      </w:r>
      <w:r w:rsidR="00BC4DBA">
        <w:rPr>
          <w:lang w:val="nl-NL"/>
        </w:rPr>
        <w:t xml:space="preserve">als de </w:t>
      </w:r>
      <w:r>
        <w:rPr>
          <w:lang w:val="nl-NL"/>
        </w:rPr>
        <w:t xml:space="preserve">schoolgaanden zijn </w:t>
      </w:r>
      <w:r w:rsidR="00750ACC">
        <w:rPr>
          <w:lang w:val="nl-NL"/>
        </w:rPr>
        <w:t xml:space="preserve">de </w:t>
      </w:r>
      <w:r w:rsidR="00750ACC" w:rsidRPr="001C23F8">
        <w:rPr>
          <w:lang w:val="nl-NL"/>
        </w:rPr>
        <w:t>volgende</w:t>
      </w:r>
      <w:r w:rsidR="00750ACC">
        <w:rPr>
          <w:lang w:val="nl-NL"/>
        </w:rPr>
        <w:t xml:space="preserve"> gegevens gekoppeld:</w:t>
      </w:r>
    </w:p>
    <w:p w14:paraId="30EC4435" w14:textId="022925A6" w:rsidR="00750ACC" w:rsidRDefault="00750ACC" w:rsidP="00750ACC">
      <w:pPr>
        <w:pStyle w:val="Lijstalinea"/>
        <w:numPr>
          <w:ilvl w:val="0"/>
          <w:numId w:val="44"/>
        </w:numPr>
        <w:rPr>
          <w:lang w:val="nl-NL"/>
        </w:rPr>
      </w:pPr>
      <w:r w:rsidRPr="006858B6">
        <w:rPr>
          <w:b/>
          <w:lang w:val="nl-NL"/>
        </w:rPr>
        <w:t>CBS</w:t>
      </w:r>
      <w:r>
        <w:rPr>
          <w:lang w:val="nl-NL"/>
        </w:rPr>
        <w:t>:</w:t>
      </w:r>
      <w:r w:rsidR="00782A8E">
        <w:rPr>
          <w:lang w:val="nl-NL"/>
        </w:rPr>
        <w:t xml:space="preserve"> </w:t>
      </w:r>
      <w:proofErr w:type="spellStart"/>
      <w:r w:rsidR="00FD18EA">
        <w:rPr>
          <w:lang w:val="nl-NL"/>
        </w:rPr>
        <w:t>S</w:t>
      </w:r>
      <w:r w:rsidR="007A3F79">
        <w:rPr>
          <w:lang w:val="nl-NL"/>
        </w:rPr>
        <w:t>ociodemografische</w:t>
      </w:r>
      <w:proofErr w:type="spellEnd"/>
      <w:r w:rsidR="007A3F79">
        <w:rPr>
          <w:lang w:val="nl-NL"/>
        </w:rPr>
        <w:t xml:space="preserve"> variabelen</w:t>
      </w:r>
      <w:r w:rsidR="00FD18EA">
        <w:rPr>
          <w:lang w:val="nl-NL"/>
        </w:rPr>
        <w:t xml:space="preserve"> op </w:t>
      </w:r>
      <w:hyperlink r:id="rId10" w:history="1">
        <w:r w:rsidR="00FD18EA" w:rsidRPr="00F32A20">
          <w:rPr>
            <w:rStyle w:val="Hyperlink"/>
            <w:lang w:val="nl-NL"/>
          </w:rPr>
          <w:t>buurtniveau</w:t>
        </w:r>
      </w:hyperlink>
      <w:r w:rsidR="00CB4F1E">
        <w:rPr>
          <w:lang w:val="nl-NL"/>
        </w:rPr>
        <w:t xml:space="preserve"> </w:t>
      </w:r>
      <w:r w:rsidR="00E92E7D">
        <w:rPr>
          <w:lang w:val="nl-NL"/>
        </w:rPr>
        <w:t>uit 2022</w:t>
      </w:r>
      <w:r w:rsidR="00E01887">
        <w:rPr>
          <w:lang w:val="nl-NL"/>
        </w:rPr>
        <w:t>;</w:t>
      </w:r>
    </w:p>
    <w:p w14:paraId="64706D3E" w14:textId="765BD9D2" w:rsidR="00750ACC" w:rsidRDefault="00750ACC" w:rsidP="00750ACC">
      <w:pPr>
        <w:pStyle w:val="Lijstalinea"/>
        <w:numPr>
          <w:ilvl w:val="0"/>
          <w:numId w:val="44"/>
        </w:numPr>
        <w:rPr>
          <w:lang w:val="nl-NL"/>
        </w:rPr>
      </w:pPr>
      <w:r w:rsidRPr="006858B6">
        <w:rPr>
          <w:b/>
          <w:lang w:val="nl-NL"/>
        </w:rPr>
        <w:t>CBS</w:t>
      </w:r>
      <w:r>
        <w:rPr>
          <w:lang w:val="nl-NL"/>
        </w:rPr>
        <w:t>:</w:t>
      </w:r>
      <w:r w:rsidR="00E01887">
        <w:rPr>
          <w:lang w:val="nl-NL"/>
        </w:rPr>
        <w:t xml:space="preserve"> </w:t>
      </w:r>
      <w:proofErr w:type="spellStart"/>
      <w:r w:rsidR="00FD18EA">
        <w:rPr>
          <w:lang w:val="nl-NL"/>
        </w:rPr>
        <w:t>S</w:t>
      </w:r>
      <w:r w:rsidR="00E01887">
        <w:rPr>
          <w:lang w:val="nl-NL"/>
        </w:rPr>
        <w:t>ociodemografische</w:t>
      </w:r>
      <w:proofErr w:type="spellEnd"/>
      <w:r w:rsidR="00E01887">
        <w:rPr>
          <w:lang w:val="nl-NL"/>
        </w:rPr>
        <w:t xml:space="preserve"> variabelen</w:t>
      </w:r>
      <w:r w:rsidR="00E92E7D">
        <w:rPr>
          <w:lang w:val="nl-NL"/>
        </w:rPr>
        <w:t xml:space="preserve"> </w:t>
      </w:r>
      <w:r w:rsidR="00FD18EA">
        <w:rPr>
          <w:lang w:val="nl-NL"/>
        </w:rPr>
        <w:t>op</w:t>
      </w:r>
      <w:r w:rsidR="007D53A5">
        <w:rPr>
          <w:lang w:val="nl-NL"/>
        </w:rPr>
        <w:t xml:space="preserve"> </w:t>
      </w:r>
      <w:hyperlink r:id="rId11" w:history="1">
        <w:r w:rsidR="007D53A5">
          <w:rPr>
            <w:rStyle w:val="Hyperlink"/>
            <w:lang w:val="nl-NL"/>
          </w:rPr>
          <w:t>PC4</w:t>
        </w:r>
      </w:hyperlink>
      <w:r w:rsidR="007D53A5">
        <w:rPr>
          <w:lang w:val="nl-NL"/>
        </w:rPr>
        <w:t xml:space="preserve"> </w:t>
      </w:r>
      <w:r w:rsidR="00FD18EA">
        <w:rPr>
          <w:lang w:val="nl-NL"/>
        </w:rPr>
        <w:t xml:space="preserve"> niveau </w:t>
      </w:r>
      <w:r w:rsidR="00E92E7D">
        <w:rPr>
          <w:lang w:val="nl-NL"/>
        </w:rPr>
        <w:t>uit 2022</w:t>
      </w:r>
      <w:r w:rsidR="00E01887">
        <w:rPr>
          <w:lang w:val="nl-NL"/>
        </w:rPr>
        <w:t>;</w:t>
      </w:r>
    </w:p>
    <w:p w14:paraId="26BA00ED" w14:textId="67CCA0FA" w:rsidR="00B81B77" w:rsidRDefault="00750ACC">
      <w:pPr>
        <w:pStyle w:val="Lijstalinea"/>
        <w:numPr>
          <w:ilvl w:val="0"/>
          <w:numId w:val="44"/>
        </w:numPr>
        <w:rPr>
          <w:lang w:val="nl-NL"/>
        </w:rPr>
      </w:pPr>
      <w:proofErr w:type="spellStart"/>
      <w:r w:rsidRPr="006858B6">
        <w:rPr>
          <w:b/>
          <w:bCs/>
          <w:lang w:val="nl-NL"/>
        </w:rPr>
        <w:t>CoronI</w:t>
      </w:r>
      <w:r w:rsidR="00126972" w:rsidRPr="006858B6">
        <w:rPr>
          <w:b/>
          <w:bCs/>
          <w:lang w:val="nl-NL"/>
        </w:rPr>
        <w:t>T</w:t>
      </w:r>
      <w:proofErr w:type="spellEnd"/>
      <w:r w:rsidR="00126972">
        <w:rPr>
          <w:lang w:val="nl-NL"/>
        </w:rPr>
        <w:t>:</w:t>
      </w:r>
      <w:r w:rsidR="00A12C73">
        <w:rPr>
          <w:lang w:val="nl-NL"/>
        </w:rPr>
        <w:t xml:space="preserve"> COVID-19 vaccinatiestatus van beide ouders</w:t>
      </w:r>
      <w:r w:rsidR="00841029">
        <w:rPr>
          <w:lang w:val="nl-NL"/>
        </w:rPr>
        <w:t xml:space="preserve"> (peildatum</w:t>
      </w:r>
      <w:r w:rsidR="00384E8B">
        <w:rPr>
          <w:lang w:val="nl-NL"/>
        </w:rPr>
        <w:t xml:space="preserve"> 1 juli 2024</w:t>
      </w:r>
      <w:r w:rsidR="00841029">
        <w:rPr>
          <w:lang w:val="nl-NL"/>
        </w:rPr>
        <w:t>)</w:t>
      </w:r>
      <w:r w:rsidR="00A12C73">
        <w:rPr>
          <w:lang w:val="nl-NL"/>
        </w:rPr>
        <w:t>.</w:t>
      </w:r>
    </w:p>
    <w:p w14:paraId="59F4FB3B" w14:textId="6C72B4EC" w:rsidR="00BB3BD7" w:rsidRDefault="007634ED" w:rsidP="00FA5F4C">
      <w:pPr>
        <w:pStyle w:val="Kop2"/>
        <w:rPr>
          <w:lang w:val="nl-NL"/>
        </w:rPr>
      </w:pPr>
      <w:bookmarkStart w:id="2" w:name="_Toc188968146"/>
      <w:r>
        <w:rPr>
          <w:lang w:val="nl-NL"/>
        </w:rPr>
        <w:t>Features</w:t>
      </w:r>
      <w:bookmarkEnd w:id="2"/>
    </w:p>
    <w:p w14:paraId="0CF22A71" w14:textId="65AB3F56" w:rsidR="007531B3" w:rsidRPr="007531B3" w:rsidRDefault="007531B3" w:rsidP="007531B3">
      <w:pPr>
        <w:rPr>
          <w:lang w:val="nl-NL"/>
        </w:rPr>
      </w:pPr>
      <w:r>
        <w:rPr>
          <w:lang w:val="nl-NL"/>
        </w:rPr>
        <w:t xml:space="preserve">Een volledig overzicht </w:t>
      </w:r>
      <w:r w:rsidR="005748AE">
        <w:rPr>
          <w:lang w:val="nl-NL"/>
        </w:rPr>
        <w:t xml:space="preserve">van alle features en de </w:t>
      </w:r>
      <w:proofErr w:type="spellStart"/>
      <w:r w:rsidR="005748AE">
        <w:rPr>
          <w:lang w:val="nl-NL"/>
        </w:rPr>
        <w:t>operationalisatie</w:t>
      </w:r>
      <w:proofErr w:type="spellEnd"/>
      <w:r w:rsidR="005748AE">
        <w:rPr>
          <w:lang w:val="nl-NL"/>
        </w:rPr>
        <w:t xml:space="preserve"> daarvan is </w:t>
      </w:r>
      <w:r w:rsidR="00384E8B">
        <w:rPr>
          <w:lang w:val="nl-NL"/>
        </w:rPr>
        <w:t xml:space="preserve">op te vragen via </w:t>
      </w:r>
      <w:hyperlink r:id="rId12" w:history="1">
        <w:r w:rsidR="00384E8B" w:rsidRPr="00B15834">
          <w:rPr>
            <w:rStyle w:val="Hyperlink"/>
            <w:lang w:val="nl-NL"/>
          </w:rPr>
          <w:t>onderzoek@ggdwb.nl</w:t>
        </w:r>
      </w:hyperlink>
      <w:r w:rsidR="00384E8B">
        <w:rPr>
          <w:lang w:val="nl-NL"/>
        </w:rPr>
        <w:t xml:space="preserve"> </w:t>
      </w:r>
      <w:r w:rsidR="005748AE">
        <w:rPr>
          <w:lang w:val="nl-NL"/>
        </w:rPr>
        <w:t xml:space="preserve"> </w:t>
      </w:r>
    </w:p>
    <w:p w14:paraId="1C16DA3C" w14:textId="7FC7B565" w:rsidR="009F1A1C" w:rsidRPr="009F1A1C" w:rsidRDefault="007634ED" w:rsidP="00ED681A">
      <w:pPr>
        <w:pStyle w:val="Kop3"/>
        <w:rPr>
          <w:lang w:val="nl-NL"/>
        </w:rPr>
      </w:pPr>
      <w:bookmarkStart w:id="3" w:name="_Toc188968147"/>
      <w:proofErr w:type="spellStart"/>
      <w:r>
        <w:rPr>
          <w:lang w:val="nl-NL"/>
        </w:rPr>
        <w:lastRenderedPageBreak/>
        <w:t>Kidos</w:t>
      </w:r>
      <w:bookmarkEnd w:id="3"/>
      <w:proofErr w:type="spellEnd"/>
      <w:r>
        <w:rPr>
          <w:lang w:val="nl-NL"/>
        </w:rPr>
        <w:t xml:space="preserve"> </w:t>
      </w:r>
    </w:p>
    <w:p w14:paraId="592BB7B0" w14:textId="4119F70D" w:rsidR="005C3414" w:rsidRPr="00CD36B0" w:rsidRDefault="004C0991" w:rsidP="004C0991">
      <w:pPr>
        <w:rPr>
          <w:lang w:val="nl-NL"/>
        </w:rPr>
      </w:pPr>
      <w:r>
        <w:rPr>
          <w:lang w:val="nl-NL"/>
        </w:rPr>
        <w:t xml:space="preserve">Binnen de </w:t>
      </w:r>
      <w:proofErr w:type="spellStart"/>
      <w:r>
        <w:rPr>
          <w:lang w:val="nl-NL"/>
        </w:rPr>
        <w:t>onderzoeksdatabase</w:t>
      </w:r>
      <w:proofErr w:type="spellEnd"/>
      <w:r>
        <w:rPr>
          <w:lang w:val="nl-NL"/>
        </w:rPr>
        <w:t xml:space="preserve"> </w:t>
      </w:r>
      <w:r w:rsidR="00C15A1C">
        <w:rPr>
          <w:lang w:val="nl-NL"/>
        </w:rPr>
        <w:t xml:space="preserve">(ODB) </w:t>
      </w:r>
      <w:r>
        <w:rPr>
          <w:lang w:val="nl-NL"/>
        </w:rPr>
        <w:t xml:space="preserve">van GGD West-Brabant zijn verschillende tabellen opgenomen met </w:t>
      </w:r>
      <w:proofErr w:type="spellStart"/>
      <w:r>
        <w:rPr>
          <w:lang w:val="nl-NL"/>
        </w:rPr>
        <w:t>Kidos</w:t>
      </w:r>
      <w:proofErr w:type="spellEnd"/>
      <w:r>
        <w:rPr>
          <w:lang w:val="nl-NL"/>
        </w:rPr>
        <w:t xml:space="preserve"> data.</w:t>
      </w:r>
      <w:r w:rsidR="006A11B8">
        <w:rPr>
          <w:lang w:val="nl-NL"/>
        </w:rPr>
        <w:t xml:space="preserve"> De </w:t>
      </w:r>
      <w:proofErr w:type="spellStart"/>
      <w:r w:rsidR="006A11B8">
        <w:rPr>
          <w:lang w:val="nl-NL"/>
        </w:rPr>
        <w:t>Kidos_observatie</w:t>
      </w:r>
      <w:proofErr w:type="spellEnd"/>
      <w:r w:rsidR="006A11B8">
        <w:rPr>
          <w:lang w:val="nl-NL"/>
        </w:rPr>
        <w:t xml:space="preserve"> tabel bevat </w:t>
      </w:r>
      <w:r w:rsidR="00740203">
        <w:rPr>
          <w:lang w:val="nl-NL"/>
        </w:rPr>
        <w:t xml:space="preserve">losse registraties van </w:t>
      </w:r>
      <w:r w:rsidR="00171DEF">
        <w:rPr>
          <w:lang w:val="nl-NL"/>
        </w:rPr>
        <w:t xml:space="preserve">verschillende </w:t>
      </w:r>
      <w:r w:rsidR="00740203">
        <w:rPr>
          <w:lang w:val="nl-NL"/>
        </w:rPr>
        <w:t xml:space="preserve">contactmomenten. </w:t>
      </w:r>
      <w:r w:rsidR="00C15A1C">
        <w:rPr>
          <w:lang w:val="nl-NL"/>
        </w:rPr>
        <w:t xml:space="preserve">Eerst </w:t>
      </w:r>
      <w:r w:rsidR="004F07B3">
        <w:rPr>
          <w:lang w:val="nl-NL"/>
        </w:rPr>
        <w:t>is</w:t>
      </w:r>
      <w:r w:rsidR="00740203">
        <w:rPr>
          <w:lang w:val="nl-NL"/>
        </w:rPr>
        <w:t xml:space="preserve"> een selectie gemaakt om alle</w:t>
      </w:r>
      <w:r w:rsidR="00C15A1C">
        <w:rPr>
          <w:lang w:val="nl-NL"/>
        </w:rPr>
        <w:t>en</w:t>
      </w:r>
      <w:r w:rsidR="00740203">
        <w:rPr>
          <w:lang w:val="nl-NL"/>
        </w:rPr>
        <w:t xml:space="preserve"> contactmomenten rondom vaccinaties </w:t>
      </w:r>
      <w:r w:rsidR="00C15A1C">
        <w:rPr>
          <w:lang w:val="nl-NL"/>
        </w:rPr>
        <w:t xml:space="preserve">te includeren. </w:t>
      </w:r>
      <w:r>
        <w:rPr>
          <w:lang w:val="nl-NL"/>
        </w:rPr>
        <w:t xml:space="preserve">Uit de tabel </w:t>
      </w:r>
      <w:proofErr w:type="spellStart"/>
      <w:r>
        <w:rPr>
          <w:lang w:val="nl-NL"/>
        </w:rPr>
        <w:t>Kidos_observaties</w:t>
      </w:r>
      <w:proofErr w:type="spellEnd"/>
      <w:r>
        <w:rPr>
          <w:lang w:val="nl-NL"/>
        </w:rPr>
        <w:t xml:space="preserve"> </w:t>
      </w:r>
      <w:r w:rsidR="00C15A1C">
        <w:rPr>
          <w:lang w:val="nl-NL"/>
        </w:rPr>
        <w:t>zijn vervolgens</w:t>
      </w:r>
      <w:r>
        <w:rPr>
          <w:lang w:val="nl-NL"/>
        </w:rPr>
        <w:t xml:space="preserve"> de volgende variabelen gehaald:  </w:t>
      </w:r>
    </w:p>
    <w:p w14:paraId="1BCD7D06" w14:textId="34230A06" w:rsidR="004C0991" w:rsidRDefault="004C0991" w:rsidP="005C3414">
      <w:pPr>
        <w:pStyle w:val="Lijstalinea"/>
        <w:numPr>
          <w:ilvl w:val="0"/>
          <w:numId w:val="25"/>
        </w:numPr>
        <w:rPr>
          <w:lang w:val="nl-NL"/>
        </w:rPr>
      </w:pPr>
      <w:r>
        <w:rPr>
          <w:lang w:val="nl-NL"/>
        </w:rPr>
        <w:t xml:space="preserve">Geboortejaarmaand </w:t>
      </w:r>
    </w:p>
    <w:p w14:paraId="7D32C72B" w14:textId="0A633AA5" w:rsidR="005C3414" w:rsidRPr="00CD36B0" w:rsidRDefault="005C3414" w:rsidP="005C3414">
      <w:pPr>
        <w:pStyle w:val="Lijstalinea"/>
        <w:numPr>
          <w:ilvl w:val="0"/>
          <w:numId w:val="25"/>
        </w:numPr>
        <w:rPr>
          <w:lang w:val="nl-NL"/>
        </w:rPr>
      </w:pPr>
      <w:r w:rsidRPr="00CD36B0">
        <w:rPr>
          <w:lang w:val="nl-NL"/>
        </w:rPr>
        <w:t>Tweeling</w:t>
      </w:r>
    </w:p>
    <w:p w14:paraId="200FB841" w14:textId="14B29044" w:rsidR="005C3414" w:rsidRPr="00CD36B0" w:rsidRDefault="005C3414" w:rsidP="005C3414">
      <w:pPr>
        <w:pStyle w:val="Lijstalinea"/>
        <w:numPr>
          <w:ilvl w:val="0"/>
          <w:numId w:val="25"/>
        </w:numPr>
        <w:rPr>
          <w:lang w:val="nl-NL"/>
        </w:rPr>
      </w:pPr>
      <w:proofErr w:type="spellStart"/>
      <w:r w:rsidRPr="00CD36B0">
        <w:rPr>
          <w:lang w:val="nl-NL"/>
        </w:rPr>
        <w:t>Buurt_BRP</w:t>
      </w:r>
      <w:proofErr w:type="spellEnd"/>
      <w:r w:rsidR="008F1CE2">
        <w:rPr>
          <w:lang w:val="nl-NL"/>
        </w:rPr>
        <w:t xml:space="preserve"> (basisregistratie personen) </w:t>
      </w:r>
    </w:p>
    <w:p w14:paraId="161C645E" w14:textId="77777777" w:rsidR="005C3414" w:rsidRPr="00CD36B0" w:rsidRDefault="005C3414" w:rsidP="005C3414">
      <w:pPr>
        <w:pStyle w:val="Lijstalinea"/>
        <w:numPr>
          <w:ilvl w:val="0"/>
          <w:numId w:val="25"/>
        </w:numPr>
        <w:rPr>
          <w:lang w:val="nl-NL"/>
        </w:rPr>
      </w:pPr>
      <w:proofErr w:type="spellStart"/>
      <w:r w:rsidRPr="00CD36B0">
        <w:rPr>
          <w:lang w:val="nl-NL"/>
        </w:rPr>
        <w:t>CBS_Buurtcode_BRP</w:t>
      </w:r>
      <w:proofErr w:type="spellEnd"/>
    </w:p>
    <w:p w14:paraId="5A4319F4" w14:textId="77777777" w:rsidR="005C3414" w:rsidRPr="00CD36B0" w:rsidRDefault="005C3414" w:rsidP="005C3414">
      <w:pPr>
        <w:pStyle w:val="Lijstalinea"/>
        <w:numPr>
          <w:ilvl w:val="0"/>
          <w:numId w:val="25"/>
        </w:numPr>
        <w:rPr>
          <w:lang w:val="nl-NL"/>
        </w:rPr>
      </w:pPr>
      <w:proofErr w:type="spellStart"/>
      <w:r w:rsidRPr="00CD36B0">
        <w:rPr>
          <w:lang w:val="nl-NL"/>
        </w:rPr>
        <w:t>GeboortejaarmaandBiologischeMoeder</w:t>
      </w:r>
      <w:proofErr w:type="spellEnd"/>
    </w:p>
    <w:p w14:paraId="5B477B22" w14:textId="77777777" w:rsidR="005C3414" w:rsidRPr="00CD36B0" w:rsidRDefault="005C3414" w:rsidP="005C3414">
      <w:pPr>
        <w:pStyle w:val="Lijstalinea"/>
        <w:numPr>
          <w:ilvl w:val="0"/>
          <w:numId w:val="25"/>
        </w:numPr>
        <w:rPr>
          <w:lang w:val="nl-NL"/>
        </w:rPr>
      </w:pPr>
      <w:proofErr w:type="spellStart"/>
      <w:r w:rsidRPr="00CD36B0">
        <w:rPr>
          <w:lang w:val="nl-NL"/>
        </w:rPr>
        <w:t>LeeftijdBiologischeMoederBijGeboorte</w:t>
      </w:r>
      <w:proofErr w:type="spellEnd"/>
    </w:p>
    <w:p w14:paraId="604BAADB" w14:textId="77777777" w:rsidR="005C3414" w:rsidRPr="00CD36B0" w:rsidRDefault="005C3414" w:rsidP="005C3414">
      <w:pPr>
        <w:pStyle w:val="Lijstalinea"/>
        <w:numPr>
          <w:ilvl w:val="0"/>
          <w:numId w:val="25"/>
        </w:numPr>
        <w:rPr>
          <w:lang w:val="nl-NL"/>
        </w:rPr>
      </w:pPr>
      <w:r w:rsidRPr="00CD36B0">
        <w:rPr>
          <w:lang w:val="nl-NL"/>
        </w:rPr>
        <w:t>Geslacht</w:t>
      </w:r>
    </w:p>
    <w:p w14:paraId="51E675CA" w14:textId="77777777" w:rsidR="005C3414" w:rsidRPr="00CD36B0" w:rsidRDefault="005C3414" w:rsidP="005C3414">
      <w:pPr>
        <w:pStyle w:val="Lijstalinea"/>
        <w:numPr>
          <w:ilvl w:val="0"/>
          <w:numId w:val="25"/>
        </w:numPr>
        <w:rPr>
          <w:lang w:val="nl-NL"/>
        </w:rPr>
      </w:pPr>
      <w:r w:rsidRPr="00CD36B0">
        <w:rPr>
          <w:lang w:val="nl-NL"/>
        </w:rPr>
        <w:t>Geboorteland</w:t>
      </w:r>
    </w:p>
    <w:p w14:paraId="1141A53F" w14:textId="3117228F" w:rsidR="005C3414" w:rsidRPr="00CD36B0" w:rsidRDefault="005C3414" w:rsidP="005C3414">
      <w:pPr>
        <w:pStyle w:val="Lijstalinea"/>
        <w:numPr>
          <w:ilvl w:val="0"/>
          <w:numId w:val="25"/>
        </w:numPr>
        <w:rPr>
          <w:lang w:val="nl-NL"/>
        </w:rPr>
      </w:pPr>
      <w:r w:rsidRPr="00CD36B0">
        <w:rPr>
          <w:lang w:val="nl-NL"/>
        </w:rPr>
        <w:t>Postcode6_BRP</w:t>
      </w:r>
      <w:r w:rsidR="002F772B">
        <w:rPr>
          <w:lang w:val="nl-NL"/>
        </w:rPr>
        <w:t xml:space="preserve"> (voor schoolgaanden uit oproeplijst)</w:t>
      </w:r>
    </w:p>
    <w:p w14:paraId="5FDFD189" w14:textId="0FA0ABB7" w:rsidR="005C3414" w:rsidRDefault="005C3414" w:rsidP="005C3414">
      <w:pPr>
        <w:pStyle w:val="Lijstalinea"/>
        <w:numPr>
          <w:ilvl w:val="0"/>
          <w:numId w:val="25"/>
        </w:numPr>
        <w:rPr>
          <w:lang w:val="nl-NL"/>
        </w:rPr>
      </w:pPr>
      <w:proofErr w:type="spellStart"/>
      <w:r w:rsidRPr="00CD36B0">
        <w:rPr>
          <w:lang w:val="nl-NL"/>
        </w:rPr>
        <w:t>Huisnummer_BRP</w:t>
      </w:r>
      <w:proofErr w:type="spellEnd"/>
      <w:r w:rsidR="00DB2C7A">
        <w:rPr>
          <w:lang w:val="nl-NL"/>
        </w:rPr>
        <w:t xml:space="preserve"> (indien nodig</w:t>
      </w:r>
      <w:r w:rsidR="00BB3259">
        <w:rPr>
          <w:lang w:val="nl-NL"/>
        </w:rPr>
        <w:t xml:space="preserve"> en voor schoolgaanden indien nodig uit oproeplijst</w:t>
      </w:r>
      <w:r w:rsidR="00DB2C7A">
        <w:rPr>
          <w:lang w:val="nl-NL"/>
        </w:rPr>
        <w:t>)</w:t>
      </w:r>
      <w:r w:rsidR="007A6D82">
        <w:rPr>
          <w:lang w:val="nl-NL"/>
        </w:rPr>
        <w:t xml:space="preserve">. Huisnummer is alleen gebruikt wanneer er </w:t>
      </w:r>
      <w:r w:rsidR="00E720AA">
        <w:rPr>
          <w:lang w:val="nl-NL"/>
        </w:rPr>
        <w:t>de</w:t>
      </w:r>
      <w:r w:rsidR="007A6D82">
        <w:rPr>
          <w:lang w:val="nl-NL"/>
        </w:rPr>
        <w:t xml:space="preserve"> combinatie </w:t>
      </w:r>
      <w:r w:rsidR="00D44BD5">
        <w:rPr>
          <w:lang w:val="nl-NL"/>
        </w:rPr>
        <w:t xml:space="preserve">geboortejaarmaand van ouder + PC6 + geslacht </w:t>
      </w:r>
      <w:r w:rsidR="00E720AA">
        <w:rPr>
          <w:lang w:val="nl-NL"/>
        </w:rPr>
        <w:t xml:space="preserve">geen </w:t>
      </w:r>
      <w:r w:rsidR="00A70AEC">
        <w:rPr>
          <w:lang w:val="nl-NL"/>
        </w:rPr>
        <w:t xml:space="preserve">unieke combinatie </w:t>
      </w:r>
      <w:r w:rsidR="00E720AA">
        <w:rPr>
          <w:lang w:val="nl-NL"/>
        </w:rPr>
        <w:t>opleverde</w:t>
      </w:r>
      <w:r w:rsidR="00A70AEC">
        <w:rPr>
          <w:lang w:val="nl-NL"/>
        </w:rPr>
        <w:t xml:space="preserve">, </w:t>
      </w:r>
      <w:r w:rsidR="00E720AA">
        <w:rPr>
          <w:lang w:val="nl-NL"/>
        </w:rPr>
        <w:t xml:space="preserve">welke </w:t>
      </w:r>
      <w:r w:rsidR="00A70AEC">
        <w:rPr>
          <w:lang w:val="nl-NL"/>
        </w:rPr>
        <w:t xml:space="preserve">nodig </w:t>
      </w:r>
      <w:r w:rsidR="00E720AA">
        <w:rPr>
          <w:lang w:val="nl-NL"/>
        </w:rPr>
        <w:t xml:space="preserve">is </w:t>
      </w:r>
      <w:r w:rsidR="00A70AEC">
        <w:rPr>
          <w:lang w:val="nl-NL"/>
        </w:rPr>
        <w:t xml:space="preserve">voor de koppeling met </w:t>
      </w:r>
      <w:proofErr w:type="spellStart"/>
      <w:r w:rsidR="00A70AEC">
        <w:rPr>
          <w:lang w:val="nl-NL"/>
        </w:rPr>
        <w:t>CoronIT</w:t>
      </w:r>
      <w:proofErr w:type="spellEnd"/>
      <w:r w:rsidR="00A70AEC">
        <w:rPr>
          <w:lang w:val="nl-NL"/>
        </w:rPr>
        <w:t xml:space="preserve"> (zie 2.1.3) </w:t>
      </w:r>
    </w:p>
    <w:p w14:paraId="41AB7A8E" w14:textId="09E54140" w:rsidR="005B786C" w:rsidRDefault="00974978" w:rsidP="00252A33">
      <w:pPr>
        <w:rPr>
          <w:lang w:val="nl-NL"/>
        </w:rPr>
      </w:pPr>
      <w:r>
        <w:rPr>
          <w:lang w:val="nl-NL"/>
        </w:rPr>
        <w:t>Voor zuigelingen</w:t>
      </w:r>
      <w:r w:rsidR="00D20B67">
        <w:rPr>
          <w:lang w:val="nl-NL"/>
        </w:rPr>
        <w:t xml:space="preserve"> is voor postcode</w:t>
      </w:r>
      <w:r w:rsidR="00592EDA">
        <w:rPr>
          <w:lang w:val="nl-NL"/>
        </w:rPr>
        <w:t>, CBS buurtcode en huisnummer een random waarde tussen de 0-24 maanden geselecteerd</w:t>
      </w:r>
      <w:r w:rsidR="00E0710D">
        <w:rPr>
          <w:lang w:val="nl-NL"/>
        </w:rPr>
        <w:t xml:space="preserve">. De reden hiervoor is dat de relevante vaccinaties tussen de leeftijd van 0-2 jaar </w:t>
      </w:r>
      <w:r w:rsidR="003B3227">
        <w:rPr>
          <w:lang w:val="nl-NL"/>
        </w:rPr>
        <w:t>zouden moeten worden</w:t>
      </w:r>
      <w:r w:rsidR="00E0710D">
        <w:rPr>
          <w:lang w:val="nl-NL"/>
        </w:rPr>
        <w:t xml:space="preserve"> gegeven.</w:t>
      </w:r>
      <w:r w:rsidR="00526AE1">
        <w:rPr>
          <w:lang w:val="nl-NL"/>
        </w:rPr>
        <w:t xml:space="preserve"> Indien zuigelingen binnen die twee jaar op verschillende adressen gewoond hebben, wordt er random één geselecteerd.</w:t>
      </w:r>
      <w:r w:rsidR="00E0710D">
        <w:rPr>
          <w:lang w:val="nl-NL"/>
        </w:rPr>
        <w:t xml:space="preserve"> </w:t>
      </w:r>
    </w:p>
    <w:p w14:paraId="18E2F3D1" w14:textId="7216E8F1" w:rsidR="00352293" w:rsidRDefault="00352293" w:rsidP="00252A33">
      <w:pPr>
        <w:rPr>
          <w:lang w:val="nl-NL"/>
        </w:rPr>
      </w:pPr>
      <w:r>
        <w:rPr>
          <w:lang w:val="nl-NL"/>
        </w:rPr>
        <w:t xml:space="preserve">In het geval van schoolgaanden </w:t>
      </w:r>
      <w:r w:rsidR="003B3227">
        <w:rPr>
          <w:lang w:val="nl-NL"/>
        </w:rPr>
        <w:t>word</w:t>
      </w:r>
      <w:r w:rsidR="00BB3259">
        <w:rPr>
          <w:lang w:val="nl-NL"/>
        </w:rPr>
        <w:t xml:space="preserve">en </w:t>
      </w:r>
      <w:r w:rsidR="00C6332F">
        <w:rPr>
          <w:lang w:val="nl-NL"/>
        </w:rPr>
        <w:t>postcode en huisnummer (indien nodig)</w:t>
      </w:r>
      <w:r w:rsidR="008033A4">
        <w:rPr>
          <w:lang w:val="nl-NL"/>
        </w:rPr>
        <w:t>,</w:t>
      </w:r>
      <w:r w:rsidR="00A34D68">
        <w:rPr>
          <w:lang w:val="nl-NL"/>
        </w:rPr>
        <w:t xml:space="preserve"> </w:t>
      </w:r>
      <w:r w:rsidR="00C6332F">
        <w:rPr>
          <w:lang w:val="nl-NL"/>
        </w:rPr>
        <w:t>uit de oproeplijsten gehaald</w:t>
      </w:r>
      <w:r w:rsidR="008033A4">
        <w:rPr>
          <w:lang w:val="nl-NL"/>
        </w:rPr>
        <w:t>.</w:t>
      </w:r>
      <w:r w:rsidR="00C6332F">
        <w:rPr>
          <w:lang w:val="nl-NL"/>
        </w:rPr>
        <w:t xml:space="preserve"> Andere variabelen, zoals geboortejaarmaand, geboorteland, geslacht en tweeling zijn onveranderlijk. </w:t>
      </w:r>
    </w:p>
    <w:p w14:paraId="23E11E17" w14:textId="43594872" w:rsidR="005A7B67" w:rsidRDefault="005A7B67" w:rsidP="00E20E80">
      <w:pPr>
        <w:rPr>
          <w:lang w:val="nl-NL"/>
        </w:rPr>
      </w:pPr>
      <w:r>
        <w:rPr>
          <w:lang w:val="nl-NL"/>
        </w:rPr>
        <w:t xml:space="preserve">Uit </w:t>
      </w:r>
      <w:r w:rsidR="00D85106">
        <w:rPr>
          <w:lang w:val="nl-NL"/>
        </w:rPr>
        <w:t>een andere</w:t>
      </w:r>
      <w:r>
        <w:rPr>
          <w:lang w:val="nl-NL"/>
        </w:rPr>
        <w:t xml:space="preserve"> ODB tabel</w:t>
      </w:r>
      <w:r w:rsidR="00D85106">
        <w:rPr>
          <w:lang w:val="nl-NL"/>
        </w:rPr>
        <w:t>,</w:t>
      </w:r>
      <w:r>
        <w:rPr>
          <w:lang w:val="nl-NL"/>
        </w:rPr>
        <w:t xml:space="preserve"> </w:t>
      </w:r>
      <w:proofErr w:type="spellStart"/>
      <w:r>
        <w:rPr>
          <w:lang w:val="nl-NL"/>
        </w:rPr>
        <w:t>Kidos_relaties</w:t>
      </w:r>
      <w:proofErr w:type="spellEnd"/>
      <w:r w:rsidR="00D85106">
        <w:rPr>
          <w:lang w:val="nl-NL"/>
        </w:rPr>
        <w:t>,</w:t>
      </w:r>
      <w:r w:rsidR="00C15A1C">
        <w:rPr>
          <w:lang w:val="nl-NL"/>
        </w:rPr>
        <w:t xml:space="preserve"> zijn </w:t>
      </w:r>
      <w:r>
        <w:rPr>
          <w:lang w:val="nl-NL"/>
        </w:rPr>
        <w:t>vervolgens voor zowel zuigelingen als schoolgaanden de volgende variabelen</w:t>
      </w:r>
      <w:r w:rsidR="00C15A1C">
        <w:rPr>
          <w:lang w:val="nl-NL"/>
        </w:rPr>
        <w:t xml:space="preserve"> </w:t>
      </w:r>
      <w:r w:rsidR="007531B3">
        <w:rPr>
          <w:lang w:val="nl-NL"/>
        </w:rPr>
        <w:t>gehaald</w:t>
      </w:r>
      <w:r>
        <w:rPr>
          <w:lang w:val="nl-NL"/>
        </w:rPr>
        <w:t>:</w:t>
      </w:r>
    </w:p>
    <w:p w14:paraId="4063537E" w14:textId="3D1B3547" w:rsidR="00D978F9" w:rsidRPr="00D978F9" w:rsidRDefault="00D978F9" w:rsidP="00D978F9">
      <w:pPr>
        <w:pStyle w:val="Lijstalinea"/>
        <w:numPr>
          <w:ilvl w:val="0"/>
          <w:numId w:val="26"/>
        </w:numPr>
        <w:rPr>
          <w:lang w:val="nl-NL"/>
        </w:rPr>
      </w:pPr>
      <w:proofErr w:type="spellStart"/>
      <w:r w:rsidRPr="00D978F9">
        <w:rPr>
          <w:lang w:val="nl-NL"/>
        </w:rPr>
        <w:t>Siblings</w:t>
      </w:r>
      <w:proofErr w:type="spellEnd"/>
    </w:p>
    <w:p w14:paraId="3D86E9CE" w14:textId="254BDB46" w:rsidR="00D978F9" w:rsidRPr="00D978F9" w:rsidRDefault="00D978F9" w:rsidP="00D978F9">
      <w:pPr>
        <w:pStyle w:val="Lijstalinea"/>
        <w:numPr>
          <w:ilvl w:val="0"/>
          <w:numId w:val="26"/>
        </w:numPr>
        <w:rPr>
          <w:lang w:val="nl-NL"/>
        </w:rPr>
      </w:pPr>
      <w:r w:rsidRPr="00D978F9">
        <w:rPr>
          <w:lang w:val="nl-NL"/>
        </w:rPr>
        <w:t>Geboortejaarmaand_relatie_ouder1</w:t>
      </w:r>
    </w:p>
    <w:p w14:paraId="7BC4664A" w14:textId="6E78E1C6" w:rsidR="00D978F9" w:rsidRPr="00D978F9" w:rsidRDefault="00D978F9" w:rsidP="00D978F9">
      <w:pPr>
        <w:pStyle w:val="Lijstalinea"/>
        <w:numPr>
          <w:ilvl w:val="0"/>
          <w:numId w:val="26"/>
        </w:numPr>
        <w:rPr>
          <w:lang w:val="nl-NL"/>
        </w:rPr>
      </w:pPr>
      <w:r w:rsidRPr="00D978F9">
        <w:rPr>
          <w:lang w:val="nl-NL"/>
        </w:rPr>
        <w:t>Geboorteland_relatie_ouder1</w:t>
      </w:r>
    </w:p>
    <w:p w14:paraId="389518A6" w14:textId="45571333" w:rsidR="00D978F9" w:rsidRPr="00D978F9" w:rsidRDefault="00D978F9" w:rsidP="00D978F9">
      <w:pPr>
        <w:pStyle w:val="Lijstalinea"/>
        <w:numPr>
          <w:ilvl w:val="0"/>
          <w:numId w:val="26"/>
        </w:numPr>
        <w:rPr>
          <w:lang w:val="nl-NL"/>
        </w:rPr>
      </w:pPr>
      <w:r w:rsidRPr="00D978F9">
        <w:rPr>
          <w:lang w:val="nl-NL"/>
        </w:rPr>
        <w:t>Geslacht_relatie_ouder1</w:t>
      </w:r>
    </w:p>
    <w:p w14:paraId="4ADF6435" w14:textId="6ABBF333" w:rsidR="00D978F9" w:rsidRPr="00D978F9" w:rsidRDefault="00D978F9" w:rsidP="00D978F9">
      <w:pPr>
        <w:pStyle w:val="Lijstalinea"/>
        <w:numPr>
          <w:ilvl w:val="0"/>
          <w:numId w:val="26"/>
        </w:numPr>
        <w:rPr>
          <w:lang w:val="nl-NL"/>
        </w:rPr>
      </w:pPr>
      <w:r w:rsidRPr="00D978F9">
        <w:rPr>
          <w:lang w:val="nl-NL"/>
        </w:rPr>
        <w:t>Geboortejaarmaand_relatie_ouder2</w:t>
      </w:r>
    </w:p>
    <w:p w14:paraId="77141F2A" w14:textId="25AF2E69" w:rsidR="00D978F9" w:rsidRPr="00D978F9" w:rsidRDefault="00D978F9" w:rsidP="00D978F9">
      <w:pPr>
        <w:pStyle w:val="Lijstalinea"/>
        <w:numPr>
          <w:ilvl w:val="0"/>
          <w:numId w:val="26"/>
        </w:numPr>
        <w:rPr>
          <w:lang w:val="nl-NL"/>
        </w:rPr>
      </w:pPr>
      <w:r w:rsidRPr="00D978F9">
        <w:rPr>
          <w:lang w:val="nl-NL"/>
        </w:rPr>
        <w:t>Geboorteland_relatie_ouder2</w:t>
      </w:r>
    </w:p>
    <w:p w14:paraId="3A45BA1B" w14:textId="59FC8D43" w:rsidR="005A7B67" w:rsidRDefault="00D978F9" w:rsidP="00D978F9">
      <w:pPr>
        <w:pStyle w:val="Lijstalinea"/>
        <w:numPr>
          <w:ilvl w:val="0"/>
          <w:numId w:val="26"/>
        </w:numPr>
        <w:rPr>
          <w:lang w:val="nl-NL"/>
        </w:rPr>
      </w:pPr>
      <w:r w:rsidRPr="00D978F9">
        <w:rPr>
          <w:lang w:val="nl-NL"/>
        </w:rPr>
        <w:t>Geslacht_relatie_ouder2</w:t>
      </w:r>
    </w:p>
    <w:p w14:paraId="4CD0E9BC" w14:textId="204AD295" w:rsidR="00DC7C64" w:rsidRPr="00DC7C64" w:rsidRDefault="00DC7C64" w:rsidP="00DC7C64">
      <w:pPr>
        <w:rPr>
          <w:lang w:val="nl-NL"/>
        </w:rPr>
      </w:pPr>
      <w:r>
        <w:rPr>
          <w:lang w:val="nl-NL"/>
        </w:rPr>
        <w:t xml:space="preserve">De geboortelanden van ouders in combinatie met </w:t>
      </w:r>
      <w:r w:rsidR="00646049">
        <w:rPr>
          <w:lang w:val="nl-NL"/>
        </w:rPr>
        <w:t xml:space="preserve">het geboorteland van de schoolgaande of zuigeling zelf, </w:t>
      </w:r>
      <w:r w:rsidR="007531B3">
        <w:rPr>
          <w:lang w:val="nl-NL"/>
        </w:rPr>
        <w:t>zijn</w:t>
      </w:r>
      <w:r w:rsidR="00646049">
        <w:rPr>
          <w:lang w:val="nl-NL"/>
        </w:rPr>
        <w:t xml:space="preserve"> gebruikt om de migratieachtergrond te </w:t>
      </w:r>
      <w:r w:rsidR="001A709B">
        <w:rPr>
          <w:lang w:val="nl-NL"/>
        </w:rPr>
        <w:t>bepalen. Deze variabele bestaat op basis van de CBS indeling uit drie categorieën: ‘Nederlands’, ‘Kind</w:t>
      </w:r>
      <w:r w:rsidR="002C3D99">
        <w:rPr>
          <w:lang w:val="nl-NL"/>
        </w:rPr>
        <w:t xml:space="preserve"> van </w:t>
      </w:r>
      <w:r w:rsidR="001A709B">
        <w:rPr>
          <w:lang w:val="nl-NL"/>
        </w:rPr>
        <w:t>migrant’, ‘Migrant’.</w:t>
      </w:r>
      <w:r w:rsidR="00E53F9D">
        <w:rPr>
          <w:lang w:val="nl-NL"/>
        </w:rPr>
        <w:t xml:space="preserve"> </w:t>
      </w:r>
    </w:p>
    <w:p w14:paraId="3737E016" w14:textId="2C5F7DA9" w:rsidR="002F705B" w:rsidRPr="007115F4" w:rsidRDefault="007115F4" w:rsidP="007115F4">
      <w:pPr>
        <w:rPr>
          <w:lang w:val="nl-NL"/>
        </w:rPr>
      </w:pPr>
      <w:r>
        <w:rPr>
          <w:lang w:val="nl-NL"/>
        </w:rPr>
        <w:t xml:space="preserve">Uit de ODB tabel </w:t>
      </w:r>
      <w:proofErr w:type="spellStart"/>
      <w:r>
        <w:rPr>
          <w:lang w:val="nl-NL"/>
        </w:rPr>
        <w:t>Kidos_toestemmingen</w:t>
      </w:r>
      <w:proofErr w:type="spellEnd"/>
      <w:r>
        <w:rPr>
          <w:lang w:val="nl-NL"/>
        </w:rPr>
        <w:t xml:space="preserve"> </w:t>
      </w:r>
      <w:r w:rsidR="007531B3">
        <w:rPr>
          <w:lang w:val="nl-NL"/>
        </w:rPr>
        <w:t xml:space="preserve">wordt de variabele </w:t>
      </w:r>
      <w:r w:rsidRPr="007115F4">
        <w:rPr>
          <w:lang w:val="nl-NL"/>
        </w:rPr>
        <w:t>Toestemming gegevensuitwisseling RVP</w:t>
      </w:r>
      <w:r w:rsidR="007531B3">
        <w:rPr>
          <w:lang w:val="nl-NL"/>
        </w:rPr>
        <w:t xml:space="preserve"> gehaald. </w:t>
      </w:r>
    </w:p>
    <w:p w14:paraId="5B0EDAF3" w14:textId="574981AB" w:rsidR="006F40B1" w:rsidRPr="00BC203C" w:rsidRDefault="006F40B1" w:rsidP="007634ED">
      <w:pPr>
        <w:pStyle w:val="Kop3"/>
        <w:rPr>
          <w:lang w:val="nl-NL"/>
        </w:rPr>
      </w:pPr>
      <w:bookmarkStart w:id="4" w:name="_Toc188968148"/>
      <w:r>
        <w:rPr>
          <w:lang w:val="nl-NL"/>
        </w:rPr>
        <w:lastRenderedPageBreak/>
        <w:t>CBS</w:t>
      </w:r>
      <w:bookmarkEnd w:id="4"/>
    </w:p>
    <w:p w14:paraId="26CDF6EA" w14:textId="4E60041F" w:rsidR="00BC203C" w:rsidRDefault="005748AE" w:rsidP="00BB3BD7">
      <w:pPr>
        <w:rPr>
          <w:lang w:val="nl-NL"/>
        </w:rPr>
      </w:pPr>
      <w:r>
        <w:rPr>
          <w:lang w:val="nl-NL"/>
        </w:rPr>
        <w:t xml:space="preserve">De </w:t>
      </w:r>
      <w:proofErr w:type="spellStart"/>
      <w:r>
        <w:rPr>
          <w:lang w:val="nl-NL"/>
        </w:rPr>
        <w:t>Kidos</w:t>
      </w:r>
      <w:proofErr w:type="spellEnd"/>
      <w:r>
        <w:rPr>
          <w:lang w:val="nl-NL"/>
        </w:rPr>
        <w:t xml:space="preserve"> data </w:t>
      </w:r>
      <w:r w:rsidR="001F383C">
        <w:rPr>
          <w:lang w:val="nl-NL"/>
        </w:rPr>
        <w:t>zijn</w:t>
      </w:r>
      <w:r>
        <w:rPr>
          <w:lang w:val="nl-NL"/>
        </w:rPr>
        <w:t xml:space="preserve"> verrijkt met CBS data o</w:t>
      </w:r>
      <w:r w:rsidR="00E31538">
        <w:rPr>
          <w:lang w:val="nl-NL"/>
        </w:rPr>
        <w:t>p post</w:t>
      </w:r>
      <w:r w:rsidR="002F2A58">
        <w:rPr>
          <w:lang w:val="nl-NL"/>
        </w:rPr>
        <w:t>code-</w:t>
      </w:r>
      <w:r w:rsidR="005D08E4">
        <w:rPr>
          <w:lang w:val="nl-NL"/>
        </w:rPr>
        <w:t>4 niveau</w:t>
      </w:r>
      <w:r w:rsidR="002F2A58">
        <w:rPr>
          <w:lang w:val="nl-NL"/>
        </w:rPr>
        <w:t xml:space="preserve"> (PC4 omdat </w:t>
      </w:r>
      <w:r w:rsidR="009117C5">
        <w:rPr>
          <w:lang w:val="nl-NL"/>
        </w:rPr>
        <w:t>een koppeling met PC6 tot veel onbekenden leid</w:t>
      </w:r>
      <w:r w:rsidR="001F383C">
        <w:rPr>
          <w:lang w:val="nl-NL"/>
        </w:rPr>
        <w:t>de</w:t>
      </w:r>
      <w:r w:rsidR="002F2A58">
        <w:rPr>
          <w:lang w:val="nl-NL"/>
        </w:rPr>
        <w:t>) en buurtniveau</w:t>
      </w:r>
      <w:r w:rsidR="0072233D">
        <w:rPr>
          <w:lang w:val="nl-NL"/>
        </w:rPr>
        <w:t xml:space="preserve">. </w:t>
      </w:r>
      <w:r w:rsidR="00DF0E18">
        <w:rPr>
          <w:lang w:val="nl-NL"/>
        </w:rPr>
        <w:t xml:space="preserve">Dit betreft </w:t>
      </w:r>
      <w:proofErr w:type="spellStart"/>
      <w:r w:rsidR="00DF0E18">
        <w:rPr>
          <w:lang w:val="nl-NL"/>
        </w:rPr>
        <w:t>sociodemografische</w:t>
      </w:r>
      <w:proofErr w:type="spellEnd"/>
      <w:r w:rsidR="00DF0E18">
        <w:rPr>
          <w:lang w:val="nl-NL"/>
        </w:rPr>
        <w:t xml:space="preserve"> variabelen waaronder:</w:t>
      </w:r>
    </w:p>
    <w:p w14:paraId="1B98D93F" w14:textId="7329B554" w:rsidR="00BB3BD7" w:rsidRPr="000559F5" w:rsidRDefault="00BB3BD7" w:rsidP="00DF0E18">
      <w:pPr>
        <w:pStyle w:val="Lijstalinea"/>
        <w:numPr>
          <w:ilvl w:val="0"/>
          <w:numId w:val="15"/>
        </w:numPr>
        <w:rPr>
          <w:lang w:val="nl-NL"/>
        </w:rPr>
      </w:pPr>
      <w:r w:rsidRPr="000559F5">
        <w:rPr>
          <w:b/>
          <w:bCs/>
          <w:lang w:val="nl-NL"/>
        </w:rPr>
        <w:t>Bevolking</w:t>
      </w:r>
      <w:r w:rsidRPr="000559F5">
        <w:rPr>
          <w:lang w:val="nl-NL"/>
        </w:rPr>
        <w:t xml:space="preserve">: </w:t>
      </w:r>
      <w:commentRangeStart w:id="5"/>
      <w:r w:rsidRPr="000559F5">
        <w:rPr>
          <w:lang w:val="nl-NL"/>
        </w:rPr>
        <w:t>huishoudens</w:t>
      </w:r>
      <w:r w:rsidR="00631BB6">
        <w:rPr>
          <w:lang w:val="nl-NL"/>
        </w:rPr>
        <w:t xml:space="preserve"> (eenouder- of tweeouder gezinnen)</w:t>
      </w:r>
      <w:r w:rsidRPr="000559F5">
        <w:rPr>
          <w:lang w:val="nl-NL"/>
        </w:rPr>
        <w:t xml:space="preserve">, </w:t>
      </w:r>
      <w:commentRangeEnd w:id="5"/>
      <w:r w:rsidR="007C60F5">
        <w:rPr>
          <w:rStyle w:val="Verwijzingopmerking"/>
        </w:rPr>
        <w:commentReference w:id="5"/>
      </w:r>
      <w:r w:rsidRPr="000559F5">
        <w:rPr>
          <w:lang w:val="nl-NL"/>
        </w:rPr>
        <w:t>leeftijden, geslacht, burgerlijke staat, herkomst en migratieachtergronden</w:t>
      </w:r>
      <w:r>
        <w:rPr>
          <w:lang w:val="nl-NL"/>
        </w:rPr>
        <w:t>;</w:t>
      </w:r>
    </w:p>
    <w:p w14:paraId="51D2FCA9" w14:textId="027626AD" w:rsidR="00BB3BD7" w:rsidRPr="000559F5" w:rsidRDefault="00BB3BD7" w:rsidP="00DF0E18">
      <w:pPr>
        <w:pStyle w:val="Lijstalinea"/>
        <w:numPr>
          <w:ilvl w:val="0"/>
          <w:numId w:val="15"/>
        </w:numPr>
        <w:rPr>
          <w:lang w:val="nl-NL"/>
        </w:rPr>
      </w:pPr>
      <w:r w:rsidRPr="000559F5">
        <w:rPr>
          <w:b/>
          <w:bCs/>
          <w:lang w:val="nl-NL"/>
        </w:rPr>
        <w:t>Bouwen en wonen</w:t>
      </w:r>
      <w:r w:rsidRPr="000559F5">
        <w:rPr>
          <w:lang w:val="nl-NL"/>
        </w:rPr>
        <w:t>: verhouding koop- en huurwoningen, leegstand, WOZ-waarden, stedelijkheid</w:t>
      </w:r>
      <w:r w:rsidR="00085391">
        <w:rPr>
          <w:lang w:val="nl-NL"/>
        </w:rPr>
        <w:t>, meergezinswoningen</w:t>
      </w:r>
      <w:r>
        <w:rPr>
          <w:lang w:val="nl-NL"/>
        </w:rPr>
        <w:t>;</w:t>
      </w:r>
    </w:p>
    <w:p w14:paraId="2633B0C5" w14:textId="77777777" w:rsidR="00BB3BD7" w:rsidRPr="000559F5" w:rsidRDefault="00BB3BD7" w:rsidP="00DF0E18">
      <w:pPr>
        <w:pStyle w:val="Lijstalinea"/>
        <w:numPr>
          <w:ilvl w:val="0"/>
          <w:numId w:val="15"/>
        </w:numPr>
        <w:rPr>
          <w:lang w:val="nl-NL"/>
        </w:rPr>
      </w:pPr>
      <w:r w:rsidRPr="000559F5">
        <w:rPr>
          <w:b/>
          <w:bCs/>
          <w:lang w:val="nl-NL"/>
        </w:rPr>
        <w:t>Arbeid</w:t>
      </w:r>
      <w:r w:rsidRPr="000559F5">
        <w:rPr>
          <w:lang w:val="nl-NL"/>
        </w:rPr>
        <w:t>: participatie</w:t>
      </w:r>
      <w:r>
        <w:rPr>
          <w:lang w:val="nl-NL"/>
        </w:rPr>
        <w:t>;</w:t>
      </w:r>
    </w:p>
    <w:p w14:paraId="28113316" w14:textId="5FCE12CA" w:rsidR="00BB3BD7" w:rsidRPr="000559F5" w:rsidRDefault="00BB3BD7" w:rsidP="00DF0E18">
      <w:pPr>
        <w:pStyle w:val="Lijstalinea"/>
        <w:numPr>
          <w:ilvl w:val="0"/>
          <w:numId w:val="15"/>
        </w:numPr>
        <w:rPr>
          <w:lang w:val="nl-NL"/>
        </w:rPr>
      </w:pPr>
      <w:r w:rsidRPr="000559F5">
        <w:rPr>
          <w:b/>
          <w:bCs/>
          <w:lang w:val="nl-NL"/>
        </w:rPr>
        <w:t>Inkomen</w:t>
      </w:r>
      <w:r w:rsidRPr="000559F5">
        <w:rPr>
          <w:lang w:val="nl-NL"/>
        </w:rPr>
        <w:t>: huishoudensinkomens,</w:t>
      </w:r>
      <w:r w:rsidR="001A5664">
        <w:rPr>
          <w:lang w:val="nl-NL"/>
        </w:rPr>
        <w:t xml:space="preserve"> vermogen, </w:t>
      </w:r>
      <w:r w:rsidRPr="000559F5">
        <w:rPr>
          <w:lang w:val="nl-NL"/>
        </w:rPr>
        <w:t xml:space="preserve"> aandeel onder sociaal minimum</w:t>
      </w:r>
      <w:r>
        <w:rPr>
          <w:lang w:val="nl-NL"/>
        </w:rPr>
        <w:t>;</w:t>
      </w:r>
    </w:p>
    <w:p w14:paraId="36E18B57" w14:textId="77777777" w:rsidR="00BB3BD7" w:rsidRPr="000559F5" w:rsidRDefault="00BB3BD7" w:rsidP="00DF0E18">
      <w:pPr>
        <w:pStyle w:val="Lijstalinea"/>
        <w:numPr>
          <w:ilvl w:val="0"/>
          <w:numId w:val="15"/>
        </w:numPr>
        <w:rPr>
          <w:lang w:val="nl-NL"/>
        </w:rPr>
      </w:pPr>
      <w:r w:rsidRPr="000559F5">
        <w:rPr>
          <w:b/>
          <w:bCs/>
          <w:lang w:val="nl-NL"/>
        </w:rPr>
        <w:t>Sociale zekerheid</w:t>
      </w:r>
      <w:r w:rsidRPr="000559F5">
        <w:rPr>
          <w:lang w:val="nl-NL"/>
        </w:rPr>
        <w:t>: uitkeringen</w:t>
      </w:r>
      <w:r>
        <w:rPr>
          <w:lang w:val="nl-NL"/>
        </w:rPr>
        <w:t>;</w:t>
      </w:r>
    </w:p>
    <w:p w14:paraId="05AB52DD" w14:textId="77777777" w:rsidR="00BB3BD7" w:rsidRPr="000559F5" w:rsidRDefault="00BB3BD7" w:rsidP="00DF0E18">
      <w:pPr>
        <w:pStyle w:val="Lijstalinea"/>
        <w:numPr>
          <w:ilvl w:val="0"/>
          <w:numId w:val="15"/>
        </w:numPr>
        <w:rPr>
          <w:lang w:val="nl-NL"/>
        </w:rPr>
      </w:pPr>
      <w:r w:rsidRPr="000559F5">
        <w:rPr>
          <w:b/>
          <w:bCs/>
          <w:lang w:val="nl-NL"/>
        </w:rPr>
        <w:t>Opleidingsniveau</w:t>
      </w:r>
      <w:r w:rsidRPr="000559F5">
        <w:rPr>
          <w:lang w:val="nl-NL"/>
        </w:rPr>
        <w:t>: aandeel laag/hoog</w:t>
      </w:r>
      <w:r>
        <w:rPr>
          <w:lang w:val="nl-NL"/>
        </w:rPr>
        <w:t>;</w:t>
      </w:r>
    </w:p>
    <w:p w14:paraId="18969BFD" w14:textId="77777777" w:rsidR="00BB3BD7" w:rsidRPr="000559F5" w:rsidRDefault="00BB3BD7" w:rsidP="00DF0E18">
      <w:pPr>
        <w:pStyle w:val="Lijstalinea"/>
        <w:numPr>
          <w:ilvl w:val="0"/>
          <w:numId w:val="15"/>
        </w:numPr>
        <w:rPr>
          <w:lang w:val="nl-NL"/>
        </w:rPr>
      </w:pPr>
      <w:r w:rsidRPr="000559F5">
        <w:rPr>
          <w:b/>
          <w:bCs/>
          <w:lang w:val="nl-NL"/>
        </w:rPr>
        <w:t>Zorg</w:t>
      </w:r>
      <w:r w:rsidRPr="000559F5">
        <w:rPr>
          <w:lang w:val="nl-NL"/>
        </w:rPr>
        <w:t>: jongeren met jeugdzorg</w:t>
      </w:r>
      <w:r>
        <w:rPr>
          <w:lang w:val="nl-NL"/>
        </w:rPr>
        <w:t>;</w:t>
      </w:r>
    </w:p>
    <w:p w14:paraId="64EAF91F" w14:textId="77777777" w:rsidR="00BB3BD7" w:rsidRDefault="00BB3BD7" w:rsidP="00DF0E18">
      <w:pPr>
        <w:pStyle w:val="Lijstalinea"/>
        <w:numPr>
          <w:ilvl w:val="0"/>
          <w:numId w:val="15"/>
        </w:numPr>
        <w:rPr>
          <w:lang w:val="nl-NL"/>
        </w:rPr>
      </w:pPr>
      <w:r w:rsidRPr="000559F5">
        <w:rPr>
          <w:b/>
          <w:bCs/>
          <w:lang w:val="nl-NL"/>
        </w:rPr>
        <w:t>Motorvoertuigen</w:t>
      </w:r>
      <w:r w:rsidRPr="000559F5">
        <w:rPr>
          <w:lang w:val="nl-NL"/>
        </w:rPr>
        <w:t>: personenauto's</w:t>
      </w:r>
      <w:r>
        <w:rPr>
          <w:lang w:val="nl-NL"/>
        </w:rPr>
        <w:t>;</w:t>
      </w:r>
    </w:p>
    <w:p w14:paraId="33071B2F" w14:textId="6D329AE2" w:rsidR="0026611B" w:rsidRPr="00754D1E" w:rsidRDefault="00635615" w:rsidP="00BB3BD7">
      <w:pPr>
        <w:rPr>
          <w:lang w:val="nl-NL"/>
        </w:rPr>
      </w:pPr>
      <w:r w:rsidRPr="00754D1E">
        <w:rPr>
          <w:lang w:val="nl-NL"/>
        </w:rPr>
        <w:t>De CBS variabelen die een postcode</w:t>
      </w:r>
      <w:r w:rsidR="002A449C" w:rsidRPr="00754D1E">
        <w:rPr>
          <w:lang w:val="nl-NL"/>
        </w:rPr>
        <w:t xml:space="preserve">- of buurtgebied in een absoluut cijfers uitdrukken, zoals het aantal </w:t>
      </w:r>
      <w:r w:rsidR="00650EFA" w:rsidRPr="00754D1E">
        <w:rPr>
          <w:lang w:val="nl-NL"/>
        </w:rPr>
        <w:t>hoog- en laagopgeleiden</w:t>
      </w:r>
      <w:r w:rsidR="002A449C" w:rsidRPr="00754D1E">
        <w:rPr>
          <w:lang w:val="nl-NL"/>
        </w:rPr>
        <w:t xml:space="preserve">, eenoudergezinnen of woningen, </w:t>
      </w:r>
      <w:r w:rsidR="00DF0E18" w:rsidRPr="00754D1E">
        <w:rPr>
          <w:lang w:val="nl-NL"/>
        </w:rPr>
        <w:t xml:space="preserve">zijn door </w:t>
      </w:r>
      <w:r w:rsidR="0094797C" w:rsidRPr="00754D1E">
        <w:rPr>
          <w:lang w:val="nl-NL"/>
        </w:rPr>
        <w:t xml:space="preserve">het corresponderende </w:t>
      </w:r>
      <w:r w:rsidR="0032733C" w:rsidRPr="00754D1E">
        <w:rPr>
          <w:lang w:val="nl-NL"/>
        </w:rPr>
        <w:t>totale aantal</w:t>
      </w:r>
      <w:r w:rsidR="00DF0E18" w:rsidRPr="00754D1E">
        <w:rPr>
          <w:lang w:val="nl-NL"/>
        </w:rPr>
        <w:t xml:space="preserve"> gedeeld om tot proporties te komen</w:t>
      </w:r>
      <w:r w:rsidR="00526AE1">
        <w:rPr>
          <w:lang w:val="nl-NL"/>
        </w:rPr>
        <w:t>.</w:t>
      </w:r>
    </w:p>
    <w:p w14:paraId="70FAE8F9" w14:textId="27A7FB63" w:rsidR="009C1011" w:rsidRDefault="0026611B" w:rsidP="00BB3BD7">
      <w:pPr>
        <w:rPr>
          <w:lang w:val="nl-NL"/>
        </w:rPr>
      </w:pPr>
      <w:r>
        <w:rPr>
          <w:lang w:val="nl-NL"/>
        </w:rPr>
        <w:t xml:space="preserve">Voor sommige variabelen geldt dat ze </w:t>
      </w:r>
      <w:r w:rsidR="003E1E63">
        <w:rPr>
          <w:lang w:val="nl-NL"/>
        </w:rPr>
        <w:t xml:space="preserve">door </w:t>
      </w:r>
      <w:r w:rsidR="00923C0A">
        <w:rPr>
          <w:lang w:val="nl-NL"/>
        </w:rPr>
        <w:t xml:space="preserve">het CBS afgerond zijn en daardoor een </w:t>
      </w:r>
      <w:r>
        <w:rPr>
          <w:lang w:val="nl-NL"/>
        </w:rPr>
        <w:t xml:space="preserve">ordinaal </w:t>
      </w:r>
      <w:r w:rsidR="00923C0A">
        <w:rPr>
          <w:lang w:val="nl-NL"/>
        </w:rPr>
        <w:t>karakter hebben</w:t>
      </w:r>
      <w:r>
        <w:rPr>
          <w:lang w:val="nl-NL"/>
        </w:rPr>
        <w:t xml:space="preserve"> in plaats van continu</w:t>
      </w:r>
      <w:r w:rsidR="00923C0A">
        <w:rPr>
          <w:lang w:val="nl-NL"/>
        </w:rPr>
        <w:t xml:space="preserve">. </w:t>
      </w:r>
      <w:r w:rsidR="00DF0E18">
        <w:rPr>
          <w:lang w:val="nl-NL"/>
        </w:rPr>
        <w:t xml:space="preserve">Ordinale variabelen met &gt;5 categorieën zijn behandeld als </w:t>
      </w:r>
      <w:r w:rsidR="006647D4">
        <w:rPr>
          <w:lang w:val="nl-NL"/>
        </w:rPr>
        <w:t>continue variabelen. Ordinale variabelen met 5 categorieën of</w:t>
      </w:r>
      <w:r w:rsidR="008A6FBA">
        <w:rPr>
          <w:lang w:val="nl-NL"/>
        </w:rPr>
        <w:t xml:space="preserve"> minder </w:t>
      </w:r>
      <w:proofErr w:type="spellStart"/>
      <w:r w:rsidR="008A6FBA">
        <w:rPr>
          <w:lang w:val="nl-NL"/>
        </w:rPr>
        <w:t>one</w:t>
      </w:r>
      <w:proofErr w:type="spellEnd"/>
      <w:r w:rsidR="008A6FBA">
        <w:rPr>
          <w:lang w:val="nl-NL"/>
        </w:rPr>
        <w:t>-hot-</w:t>
      </w:r>
      <w:proofErr w:type="spellStart"/>
      <w:r w:rsidR="001F3AEE">
        <w:rPr>
          <w:lang w:val="nl-NL"/>
        </w:rPr>
        <w:t>en</w:t>
      </w:r>
      <w:r w:rsidR="008A6FBA">
        <w:rPr>
          <w:lang w:val="nl-NL"/>
        </w:rPr>
        <w:t>coden</w:t>
      </w:r>
      <w:proofErr w:type="spellEnd"/>
      <w:r w:rsidR="008A6FBA">
        <w:rPr>
          <w:lang w:val="nl-NL"/>
        </w:rPr>
        <w:t xml:space="preserve"> we zodat deze als binaire variabelen worden behandeld. </w:t>
      </w:r>
    </w:p>
    <w:p w14:paraId="6935413C" w14:textId="1F407295" w:rsidR="00276202" w:rsidRPr="00BC203C" w:rsidRDefault="00276202" w:rsidP="007634ED">
      <w:pPr>
        <w:pStyle w:val="Kop3"/>
        <w:rPr>
          <w:lang w:val="nl-NL"/>
        </w:rPr>
      </w:pPr>
      <w:bookmarkStart w:id="6" w:name="_Toc188968149"/>
      <w:proofErr w:type="spellStart"/>
      <w:r>
        <w:rPr>
          <w:lang w:val="nl-NL"/>
        </w:rPr>
        <w:t>CoronIT</w:t>
      </w:r>
      <w:bookmarkEnd w:id="6"/>
      <w:proofErr w:type="spellEnd"/>
    </w:p>
    <w:p w14:paraId="7E1A02C2" w14:textId="354F69EA" w:rsidR="00276202" w:rsidRDefault="008A6FBA" w:rsidP="00BB3BD7">
      <w:pPr>
        <w:rPr>
          <w:lang w:val="nl-NL"/>
        </w:rPr>
      </w:pPr>
      <w:proofErr w:type="spellStart"/>
      <w:r>
        <w:rPr>
          <w:lang w:val="nl-NL"/>
        </w:rPr>
        <w:t>CoronIT</w:t>
      </w:r>
      <w:proofErr w:type="spellEnd"/>
      <w:r>
        <w:rPr>
          <w:lang w:val="nl-NL"/>
        </w:rPr>
        <w:t xml:space="preserve"> is het registratiesysteem van coronavaccinaties en coronatesten van de GGD’en. </w:t>
      </w:r>
      <w:r w:rsidR="007451BF">
        <w:rPr>
          <w:lang w:val="nl-NL"/>
        </w:rPr>
        <w:t xml:space="preserve">De </w:t>
      </w:r>
      <w:proofErr w:type="spellStart"/>
      <w:r w:rsidR="007451BF">
        <w:rPr>
          <w:lang w:val="nl-NL"/>
        </w:rPr>
        <w:t>Kidos</w:t>
      </w:r>
      <w:proofErr w:type="spellEnd"/>
      <w:r w:rsidR="007451BF">
        <w:rPr>
          <w:lang w:val="nl-NL"/>
        </w:rPr>
        <w:t xml:space="preserve"> data van elke </w:t>
      </w:r>
      <w:r w:rsidR="009E32FA">
        <w:rPr>
          <w:lang w:val="nl-NL"/>
        </w:rPr>
        <w:t xml:space="preserve">geregistreerde ouder is </w:t>
      </w:r>
      <w:r w:rsidR="006848C4">
        <w:rPr>
          <w:lang w:val="nl-NL"/>
        </w:rPr>
        <w:t xml:space="preserve"> verrijkt met</w:t>
      </w:r>
      <w:r w:rsidR="001E61F5">
        <w:rPr>
          <w:lang w:val="nl-NL"/>
        </w:rPr>
        <w:t xml:space="preserve"> een COVID-19 vaccinatiestatus </w:t>
      </w:r>
      <w:r w:rsidR="00EB4488">
        <w:rPr>
          <w:lang w:val="nl-NL"/>
        </w:rPr>
        <w:t xml:space="preserve">vanuit </w:t>
      </w:r>
      <w:proofErr w:type="spellStart"/>
      <w:r w:rsidR="00EB4488">
        <w:rPr>
          <w:lang w:val="nl-NL"/>
        </w:rPr>
        <w:t>CoronIT</w:t>
      </w:r>
      <w:proofErr w:type="spellEnd"/>
      <w:r w:rsidR="00EB4488">
        <w:rPr>
          <w:lang w:val="nl-NL"/>
        </w:rPr>
        <w:t xml:space="preserve">. </w:t>
      </w:r>
      <w:r w:rsidR="00BE75BB">
        <w:rPr>
          <w:lang w:val="nl-NL"/>
        </w:rPr>
        <w:t xml:space="preserve">Koppeling vond plaats </w:t>
      </w:r>
      <w:r w:rsidR="00E40F25">
        <w:rPr>
          <w:lang w:val="nl-NL"/>
        </w:rPr>
        <w:t xml:space="preserve">op basis van zijn of haar </w:t>
      </w:r>
      <w:r w:rsidR="0025002B">
        <w:rPr>
          <w:lang w:val="nl-NL"/>
        </w:rPr>
        <w:t>PC6, huisnummer</w:t>
      </w:r>
      <w:r w:rsidR="00A45DE2">
        <w:rPr>
          <w:lang w:val="nl-NL"/>
        </w:rPr>
        <w:t xml:space="preserve"> (indien nodig)</w:t>
      </w:r>
      <w:r w:rsidR="0025002B">
        <w:rPr>
          <w:lang w:val="nl-NL"/>
        </w:rPr>
        <w:t xml:space="preserve">, geboortejaar en -maand </w:t>
      </w:r>
      <w:r w:rsidR="00BF4411">
        <w:rPr>
          <w:lang w:val="nl-NL"/>
        </w:rPr>
        <w:t>en geslacht (</w:t>
      </w:r>
      <w:r w:rsidR="00A45DE2">
        <w:rPr>
          <w:lang w:val="nl-NL"/>
        </w:rPr>
        <w:t>indien nodig</w:t>
      </w:r>
      <w:r w:rsidR="00BF4411">
        <w:rPr>
          <w:lang w:val="nl-NL"/>
        </w:rPr>
        <w:t>)</w:t>
      </w:r>
      <w:r w:rsidR="00F82E19">
        <w:rPr>
          <w:lang w:val="nl-NL"/>
        </w:rPr>
        <w:t>.</w:t>
      </w:r>
      <w:r w:rsidR="00F651AB">
        <w:rPr>
          <w:lang w:val="nl-NL"/>
        </w:rPr>
        <w:t xml:space="preserve"> </w:t>
      </w:r>
    </w:p>
    <w:p w14:paraId="504B6B6F" w14:textId="651683E3" w:rsidR="0051613D" w:rsidRDefault="0051613D" w:rsidP="007634ED">
      <w:pPr>
        <w:pStyle w:val="Kop2"/>
        <w:rPr>
          <w:lang w:val="en-US"/>
        </w:rPr>
      </w:pPr>
      <w:bookmarkStart w:id="7" w:name="_Toc188968150"/>
      <w:r w:rsidRPr="00BE75BB">
        <w:rPr>
          <w:lang w:val="nl-NL"/>
        </w:rPr>
        <w:t xml:space="preserve">Feature </w:t>
      </w:r>
      <w:proofErr w:type="spellStart"/>
      <w:r w:rsidRPr="00BE75BB">
        <w:rPr>
          <w:lang w:val="nl-NL"/>
        </w:rPr>
        <w:t>selection</w:t>
      </w:r>
      <w:bookmarkEnd w:id="7"/>
      <w:proofErr w:type="spellEnd"/>
    </w:p>
    <w:p w14:paraId="05323ADF" w14:textId="518CFBD8" w:rsidR="00D07043" w:rsidRDefault="00D07043" w:rsidP="0051613D">
      <w:pPr>
        <w:rPr>
          <w:lang w:val="nl-NL"/>
        </w:rPr>
      </w:pPr>
      <w:r w:rsidRPr="00D07043">
        <w:rPr>
          <w:lang w:val="nl-NL"/>
        </w:rPr>
        <w:t>Vo</w:t>
      </w:r>
      <w:r>
        <w:rPr>
          <w:lang w:val="nl-NL"/>
        </w:rPr>
        <w:t>orafgaand de verdere databewerkingen is een selectie gemaakt in de variabelen op verschillende manieren</w:t>
      </w:r>
      <w:r w:rsidR="00464B48">
        <w:rPr>
          <w:lang w:val="nl-NL"/>
        </w:rPr>
        <w:t xml:space="preserve"> om </w:t>
      </w:r>
      <w:r w:rsidR="00DB18D4">
        <w:rPr>
          <w:lang w:val="nl-NL"/>
        </w:rPr>
        <w:t xml:space="preserve">op basis van logica een eerste stap in dimensionaliteitsreductie uit te voeren; </w:t>
      </w:r>
      <w:r>
        <w:rPr>
          <w:lang w:val="nl-NL"/>
        </w:rPr>
        <w:t xml:space="preserve"> </w:t>
      </w:r>
    </w:p>
    <w:p w14:paraId="792D5972" w14:textId="2EC77552" w:rsidR="00540547" w:rsidRDefault="00D07043" w:rsidP="00D07043">
      <w:pPr>
        <w:pStyle w:val="Lijstalinea"/>
        <w:numPr>
          <w:ilvl w:val="0"/>
          <w:numId w:val="45"/>
        </w:numPr>
        <w:rPr>
          <w:lang w:val="nl-NL"/>
        </w:rPr>
      </w:pPr>
      <w:r>
        <w:rPr>
          <w:lang w:val="nl-NL"/>
        </w:rPr>
        <w:t xml:space="preserve">Er is gekeken </w:t>
      </w:r>
      <w:r w:rsidR="00E67B5E">
        <w:rPr>
          <w:lang w:val="nl-NL"/>
        </w:rPr>
        <w:t xml:space="preserve">de mate van correlatie tussen continue features om te bekijken of </w:t>
      </w:r>
      <w:r w:rsidR="00075C4A">
        <w:rPr>
          <w:lang w:val="nl-NL"/>
        </w:rPr>
        <w:t xml:space="preserve">bepaalde continue features in hoge </w:t>
      </w:r>
      <w:r w:rsidR="0051613D" w:rsidRPr="00D07043">
        <w:rPr>
          <w:lang w:val="nl-NL"/>
        </w:rPr>
        <w:t>mate met elkaar correleren volgens de Pearson correlatie coëfficiënt</w:t>
      </w:r>
      <w:r w:rsidR="00075C4A">
        <w:rPr>
          <w:lang w:val="nl-NL"/>
        </w:rPr>
        <w:t xml:space="preserve">. </w:t>
      </w:r>
      <w:r w:rsidR="002A0CCB">
        <w:rPr>
          <w:lang w:val="nl-NL"/>
        </w:rPr>
        <w:t>Echter</w:t>
      </w:r>
      <w:r w:rsidR="00035304">
        <w:rPr>
          <w:lang w:val="nl-NL"/>
        </w:rPr>
        <w:t xml:space="preserve"> is</w:t>
      </w:r>
      <w:r w:rsidR="00020DF1" w:rsidRPr="00D07043">
        <w:rPr>
          <w:lang w:val="nl-NL"/>
        </w:rPr>
        <w:t xml:space="preserve"> besloten deze </w:t>
      </w:r>
      <w:r w:rsidR="00035304">
        <w:rPr>
          <w:lang w:val="nl-NL"/>
        </w:rPr>
        <w:t xml:space="preserve">features </w:t>
      </w:r>
      <w:r w:rsidR="00020DF1" w:rsidRPr="00D07043">
        <w:rPr>
          <w:lang w:val="nl-NL"/>
        </w:rPr>
        <w:t>niet bij voorbaat uit te sluiten.</w:t>
      </w:r>
      <w:r w:rsidR="00540547" w:rsidRPr="00D07043">
        <w:rPr>
          <w:lang w:val="nl-NL"/>
        </w:rPr>
        <w:t xml:space="preserve"> </w:t>
      </w:r>
      <w:r w:rsidR="00645CFF" w:rsidRPr="00D07043">
        <w:rPr>
          <w:lang w:val="nl-NL"/>
        </w:rPr>
        <w:t>Na</w:t>
      </w:r>
      <w:r w:rsidR="00540547" w:rsidRPr="00D07043">
        <w:rPr>
          <w:lang w:val="nl-NL"/>
        </w:rPr>
        <w:t xml:space="preserve"> </w:t>
      </w:r>
      <w:r w:rsidR="00645CFF" w:rsidRPr="00D07043">
        <w:rPr>
          <w:lang w:val="nl-NL"/>
        </w:rPr>
        <w:t xml:space="preserve">de </w:t>
      </w:r>
      <w:r w:rsidR="00540547" w:rsidRPr="00D07043">
        <w:rPr>
          <w:lang w:val="nl-NL"/>
        </w:rPr>
        <w:t>dimensionaliteitsreductie die later plaatsvindt</w:t>
      </w:r>
      <w:r w:rsidR="00645CFF" w:rsidRPr="00D07043">
        <w:rPr>
          <w:lang w:val="nl-NL"/>
        </w:rPr>
        <w:t xml:space="preserve">, spelen </w:t>
      </w:r>
      <w:r w:rsidR="001D7511" w:rsidRPr="00D07043">
        <w:rPr>
          <w:lang w:val="nl-NL"/>
        </w:rPr>
        <w:t xml:space="preserve">sterk correlerende features namelijk automatisch een </w:t>
      </w:r>
      <w:r w:rsidR="005A1E55" w:rsidRPr="00D07043">
        <w:rPr>
          <w:lang w:val="nl-NL"/>
        </w:rPr>
        <w:t>minder grote rol.</w:t>
      </w:r>
    </w:p>
    <w:p w14:paraId="76E1906D" w14:textId="2EEF7844" w:rsidR="006D7745" w:rsidRDefault="00423404" w:rsidP="00D07043">
      <w:pPr>
        <w:pStyle w:val="Lijstalinea"/>
        <w:numPr>
          <w:ilvl w:val="0"/>
          <w:numId w:val="45"/>
        </w:numPr>
        <w:rPr>
          <w:lang w:val="nl-NL"/>
        </w:rPr>
      </w:pPr>
      <w:r w:rsidRPr="00423404">
        <w:rPr>
          <w:lang w:val="nl-NL"/>
        </w:rPr>
        <w:t>Er is een selectie van de CBS variabelen op buurt- en PC4 niveau gemaakt op basis van relevantie (e.g. bouwjaar en aantal niet bewoonde woningen zijn niet geïncludeerd; er zijn voldoende andere variabelen die meer informatie geven over het soort buurt), wederzijdse exclusiviteit (e.g. voor percentage huur- en percentage koopwoningen is alleen percentage huurwoningen geïncludeerd)</w:t>
      </w:r>
      <w:r w:rsidR="00536B26">
        <w:rPr>
          <w:lang w:val="nl-NL"/>
        </w:rPr>
        <w:t>,</w:t>
      </w:r>
      <w:r w:rsidRPr="00423404">
        <w:rPr>
          <w:lang w:val="nl-NL"/>
        </w:rPr>
        <w:t xml:space="preserve">interpreteerbaarheid (e.g. stedelijkheid geselecteerd in plaats van adressendichtheid).  </w:t>
      </w:r>
    </w:p>
    <w:p w14:paraId="26A6D8CD" w14:textId="03A66DB1" w:rsidR="007634ED" w:rsidRDefault="00C72C61" w:rsidP="00545410">
      <w:pPr>
        <w:pStyle w:val="Lijstalinea"/>
        <w:numPr>
          <w:ilvl w:val="0"/>
          <w:numId w:val="45"/>
        </w:numPr>
        <w:rPr>
          <w:lang w:val="nl-NL"/>
        </w:rPr>
      </w:pPr>
      <w:r>
        <w:rPr>
          <w:lang w:val="nl-NL"/>
        </w:rPr>
        <w:lastRenderedPageBreak/>
        <w:t xml:space="preserve">Variabelen die meer dan 50% </w:t>
      </w:r>
      <w:proofErr w:type="spellStart"/>
      <w:r>
        <w:rPr>
          <w:lang w:val="nl-NL"/>
        </w:rPr>
        <w:t>missings</w:t>
      </w:r>
      <w:proofErr w:type="spellEnd"/>
      <w:r>
        <w:rPr>
          <w:lang w:val="nl-NL"/>
        </w:rPr>
        <w:t xml:space="preserve"> hadden in </w:t>
      </w:r>
      <w:r w:rsidR="002E0B25">
        <w:rPr>
          <w:lang w:val="nl-NL"/>
        </w:rPr>
        <w:t>een subgroep waarbinnen de clusteranalyse zal plaatsvinden (</w:t>
      </w:r>
      <w:r>
        <w:rPr>
          <w:lang w:val="nl-NL"/>
        </w:rPr>
        <w:t xml:space="preserve">de groep ongevaccineerde zuigelingen, deels gevaccineerde zuigelingen of </w:t>
      </w:r>
      <w:r w:rsidR="002E2198">
        <w:rPr>
          <w:lang w:val="nl-NL"/>
        </w:rPr>
        <w:t>niet/deels gevaccineerde schoolgaanden</w:t>
      </w:r>
      <w:r w:rsidR="002E0B25">
        <w:rPr>
          <w:lang w:val="nl-NL"/>
        </w:rPr>
        <w:t xml:space="preserve">) </w:t>
      </w:r>
      <w:r w:rsidR="002E2198">
        <w:rPr>
          <w:lang w:val="nl-NL"/>
        </w:rPr>
        <w:t xml:space="preserve">zijn voor die betreffende groep uitgesloten van de analyses (zie bijlage 2 voor het volledige overzicht). </w:t>
      </w:r>
    </w:p>
    <w:p w14:paraId="05C42D68" w14:textId="3D04D973" w:rsidR="00CA2B49" w:rsidRDefault="00CA2B49" w:rsidP="00CA2B49">
      <w:pPr>
        <w:pStyle w:val="Kop1"/>
        <w:rPr>
          <w:lang w:val="nl-NL"/>
        </w:rPr>
      </w:pPr>
      <w:bookmarkStart w:id="8" w:name="_Toc188968151"/>
      <w:r>
        <w:rPr>
          <w:lang w:val="nl-NL"/>
        </w:rPr>
        <w:t>Data bewerkingen</w:t>
      </w:r>
      <w:bookmarkEnd w:id="8"/>
      <w:r>
        <w:rPr>
          <w:lang w:val="nl-NL"/>
        </w:rPr>
        <w:t xml:space="preserve"> </w:t>
      </w:r>
    </w:p>
    <w:p w14:paraId="4A09EA0B" w14:textId="5D4A484A" w:rsidR="007634ED" w:rsidRDefault="007634ED" w:rsidP="007634ED">
      <w:pPr>
        <w:pStyle w:val="Kop2"/>
        <w:rPr>
          <w:lang w:val="nl-NL"/>
        </w:rPr>
      </w:pPr>
      <w:bookmarkStart w:id="9" w:name="_Toc188968152"/>
      <w:r>
        <w:rPr>
          <w:lang w:val="nl-NL"/>
        </w:rPr>
        <w:t>Feature engineering</w:t>
      </w:r>
      <w:bookmarkEnd w:id="9"/>
      <w:r>
        <w:rPr>
          <w:lang w:val="nl-NL"/>
        </w:rPr>
        <w:t xml:space="preserve"> </w:t>
      </w:r>
    </w:p>
    <w:p w14:paraId="60EC7B60" w14:textId="28EA89C1" w:rsidR="003E2A9D" w:rsidRDefault="00545410" w:rsidP="007634ED">
      <w:pPr>
        <w:rPr>
          <w:lang w:val="nl-NL"/>
        </w:rPr>
      </w:pPr>
      <w:r>
        <w:rPr>
          <w:lang w:val="nl-NL"/>
        </w:rPr>
        <w:t xml:space="preserve">Na de verrijking van de data uit </w:t>
      </w:r>
      <w:proofErr w:type="spellStart"/>
      <w:r>
        <w:rPr>
          <w:lang w:val="nl-NL"/>
        </w:rPr>
        <w:t>Kidos</w:t>
      </w:r>
      <w:proofErr w:type="spellEnd"/>
      <w:r>
        <w:rPr>
          <w:lang w:val="nl-NL"/>
        </w:rPr>
        <w:t xml:space="preserve"> met CBS data en data uit </w:t>
      </w:r>
      <w:proofErr w:type="spellStart"/>
      <w:r>
        <w:rPr>
          <w:lang w:val="nl-NL"/>
        </w:rPr>
        <w:t>CoronIT</w:t>
      </w:r>
      <w:proofErr w:type="spellEnd"/>
      <w:r>
        <w:rPr>
          <w:lang w:val="nl-NL"/>
        </w:rPr>
        <w:t xml:space="preserve">, </w:t>
      </w:r>
      <w:r w:rsidR="00A61775">
        <w:rPr>
          <w:lang w:val="nl-NL"/>
        </w:rPr>
        <w:t xml:space="preserve">zijn features geconstrueerd </w:t>
      </w:r>
      <w:r w:rsidR="007634ED" w:rsidRPr="007634ED">
        <w:rPr>
          <w:lang w:val="nl-NL"/>
        </w:rPr>
        <w:t xml:space="preserve"> voor alle schoolgaanden en zuigelingen. Dit zijn voornamelijk continue kenmerken zoals het aandeel huurwoningen, maar soms ook binaire kenmerken die uit </w:t>
      </w:r>
      <w:proofErr w:type="spellStart"/>
      <w:r w:rsidR="007634ED" w:rsidRPr="007634ED">
        <w:rPr>
          <w:lang w:val="nl-NL"/>
        </w:rPr>
        <w:t>one</w:t>
      </w:r>
      <w:proofErr w:type="spellEnd"/>
      <w:r w:rsidR="007634ED" w:rsidRPr="007634ED">
        <w:rPr>
          <w:lang w:val="nl-NL"/>
        </w:rPr>
        <w:t xml:space="preserve">-hot </w:t>
      </w:r>
      <w:proofErr w:type="spellStart"/>
      <w:r w:rsidR="007634ED" w:rsidRPr="007634ED">
        <w:rPr>
          <w:lang w:val="nl-NL"/>
        </w:rPr>
        <w:t>coding</w:t>
      </w:r>
      <w:proofErr w:type="spellEnd"/>
      <w:r w:rsidR="007634ED" w:rsidRPr="007634ED">
        <w:rPr>
          <w:lang w:val="nl-NL"/>
        </w:rPr>
        <w:t xml:space="preserve"> van categorische variabelen voorkomen (zoals ‘CBS indeling migratieachtergrond’ en ‘Tweeling’). </w:t>
      </w:r>
    </w:p>
    <w:p w14:paraId="43D5EFB8" w14:textId="7CE7BA8C" w:rsidR="007634ED" w:rsidRPr="007634ED" w:rsidRDefault="007634ED" w:rsidP="007634ED">
      <w:pPr>
        <w:rPr>
          <w:lang w:val="nl-NL"/>
        </w:rPr>
      </w:pPr>
      <w:proofErr w:type="spellStart"/>
      <w:r w:rsidRPr="007634ED">
        <w:rPr>
          <w:lang w:val="nl-NL"/>
        </w:rPr>
        <w:t>One</w:t>
      </w:r>
      <w:proofErr w:type="spellEnd"/>
      <w:r w:rsidRPr="007634ED">
        <w:rPr>
          <w:lang w:val="nl-NL"/>
        </w:rPr>
        <w:t xml:space="preserve">-hot </w:t>
      </w:r>
      <w:proofErr w:type="spellStart"/>
      <w:r w:rsidRPr="007634ED">
        <w:rPr>
          <w:lang w:val="nl-NL"/>
        </w:rPr>
        <w:t>coding</w:t>
      </w:r>
      <w:proofErr w:type="spellEnd"/>
      <w:r w:rsidRPr="007634ED">
        <w:rPr>
          <w:lang w:val="nl-NL"/>
        </w:rPr>
        <w:t xml:space="preserve"> representeert iedere categorische variabele als een vector met een lengte gelijk aan het aantal categorieën, waarin één element 1 is (dit indiceert de categorie) en de rest 0.</w:t>
      </w:r>
    </w:p>
    <w:p w14:paraId="60C47123" w14:textId="77777777" w:rsidR="00BB3BD7" w:rsidRDefault="00BB3BD7" w:rsidP="00CA2B49">
      <w:pPr>
        <w:pStyle w:val="Kop2"/>
        <w:rPr>
          <w:lang w:val="en-US"/>
        </w:rPr>
      </w:pPr>
      <w:bookmarkStart w:id="10" w:name="_Toc188968153"/>
      <w:r>
        <w:rPr>
          <w:lang w:val="en-US"/>
        </w:rPr>
        <w:t>Missing value imputation</w:t>
      </w:r>
      <w:bookmarkEnd w:id="10"/>
    </w:p>
    <w:p w14:paraId="644B1F2A" w14:textId="6BA88BF8" w:rsidR="0064198E" w:rsidRDefault="00BB3BD7" w:rsidP="00BB3BD7">
      <w:pPr>
        <w:rPr>
          <w:lang w:val="nl-NL"/>
        </w:rPr>
      </w:pPr>
      <w:r w:rsidRPr="209F4BB8">
        <w:rPr>
          <w:lang w:val="nl-NL"/>
        </w:rPr>
        <w:t xml:space="preserve">De </w:t>
      </w:r>
      <w:r w:rsidR="00482D77" w:rsidRPr="209F4BB8">
        <w:rPr>
          <w:lang w:val="nl-NL"/>
        </w:rPr>
        <w:t xml:space="preserve">ontbrekende waarden </w:t>
      </w:r>
      <w:r w:rsidR="00A61775" w:rsidRPr="209F4BB8">
        <w:rPr>
          <w:lang w:val="nl-NL"/>
        </w:rPr>
        <w:t>zijn geïmputeerd</w:t>
      </w:r>
      <w:r w:rsidRPr="209F4BB8">
        <w:rPr>
          <w:lang w:val="nl-NL"/>
        </w:rPr>
        <w:t xml:space="preserve"> door middel </w:t>
      </w:r>
      <w:r w:rsidR="0064198E" w:rsidRPr="209F4BB8">
        <w:rPr>
          <w:lang w:val="nl-NL"/>
        </w:rPr>
        <w:t xml:space="preserve">van een </w:t>
      </w:r>
      <w:r w:rsidR="002643AF" w:rsidRPr="209F4BB8">
        <w:rPr>
          <w:lang w:val="nl-NL"/>
        </w:rPr>
        <w:t>enkelvoudige imputatie</w:t>
      </w:r>
      <w:r w:rsidR="006E1C53" w:rsidRPr="209F4BB8">
        <w:rPr>
          <w:lang w:val="nl-NL"/>
        </w:rPr>
        <w:t xml:space="preserve">methode genaamd </w:t>
      </w:r>
      <w:r w:rsidR="0064198E" w:rsidRPr="209F4BB8">
        <w:rPr>
          <w:lang w:val="nl-NL"/>
        </w:rPr>
        <w:t>‘</w:t>
      </w:r>
      <w:proofErr w:type="spellStart"/>
      <w:r w:rsidR="0064198E" w:rsidRPr="209F4BB8">
        <w:rPr>
          <w:lang w:val="nl-NL"/>
        </w:rPr>
        <w:t>IterativeImputer</w:t>
      </w:r>
      <w:proofErr w:type="spellEnd"/>
      <w:r w:rsidR="0064198E" w:rsidRPr="209F4BB8">
        <w:rPr>
          <w:lang w:val="nl-NL"/>
        </w:rPr>
        <w:t>’</w:t>
      </w:r>
      <w:r w:rsidRPr="209F4BB8">
        <w:rPr>
          <w:lang w:val="nl-NL"/>
        </w:rPr>
        <w:t>.</w:t>
      </w:r>
      <w:r w:rsidR="0064198E" w:rsidRPr="209F4BB8">
        <w:rPr>
          <w:lang w:val="nl-NL"/>
        </w:rPr>
        <w:t xml:space="preserve"> </w:t>
      </w:r>
      <w:r w:rsidR="00695096" w:rsidRPr="209F4BB8">
        <w:rPr>
          <w:lang w:val="nl-NL"/>
        </w:rPr>
        <w:t xml:space="preserve">Dit is een implementatie van </w:t>
      </w:r>
      <w:r w:rsidR="001F2014" w:rsidRPr="209F4BB8">
        <w:rPr>
          <w:lang w:val="nl-NL"/>
        </w:rPr>
        <w:t xml:space="preserve">de python package </w:t>
      </w:r>
      <w:proofErr w:type="spellStart"/>
      <w:r w:rsidR="001F2014" w:rsidRPr="209F4BB8">
        <w:rPr>
          <w:lang w:val="nl-NL"/>
        </w:rPr>
        <w:t>Scikit-learn</w:t>
      </w:r>
      <w:proofErr w:type="spellEnd"/>
      <w:r w:rsidR="001F2014" w:rsidRPr="209F4BB8">
        <w:rPr>
          <w:lang w:val="nl-NL"/>
        </w:rPr>
        <w:t xml:space="preserve"> en is geïnspireerd door </w:t>
      </w:r>
      <w:r w:rsidR="006E1C53" w:rsidRPr="209F4BB8">
        <w:rPr>
          <w:lang w:val="nl-NL"/>
        </w:rPr>
        <w:t>de meervoudige imputatiemethode</w:t>
      </w:r>
      <w:r w:rsidR="00CA0F6C" w:rsidRPr="209F4BB8">
        <w:rPr>
          <w:lang w:val="nl-NL"/>
        </w:rPr>
        <w:t xml:space="preserve"> ‘MICE’.</w:t>
      </w:r>
    </w:p>
    <w:p w14:paraId="4778C31A" w14:textId="51B6714D" w:rsidR="00433FC4" w:rsidRDefault="00661FE0" w:rsidP="00BB3BD7">
      <w:pPr>
        <w:rPr>
          <w:lang w:val="nl-NL"/>
        </w:rPr>
      </w:pPr>
      <w:r>
        <w:rPr>
          <w:lang w:val="nl-NL"/>
        </w:rPr>
        <w:t xml:space="preserve">De gebruikte methode imputeert ontbrekende waarden door </w:t>
      </w:r>
      <w:r w:rsidR="00C80B2D">
        <w:rPr>
          <w:lang w:val="nl-NL"/>
        </w:rPr>
        <w:t xml:space="preserve">over kolommen te itereren en per stap </w:t>
      </w:r>
      <w:r w:rsidR="00703B8C">
        <w:rPr>
          <w:lang w:val="nl-NL"/>
        </w:rPr>
        <w:t xml:space="preserve">één kolom als output te behandelen </w:t>
      </w:r>
      <w:r w:rsidR="00514B3F">
        <w:rPr>
          <w:lang w:val="nl-NL"/>
        </w:rPr>
        <w:t>en</w:t>
      </w:r>
      <w:r w:rsidR="00703B8C">
        <w:rPr>
          <w:lang w:val="nl-NL"/>
        </w:rPr>
        <w:t xml:space="preserve"> alle andere kolommen als input.</w:t>
      </w:r>
      <w:r w:rsidR="00BE6E5A">
        <w:rPr>
          <w:lang w:val="nl-NL"/>
        </w:rPr>
        <w:t xml:space="preserve"> Een regressie</w:t>
      </w:r>
      <w:r w:rsidR="00DB281C">
        <w:rPr>
          <w:lang w:val="nl-NL"/>
        </w:rPr>
        <w:t xml:space="preserve">model, in ons geval een Random </w:t>
      </w:r>
      <w:proofErr w:type="spellStart"/>
      <w:r w:rsidR="00DB281C">
        <w:rPr>
          <w:lang w:val="nl-NL"/>
        </w:rPr>
        <w:t>Forest</w:t>
      </w:r>
      <w:proofErr w:type="spellEnd"/>
      <w:r w:rsidR="00DB281C">
        <w:rPr>
          <w:lang w:val="nl-NL"/>
        </w:rPr>
        <w:t xml:space="preserve">, </w:t>
      </w:r>
      <w:r w:rsidR="005543E2">
        <w:rPr>
          <w:lang w:val="nl-NL"/>
        </w:rPr>
        <w:t xml:space="preserve">wordt </w:t>
      </w:r>
      <w:r w:rsidR="00D74688">
        <w:rPr>
          <w:lang w:val="nl-NL"/>
        </w:rPr>
        <w:t>vervolgens</w:t>
      </w:r>
      <w:r w:rsidR="005543E2">
        <w:rPr>
          <w:lang w:val="nl-NL"/>
        </w:rPr>
        <w:t xml:space="preserve"> gefit op de bekende waarden in de outputkolom. </w:t>
      </w:r>
      <w:r w:rsidR="00084818">
        <w:rPr>
          <w:lang w:val="nl-NL"/>
        </w:rPr>
        <w:t>Dit model voorspelt vervolgens de ontbrekende waarden</w:t>
      </w:r>
      <w:r w:rsidR="002B6698">
        <w:rPr>
          <w:lang w:val="nl-NL"/>
        </w:rPr>
        <w:t xml:space="preserve">, alvorens de volgende kolom te gaan behandelen. </w:t>
      </w:r>
      <w:r w:rsidR="00433FC4">
        <w:rPr>
          <w:lang w:val="nl-NL"/>
        </w:rPr>
        <w:t>‘</w:t>
      </w:r>
      <w:proofErr w:type="spellStart"/>
      <w:r w:rsidR="00433FC4">
        <w:rPr>
          <w:lang w:val="nl-NL"/>
        </w:rPr>
        <w:t>max_iter</w:t>
      </w:r>
      <w:proofErr w:type="spellEnd"/>
      <w:r w:rsidR="00433FC4">
        <w:rPr>
          <w:lang w:val="nl-NL"/>
        </w:rPr>
        <w:t>’ is een hyperparameter die vaststelt hoe vaak dit proces zich herhaald</w:t>
      </w:r>
      <w:r w:rsidR="00A46BE2">
        <w:rPr>
          <w:lang w:val="nl-NL"/>
        </w:rPr>
        <w:t xml:space="preserve"> en is </w:t>
      </w:r>
      <w:r w:rsidR="008C277C">
        <w:rPr>
          <w:lang w:val="nl-NL"/>
        </w:rPr>
        <w:t>voor dit onderzoek</w:t>
      </w:r>
      <w:r w:rsidR="00A46BE2">
        <w:rPr>
          <w:lang w:val="nl-NL"/>
        </w:rPr>
        <w:t xml:space="preserve"> ingesteld op 5 iteraties.</w:t>
      </w:r>
    </w:p>
    <w:p w14:paraId="1F6FC361" w14:textId="014CE33F" w:rsidR="00DB6214" w:rsidRDefault="00AB3948" w:rsidP="00BB3BD7">
      <w:pPr>
        <w:rPr>
          <w:lang w:val="nl-NL"/>
        </w:rPr>
      </w:pPr>
      <w:r>
        <w:rPr>
          <w:lang w:val="nl-NL"/>
        </w:rPr>
        <w:t xml:space="preserve">De </w:t>
      </w:r>
      <w:r w:rsidR="00DB6214">
        <w:rPr>
          <w:lang w:val="nl-NL"/>
        </w:rPr>
        <w:t>dataset</w:t>
      </w:r>
      <w:r w:rsidR="00870FB6">
        <w:rPr>
          <w:lang w:val="nl-NL"/>
        </w:rPr>
        <w:t>s</w:t>
      </w:r>
      <w:r w:rsidR="00DB6214">
        <w:rPr>
          <w:lang w:val="nl-NL"/>
        </w:rPr>
        <w:t xml:space="preserve"> bevat</w:t>
      </w:r>
      <w:r w:rsidR="00870FB6">
        <w:rPr>
          <w:lang w:val="nl-NL"/>
        </w:rPr>
        <w:t>ten</w:t>
      </w:r>
      <w:r w:rsidR="00DB6214">
        <w:rPr>
          <w:lang w:val="nl-NL"/>
        </w:rPr>
        <w:t xml:space="preserve"> zowel continue als binaire variabelen</w:t>
      </w:r>
      <w:r w:rsidR="00DC5BBD">
        <w:rPr>
          <w:lang w:val="nl-NL"/>
        </w:rPr>
        <w:t xml:space="preserve">. </w:t>
      </w:r>
      <w:r w:rsidR="00984645">
        <w:rPr>
          <w:lang w:val="nl-NL"/>
        </w:rPr>
        <w:t>A</w:t>
      </w:r>
      <w:r w:rsidR="00DC5BBD">
        <w:rPr>
          <w:lang w:val="nl-NL"/>
        </w:rPr>
        <w:t>angezien</w:t>
      </w:r>
      <w:r w:rsidR="009E7E52">
        <w:rPr>
          <w:lang w:val="nl-NL"/>
        </w:rPr>
        <w:t xml:space="preserve"> deze missing </w:t>
      </w:r>
      <w:proofErr w:type="spellStart"/>
      <w:r w:rsidR="009E7E52">
        <w:rPr>
          <w:lang w:val="nl-NL"/>
        </w:rPr>
        <w:t>value</w:t>
      </w:r>
      <w:proofErr w:type="spellEnd"/>
      <w:r w:rsidR="009E7E52">
        <w:rPr>
          <w:lang w:val="nl-NL"/>
        </w:rPr>
        <w:t xml:space="preserve"> </w:t>
      </w:r>
      <w:proofErr w:type="spellStart"/>
      <w:r w:rsidR="009E7E52">
        <w:rPr>
          <w:lang w:val="nl-NL"/>
        </w:rPr>
        <w:t>imputation</w:t>
      </w:r>
      <w:proofErr w:type="spellEnd"/>
      <w:r w:rsidR="009E7E52">
        <w:rPr>
          <w:lang w:val="nl-NL"/>
        </w:rPr>
        <w:t xml:space="preserve"> strategie voor de </w:t>
      </w:r>
      <w:proofErr w:type="spellStart"/>
      <w:r w:rsidR="009E7E52">
        <w:rPr>
          <w:lang w:val="nl-NL"/>
        </w:rPr>
        <w:t>imputation</w:t>
      </w:r>
      <w:proofErr w:type="spellEnd"/>
      <w:r w:rsidR="009E7E52">
        <w:rPr>
          <w:lang w:val="nl-NL"/>
        </w:rPr>
        <w:t xml:space="preserve"> van de ene variabele informatie uit alle andere </w:t>
      </w:r>
      <w:r w:rsidR="00CF79D8">
        <w:rPr>
          <w:lang w:val="nl-NL"/>
        </w:rPr>
        <w:t xml:space="preserve">variabelen </w:t>
      </w:r>
      <w:r w:rsidR="009E7E52">
        <w:rPr>
          <w:lang w:val="nl-NL"/>
        </w:rPr>
        <w:t>benut</w:t>
      </w:r>
      <w:r w:rsidR="00DC5BBD">
        <w:rPr>
          <w:lang w:val="nl-NL"/>
        </w:rPr>
        <w:t xml:space="preserve">, </w:t>
      </w:r>
      <w:r w:rsidR="00984645">
        <w:rPr>
          <w:lang w:val="nl-NL"/>
        </w:rPr>
        <w:t xml:space="preserve">wordt de dataset </w:t>
      </w:r>
      <w:r w:rsidR="002E1F3E">
        <w:rPr>
          <w:lang w:val="nl-NL"/>
        </w:rPr>
        <w:t>in zijn geheel als</w:t>
      </w:r>
      <w:r w:rsidR="004B4F40">
        <w:rPr>
          <w:lang w:val="nl-NL"/>
        </w:rPr>
        <w:t xml:space="preserve"> input aan </w:t>
      </w:r>
      <w:proofErr w:type="spellStart"/>
      <w:r w:rsidR="002E1F3E">
        <w:rPr>
          <w:lang w:val="nl-NL"/>
        </w:rPr>
        <w:t>IterativeImputer</w:t>
      </w:r>
      <w:proofErr w:type="spellEnd"/>
      <w:r w:rsidR="004B4F40">
        <w:rPr>
          <w:lang w:val="nl-NL"/>
        </w:rPr>
        <w:t xml:space="preserve"> </w:t>
      </w:r>
      <w:r w:rsidR="002972E3">
        <w:rPr>
          <w:lang w:val="nl-NL"/>
        </w:rPr>
        <w:t>ge</w:t>
      </w:r>
      <w:r w:rsidR="004B4F40">
        <w:rPr>
          <w:lang w:val="nl-NL"/>
        </w:rPr>
        <w:t>geven.</w:t>
      </w:r>
      <w:r w:rsidR="00141649">
        <w:rPr>
          <w:lang w:val="nl-NL"/>
        </w:rPr>
        <w:t xml:space="preserve"> De keerzijde hiervan is dat ook de voorspellingen voor binaire variabelen continue zijn</w:t>
      </w:r>
      <w:r w:rsidR="00F74E47">
        <w:rPr>
          <w:lang w:val="nl-NL"/>
        </w:rPr>
        <w:t xml:space="preserve">, terwijl </w:t>
      </w:r>
      <w:r w:rsidR="002E1F3E">
        <w:rPr>
          <w:lang w:val="nl-NL"/>
        </w:rPr>
        <w:t>voor deze</w:t>
      </w:r>
      <w:r w:rsidR="00D97529">
        <w:rPr>
          <w:lang w:val="nl-NL"/>
        </w:rPr>
        <w:t xml:space="preserve"> variabelen de binaire structuur </w:t>
      </w:r>
      <w:r w:rsidR="002E1F3E">
        <w:rPr>
          <w:lang w:val="nl-NL"/>
        </w:rPr>
        <w:t>behouden moet worde</w:t>
      </w:r>
      <w:r w:rsidR="00F27A89">
        <w:rPr>
          <w:lang w:val="nl-NL"/>
        </w:rPr>
        <w:t>n</w:t>
      </w:r>
      <w:r w:rsidR="00D97529">
        <w:rPr>
          <w:lang w:val="nl-NL"/>
        </w:rPr>
        <w:t xml:space="preserve"> (van belang voor UMAP, zie hoofdstuk 3)</w:t>
      </w:r>
      <w:r w:rsidR="00E17A94">
        <w:rPr>
          <w:lang w:val="nl-NL"/>
        </w:rPr>
        <w:t xml:space="preserve">. Om dit op te lossen </w:t>
      </w:r>
      <w:r w:rsidR="002E1F3E">
        <w:rPr>
          <w:lang w:val="nl-NL"/>
        </w:rPr>
        <w:t xml:space="preserve">zijn continue voorspellingen </w:t>
      </w:r>
      <w:r w:rsidR="00E17A94">
        <w:rPr>
          <w:lang w:val="nl-NL"/>
        </w:rPr>
        <w:t xml:space="preserve">tussen 0 en 1 </w:t>
      </w:r>
      <w:r w:rsidR="002E1F3E">
        <w:rPr>
          <w:lang w:val="nl-NL"/>
        </w:rPr>
        <w:t xml:space="preserve">afgerond </w:t>
      </w:r>
      <w:r w:rsidR="00F74E47">
        <w:rPr>
          <w:lang w:val="nl-NL"/>
        </w:rPr>
        <w:t>tot 0 of 1.</w:t>
      </w:r>
      <w:r w:rsidR="00A33183">
        <w:rPr>
          <w:lang w:val="nl-NL"/>
        </w:rPr>
        <w:t xml:space="preserve"> Dit gold voor de variabelen</w:t>
      </w:r>
      <w:r w:rsidR="00B92CD7">
        <w:rPr>
          <w:lang w:val="nl-NL"/>
        </w:rPr>
        <w:t xml:space="preserve"> ‘Geslacht=mannelijk’, ‘Gevaccineerd_ouder1’ en ‘Gevaccineerd_ouder2’.</w:t>
      </w:r>
    </w:p>
    <w:p w14:paraId="0CDA7F74" w14:textId="38ADBC2C" w:rsidR="00C5064D" w:rsidRDefault="00E11A84" w:rsidP="00BB3BD7">
      <w:pPr>
        <w:rPr>
          <w:lang w:val="nl-NL"/>
        </w:rPr>
      </w:pPr>
      <w:r>
        <w:rPr>
          <w:lang w:val="nl-NL"/>
        </w:rPr>
        <w:t xml:space="preserve">Over het algemeen is een goede imputatiewaarde een waarde die geobserveerd had kunnen worden, als deze niet </w:t>
      </w:r>
      <w:r w:rsidR="007C1CF1">
        <w:rPr>
          <w:lang w:val="nl-NL"/>
        </w:rPr>
        <w:t xml:space="preserve">ontbrekend zou zijn geweest. Om te inspecteren of imputaties </w:t>
      </w:r>
      <w:r w:rsidR="002D7C47">
        <w:rPr>
          <w:lang w:val="nl-NL"/>
        </w:rPr>
        <w:t xml:space="preserve">passend </w:t>
      </w:r>
      <w:r w:rsidR="007C1CF1">
        <w:rPr>
          <w:lang w:val="nl-NL"/>
        </w:rPr>
        <w:t>zijn</w:t>
      </w:r>
      <w:r w:rsidR="002D7C47">
        <w:rPr>
          <w:lang w:val="nl-NL"/>
        </w:rPr>
        <w:t>, is de eerste</w:t>
      </w:r>
      <w:r w:rsidR="00DF3185">
        <w:rPr>
          <w:lang w:val="nl-NL"/>
        </w:rPr>
        <w:t xml:space="preserve"> stap </w:t>
      </w:r>
      <w:r w:rsidR="002D7C47">
        <w:rPr>
          <w:lang w:val="nl-NL"/>
        </w:rPr>
        <w:t xml:space="preserve">gevolgd </w:t>
      </w:r>
      <w:r w:rsidR="00DF3185">
        <w:rPr>
          <w:lang w:val="nl-NL"/>
        </w:rPr>
        <w:t xml:space="preserve">zoals voorgesteld door (Van Buuren, 2011): </w:t>
      </w:r>
      <w:r w:rsidR="007565AD">
        <w:rPr>
          <w:lang w:val="nl-NL"/>
        </w:rPr>
        <w:t xml:space="preserve">het plotten van de distributies van </w:t>
      </w:r>
      <w:r w:rsidR="002D7EDE">
        <w:rPr>
          <w:lang w:val="nl-NL"/>
        </w:rPr>
        <w:t xml:space="preserve">de geobserveerde en geïmputeerde variabelen. </w:t>
      </w:r>
      <w:commentRangeStart w:id="11"/>
      <w:r w:rsidR="00BD577A">
        <w:rPr>
          <w:lang w:val="nl-NL"/>
        </w:rPr>
        <w:t>Verschillen daarin wijzen op mogelijke problemen die nadere inspectie behoeven.</w:t>
      </w:r>
      <w:commentRangeEnd w:id="11"/>
      <w:r w:rsidR="009E27CD">
        <w:rPr>
          <w:rStyle w:val="Verwijzingopmerking"/>
        </w:rPr>
        <w:commentReference w:id="11"/>
      </w:r>
    </w:p>
    <w:p w14:paraId="046D8448" w14:textId="77777777" w:rsidR="00BB3BD7" w:rsidRDefault="00BB3BD7" w:rsidP="00CA2B49">
      <w:pPr>
        <w:pStyle w:val="Kop2"/>
        <w:rPr>
          <w:lang w:val="en-US"/>
        </w:rPr>
      </w:pPr>
      <w:bookmarkStart w:id="12" w:name="_Toc188968154"/>
      <w:r>
        <w:rPr>
          <w:lang w:val="en-US"/>
        </w:rPr>
        <w:t>Scaling</w:t>
      </w:r>
      <w:bookmarkEnd w:id="12"/>
    </w:p>
    <w:p w14:paraId="03C7E3D5" w14:textId="68980EFB" w:rsidR="00811B49" w:rsidRDefault="00EC42B3" w:rsidP="00F2342F">
      <w:pPr>
        <w:rPr>
          <w:lang w:val="nl-NL"/>
        </w:rPr>
      </w:pPr>
      <w:r>
        <w:rPr>
          <w:lang w:val="nl-NL"/>
        </w:rPr>
        <w:t>Continue f</w:t>
      </w:r>
      <w:r w:rsidR="00BB3BD7" w:rsidRPr="002A2178">
        <w:rPr>
          <w:lang w:val="nl-NL"/>
        </w:rPr>
        <w:t xml:space="preserve">eatures zijn vervolgens </w:t>
      </w:r>
      <w:r w:rsidR="0013293C">
        <w:rPr>
          <w:lang w:val="nl-NL"/>
        </w:rPr>
        <w:t>gestandaardiseerd</w:t>
      </w:r>
      <w:r w:rsidR="00BB3BD7">
        <w:rPr>
          <w:lang w:val="nl-NL"/>
        </w:rPr>
        <w:t xml:space="preserve"> om</w:t>
      </w:r>
      <w:r w:rsidR="00F20656">
        <w:rPr>
          <w:lang w:val="nl-NL"/>
        </w:rPr>
        <w:t xml:space="preserve"> de invloed van verschillende eenheden en </w:t>
      </w:r>
      <w:r w:rsidR="00B405FB">
        <w:rPr>
          <w:lang w:val="nl-NL"/>
        </w:rPr>
        <w:t>distributies te mitigeren.</w:t>
      </w:r>
      <w:r w:rsidR="00592CCF">
        <w:rPr>
          <w:lang w:val="nl-NL"/>
        </w:rPr>
        <w:t xml:space="preserve"> Dit is van belang voor de meeste machine </w:t>
      </w:r>
      <w:proofErr w:type="spellStart"/>
      <w:r w:rsidR="00592CCF">
        <w:rPr>
          <w:lang w:val="nl-NL"/>
        </w:rPr>
        <w:t>learning</w:t>
      </w:r>
      <w:proofErr w:type="spellEnd"/>
      <w:r w:rsidR="00592CCF">
        <w:rPr>
          <w:lang w:val="nl-NL"/>
        </w:rPr>
        <w:t xml:space="preserve"> modellen omdat ze gevoelig zijn voor de schaal van inputvariabelen.</w:t>
      </w:r>
      <w:r w:rsidR="00991948">
        <w:rPr>
          <w:lang w:val="nl-NL"/>
        </w:rPr>
        <w:t xml:space="preserve"> Binaire </w:t>
      </w:r>
      <w:r w:rsidR="006E521D">
        <w:rPr>
          <w:lang w:val="nl-NL"/>
        </w:rPr>
        <w:t xml:space="preserve">features </w:t>
      </w:r>
      <w:r w:rsidR="00C26CB0">
        <w:rPr>
          <w:lang w:val="nl-NL"/>
        </w:rPr>
        <w:t xml:space="preserve">zijn niet </w:t>
      </w:r>
      <w:proofErr w:type="spellStart"/>
      <w:r w:rsidR="00C26CB0">
        <w:rPr>
          <w:lang w:val="nl-NL"/>
        </w:rPr>
        <w:t>gescaled</w:t>
      </w:r>
      <w:proofErr w:type="spellEnd"/>
      <w:r w:rsidR="004660BB">
        <w:rPr>
          <w:lang w:val="nl-NL"/>
        </w:rPr>
        <w:t xml:space="preserve"> omdat ze </w:t>
      </w:r>
      <w:r w:rsidR="001F195F">
        <w:rPr>
          <w:lang w:val="nl-NL"/>
        </w:rPr>
        <w:lastRenderedPageBreak/>
        <w:t xml:space="preserve">voor de machine </w:t>
      </w:r>
      <w:proofErr w:type="spellStart"/>
      <w:r w:rsidR="001F195F">
        <w:rPr>
          <w:lang w:val="nl-NL"/>
        </w:rPr>
        <w:t>learning</w:t>
      </w:r>
      <w:proofErr w:type="spellEnd"/>
      <w:r w:rsidR="001F195F">
        <w:rPr>
          <w:lang w:val="nl-NL"/>
        </w:rPr>
        <w:t xml:space="preserve"> modellen in de volgende bewerkingsstappen al</w:t>
      </w:r>
      <w:r w:rsidR="00624BE7">
        <w:rPr>
          <w:lang w:val="nl-NL"/>
        </w:rPr>
        <w:t xml:space="preserve"> een geschikte vorm hebben.</w:t>
      </w:r>
    </w:p>
    <w:p w14:paraId="7B89EB55" w14:textId="0374BC64" w:rsidR="00215E2A" w:rsidRDefault="00215E2A" w:rsidP="00CA2B49">
      <w:pPr>
        <w:pStyle w:val="Kop2"/>
        <w:rPr>
          <w:lang w:val="en-US"/>
        </w:rPr>
      </w:pPr>
      <w:bookmarkStart w:id="13" w:name="_Toc188968155"/>
      <w:r w:rsidRPr="00215E2A">
        <w:rPr>
          <w:lang w:val="en-US"/>
        </w:rPr>
        <w:t>Uniform Manifold Approximation and Projection (UMAP)</w:t>
      </w:r>
      <w:r>
        <w:rPr>
          <w:lang w:val="en-US"/>
        </w:rPr>
        <w:t xml:space="preserve"> </w:t>
      </w:r>
      <w:proofErr w:type="spellStart"/>
      <w:r>
        <w:rPr>
          <w:lang w:val="en-US"/>
        </w:rPr>
        <w:t>dimensionaliteitsreductie</w:t>
      </w:r>
      <w:bookmarkEnd w:id="13"/>
      <w:proofErr w:type="spellEnd"/>
    </w:p>
    <w:p w14:paraId="14127A5B" w14:textId="356EFF5E" w:rsidR="00053E99" w:rsidRPr="006858B6" w:rsidRDefault="00E62E3D" w:rsidP="006858B6">
      <w:pPr>
        <w:rPr>
          <w:lang w:val="nl-NL"/>
        </w:rPr>
      </w:pPr>
      <w:commentRangeStart w:id="14"/>
      <w:r w:rsidRPr="006858B6">
        <w:rPr>
          <w:lang w:val="nl-NL"/>
        </w:rPr>
        <w:t>Dimensi</w:t>
      </w:r>
      <w:r w:rsidR="00393D4D">
        <w:rPr>
          <w:lang w:val="nl-NL"/>
        </w:rPr>
        <w:t>onaliteits</w:t>
      </w:r>
      <w:r w:rsidRPr="006858B6">
        <w:rPr>
          <w:lang w:val="nl-NL"/>
        </w:rPr>
        <w:t xml:space="preserve">reductie </w:t>
      </w:r>
      <w:commentRangeEnd w:id="14"/>
      <w:r w:rsidR="002C0CFC">
        <w:rPr>
          <w:rStyle w:val="Verwijzingopmerking"/>
        </w:rPr>
        <w:commentReference w:id="14"/>
      </w:r>
      <w:r w:rsidRPr="006858B6">
        <w:rPr>
          <w:lang w:val="nl-NL"/>
        </w:rPr>
        <w:t>houdt in dat we proberen zo veel mogelijk van de variantie in de oorspronkelijke data vast te leggen in een kleiner aantal dimensies (i.e., variabelen). Voor elke rij in de dataset (</w:t>
      </w:r>
      <w:r w:rsidR="002D7C47">
        <w:rPr>
          <w:lang w:val="nl-NL"/>
        </w:rPr>
        <w:t>e</w:t>
      </w:r>
      <w:r w:rsidR="00190557">
        <w:rPr>
          <w:lang w:val="nl-NL"/>
        </w:rPr>
        <w:t>en</w:t>
      </w:r>
      <w:r w:rsidRPr="006858B6">
        <w:rPr>
          <w:lang w:val="nl-NL"/>
        </w:rPr>
        <w:t xml:space="preserve"> zuigeling of schoolgaand kind) resulteert dit in een nieuwe representatie in minder dimensies. Hoewel deze nieuwe representaties niet direct </w:t>
      </w:r>
      <w:proofErr w:type="spellStart"/>
      <w:r w:rsidRPr="006858B6">
        <w:rPr>
          <w:lang w:val="nl-NL"/>
        </w:rPr>
        <w:t>interpreteerbaar</w:t>
      </w:r>
      <w:proofErr w:type="spellEnd"/>
      <w:r w:rsidRPr="006858B6">
        <w:rPr>
          <w:lang w:val="nl-NL"/>
        </w:rPr>
        <w:t xml:space="preserve"> zijn, bevatten ze zo veel mogelijk informatie uit de oorspronkelijke data.</w:t>
      </w:r>
    </w:p>
    <w:p w14:paraId="5BD639F8" w14:textId="118FB501" w:rsidR="00594A66" w:rsidRDefault="00436252" w:rsidP="00057079">
      <w:pPr>
        <w:rPr>
          <w:lang w:val="nl-NL"/>
        </w:rPr>
      </w:pPr>
      <w:r>
        <w:rPr>
          <w:lang w:val="nl-NL"/>
        </w:rPr>
        <w:t>Dimensionaliteitsr</w:t>
      </w:r>
      <w:r w:rsidR="002D7C47">
        <w:rPr>
          <w:lang w:val="nl-NL"/>
        </w:rPr>
        <w:t xml:space="preserve">eductie </w:t>
      </w:r>
      <w:r>
        <w:rPr>
          <w:lang w:val="nl-NL"/>
        </w:rPr>
        <w:t>is uitgevoerd</w:t>
      </w:r>
      <w:r w:rsidR="001C0B5A">
        <w:rPr>
          <w:lang w:val="nl-NL"/>
        </w:rPr>
        <w:t>,</w:t>
      </w:r>
      <w:r w:rsidR="00801748">
        <w:rPr>
          <w:lang w:val="nl-NL"/>
        </w:rPr>
        <w:t xml:space="preserve"> net als </w:t>
      </w:r>
      <w:r w:rsidR="00801748" w:rsidRPr="00D81B53">
        <w:rPr>
          <w:lang w:val="nl-NL"/>
        </w:rPr>
        <w:t xml:space="preserve">Cooper </w:t>
      </w:r>
      <w:r w:rsidR="00DD3736">
        <w:rPr>
          <w:lang w:val="nl-NL"/>
        </w:rPr>
        <w:t>(</w:t>
      </w:r>
      <w:r w:rsidR="00801748" w:rsidRPr="00D81B53">
        <w:rPr>
          <w:lang w:val="nl-NL"/>
        </w:rPr>
        <w:t xml:space="preserve">2021) en </w:t>
      </w:r>
      <w:proofErr w:type="spellStart"/>
      <w:r w:rsidR="00801748" w:rsidRPr="00D81B53">
        <w:rPr>
          <w:lang w:val="nl-NL"/>
        </w:rPr>
        <w:t>Maleki</w:t>
      </w:r>
      <w:proofErr w:type="spellEnd"/>
      <w:r w:rsidR="00801748" w:rsidRPr="00D81B53">
        <w:rPr>
          <w:lang w:val="nl-NL"/>
        </w:rPr>
        <w:t xml:space="preserve"> </w:t>
      </w:r>
      <w:r w:rsidR="00DD3736">
        <w:rPr>
          <w:lang w:val="nl-NL"/>
        </w:rPr>
        <w:t>(</w:t>
      </w:r>
      <w:r w:rsidR="00801748" w:rsidRPr="00D81B53">
        <w:rPr>
          <w:lang w:val="nl-NL"/>
        </w:rPr>
        <w:t>2024)</w:t>
      </w:r>
      <w:r w:rsidR="00801748">
        <w:rPr>
          <w:lang w:val="nl-NL"/>
        </w:rPr>
        <w:t xml:space="preserve">, </w:t>
      </w:r>
      <w:r w:rsidR="00594A66">
        <w:rPr>
          <w:lang w:val="nl-NL"/>
        </w:rPr>
        <w:t xml:space="preserve">om twee redenen. Ten eerste maakt een reductie naar twee dimensies visuele analyse van de ruimtelijke ordening van datapunten mogelijk. Ten tweede zijn afstandsberekeningen tussen datapunten, een fundamenteel onderdeel van clustering algoritmen, beter mogelijk naarmate de dimensionaliteit lager is. </w:t>
      </w:r>
    </w:p>
    <w:p w14:paraId="554D7238" w14:textId="509574F2" w:rsidR="006E1539" w:rsidRDefault="006E1539" w:rsidP="006E1539">
      <w:pPr>
        <w:rPr>
          <w:lang w:val="nl-NL"/>
        </w:rPr>
      </w:pPr>
      <w:r>
        <w:fldChar w:fldCharType="begin"/>
      </w:r>
      <w:r w:rsidRPr="00F07104">
        <w:rPr>
          <w:lang w:val="nl-NL"/>
        </w:rPr>
        <w:instrText>https://umap-learn.readthedocs.io/en/latest/index.html"</w:instrText>
      </w:r>
      <w:r>
        <w:fldChar w:fldCharType="separate"/>
      </w:r>
      <w:r w:rsidRPr="00CA713C">
        <w:rPr>
          <w:rStyle w:val="Hyperlink"/>
          <w:lang w:val="nl-NL"/>
        </w:rPr>
        <w:t>UMAP</w:t>
      </w:r>
      <w:r>
        <w:fldChar w:fldCharType="end"/>
      </w:r>
      <w:r w:rsidRPr="00CA713C">
        <w:rPr>
          <w:lang w:val="nl-NL"/>
        </w:rPr>
        <w:t xml:space="preserve"> </w:t>
      </w:r>
      <w:r w:rsidR="00F07104">
        <w:rPr>
          <w:lang w:val="nl-NL"/>
        </w:rPr>
        <w:t xml:space="preserve">UMAP </w:t>
      </w:r>
      <w:r w:rsidRPr="00CA713C">
        <w:rPr>
          <w:lang w:val="nl-NL"/>
        </w:rPr>
        <w:t xml:space="preserve">is een </w:t>
      </w:r>
      <w:r w:rsidR="00472B6F">
        <w:rPr>
          <w:lang w:val="nl-NL"/>
        </w:rPr>
        <w:t>non-lineair</w:t>
      </w:r>
      <w:r w:rsidR="006A05DB">
        <w:rPr>
          <w:lang w:val="nl-NL"/>
        </w:rPr>
        <w:t xml:space="preserve"> algoritme </w:t>
      </w:r>
      <w:r w:rsidRPr="00CA713C">
        <w:rPr>
          <w:lang w:val="nl-NL"/>
        </w:rPr>
        <w:t>voor dimensionaliteitsreductie van</w:t>
      </w:r>
      <w:r>
        <w:rPr>
          <w:lang w:val="nl-NL"/>
        </w:rPr>
        <w:t xml:space="preserve"> datasets (</w:t>
      </w:r>
      <w:proofErr w:type="spellStart"/>
      <w:r>
        <w:rPr>
          <w:lang w:val="nl-NL"/>
        </w:rPr>
        <w:t>McInnes</w:t>
      </w:r>
      <w:proofErr w:type="spellEnd"/>
      <w:r>
        <w:rPr>
          <w:lang w:val="nl-NL"/>
        </w:rPr>
        <w:t xml:space="preserve">, 2020). </w:t>
      </w:r>
      <w:r w:rsidR="006B0E89">
        <w:rPr>
          <w:lang w:val="nl-NL"/>
        </w:rPr>
        <w:t>Deze behoudt ook complexere structuren, die</w:t>
      </w:r>
      <w:r w:rsidRPr="003527FC">
        <w:rPr>
          <w:lang w:val="nl-NL"/>
        </w:rPr>
        <w:t xml:space="preserve"> </w:t>
      </w:r>
      <w:r>
        <w:rPr>
          <w:lang w:val="nl-NL"/>
        </w:rPr>
        <w:t xml:space="preserve">lineaire </w:t>
      </w:r>
      <w:r w:rsidRPr="00CA713C">
        <w:rPr>
          <w:lang w:val="nl-NL"/>
        </w:rPr>
        <w:t>dimensionaliteitsreductie</w:t>
      </w:r>
      <w:r>
        <w:rPr>
          <w:lang w:val="nl-NL"/>
        </w:rPr>
        <w:t xml:space="preserve">technieken als </w:t>
      </w:r>
      <w:proofErr w:type="spellStart"/>
      <w:r w:rsidRPr="003527FC">
        <w:rPr>
          <w:lang w:val="nl-NL"/>
        </w:rPr>
        <w:t>P</w:t>
      </w:r>
      <w:r w:rsidR="002D6F4F">
        <w:rPr>
          <w:lang w:val="nl-NL"/>
        </w:rPr>
        <w:t>rincipal</w:t>
      </w:r>
      <w:proofErr w:type="spellEnd"/>
      <w:r w:rsidR="002D6F4F">
        <w:rPr>
          <w:lang w:val="nl-NL"/>
        </w:rPr>
        <w:t xml:space="preserve"> Component Analyse</w:t>
      </w:r>
      <w:r w:rsidRPr="003527FC">
        <w:rPr>
          <w:lang w:val="nl-NL"/>
        </w:rPr>
        <w:t xml:space="preserve"> </w:t>
      </w:r>
      <w:r w:rsidR="006B0E89">
        <w:rPr>
          <w:lang w:val="nl-NL"/>
        </w:rPr>
        <w:t>vaak niet behouden</w:t>
      </w:r>
      <w:r>
        <w:rPr>
          <w:lang w:val="nl-NL"/>
        </w:rPr>
        <w:t>. Tevens faciliteert UMAP een afweging tussen globaal en lokaal structuurbehoud (‘</w:t>
      </w:r>
      <w:proofErr w:type="spellStart"/>
      <w:r>
        <w:rPr>
          <w:lang w:val="nl-NL"/>
        </w:rPr>
        <w:t>n_neighbours</w:t>
      </w:r>
      <w:proofErr w:type="spellEnd"/>
      <w:r>
        <w:rPr>
          <w:lang w:val="nl-NL"/>
        </w:rPr>
        <w:t>’ instelling) en stimuleert het een duidelijke scheiding tussen dicht opeengepakte clusters.</w:t>
      </w:r>
    </w:p>
    <w:p w14:paraId="56A98E71" w14:textId="3A5F9373" w:rsidR="006E1539" w:rsidRDefault="006E1539" w:rsidP="006E1539">
      <w:pPr>
        <w:rPr>
          <w:lang w:val="nl-NL"/>
        </w:rPr>
      </w:pPr>
      <w:r>
        <w:rPr>
          <w:lang w:val="nl-NL"/>
        </w:rPr>
        <w:t xml:space="preserve">UMAP biedt de mogelijkheid om verschillende UMAP modellen met elkaar te </w:t>
      </w:r>
      <w:hyperlink r:id="rId17" w:history="1">
        <w:r w:rsidRPr="00341B9A">
          <w:rPr>
            <w:rStyle w:val="Hyperlink"/>
            <w:lang w:val="nl-NL"/>
          </w:rPr>
          <w:t>combineren</w:t>
        </w:r>
      </w:hyperlink>
      <w:r>
        <w:rPr>
          <w:lang w:val="nl-NL"/>
        </w:rPr>
        <w:t xml:space="preserve"> als de onderliggende data hetzelfde </w:t>
      </w:r>
      <w:r w:rsidR="000325CC">
        <w:rPr>
          <w:lang w:val="nl-NL"/>
        </w:rPr>
        <w:t>zijn</w:t>
      </w:r>
      <w:r>
        <w:rPr>
          <w:lang w:val="nl-NL"/>
        </w:rPr>
        <w:t xml:space="preserve">, bijvoorbeeld om twee data typen afzonderlijk te reduceren en vervolgens bij elkaar te brengen. </w:t>
      </w:r>
      <w:r w:rsidR="00436252">
        <w:rPr>
          <w:lang w:val="nl-NL"/>
        </w:rPr>
        <w:t xml:space="preserve">In het huidige onderzoek is dit </w:t>
      </w:r>
      <w:r>
        <w:rPr>
          <w:lang w:val="nl-NL"/>
        </w:rPr>
        <w:t>toegepast op continue en binaire variabelen, zodat voor beide modellen afzonderlijk een afstandsmaat ingesteld kan worden die past bij het type data. Namelijk respectievelijk de Euclidische afstand</w:t>
      </w:r>
      <w:r w:rsidR="00BD383F">
        <w:rPr>
          <w:lang w:val="nl-NL"/>
        </w:rPr>
        <w:t xml:space="preserve"> voor continue variabelen</w:t>
      </w:r>
      <w:r>
        <w:rPr>
          <w:lang w:val="nl-NL"/>
        </w:rPr>
        <w:t xml:space="preserve"> en de ‘</w:t>
      </w:r>
      <w:proofErr w:type="spellStart"/>
      <w:r>
        <w:rPr>
          <w:lang w:val="nl-NL"/>
        </w:rPr>
        <w:t>Dice</w:t>
      </w:r>
      <w:proofErr w:type="spellEnd"/>
      <w:r>
        <w:rPr>
          <w:lang w:val="nl-NL"/>
        </w:rPr>
        <w:t xml:space="preserve"> </w:t>
      </w:r>
      <w:proofErr w:type="spellStart"/>
      <w:r>
        <w:rPr>
          <w:lang w:val="nl-NL"/>
        </w:rPr>
        <w:t>distance</w:t>
      </w:r>
      <w:proofErr w:type="spellEnd"/>
      <w:r>
        <w:rPr>
          <w:lang w:val="nl-NL"/>
        </w:rPr>
        <w:t>’</w:t>
      </w:r>
      <w:r w:rsidR="00BD383F">
        <w:rPr>
          <w:lang w:val="nl-NL"/>
        </w:rPr>
        <w:t xml:space="preserve"> voor binaire variabelen</w:t>
      </w:r>
      <w:r>
        <w:rPr>
          <w:lang w:val="nl-NL"/>
        </w:rPr>
        <w:t xml:space="preserve">. De modellen zijn gecombineerd door ze </w:t>
      </w:r>
      <w:r w:rsidR="00FC6168">
        <w:rPr>
          <w:lang w:val="nl-NL"/>
        </w:rPr>
        <w:t>met elkaar te vermenigvuldigen</w:t>
      </w:r>
      <w:r>
        <w:rPr>
          <w:lang w:val="nl-NL"/>
        </w:rPr>
        <w:t>, volgens de door UMAP voorgestelde en meest voor de hand liggende methode</w:t>
      </w:r>
      <w:r w:rsidR="005F5230">
        <w:rPr>
          <w:lang w:val="nl-NL"/>
        </w:rPr>
        <w:t xml:space="preserve"> (zie figuur 1)</w:t>
      </w:r>
      <w:r>
        <w:rPr>
          <w:lang w:val="nl-NL"/>
        </w:rPr>
        <w:t>.</w:t>
      </w:r>
    </w:p>
    <w:p w14:paraId="301F88C0" w14:textId="2C0B7892" w:rsidR="004A7947" w:rsidRDefault="00252C91" w:rsidP="00A874AA">
      <w:pPr>
        <w:rPr>
          <w:lang w:val="nl-NL"/>
        </w:rPr>
      </w:pPr>
      <w:r w:rsidRPr="00252C91">
        <w:rPr>
          <w:lang w:val="nl-NL"/>
        </w:rPr>
        <w:t xml:space="preserve">Voor </w:t>
      </w:r>
      <w:r w:rsidR="00436252">
        <w:rPr>
          <w:lang w:val="nl-NL"/>
        </w:rPr>
        <w:t>de</w:t>
      </w:r>
      <w:r w:rsidRPr="00252C91">
        <w:rPr>
          <w:lang w:val="nl-NL"/>
        </w:rPr>
        <w:t xml:space="preserve"> UMAP-</w:t>
      </w:r>
      <w:proofErr w:type="spellStart"/>
      <w:r w:rsidRPr="00252C91">
        <w:rPr>
          <w:lang w:val="nl-NL"/>
        </w:rPr>
        <w:t>embeddings</w:t>
      </w:r>
      <w:proofErr w:type="spellEnd"/>
      <w:r w:rsidRPr="00252C91">
        <w:rPr>
          <w:lang w:val="nl-NL"/>
        </w:rPr>
        <w:t xml:space="preserve"> </w:t>
      </w:r>
      <w:r w:rsidR="0092421C">
        <w:rPr>
          <w:lang w:val="nl-NL"/>
        </w:rPr>
        <w:t>moet</w:t>
      </w:r>
      <w:r w:rsidRPr="00252C91">
        <w:rPr>
          <w:lang w:val="nl-NL"/>
        </w:rPr>
        <w:t xml:space="preserve"> de parameter </w:t>
      </w:r>
      <w:proofErr w:type="spellStart"/>
      <w:r w:rsidRPr="00252C91">
        <w:rPr>
          <w:lang w:val="nl-NL"/>
        </w:rPr>
        <w:t>n_neighbours</w:t>
      </w:r>
      <w:proofErr w:type="spellEnd"/>
      <w:r w:rsidR="0092421C">
        <w:rPr>
          <w:lang w:val="nl-NL"/>
        </w:rPr>
        <w:t xml:space="preserve"> worden ingesteld</w:t>
      </w:r>
      <w:r w:rsidRPr="00252C91">
        <w:rPr>
          <w:lang w:val="nl-NL"/>
        </w:rPr>
        <w:t xml:space="preserve">, die bepaalt hoeveel nabije datapunten worden meegenomen bij het berekenen van de structuur. Voor schoolgaande kinderen is deze ingesteld op 100 en voor zuigelingen op 20 (default is 15). Deze </w:t>
      </w:r>
      <w:commentRangeStart w:id="15"/>
      <w:r w:rsidRPr="00252C91">
        <w:rPr>
          <w:lang w:val="nl-NL"/>
        </w:rPr>
        <w:t>verschillende waarden zijn gekozen vanwege de verschillen in datasetomvang tussen de groepen</w:t>
      </w:r>
      <w:r w:rsidR="00D87D88">
        <w:rPr>
          <w:lang w:val="nl-NL"/>
        </w:rPr>
        <w:t xml:space="preserve">; de dataset voor schoolgaande kinderen was in deze studie </w:t>
      </w:r>
      <w:r w:rsidR="00B3196D">
        <w:rPr>
          <w:lang w:val="nl-NL"/>
        </w:rPr>
        <w:t>groter dan die van de zuigelingen</w:t>
      </w:r>
      <w:r w:rsidRPr="00252C91">
        <w:rPr>
          <w:lang w:val="nl-NL"/>
        </w:rPr>
        <w:t xml:space="preserve">. </w:t>
      </w:r>
      <w:commentRangeEnd w:id="15"/>
      <w:r w:rsidR="009404C4">
        <w:rPr>
          <w:rStyle w:val="Verwijzingopmerking"/>
        </w:rPr>
        <w:commentReference w:id="15"/>
      </w:r>
      <w:r w:rsidRPr="00252C91">
        <w:rPr>
          <w:lang w:val="nl-NL"/>
        </w:rPr>
        <w:t xml:space="preserve">Een hogere waarde voor </w:t>
      </w:r>
      <w:proofErr w:type="spellStart"/>
      <w:r w:rsidRPr="00252C91">
        <w:rPr>
          <w:lang w:val="nl-NL"/>
        </w:rPr>
        <w:t>n_neighbours</w:t>
      </w:r>
      <w:proofErr w:type="spellEnd"/>
      <w:r w:rsidRPr="00252C91">
        <w:rPr>
          <w:lang w:val="nl-NL"/>
        </w:rPr>
        <w:t xml:space="preserve"> helpt om meer globale patronen in de data te behouden in plaats van sterk gefocust te zijn op lokale details. De parameter </w:t>
      </w:r>
      <w:proofErr w:type="spellStart"/>
      <w:r w:rsidRPr="00252C91">
        <w:rPr>
          <w:lang w:val="nl-NL"/>
        </w:rPr>
        <w:t>min_dist</w:t>
      </w:r>
      <w:proofErr w:type="spellEnd"/>
      <w:r w:rsidRPr="00252C91">
        <w:rPr>
          <w:lang w:val="nl-NL"/>
        </w:rPr>
        <w:t>, die bepaalt hoe dicht punten in een cluster op elkaar worden geplaatst, is op de standaardwaarde van 0.1 gelaten om compactere clusters te stimuleren. Deze instellingen zijn gekozen om de clustering te optimaliseren voor de volgende stappen in onze analyse.</w:t>
      </w:r>
    </w:p>
    <w:p w14:paraId="04E3229F" w14:textId="0E50844B" w:rsidR="004912B5" w:rsidRDefault="008443EC" w:rsidP="006858B6">
      <w:pPr>
        <w:keepNext/>
      </w:pPr>
      <w:r>
        <w:rPr>
          <w:noProof/>
        </w:rPr>
        <w:lastRenderedPageBreak/>
        <w:drawing>
          <wp:inline distT="0" distB="0" distL="0" distR="0" wp14:anchorId="41EFF368" wp14:editId="059C1FE8">
            <wp:extent cx="5760720" cy="815340"/>
            <wp:effectExtent l="0" t="0" r="0" b="3810"/>
            <wp:docPr id="1372675730" name="Afbeelding 1" descr="Afbeelding met tekst, Lettertype, lijn,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75730" name="Afbeelding 1" descr="Afbeelding met tekst, Lettertype, lijn, wit&#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815340"/>
                    </a:xfrm>
                    <a:prstGeom prst="rect">
                      <a:avLst/>
                    </a:prstGeom>
                  </pic:spPr>
                </pic:pic>
              </a:graphicData>
            </a:graphic>
          </wp:inline>
        </w:drawing>
      </w:r>
    </w:p>
    <w:p w14:paraId="261F4C06" w14:textId="6349EF8B" w:rsidR="001273B2" w:rsidRDefault="004912B5">
      <w:pPr>
        <w:pStyle w:val="Bijschrift"/>
        <w:rPr>
          <w:lang w:val="nl-NL"/>
        </w:rPr>
      </w:pPr>
      <w:commentRangeStart w:id="16"/>
      <w:r w:rsidRPr="006858B6">
        <w:rPr>
          <w:lang w:val="nl-NL"/>
        </w:rPr>
        <w:t xml:space="preserve">Figuur </w:t>
      </w:r>
      <w:r w:rsidR="005F5230">
        <w:rPr>
          <w:lang w:val="nl-NL"/>
        </w:rPr>
        <w:t>1</w:t>
      </w:r>
      <w:r w:rsidRPr="006858B6">
        <w:rPr>
          <w:lang w:val="nl-NL"/>
        </w:rPr>
        <w:t xml:space="preserve"> Conceptueel ontwerp van bewerkingsstappen</w:t>
      </w:r>
      <w:commentRangeEnd w:id="16"/>
      <w:r w:rsidR="00A56117">
        <w:rPr>
          <w:rStyle w:val="Verwijzingopmerking"/>
          <w:i w:val="0"/>
          <w:iCs w:val="0"/>
          <w:color w:val="auto"/>
        </w:rPr>
        <w:commentReference w:id="16"/>
      </w:r>
    </w:p>
    <w:p w14:paraId="13015E35" w14:textId="1DB4F3CA" w:rsidR="00CA2B49" w:rsidRPr="00CA2B49" w:rsidRDefault="00CA2B49" w:rsidP="00CA2B49">
      <w:pPr>
        <w:pStyle w:val="Kop1"/>
        <w:rPr>
          <w:lang w:val="nl-NL"/>
        </w:rPr>
      </w:pPr>
      <w:bookmarkStart w:id="17" w:name="_Toc188968156"/>
      <w:r>
        <w:rPr>
          <w:lang w:val="nl-NL"/>
        </w:rPr>
        <w:t>Clusteranalyse</w:t>
      </w:r>
      <w:bookmarkEnd w:id="17"/>
      <w:r>
        <w:rPr>
          <w:lang w:val="nl-NL"/>
        </w:rPr>
        <w:t xml:space="preserve"> </w:t>
      </w:r>
    </w:p>
    <w:p w14:paraId="1F3CF5DD" w14:textId="77777777" w:rsidR="00524012" w:rsidRDefault="001B631A" w:rsidP="00AE62D2">
      <w:pPr>
        <w:rPr>
          <w:lang w:val="nl-NL"/>
        </w:rPr>
      </w:pPr>
      <w:proofErr w:type="spellStart"/>
      <w:r>
        <w:rPr>
          <w:lang w:val="nl-NL"/>
        </w:rPr>
        <w:t>Hier</w:t>
      </w:r>
      <w:r w:rsidR="001137F7">
        <w:rPr>
          <w:lang w:val="nl-NL"/>
        </w:rPr>
        <w:t>archical</w:t>
      </w:r>
      <w:proofErr w:type="spellEnd"/>
      <w:r w:rsidR="001137F7">
        <w:rPr>
          <w:lang w:val="nl-NL"/>
        </w:rPr>
        <w:t xml:space="preserve"> </w:t>
      </w:r>
      <w:proofErr w:type="spellStart"/>
      <w:r w:rsidR="001137F7">
        <w:rPr>
          <w:lang w:val="nl-NL"/>
        </w:rPr>
        <w:t>Density-Based</w:t>
      </w:r>
      <w:proofErr w:type="spellEnd"/>
      <w:r w:rsidR="001137F7">
        <w:rPr>
          <w:lang w:val="nl-NL"/>
        </w:rPr>
        <w:t xml:space="preserve"> Clustering </w:t>
      </w:r>
      <w:r w:rsidR="00984E09">
        <w:rPr>
          <w:lang w:val="nl-NL"/>
        </w:rPr>
        <w:t>(</w:t>
      </w:r>
      <w:r w:rsidR="00AE62D2" w:rsidRPr="00703C76">
        <w:rPr>
          <w:lang w:val="nl-NL"/>
        </w:rPr>
        <w:t>HDBSCAN</w:t>
      </w:r>
      <w:r w:rsidR="00984E09">
        <w:rPr>
          <w:lang w:val="nl-NL"/>
        </w:rPr>
        <w:t>)</w:t>
      </w:r>
      <w:r w:rsidR="00AE62D2" w:rsidRPr="00703C76">
        <w:rPr>
          <w:lang w:val="nl-NL"/>
        </w:rPr>
        <w:t xml:space="preserve"> </w:t>
      </w:r>
      <w:r w:rsidR="00436A3A">
        <w:rPr>
          <w:lang w:val="nl-NL"/>
        </w:rPr>
        <w:t xml:space="preserve">is </w:t>
      </w:r>
      <w:r w:rsidR="00656D29" w:rsidRPr="00656D29">
        <w:rPr>
          <w:lang w:val="nl-NL"/>
        </w:rPr>
        <w:t>een</w:t>
      </w:r>
      <w:r w:rsidR="00436A3A">
        <w:rPr>
          <w:lang w:val="nl-NL"/>
        </w:rPr>
        <w:t xml:space="preserve"> </w:t>
      </w:r>
      <w:r w:rsidR="00656D29" w:rsidRPr="00656D29">
        <w:rPr>
          <w:lang w:val="nl-NL"/>
        </w:rPr>
        <w:t>clusteringmethode die data</w:t>
      </w:r>
      <w:r w:rsidR="00656D29">
        <w:rPr>
          <w:lang w:val="nl-NL"/>
        </w:rPr>
        <w:t>pu</w:t>
      </w:r>
      <w:r w:rsidR="008071C5">
        <w:rPr>
          <w:lang w:val="nl-NL"/>
        </w:rPr>
        <w:t>n</w:t>
      </w:r>
      <w:r w:rsidR="00656D29">
        <w:rPr>
          <w:lang w:val="nl-NL"/>
        </w:rPr>
        <w:t>ten</w:t>
      </w:r>
      <w:r w:rsidR="00656D29" w:rsidRPr="00656D29">
        <w:rPr>
          <w:lang w:val="nl-NL"/>
        </w:rPr>
        <w:t xml:space="preserve"> in groepen deelt op basis van dichtheid</w:t>
      </w:r>
      <w:r w:rsidR="00B301C7">
        <w:rPr>
          <w:lang w:val="nl-NL"/>
        </w:rPr>
        <w:t xml:space="preserve"> en</w:t>
      </w:r>
      <w:r w:rsidR="00656D29" w:rsidRPr="00656D29">
        <w:rPr>
          <w:lang w:val="nl-NL"/>
        </w:rPr>
        <w:t xml:space="preserve"> automatisch het aantal clusters bepaalt </w:t>
      </w:r>
      <w:r w:rsidR="00436A3A">
        <w:rPr>
          <w:lang w:val="nl-NL"/>
        </w:rPr>
        <w:t>en uitschieters detecteert</w:t>
      </w:r>
      <w:r w:rsidR="00656D29" w:rsidRPr="00656D29">
        <w:rPr>
          <w:lang w:val="nl-NL"/>
        </w:rPr>
        <w:t>.</w:t>
      </w:r>
      <w:r w:rsidR="00436A3A">
        <w:rPr>
          <w:lang w:val="nl-NL"/>
        </w:rPr>
        <w:t xml:space="preserve"> </w:t>
      </w:r>
      <w:r w:rsidR="00C85AA0">
        <w:rPr>
          <w:lang w:val="nl-NL"/>
        </w:rPr>
        <w:t>Met de</w:t>
      </w:r>
      <w:r w:rsidR="00AF1B31">
        <w:rPr>
          <w:lang w:val="nl-NL"/>
        </w:rPr>
        <w:t xml:space="preserve"> hyperparameter ‘</w:t>
      </w:r>
      <w:proofErr w:type="spellStart"/>
      <w:r w:rsidR="00AF1B31">
        <w:rPr>
          <w:lang w:val="nl-NL"/>
        </w:rPr>
        <w:t>min</w:t>
      </w:r>
      <w:r w:rsidR="002A77C6">
        <w:rPr>
          <w:lang w:val="nl-NL"/>
        </w:rPr>
        <w:t>_cluster_size</w:t>
      </w:r>
      <w:proofErr w:type="spellEnd"/>
      <w:r w:rsidR="002A77C6">
        <w:rPr>
          <w:lang w:val="nl-NL"/>
        </w:rPr>
        <w:t>’</w:t>
      </w:r>
      <w:r w:rsidR="009F4F6F">
        <w:rPr>
          <w:lang w:val="nl-NL"/>
        </w:rPr>
        <w:t xml:space="preserve"> </w:t>
      </w:r>
      <w:r w:rsidR="0092421C">
        <w:rPr>
          <w:lang w:val="nl-NL"/>
        </w:rPr>
        <w:t xml:space="preserve">wordt een </w:t>
      </w:r>
      <w:r w:rsidR="003208B5">
        <w:rPr>
          <w:lang w:val="nl-NL"/>
        </w:rPr>
        <w:t xml:space="preserve">minimale clustergrootte </w:t>
      </w:r>
      <w:r w:rsidR="0092421C">
        <w:rPr>
          <w:lang w:val="nl-NL"/>
        </w:rPr>
        <w:t xml:space="preserve">ingesteld </w:t>
      </w:r>
      <w:r w:rsidR="003208B5">
        <w:rPr>
          <w:lang w:val="nl-NL"/>
        </w:rPr>
        <w:t xml:space="preserve">om te voorkomen dat </w:t>
      </w:r>
      <w:r w:rsidR="00A92DDC">
        <w:rPr>
          <w:lang w:val="nl-NL"/>
        </w:rPr>
        <w:t xml:space="preserve">kleine </w:t>
      </w:r>
      <w:r w:rsidR="00E0529C">
        <w:rPr>
          <w:lang w:val="nl-NL"/>
        </w:rPr>
        <w:t>groepen datapunten</w:t>
      </w:r>
      <w:r w:rsidR="00A92DDC">
        <w:rPr>
          <w:lang w:val="nl-NL"/>
        </w:rPr>
        <w:t xml:space="preserve"> </w:t>
      </w:r>
      <w:r w:rsidR="00E0529C">
        <w:rPr>
          <w:lang w:val="nl-NL"/>
        </w:rPr>
        <w:t>door ruis als clusters worden geïnterpreteerd</w:t>
      </w:r>
      <w:commentRangeStart w:id="18"/>
      <w:r w:rsidR="00E0529C">
        <w:rPr>
          <w:lang w:val="nl-NL"/>
        </w:rPr>
        <w:t>.</w:t>
      </w:r>
      <w:r w:rsidR="00E23097">
        <w:rPr>
          <w:lang w:val="nl-NL"/>
        </w:rPr>
        <w:t xml:space="preserve"> Hoe </w:t>
      </w:r>
      <w:r w:rsidR="001E54F9">
        <w:rPr>
          <w:lang w:val="nl-NL"/>
        </w:rPr>
        <w:t>hoger de ingestelde waarde, hoe minder clusters er zullen worden gevonden</w:t>
      </w:r>
      <w:commentRangeEnd w:id="18"/>
      <w:r w:rsidR="001F54A0">
        <w:rPr>
          <w:rStyle w:val="Verwijzingopmerking"/>
        </w:rPr>
        <w:commentReference w:id="18"/>
      </w:r>
      <w:r w:rsidR="001E54F9">
        <w:rPr>
          <w:lang w:val="nl-NL"/>
        </w:rPr>
        <w:t xml:space="preserve"> (</w:t>
      </w:r>
      <w:proofErr w:type="spellStart"/>
      <w:r w:rsidR="008B3148">
        <w:rPr>
          <w:lang w:val="nl-NL"/>
        </w:rPr>
        <w:t>Campello</w:t>
      </w:r>
      <w:proofErr w:type="spellEnd"/>
      <w:r w:rsidR="008B3148">
        <w:rPr>
          <w:lang w:val="nl-NL"/>
        </w:rPr>
        <w:t>, 2013</w:t>
      </w:r>
      <w:r w:rsidR="001E54F9">
        <w:rPr>
          <w:lang w:val="nl-NL"/>
        </w:rPr>
        <w:t xml:space="preserve">). </w:t>
      </w:r>
      <w:r w:rsidR="003F07B0">
        <w:rPr>
          <w:lang w:val="nl-NL"/>
        </w:rPr>
        <w:t>‘</w:t>
      </w:r>
      <w:proofErr w:type="spellStart"/>
      <w:r w:rsidR="003F07B0">
        <w:rPr>
          <w:lang w:val="nl-NL"/>
        </w:rPr>
        <w:t>min_samples</w:t>
      </w:r>
      <w:proofErr w:type="spellEnd"/>
      <w:r w:rsidR="003F07B0">
        <w:rPr>
          <w:lang w:val="nl-NL"/>
        </w:rPr>
        <w:t xml:space="preserve">’ is een andere </w:t>
      </w:r>
      <w:proofErr w:type="spellStart"/>
      <w:r w:rsidR="003F07B0">
        <w:rPr>
          <w:lang w:val="nl-NL"/>
        </w:rPr>
        <w:t>hyperparamater</w:t>
      </w:r>
      <w:proofErr w:type="spellEnd"/>
      <w:r w:rsidR="003F07B0">
        <w:rPr>
          <w:lang w:val="nl-NL"/>
        </w:rPr>
        <w:t xml:space="preserve"> en is standaard zo hoog als ‘</w:t>
      </w:r>
      <w:proofErr w:type="spellStart"/>
      <w:r w:rsidR="003F07B0">
        <w:rPr>
          <w:lang w:val="nl-NL"/>
        </w:rPr>
        <w:t>min_cluster_size</w:t>
      </w:r>
      <w:proofErr w:type="spellEnd"/>
      <w:r w:rsidR="003F07B0">
        <w:rPr>
          <w:lang w:val="nl-NL"/>
        </w:rPr>
        <w:t>’</w:t>
      </w:r>
      <w:r w:rsidR="00054413">
        <w:rPr>
          <w:lang w:val="nl-NL"/>
        </w:rPr>
        <w:t>. De</w:t>
      </w:r>
      <w:r w:rsidR="00524012">
        <w:rPr>
          <w:lang w:val="nl-NL"/>
        </w:rPr>
        <w:t xml:space="preserve"> </w:t>
      </w:r>
      <w:proofErr w:type="spellStart"/>
      <w:r w:rsidR="00524012">
        <w:rPr>
          <w:lang w:val="nl-NL"/>
        </w:rPr>
        <w:t>min_samples</w:t>
      </w:r>
      <w:proofErr w:type="spellEnd"/>
      <w:r w:rsidR="00054413">
        <w:rPr>
          <w:lang w:val="nl-NL"/>
        </w:rPr>
        <w:t xml:space="preserve"> </w:t>
      </w:r>
      <w:r w:rsidR="0092421C">
        <w:rPr>
          <w:lang w:val="nl-NL"/>
        </w:rPr>
        <w:t>is</w:t>
      </w:r>
      <w:r w:rsidR="00054413">
        <w:rPr>
          <w:lang w:val="nl-NL"/>
        </w:rPr>
        <w:t xml:space="preserve"> verlaagd om te voorkomen dat te veel datapunten als ruis worden geclassificeerd</w:t>
      </w:r>
      <w:r w:rsidR="00524012">
        <w:rPr>
          <w:lang w:val="nl-NL"/>
        </w:rPr>
        <w:t>.</w:t>
      </w:r>
    </w:p>
    <w:p w14:paraId="4548145E" w14:textId="3FB477B8" w:rsidR="003552CD" w:rsidRDefault="0092421C" w:rsidP="00AE62D2">
      <w:pPr>
        <w:rPr>
          <w:lang w:val="nl-NL"/>
        </w:rPr>
      </w:pPr>
      <w:r>
        <w:rPr>
          <w:lang w:val="nl-NL"/>
        </w:rPr>
        <w:t xml:space="preserve">Voor </w:t>
      </w:r>
      <w:r w:rsidR="00FD53E4">
        <w:rPr>
          <w:lang w:val="nl-NL"/>
        </w:rPr>
        <w:t>niet-gevaccineerde schoolgaanden</w:t>
      </w:r>
      <w:r>
        <w:rPr>
          <w:lang w:val="nl-NL"/>
        </w:rPr>
        <w:t xml:space="preserve"> is uiteindelijk een</w:t>
      </w:r>
      <w:r w:rsidR="00FD53E4">
        <w:rPr>
          <w:lang w:val="nl-NL"/>
        </w:rPr>
        <w:t xml:space="preserve"> </w:t>
      </w:r>
      <w:r w:rsidR="000B54AD">
        <w:rPr>
          <w:lang w:val="nl-NL"/>
        </w:rPr>
        <w:t>‘</w:t>
      </w:r>
      <w:proofErr w:type="spellStart"/>
      <w:r w:rsidR="000B54AD">
        <w:rPr>
          <w:lang w:val="nl-NL"/>
        </w:rPr>
        <w:t>min_cluster_size</w:t>
      </w:r>
      <w:proofErr w:type="spellEnd"/>
      <w:r w:rsidR="000B54AD">
        <w:rPr>
          <w:lang w:val="nl-NL"/>
        </w:rPr>
        <w:t>’=</w:t>
      </w:r>
      <w:r w:rsidR="008D39A9">
        <w:rPr>
          <w:lang w:val="nl-NL"/>
        </w:rPr>
        <w:t>200</w:t>
      </w:r>
      <w:r w:rsidR="000B54AD">
        <w:rPr>
          <w:lang w:val="nl-NL"/>
        </w:rPr>
        <w:t xml:space="preserve"> </w:t>
      </w:r>
      <w:r w:rsidR="008D39A9">
        <w:rPr>
          <w:lang w:val="nl-NL"/>
        </w:rPr>
        <w:t>en ‘</w:t>
      </w:r>
      <w:proofErr w:type="spellStart"/>
      <w:r w:rsidR="008D39A9">
        <w:rPr>
          <w:lang w:val="nl-NL"/>
        </w:rPr>
        <w:t>min_samples</w:t>
      </w:r>
      <w:proofErr w:type="spellEnd"/>
      <w:r w:rsidR="008D39A9">
        <w:rPr>
          <w:lang w:val="nl-NL"/>
        </w:rPr>
        <w:t>’=150</w:t>
      </w:r>
      <w:r>
        <w:rPr>
          <w:lang w:val="nl-NL"/>
        </w:rPr>
        <w:t xml:space="preserve"> toegepast</w:t>
      </w:r>
      <w:r w:rsidR="008D39A9">
        <w:rPr>
          <w:lang w:val="nl-NL"/>
        </w:rPr>
        <w:t>. V</w:t>
      </w:r>
      <w:r w:rsidR="000B54AD">
        <w:rPr>
          <w:lang w:val="nl-NL"/>
        </w:rPr>
        <w:t xml:space="preserve">oor de zuigelingen </w:t>
      </w:r>
      <w:r>
        <w:rPr>
          <w:lang w:val="nl-NL"/>
        </w:rPr>
        <w:t>was dit</w:t>
      </w:r>
      <w:r w:rsidR="008D39A9">
        <w:rPr>
          <w:lang w:val="nl-NL"/>
        </w:rPr>
        <w:t xml:space="preserve"> respectievelijk</w:t>
      </w:r>
      <w:r w:rsidR="0039176A">
        <w:rPr>
          <w:lang w:val="nl-NL"/>
        </w:rPr>
        <w:t xml:space="preserve"> 25 en 10</w:t>
      </w:r>
      <w:r w:rsidR="000B54AD">
        <w:rPr>
          <w:lang w:val="nl-NL"/>
        </w:rPr>
        <w:t>.</w:t>
      </w:r>
      <w:r w:rsidR="0039176A">
        <w:rPr>
          <w:lang w:val="nl-NL"/>
        </w:rPr>
        <w:t xml:space="preserve"> Deze instellingen </w:t>
      </w:r>
      <w:r w:rsidR="00870D5D">
        <w:rPr>
          <w:lang w:val="nl-NL"/>
        </w:rPr>
        <w:t xml:space="preserve">resulteerden in </w:t>
      </w:r>
      <w:r w:rsidR="0039176A">
        <w:rPr>
          <w:lang w:val="nl-NL"/>
        </w:rPr>
        <w:t>de meest duidelijke scheiding van clusters</w:t>
      </w:r>
      <w:r w:rsidR="000E6430">
        <w:rPr>
          <w:lang w:val="nl-NL"/>
        </w:rPr>
        <w:t xml:space="preserve"> die goed </w:t>
      </w:r>
      <w:proofErr w:type="spellStart"/>
      <w:r w:rsidR="000E6430">
        <w:rPr>
          <w:lang w:val="nl-NL"/>
        </w:rPr>
        <w:t>interpreteerbaar</w:t>
      </w:r>
      <w:proofErr w:type="spellEnd"/>
      <w:r w:rsidR="000E6430">
        <w:rPr>
          <w:lang w:val="nl-NL"/>
        </w:rPr>
        <w:t xml:space="preserve"> zijn</w:t>
      </w:r>
      <w:r w:rsidR="0039176A">
        <w:rPr>
          <w:lang w:val="nl-NL"/>
        </w:rPr>
        <w:t>.</w:t>
      </w:r>
    </w:p>
    <w:p w14:paraId="0358A0A4" w14:textId="6DEC46B4" w:rsidR="002526F2" w:rsidRDefault="001E54F9" w:rsidP="00AE62D2">
      <w:pPr>
        <w:rPr>
          <w:lang w:val="nl-NL"/>
        </w:rPr>
      </w:pPr>
      <w:r>
        <w:rPr>
          <w:lang w:val="nl-NL"/>
        </w:rPr>
        <w:t>Eerder</w:t>
      </w:r>
      <w:r w:rsidR="00EC01D0">
        <w:rPr>
          <w:lang w:val="nl-NL"/>
        </w:rPr>
        <w:t xml:space="preserve"> werk </w:t>
      </w:r>
      <w:r>
        <w:rPr>
          <w:lang w:val="nl-NL"/>
        </w:rPr>
        <w:t xml:space="preserve">heeft </w:t>
      </w:r>
      <w:r w:rsidR="00D46C87">
        <w:rPr>
          <w:lang w:val="nl-NL"/>
        </w:rPr>
        <w:t>de bruikbaarheid van HDBSCAN in combinatie met UMAP aangetoond (</w:t>
      </w:r>
      <w:proofErr w:type="spellStart"/>
      <w:r w:rsidR="00D46C87">
        <w:rPr>
          <w:lang w:val="nl-NL"/>
        </w:rPr>
        <w:t>Allaoui</w:t>
      </w:r>
      <w:proofErr w:type="spellEnd"/>
      <w:r w:rsidR="00D46C87">
        <w:rPr>
          <w:lang w:val="nl-NL"/>
        </w:rPr>
        <w:t>, 2020).</w:t>
      </w:r>
      <w:r w:rsidR="00FD53E4">
        <w:rPr>
          <w:lang w:val="nl-NL"/>
        </w:rPr>
        <w:t xml:space="preserve"> Hierin wordt</w:t>
      </w:r>
      <w:r w:rsidR="00EA519F" w:rsidRPr="00552832">
        <w:rPr>
          <w:lang w:val="nl-NL"/>
        </w:rPr>
        <w:t xml:space="preserve"> gebruik</w:t>
      </w:r>
      <w:r w:rsidR="00FD53E4">
        <w:rPr>
          <w:lang w:val="nl-NL"/>
        </w:rPr>
        <w:t xml:space="preserve"> gemaakt </w:t>
      </w:r>
      <w:r w:rsidR="0004005F">
        <w:rPr>
          <w:lang w:val="nl-NL"/>
        </w:rPr>
        <w:t xml:space="preserve">van </w:t>
      </w:r>
      <w:r w:rsidR="00D2580F">
        <w:rPr>
          <w:lang w:val="nl-NL"/>
        </w:rPr>
        <w:t xml:space="preserve">externe evaluatiemethoden waarvoor </w:t>
      </w:r>
      <w:proofErr w:type="spellStart"/>
      <w:r w:rsidR="00430D29">
        <w:rPr>
          <w:lang w:val="nl-NL"/>
        </w:rPr>
        <w:t>ground</w:t>
      </w:r>
      <w:proofErr w:type="spellEnd"/>
      <w:r w:rsidR="00430D29">
        <w:rPr>
          <w:lang w:val="nl-NL"/>
        </w:rPr>
        <w:t xml:space="preserve"> </w:t>
      </w:r>
      <w:proofErr w:type="spellStart"/>
      <w:r w:rsidR="00430D29">
        <w:rPr>
          <w:lang w:val="nl-NL"/>
        </w:rPr>
        <w:t>truth</w:t>
      </w:r>
      <w:proofErr w:type="spellEnd"/>
      <w:r w:rsidR="00430D29">
        <w:rPr>
          <w:lang w:val="nl-NL"/>
        </w:rPr>
        <w:t xml:space="preserve"> </w:t>
      </w:r>
      <w:proofErr w:type="spellStart"/>
      <w:r w:rsidR="00430D29">
        <w:rPr>
          <w:lang w:val="nl-NL"/>
        </w:rPr>
        <w:t>clusterlabels</w:t>
      </w:r>
      <w:proofErr w:type="spellEnd"/>
      <w:r w:rsidR="00430D29">
        <w:rPr>
          <w:lang w:val="nl-NL"/>
        </w:rPr>
        <w:t xml:space="preserve"> nodig zijn.</w:t>
      </w:r>
      <w:r w:rsidR="00BF347F">
        <w:rPr>
          <w:lang w:val="nl-NL"/>
        </w:rPr>
        <w:t xml:space="preserve"> Door het </w:t>
      </w:r>
      <w:r w:rsidR="00252EBE">
        <w:rPr>
          <w:lang w:val="nl-NL"/>
        </w:rPr>
        <w:t>ontbreken daarva</w:t>
      </w:r>
      <w:r w:rsidR="00FC4B51">
        <w:rPr>
          <w:lang w:val="nl-NL"/>
        </w:rPr>
        <w:t>n</w:t>
      </w:r>
      <w:r w:rsidR="000E6430">
        <w:rPr>
          <w:lang w:val="nl-NL"/>
        </w:rPr>
        <w:t xml:space="preserve"> hebben wij ons gebaseerd </w:t>
      </w:r>
      <w:r w:rsidR="00302A0C">
        <w:rPr>
          <w:lang w:val="nl-NL"/>
        </w:rPr>
        <w:t xml:space="preserve">op </w:t>
      </w:r>
      <w:r w:rsidR="00FC4B51">
        <w:rPr>
          <w:lang w:val="nl-NL"/>
        </w:rPr>
        <w:t xml:space="preserve">intrinsieke </w:t>
      </w:r>
      <w:r w:rsidR="005D5671">
        <w:rPr>
          <w:lang w:val="nl-NL"/>
        </w:rPr>
        <w:t>eigenschappen van de clusterresultaten</w:t>
      </w:r>
      <w:r w:rsidR="009C275C">
        <w:rPr>
          <w:lang w:val="nl-NL"/>
        </w:rPr>
        <w:t>, met de volgende methoden:</w:t>
      </w:r>
    </w:p>
    <w:p w14:paraId="3BA0D207" w14:textId="7210983A" w:rsidR="009C275C" w:rsidRPr="006858B6" w:rsidRDefault="009D06F7" w:rsidP="00FA4AE0">
      <w:pPr>
        <w:pStyle w:val="Lijstalinea"/>
        <w:numPr>
          <w:ilvl w:val="0"/>
          <w:numId w:val="15"/>
        </w:numPr>
        <w:rPr>
          <w:b/>
          <w:bCs/>
          <w:lang w:val="nl-NL"/>
        </w:rPr>
      </w:pPr>
      <w:r w:rsidRPr="006858B6">
        <w:rPr>
          <w:b/>
          <w:bCs/>
          <w:lang w:val="nl-NL"/>
        </w:rPr>
        <w:t>De compactheid en scheiding van clusters</w:t>
      </w:r>
    </w:p>
    <w:p w14:paraId="5528D14B" w14:textId="624D86BA" w:rsidR="00FC553B" w:rsidRPr="00FC553B" w:rsidRDefault="005941E9" w:rsidP="006858B6">
      <w:pPr>
        <w:rPr>
          <w:lang w:val="nl-NL"/>
        </w:rPr>
      </w:pPr>
      <w:r>
        <w:rPr>
          <w:lang w:val="nl-NL"/>
        </w:rPr>
        <w:t xml:space="preserve">De compactheid en scheiding van clusters wordt uitgedrukt in een </w:t>
      </w:r>
      <w:proofErr w:type="spellStart"/>
      <w:r>
        <w:rPr>
          <w:lang w:val="nl-NL"/>
        </w:rPr>
        <w:t>silhouette</w:t>
      </w:r>
      <w:proofErr w:type="spellEnd"/>
      <w:r>
        <w:rPr>
          <w:lang w:val="nl-NL"/>
        </w:rPr>
        <w:t xml:space="preserve"> score</w:t>
      </w:r>
      <w:r w:rsidR="0090163F">
        <w:rPr>
          <w:lang w:val="nl-NL"/>
        </w:rPr>
        <w:t xml:space="preserve"> </w:t>
      </w:r>
      <w:r w:rsidR="00ED244A">
        <w:rPr>
          <w:lang w:val="nl-NL"/>
        </w:rPr>
        <w:t>[-1, 1]</w:t>
      </w:r>
      <w:r w:rsidR="00205F76">
        <w:rPr>
          <w:lang w:val="nl-NL"/>
        </w:rPr>
        <w:t xml:space="preserve"> zonder inachtneming van </w:t>
      </w:r>
      <w:r w:rsidR="008C2E93">
        <w:rPr>
          <w:lang w:val="nl-NL"/>
        </w:rPr>
        <w:t>ruis datapunten</w:t>
      </w:r>
      <w:r>
        <w:rPr>
          <w:lang w:val="nl-NL"/>
        </w:rPr>
        <w:t xml:space="preserve">. </w:t>
      </w:r>
      <w:r w:rsidR="00FC553B" w:rsidRPr="00FC553B">
        <w:rPr>
          <w:lang w:val="nl-NL"/>
        </w:rPr>
        <w:t xml:space="preserve">Hoewel </w:t>
      </w:r>
      <w:r>
        <w:rPr>
          <w:lang w:val="nl-NL"/>
        </w:rPr>
        <w:t>deze</w:t>
      </w:r>
      <w:r w:rsidR="00FC553B" w:rsidRPr="00FC553B">
        <w:rPr>
          <w:lang w:val="nl-NL"/>
        </w:rPr>
        <w:t xml:space="preserve"> een indicatie geeft van de mate van clustering van datapunten, </w:t>
      </w:r>
      <w:r w:rsidR="00D30419">
        <w:rPr>
          <w:lang w:val="nl-NL"/>
        </w:rPr>
        <w:t>biedt</w:t>
      </w:r>
      <w:r w:rsidR="00FC553B" w:rsidRPr="00FC553B">
        <w:rPr>
          <w:lang w:val="nl-NL"/>
        </w:rPr>
        <w:t xml:space="preserve"> het gebruik in het geval van HDBSCAN </w:t>
      </w:r>
      <w:r w:rsidR="008E4EC6">
        <w:rPr>
          <w:lang w:val="nl-NL"/>
        </w:rPr>
        <w:t>beperkte evaluatiemogelijkheden</w:t>
      </w:r>
      <w:r w:rsidR="00FC553B" w:rsidRPr="00FC553B">
        <w:rPr>
          <w:lang w:val="nl-NL"/>
        </w:rPr>
        <w:t xml:space="preserve"> door (a) de aanwezigheid van ruispunten die niet aan een cluster worden toegewezen,  (b) het vermogen van HDBSCAN om clusters van onregelmatige vormen en verschillende dichtheden te identificeren, (c) en de gevoeligheid van de </w:t>
      </w:r>
      <w:proofErr w:type="spellStart"/>
      <w:r w:rsidR="00FC553B" w:rsidRPr="00FC553B">
        <w:rPr>
          <w:lang w:val="nl-NL"/>
        </w:rPr>
        <w:t>silhouette</w:t>
      </w:r>
      <w:proofErr w:type="spellEnd"/>
      <w:r w:rsidR="00FC553B" w:rsidRPr="00FC553B">
        <w:rPr>
          <w:lang w:val="nl-NL"/>
        </w:rPr>
        <w:t xml:space="preserve"> score voor de wijze waarop </w:t>
      </w:r>
      <w:proofErr w:type="spellStart"/>
      <w:r w:rsidR="00FC553B" w:rsidRPr="00FC553B">
        <w:rPr>
          <w:lang w:val="nl-NL"/>
        </w:rPr>
        <w:t>outliers</w:t>
      </w:r>
      <w:proofErr w:type="spellEnd"/>
      <w:r w:rsidR="00FC553B" w:rsidRPr="00FC553B">
        <w:rPr>
          <w:lang w:val="nl-NL"/>
        </w:rPr>
        <w:t xml:space="preserve"> en clusters worden verwerkt. </w:t>
      </w:r>
      <w:r w:rsidR="00915D57">
        <w:rPr>
          <w:lang w:val="nl-NL"/>
        </w:rPr>
        <w:t xml:space="preserve">De </w:t>
      </w:r>
      <w:proofErr w:type="spellStart"/>
      <w:r w:rsidR="00915D57">
        <w:rPr>
          <w:lang w:val="nl-NL"/>
        </w:rPr>
        <w:t>silho</w:t>
      </w:r>
      <w:r w:rsidR="00300156">
        <w:rPr>
          <w:lang w:val="nl-NL"/>
        </w:rPr>
        <w:t>uette</w:t>
      </w:r>
      <w:proofErr w:type="spellEnd"/>
      <w:r w:rsidR="00300156">
        <w:rPr>
          <w:lang w:val="nl-NL"/>
        </w:rPr>
        <w:t xml:space="preserve"> score is </w:t>
      </w:r>
      <w:r w:rsidR="000565EB">
        <w:rPr>
          <w:lang w:val="nl-NL"/>
        </w:rPr>
        <w:t xml:space="preserve">desondanks wel gebruikt als indicatie, maar </w:t>
      </w:r>
      <w:r w:rsidR="00300156">
        <w:rPr>
          <w:lang w:val="nl-NL"/>
        </w:rPr>
        <w:t>gecombineerd met</w:t>
      </w:r>
      <w:r w:rsidR="00FC553B" w:rsidRPr="00FC553B">
        <w:rPr>
          <w:lang w:val="nl-NL"/>
        </w:rPr>
        <w:t xml:space="preserve"> de </w:t>
      </w:r>
      <w:r w:rsidR="00FC553B">
        <w:rPr>
          <w:lang w:val="nl-NL"/>
        </w:rPr>
        <w:t>volgende</w:t>
      </w:r>
      <w:r w:rsidR="00FC553B" w:rsidRPr="00FC553B">
        <w:rPr>
          <w:lang w:val="nl-NL"/>
        </w:rPr>
        <w:t xml:space="preserve"> twee methoden</w:t>
      </w:r>
      <w:r w:rsidR="00FC553B">
        <w:rPr>
          <w:lang w:val="nl-NL"/>
        </w:rPr>
        <w:t>.</w:t>
      </w:r>
    </w:p>
    <w:p w14:paraId="30090467" w14:textId="58DDE72C" w:rsidR="009D06F7" w:rsidRPr="006858B6" w:rsidRDefault="00BD17E2" w:rsidP="00FA4AE0">
      <w:pPr>
        <w:pStyle w:val="Lijstalinea"/>
        <w:numPr>
          <w:ilvl w:val="0"/>
          <w:numId w:val="15"/>
        </w:numPr>
        <w:rPr>
          <w:b/>
          <w:bCs/>
          <w:lang w:val="nl-NL"/>
        </w:rPr>
      </w:pPr>
      <w:r w:rsidRPr="006858B6">
        <w:rPr>
          <w:b/>
          <w:bCs/>
          <w:lang w:val="nl-NL"/>
        </w:rPr>
        <w:t xml:space="preserve">Consistentie van </w:t>
      </w:r>
      <w:r w:rsidR="00876935" w:rsidRPr="006858B6">
        <w:rPr>
          <w:b/>
          <w:bCs/>
          <w:lang w:val="nl-NL"/>
        </w:rPr>
        <w:t>clusterkenmerken</w:t>
      </w:r>
      <w:r w:rsidRPr="006858B6">
        <w:rPr>
          <w:b/>
          <w:bCs/>
          <w:lang w:val="nl-NL"/>
        </w:rPr>
        <w:t xml:space="preserve"> met </w:t>
      </w:r>
      <w:r w:rsidR="00327E78" w:rsidRPr="006858B6">
        <w:rPr>
          <w:b/>
          <w:bCs/>
          <w:lang w:val="nl-NL"/>
        </w:rPr>
        <w:t xml:space="preserve">bestaande </w:t>
      </w:r>
      <w:r w:rsidR="00876935" w:rsidRPr="006858B6">
        <w:rPr>
          <w:b/>
          <w:bCs/>
          <w:lang w:val="nl-NL"/>
        </w:rPr>
        <w:t>kennis in de epidemiologie</w:t>
      </w:r>
    </w:p>
    <w:p w14:paraId="175C2077" w14:textId="719AA7A0" w:rsidR="000557BD" w:rsidRPr="000557BD" w:rsidRDefault="000557BD" w:rsidP="006858B6">
      <w:pPr>
        <w:rPr>
          <w:lang w:val="nl-NL"/>
        </w:rPr>
      </w:pPr>
      <w:r>
        <w:rPr>
          <w:lang w:val="nl-NL"/>
        </w:rPr>
        <w:t>Indien één of meerdere clusterkenmerken</w:t>
      </w:r>
      <w:r w:rsidR="00D645FE">
        <w:rPr>
          <w:lang w:val="nl-NL"/>
        </w:rPr>
        <w:t xml:space="preserve"> uit de resultaten bekend </w:t>
      </w:r>
      <w:r w:rsidR="008802BB">
        <w:rPr>
          <w:lang w:val="nl-NL"/>
        </w:rPr>
        <w:t>zijn</w:t>
      </w:r>
      <w:r w:rsidR="00D645FE">
        <w:rPr>
          <w:lang w:val="nl-NL"/>
        </w:rPr>
        <w:t xml:space="preserve"> in</w:t>
      </w:r>
      <w:r w:rsidR="00272FE6">
        <w:rPr>
          <w:lang w:val="nl-NL"/>
        </w:rPr>
        <w:t xml:space="preserve"> de</w:t>
      </w:r>
      <w:r w:rsidR="00D645FE">
        <w:rPr>
          <w:lang w:val="nl-NL"/>
        </w:rPr>
        <w:t xml:space="preserve"> regionale epidemio</w:t>
      </w:r>
      <w:r w:rsidR="00397AB3">
        <w:rPr>
          <w:lang w:val="nl-NL"/>
        </w:rPr>
        <w:t>logie</w:t>
      </w:r>
      <w:r w:rsidR="00A12CE7">
        <w:rPr>
          <w:lang w:val="nl-NL"/>
        </w:rPr>
        <w:t xml:space="preserve"> (ingeschat door experts)</w:t>
      </w:r>
      <w:r w:rsidR="00397AB3">
        <w:rPr>
          <w:lang w:val="nl-NL"/>
        </w:rPr>
        <w:t>, verhoogt dit de betrouwbaarheid van alle gevonden clusterkenmerken in de desbetreffende data.</w:t>
      </w:r>
    </w:p>
    <w:p w14:paraId="42A1EF5E" w14:textId="003828AC" w:rsidR="00876935" w:rsidRPr="006858B6" w:rsidRDefault="00876935" w:rsidP="00FA4AE0">
      <w:pPr>
        <w:pStyle w:val="Lijstalinea"/>
        <w:numPr>
          <w:ilvl w:val="0"/>
          <w:numId w:val="15"/>
        </w:numPr>
        <w:rPr>
          <w:b/>
          <w:bCs/>
          <w:lang w:val="nl-NL"/>
        </w:rPr>
      </w:pPr>
      <w:r w:rsidRPr="006858B6">
        <w:rPr>
          <w:b/>
          <w:bCs/>
          <w:lang w:val="nl-NL"/>
        </w:rPr>
        <w:t xml:space="preserve">Stabiliteit van clusterkenmerken over </w:t>
      </w:r>
      <w:r w:rsidR="00327E78" w:rsidRPr="006858B6">
        <w:rPr>
          <w:b/>
          <w:bCs/>
          <w:lang w:val="nl-NL"/>
        </w:rPr>
        <w:t>verschillende runs</w:t>
      </w:r>
    </w:p>
    <w:p w14:paraId="7855CBBB" w14:textId="16031F20" w:rsidR="00E93B56" w:rsidRDefault="00A12CE7">
      <w:pPr>
        <w:rPr>
          <w:lang w:val="nl-NL"/>
        </w:rPr>
      </w:pPr>
      <w:r>
        <w:rPr>
          <w:lang w:val="nl-NL"/>
        </w:rPr>
        <w:t xml:space="preserve">De </w:t>
      </w:r>
      <w:r w:rsidR="00ED3943">
        <w:rPr>
          <w:lang w:val="nl-NL"/>
        </w:rPr>
        <w:t xml:space="preserve">resultaten van de cluster analyses zijn </w:t>
      </w:r>
      <w:r w:rsidR="0086357B">
        <w:rPr>
          <w:lang w:val="nl-NL"/>
        </w:rPr>
        <w:t xml:space="preserve">vergeleken </w:t>
      </w:r>
      <w:r w:rsidR="001A6E09">
        <w:rPr>
          <w:lang w:val="nl-NL"/>
        </w:rPr>
        <w:t xml:space="preserve">over verschillende runs. Een daarvan is de mate van </w:t>
      </w:r>
      <w:r w:rsidR="00FC553B" w:rsidRPr="00FC553B">
        <w:rPr>
          <w:lang w:val="nl-NL"/>
        </w:rPr>
        <w:t xml:space="preserve">reductie van </w:t>
      </w:r>
      <w:r w:rsidR="001A6E09">
        <w:rPr>
          <w:lang w:val="nl-NL"/>
        </w:rPr>
        <w:t>de</w:t>
      </w:r>
      <w:r w:rsidR="00FC553B" w:rsidRPr="00FC553B">
        <w:rPr>
          <w:lang w:val="nl-NL"/>
        </w:rPr>
        <w:t xml:space="preserve"> dataset</w:t>
      </w:r>
      <w:r w:rsidR="001A6E09">
        <w:rPr>
          <w:lang w:val="nl-NL"/>
        </w:rPr>
        <w:t xml:space="preserve">; </w:t>
      </w:r>
      <w:r w:rsidR="00FA646C">
        <w:rPr>
          <w:lang w:val="nl-NL"/>
        </w:rPr>
        <w:t>lage</w:t>
      </w:r>
      <w:r w:rsidR="00FC553B" w:rsidRPr="00FC553B">
        <w:rPr>
          <w:lang w:val="nl-NL"/>
        </w:rPr>
        <w:t xml:space="preserve"> dimensionaliteit</w:t>
      </w:r>
      <w:r w:rsidR="00FA646C">
        <w:rPr>
          <w:lang w:val="nl-NL"/>
        </w:rPr>
        <w:t xml:space="preserve"> (2D)</w:t>
      </w:r>
      <w:r w:rsidR="00FC553B" w:rsidRPr="00FC553B">
        <w:rPr>
          <w:lang w:val="nl-NL"/>
        </w:rPr>
        <w:t xml:space="preserve"> </w:t>
      </w:r>
      <w:r>
        <w:rPr>
          <w:lang w:val="nl-NL"/>
        </w:rPr>
        <w:t>is vergel</w:t>
      </w:r>
      <w:r w:rsidR="00FA646C">
        <w:rPr>
          <w:lang w:val="nl-NL"/>
        </w:rPr>
        <w:t>eken</w:t>
      </w:r>
      <w:r>
        <w:rPr>
          <w:lang w:val="nl-NL"/>
        </w:rPr>
        <w:t xml:space="preserve"> met de reductie naa</w:t>
      </w:r>
      <w:r w:rsidR="00E9220C">
        <w:rPr>
          <w:lang w:val="nl-NL"/>
        </w:rPr>
        <w:t>r</w:t>
      </w:r>
      <w:r w:rsidR="00FC553B" w:rsidRPr="00FC553B">
        <w:rPr>
          <w:lang w:val="nl-NL"/>
        </w:rPr>
        <w:t xml:space="preserve"> middelhoge dimensionaliteit (15D), omdat beide opties voordelen bieden. Lage dimensionaliteit is eenvoudig te visualiseren maar het geeft UMAP slechts twee dimensies waarin zoveel mogelijk </w:t>
      </w:r>
      <w:r w:rsidR="00FC553B" w:rsidRPr="00FC553B">
        <w:rPr>
          <w:lang w:val="nl-NL"/>
        </w:rPr>
        <w:lastRenderedPageBreak/>
        <w:t>van de oorspronkelijke variantie opgenomen kan worden. Middelhoge dimensionaliteit is niet te visualiseren maar biedt meer ruimte om variantie op te nemen.</w:t>
      </w:r>
      <w:r w:rsidR="00006DDA">
        <w:rPr>
          <w:lang w:val="nl-NL"/>
        </w:rPr>
        <w:t xml:space="preserve"> </w:t>
      </w:r>
    </w:p>
    <w:p w14:paraId="0A480371" w14:textId="61ECC93B" w:rsidR="00FC553B" w:rsidRPr="00FC553B" w:rsidRDefault="00006DDA" w:rsidP="006858B6">
      <w:pPr>
        <w:rPr>
          <w:lang w:val="nl-NL"/>
        </w:rPr>
      </w:pPr>
      <w:r>
        <w:rPr>
          <w:lang w:val="nl-NL"/>
        </w:rPr>
        <w:t xml:space="preserve">Daarnaast </w:t>
      </w:r>
      <w:r w:rsidR="00D13875">
        <w:rPr>
          <w:lang w:val="nl-NL"/>
        </w:rPr>
        <w:t xml:space="preserve">zijn de </w:t>
      </w:r>
      <w:r w:rsidR="00430D74">
        <w:rPr>
          <w:lang w:val="nl-NL"/>
        </w:rPr>
        <w:t xml:space="preserve">UMAP resultaten over twee verschillende random </w:t>
      </w:r>
      <w:proofErr w:type="spellStart"/>
      <w:r w:rsidR="00430D74">
        <w:rPr>
          <w:lang w:val="nl-NL"/>
        </w:rPr>
        <w:t>states</w:t>
      </w:r>
      <w:proofErr w:type="spellEnd"/>
      <w:r w:rsidR="00D13875">
        <w:rPr>
          <w:lang w:val="nl-NL"/>
        </w:rPr>
        <w:t xml:space="preserve"> vergeleken</w:t>
      </w:r>
      <w:r w:rsidR="00430D74">
        <w:rPr>
          <w:lang w:val="nl-NL"/>
        </w:rPr>
        <w:t xml:space="preserve">, </w:t>
      </w:r>
      <w:r w:rsidR="00910A3C">
        <w:rPr>
          <w:lang w:val="nl-NL"/>
        </w:rPr>
        <w:t>om de gevoeligheid</w:t>
      </w:r>
      <w:r w:rsidR="00166801">
        <w:rPr>
          <w:lang w:val="nl-NL"/>
        </w:rPr>
        <w:t xml:space="preserve"> voor het stochastische karakter van UMAP te evalueren.</w:t>
      </w:r>
      <w:r w:rsidR="00E76ED9">
        <w:rPr>
          <w:lang w:val="nl-NL"/>
        </w:rPr>
        <w:t xml:space="preserve"> Dit </w:t>
      </w:r>
      <w:r w:rsidR="00A02A39">
        <w:rPr>
          <w:lang w:val="nl-NL"/>
        </w:rPr>
        <w:t xml:space="preserve">is gedaan door </w:t>
      </w:r>
      <w:r w:rsidR="00E76ED9">
        <w:rPr>
          <w:lang w:val="nl-NL"/>
        </w:rPr>
        <w:t xml:space="preserve">de 2D </w:t>
      </w:r>
      <w:proofErr w:type="spellStart"/>
      <w:r w:rsidR="00E76ED9">
        <w:rPr>
          <w:lang w:val="nl-NL"/>
        </w:rPr>
        <w:t>embeddings</w:t>
      </w:r>
      <w:proofErr w:type="spellEnd"/>
      <w:r w:rsidR="00E76ED9">
        <w:rPr>
          <w:lang w:val="nl-NL"/>
        </w:rPr>
        <w:t xml:space="preserve"> visueel te inspecteren</w:t>
      </w:r>
      <w:r w:rsidR="00E93B56">
        <w:rPr>
          <w:lang w:val="nl-NL"/>
        </w:rPr>
        <w:t>, om het aantal</w:t>
      </w:r>
      <w:r w:rsidR="00E937D7">
        <w:rPr>
          <w:lang w:val="nl-NL"/>
        </w:rPr>
        <w:t xml:space="preserve"> te maken</w:t>
      </w:r>
      <w:r w:rsidR="00E93B56">
        <w:rPr>
          <w:lang w:val="nl-NL"/>
        </w:rPr>
        <w:t xml:space="preserve"> vergelijkingen</w:t>
      </w:r>
      <w:r w:rsidR="00CE5A97">
        <w:rPr>
          <w:lang w:val="nl-NL"/>
        </w:rPr>
        <w:t xml:space="preserve"> van clusterkenmerken</w:t>
      </w:r>
      <w:r w:rsidR="00E93B56">
        <w:rPr>
          <w:lang w:val="nl-NL"/>
        </w:rPr>
        <w:t xml:space="preserve"> beperkt te houden</w:t>
      </w:r>
      <w:r w:rsidR="00E76ED9">
        <w:rPr>
          <w:lang w:val="nl-NL"/>
        </w:rPr>
        <w:t>.</w:t>
      </w:r>
    </w:p>
    <w:p w14:paraId="0AB6F65B" w14:textId="50B4277F" w:rsidR="00C43E15" w:rsidRDefault="00F141BE" w:rsidP="00DC7576">
      <w:pPr>
        <w:pStyle w:val="Kop2"/>
        <w:rPr>
          <w:lang w:val="nl-NL"/>
        </w:rPr>
      </w:pPr>
      <w:bookmarkStart w:id="19" w:name="_Toc188968157"/>
      <w:r>
        <w:rPr>
          <w:lang w:val="nl-NL"/>
        </w:rPr>
        <w:t>Interpretatie clusterresultaten</w:t>
      </w:r>
      <w:bookmarkEnd w:id="19"/>
    </w:p>
    <w:p w14:paraId="11C895B4" w14:textId="696D343A" w:rsidR="00742991" w:rsidRPr="00742991" w:rsidRDefault="005B21AA" w:rsidP="006858B6">
      <w:pPr>
        <w:rPr>
          <w:lang w:val="nl-NL"/>
        </w:rPr>
      </w:pPr>
      <w:r w:rsidRPr="005B21AA">
        <w:rPr>
          <w:lang w:val="nl-NL"/>
        </w:rPr>
        <w:t xml:space="preserve">In de vorige paragraaf </w:t>
      </w:r>
      <w:r w:rsidR="00A02A39">
        <w:rPr>
          <w:lang w:val="nl-NL"/>
        </w:rPr>
        <w:t xml:space="preserve">is al kort gesproken over </w:t>
      </w:r>
      <w:r w:rsidRPr="005B21AA">
        <w:rPr>
          <w:lang w:val="nl-NL"/>
        </w:rPr>
        <w:t xml:space="preserve">clusterkenmerken. </w:t>
      </w:r>
      <w:r w:rsidR="00E56A8E">
        <w:rPr>
          <w:lang w:val="nl-NL"/>
        </w:rPr>
        <w:t xml:space="preserve">Een belangrijke uitdaging is </w:t>
      </w:r>
      <w:r w:rsidR="00A54BEC">
        <w:rPr>
          <w:lang w:val="nl-NL"/>
        </w:rPr>
        <w:t xml:space="preserve">de gevonden clusters goed te interpreteren. Daarvoor </w:t>
      </w:r>
      <w:r w:rsidR="00A02A39">
        <w:rPr>
          <w:lang w:val="nl-NL"/>
        </w:rPr>
        <w:t xml:space="preserve">zijn </w:t>
      </w:r>
      <w:r w:rsidR="00A54BEC">
        <w:rPr>
          <w:lang w:val="nl-NL"/>
        </w:rPr>
        <w:t>de</w:t>
      </w:r>
      <w:r w:rsidRPr="005B21AA">
        <w:rPr>
          <w:lang w:val="nl-NL"/>
        </w:rPr>
        <w:t xml:space="preserve"> volgende methoden</w:t>
      </w:r>
      <w:r w:rsidR="00A02A39">
        <w:rPr>
          <w:lang w:val="nl-NL"/>
        </w:rPr>
        <w:t xml:space="preserve"> gebruikt;</w:t>
      </w:r>
    </w:p>
    <w:p w14:paraId="33FEE259" w14:textId="77777777" w:rsidR="00AE6ABF" w:rsidRDefault="00AE6ABF" w:rsidP="00AE6ABF">
      <w:pPr>
        <w:pStyle w:val="Lijstalinea"/>
        <w:numPr>
          <w:ilvl w:val="0"/>
          <w:numId w:val="15"/>
        </w:numPr>
        <w:rPr>
          <w:b/>
          <w:bCs/>
          <w:lang w:val="en-US"/>
        </w:rPr>
      </w:pPr>
      <w:r w:rsidRPr="00D35F7F">
        <w:rPr>
          <w:b/>
          <w:bCs/>
          <w:lang w:val="en-US"/>
        </w:rPr>
        <w:t>Supervised learning met SHAP-</w:t>
      </w:r>
      <w:proofErr w:type="spellStart"/>
      <w:r w:rsidRPr="00D35F7F">
        <w:rPr>
          <w:b/>
          <w:bCs/>
          <w:lang w:val="en-US"/>
        </w:rPr>
        <w:t>waarden</w:t>
      </w:r>
      <w:proofErr w:type="spellEnd"/>
    </w:p>
    <w:p w14:paraId="543E3078" w14:textId="3A6FCDD6" w:rsidR="00AE6ABF" w:rsidRPr="00D35F7F" w:rsidRDefault="00AE6ABF" w:rsidP="00AE6ABF">
      <w:pPr>
        <w:rPr>
          <w:lang w:val="nl-NL"/>
        </w:rPr>
      </w:pPr>
      <w:proofErr w:type="spellStart"/>
      <w:r w:rsidRPr="00D35F7F">
        <w:rPr>
          <w:lang w:val="nl-NL"/>
        </w:rPr>
        <w:t>Lundberg</w:t>
      </w:r>
      <w:proofErr w:type="spellEnd"/>
      <w:r w:rsidR="00A02A39">
        <w:rPr>
          <w:lang w:val="nl-NL"/>
        </w:rPr>
        <w:t xml:space="preserve"> (</w:t>
      </w:r>
      <w:r>
        <w:rPr>
          <w:lang w:val="nl-NL"/>
        </w:rPr>
        <w:t xml:space="preserve">2017) presenteerde in </w:t>
      </w:r>
      <w:r w:rsidR="0036362C">
        <w:rPr>
          <w:lang w:val="nl-NL"/>
        </w:rPr>
        <w:t xml:space="preserve">de </w:t>
      </w:r>
      <w:r>
        <w:rPr>
          <w:lang w:val="nl-NL"/>
        </w:rPr>
        <w:t xml:space="preserve">originele paper een methode om machine </w:t>
      </w:r>
      <w:proofErr w:type="spellStart"/>
      <w:r>
        <w:rPr>
          <w:lang w:val="nl-NL"/>
        </w:rPr>
        <w:t>learning</w:t>
      </w:r>
      <w:proofErr w:type="spellEnd"/>
      <w:r>
        <w:rPr>
          <w:lang w:val="nl-NL"/>
        </w:rPr>
        <w:t xml:space="preserve"> modellen te verklaren door middel van </w:t>
      </w:r>
      <w:proofErr w:type="spellStart"/>
      <w:r>
        <w:rPr>
          <w:lang w:val="nl-NL"/>
        </w:rPr>
        <w:t>Shapley</w:t>
      </w:r>
      <w:proofErr w:type="spellEnd"/>
      <w:r>
        <w:rPr>
          <w:lang w:val="nl-NL"/>
        </w:rPr>
        <w:t xml:space="preserve"> </w:t>
      </w:r>
      <w:proofErr w:type="spellStart"/>
      <w:r>
        <w:rPr>
          <w:lang w:val="nl-NL"/>
        </w:rPr>
        <w:t>values</w:t>
      </w:r>
      <w:proofErr w:type="spellEnd"/>
      <w:r>
        <w:rPr>
          <w:lang w:val="nl-NL"/>
        </w:rPr>
        <w:t xml:space="preserve"> uit ‘</w:t>
      </w:r>
      <w:proofErr w:type="spellStart"/>
      <w:r>
        <w:rPr>
          <w:lang w:val="nl-NL"/>
        </w:rPr>
        <w:t>cooperative</w:t>
      </w:r>
      <w:proofErr w:type="spellEnd"/>
      <w:r>
        <w:rPr>
          <w:lang w:val="nl-NL"/>
        </w:rPr>
        <w:t xml:space="preserve"> game </w:t>
      </w:r>
      <w:proofErr w:type="spellStart"/>
      <w:r>
        <w:rPr>
          <w:lang w:val="nl-NL"/>
        </w:rPr>
        <w:t>theory</w:t>
      </w:r>
      <w:proofErr w:type="spellEnd"/>
      <w:r>
        <w:rPr>
          <w:lang w:val="nl-NL"/>
        </w:rPr>
        <w:t xml:space="preserve">’. De rationale hierachter is dat de bijdrage van individuele features aan de output van een model inzichtelijk gemaakt kan worden, en daarmee zowel individuele voorspellingen als het algehele gedrag van een model </w:t>
      </w:r>
      <w:proofErr w:type="spellStart"/>
      <w:r>
        <w:rPr>
          <w:lang w:val="nl-NL"/>
        </w:rPr>
        <w:t>interpreteerbaar</w:t>
      </w:r>
      <w:proofErr w:type="spellEnd"/>
      <w:r>
        <w:rPr>
          <w:lang w:val="nl-NL"/>
        </w:rPr>
        <w:t xml:space="preserve"> worden.</w:t>
      </w:r>
    </w:p>
    <w:p w14:paraId="61E7922A" w14:textId="7AFC56AD" w:rsidR="00F86540" w:rsidRDefault="00A02A39" w:rsidP="00F86540">
      <w:pPr>
        <w:rPr>
          <w:lang w:val="nl-NL"/>
        </w:rPr>
      </w:pPr>
      <w:r>
        <w:rPr>
          <w:lang w:val="nl-NL"/>
        </w:rPr>
        <w:t xml:space="preserve">In deze studie is </w:t>
      </w:r>
      <w:r w:rsidR="00AE6ABF">
        <w:rPr>
          <w:lang w:val="nl-NL"/>
        </w:rPr>
        <w:t xml:space="preserve">net als </w:t>
      </w:r>
      <w:proofErr w:type="spellStart"/>
      <w:r w:rsidR="00AE6ABF">
        <w:rPr>
          <w:lang w:val="nl-NL"/>
        </w:rPr>
        <w:t>Louhichi</w:t>
      </w:r>
      <w:proofErr w:type="spellEnd"/>
      <w:r>
        <w:rPr>
          <w:lang w:val="nl-NL"/>
        </w:rPr>
        <w:t xml:space="preserve"> (</w:t>
      </w:r>
      <w:r w:rsidR="00AE6ABF">
        <w:rPr>
          <w:lang w:val="nl-NL"/>
        </w:rPr>
        <w:t xml:space="preserve">2023) de SHAP </w:t>
      </w:r>
      <w:proofErr w:type="spellStart"/>
      <w:r w:rsidR="00AE6ABF">
        <w:rPr>
          <w:lang w:val="nl-NL"/>
        </w:rPr>
        <w:t>library</w:t>
      </w:r>
      <w:proofErr w:type="spellEnd"/>
      <w:r w:rsidR="00AE6ABF">
        <w:rPr>
          <w:lang w:val="nl-NL"/>
        </w:rPr>
        <w:t xml:space="preserve"> </w:t>
      </w:r>
      <w:r>
        <w:rPr>
          <w:lang w:val="nl-NL"/>
        </w:rPr>
        <w:t xml:space="preserve">gebruikt </w:t>
      </w:r>
      <w:r w:rsidR="00AE6ABF">
        <w:rPr>
          <w:lang w:val="nl-NL"/>
        </w:rPr>
        <w:t xml:space="preserve">om clusterkenmerken te </w:t>
      </w:r>
      <w:r w:rsidR="00264249">
        <w:rPr>
          <w:lang w:val="nl-NL"/>
        </w:rPr>
        <w:t>inte</w:t>
      </w:r>
      <w:r w:rsidR="00174367">
        <w:rPr>
          <w:lang w:val="nl-NL"/>
        </w:rPr>
        <w:t>rpreteren</w:t>
      </w:r>
      <w:r w:rsidR="00AE6ABF">
        <w:rPr>
          <w:lang w:val="nl-NL"/>
        </w:rPr>
        <w:t xml:space="preserve">, door te visualiseren welke features van schoolgaanden en zuigelingen bijdragen aan de voorspelde clusters. </w:t>
      </w:r>
      <w:r>
        <w:rPr>
          <w:lang w:val="nl-NL"/>
        </w:rPr>
        <w:t>Er is een</w:t>
      </w:r>
      <w:r w:rsidR="00AE6ABF">
        <w:rPr>
          <w:lang w:val="nl-NL"/>
        </w:rPr>
        <w:t xml:space="preserve"> </w:t>
      </w:r>
      <w:proofErr w:type="spellStart"/>
      <w:r w:rsidR="00AE6ABF">
        <w:rPr>
          <w:lang w:val="nl-NL"/>
        </w:rPr>
        <w:t>multiclass</w:t>
      </w:r>
      <w:proofErr w:type="spellEnd"/>
      <w:r w:rsidR="00AE6ABF">
        <w:rPr>
          <w:lang w:val="nl-NL"/>
        </w:rPr>
        <w:t xml:space="preserve"> Random </w:t>
      </w:r>
      <w:proofErr w:type="spellStart"/>
      <w:r w:rsidR="00AE6ABF">
        <w:rPr>
          <w:lang w:val="nl-NL"/>
        </w:rPr>
        <w:t>Forest</w:t>
      </w:r>
      <w:proofErr w:type="spellEnd"/>
      <w:r w:rsidR="00AE6ABF">
        <w:rPr>
          <w:lang w:val="nl-NL"/>
        </w:rPr>
        <w:t xml:space="preserve"> </w:t>
      </w:r>
      <w:proofErr w:type="spellStart"/>
      <w:r w:rsidR="00AE6ABF">
        <w:rPr>
          <w:lang w:val="nl-NL"/>
        </w:rPr>
        <w:t>classifier</w:t>
      </w:r>
      <w:proofErr w:type="spellEnd"/>
      <w:r w:rsidR="00AE6ABF">
        <w:rPr>
          <w:lang w:val="nl-NL"/>
        </w:rPr>
        <w:t xml:space="preserve"> </w:t>
      </w:r>
      <w:r>
        <w:rPr>
          <w:lang w:val="nl-NL"/>
        </w:rPr>
        <w:t xml:space="preserve">getraind </w:t>
      </w:r>
      <w:r w:rsidR="00AE6ABF">
        <w:rPr>
          <w:lang w:val="nl-NL"/>
        </w:rPr>
        <w:t xml:space="preserve">op de oorspronkelijke variabelen om de corresponderende </w:t>
      </w:r>
      <w:proofErr w:type="spellStart"/>
      <w:r w:rsidR="00AE6ABF">
        <w:rPr>
          <w:lang w:val="nl-NL"/>
        </w:rPr>
        <w:t>clusterlabels</w:t>
      </w:r>
      <w:proofErr w:type="spellEnd"/>
      <w:r w:rsidR="00AE6ABF">
        <w:rPr>
          <w:lang w:val="nl-NL"/>
        </w:rPr>
        <w:t xml:space="preserve"> van HDBSCAN te voorspellen. 30% van de afzonderlijke datasets is als test set gebruikt, om het voorspellende vermogen van de </w:t>
      </w:r>
      <w:proofErr w:type="spellStart"/>
      <w:r w:rsidR="00AE6ABF">
        <w:rPr>
          <w:lang w:val="nl-NL"/>
        </w:rPr>
        <w:t>classifiers</w:t>
      </w:r>
      <w:proofErr w:type="spellEnd"/>
      <w:r w:rsidR="00AE6ABF">
        <w:rPr>
          <w:lang w:val="nl-NL"/>
        </w:rPr>
        <w:t xml:space="preserve"> te evalueren. </w:t>
      </w:r>
      <w:r>
        <w:rPr>
          <w:lang w:val="nl-NL"/>
        </w:rPr>
        <w:t>D</w:t>
      </w:r>
      <w:r w:rsidR="00AE6ABF">
        <w:rPr>
          <w:lang w:val="nl-NL"/>
        </w:rPr>
        <w:t>e invloed van variabelen op voorspellingen</w:t>
      </w:r>
      <w:r w:rsidR="00F86540">
        <w:rPr>
          <w:lang w:val="nl-NL"/>
        </w:rPr>
        <w:t xml:space="preserve"> (= de clusterindelingen) zijn vervolgens gevisualiseerd</w:t>
      </w:r>
      <w:r w:rsidR="00AE6ABF">
        <w:rPr>
          <w:lang w:val="nl-NL"/>
        </w:rPr>
        <w:t xml:space="preserve"> met ‘SHAP Force plots’</w:t>
      </w:r>
      <w:r w:rsidR="00F86540">
        <w:rPr>
          <w:lang w:val="nl-NL"/>
        </w:rPr>
        <w:t xml:space="preserve">. </w:t>
      </w:r>
      <w:r w:rsidR="00E83BED">
        <w:rPr>
          <w:lang w:val="nl-NL"/>
        </w:rPr>
        <w:t xml:space="preserve">Uit deze plots wordt </w:t>
      </w:r>
      <w:r w:rsidR="00F86540">
        <w:rPr>
          <w:lang w:val="nl-NL"/>
        </w:rPr>
        <w:t>de mate van invloed en richting van invloed van de verschillende variabelen op de clusterindeling inzichtelijk</w:t>
      </w:r>
      <w:r w:rsidR="00E83BED">
        <w:rPr>
          <w:lang w:val="nl-NL"/>
        </w:rPr>
        <w:t>.</w:t>
      </w:r>
    </w:p>
    <w:p w14:paraId="795C1F4E" w14:textId="2A5C0EB3" w:rsidR="00B12934" w:rsidRPr="006858B6" w:rsidRDefault="00B12934" w:rsidP="00F86540">
      <w:pPr>
        <w:pStyle w:val="Lijstalinea"/>
        <w:numPr>
          <w:ilvl w:val="0"/>
          <w:numId w:val="15"/>
        </w:numPr>
        <w:rPr>
          <w:b/>
          <w:bCs/>
          <w:lang w:val="nl-NL"/>
        </w:rPr>
      </w:pPr>
      <w:r w:rsidRPr="006858B6">
        <w:rPr>
          <w:b/>
          <w:bCs/>
          <w:lang w:val="nl-NL"/>
        </w:rPr>
        <w:t xml:space="preserve">Vergelijking </w:t>
      </w:r>
      <w:r w:rsidR="006266CE" w:rsidRPr="006858B6">
        <w:rPr>
          <w:b/>
          <w:bCs/>
          <w:lang w:val="nl-NL"/>
        </w:rPr>
        <w:t>distributies van oorspronkelijke v</w:t>
      </w:r>
      <w:r w:rsidR="006266CE" w:rsidRPr="00F86540">
        <w:rPr>
          <w:b/>
          <w:bCs/>
          <w:lang w:val="nl-NL"/>
        </w:rPr>
        <w:t>ariabelen</w:t>
      </w:r>
      <w:r w:rsidR="001007B8" w:rsidRPr="00F86540">
        <w:rPr>
          <w:b/>
          <w:bCs/>
          <w:lang w:val="nl-NL"/>
        </w:rPr>
        <w:t xml:space="preserve"> op clusterniveau</w:t>
      </w:r>
    </w:p>
    <w:p w14:paraId="7B0774F0" w14:textId="40920AFA" w:rsidR="00370FAA" w:rsidRPr="006858B6" w:rsidRDefault="005B21AA" w:rsidP="006858B6">
      <w:pPr>
        <w:rPr>
          <w:lang w:val="nl-NL"/>
        </w:rPr>
      </w:pPr>
      <w:r w:rsidRPr="006858B6">
        <w:rPr>
          <w:lang w:val="nl-NL"/>
        </w:rPr>
        <w:t>HD</w:t>
      </w:r>
      <w:r w:rsidR="00E532E9">
        <w:rPr>
          <w:lang w:val="nl-NL"/>
        </w:rPr>
        <w:t>B</w:t>
      </w:r>
      <w:r w:rsidRPr="006858B6">
        <w:rPr>
          <w:lang w:val="nl-NL"/>
        </w:rPr>
        <w:t xml:space="preserve">SCAN </w:t>
      </w:r>
      <w:r w:rsidR="008D3F70">
        <w:rPr>
          <w:lang w:val="nl-NL"/>
        </w:rPr>
        <w:t xml:space="preserve">koppelt </w:t>
      </w:r>
      <w:r w:rsidRPr="006858B6">
        <w:rPr>
          <w:lang w:val="nl-NL"/>
        </w:rPr>
        <w:t xml:space="preserve">aan ieder datapunt </w:t>
      </w:r>
      <w:r w:rsidR="006A4EAA">
        <w:rPr>
          <w:lang w:val="nl-NL"/>
        </w:rPr>
        <w:t xml:space="preserve">(= ieder kind) </w:t>
      </w:r>
      <w:r w:rsidRPr="006858B6">
        <w:rPr>
          <w:lang w:val="nl-NL"/>
        </w:rPr>
        <w:t>een clusterlabel</w:t>
      </w:r>
      <w:r w:rsidR="008D3F70">
        <w:rPr>
          <w:lang w:val="nl-NL"/>
        </w:rPr>
        <w:t xml:space="preserve">. </w:t>
      </w:r>
      <w:r w:rsidR="00315A79">
        <w:rPr>
          <w:lang w:val="nl-NL"/>
        </w:rPr>
        <w:t xml:space="preserve">Om </w:t>
      </w:r>
      <w:r w:rsidR="006867C8">
        <w:rPr>
          <w:lang w:val="nl-NL"/>
        </w:rPr>
        <w:t xml:space="preserve">de </w:t>
      </w:r>
      <w:r w:rsidR="00315A79">
        <w:rPr>
          <w:lang w:val="nl-NL"/>
        </w:rPr>
        <w:t>duiding te vergemakkelijken, is gekeken naar de distributies van verschillende variabelen per cluster</w:t>
      </w:r>
      <w:r w:rsidRPr="006858B6">
        <w:rPr>
          <w:lang w:val="nl-NL"/>
        </w:rPr>
        <w:t>.</w:t>
      </w:r>
      <w:r w:rsidR="006266CE">
        <w:rPr>
          <w:lang w:val="nl-NL"/>
        </w:rPr>
        <w:t xml:space="preserve"> </w:t>
      </w:r>
      <w:r w:rsidR="00315A79">
        <w:rPr>
          <w:lang w:val="nl-NL"/>
        </w:rPr>
        <w:t xml:space="preserve">Bij continue variabelen </w:t>
      </w:r>
      <w:r w:rsidR="00C244A9">
        <w:rPr>
          <w:lang w:val="nl-NL"/>
        </w:rPr>
        <w:t xml:space="preserve">is het </w:t>
      </w:r>
      <w:r w:rsidR="00315A79">
        <w:rPr>
          <w:lang w:val="nl-NL"/>
        </w:rPr>
        <w:t xml:space="preserve">gemiddelde, mediaan en uitschieters </w:t>
      </w:r>
      <w:r w:rsidR="00C244A9">
        <w:rPr>
          <w:lang w:val="nl-NL"/>
        </w:rPr>
        <w:t>per clusters onderling bekeken en vergeleken. V</w:t>
      </w:r>
      <w:r w:rsidR="002468A6">
        <w:rPr>
          <w:lang w:val="nl-NL"/>
        </w:rPr>
        <w:t xml:space="preserve">oor binaire variabelen vergelijken we de </w:t>
      </w:r>
      <w:r w:rsidR="00A34C67">
        <w:rPr>
          <w:lang w:val="nl-NL"/>
        </w:rPr>
        <w:t>verhoudingen.</w:t>
      </w:r>
    </w:p>
    <w:p w14:paraId="063AB881" w14:textId="1E1AB037" w:rsidR="00856DA7" w:rsidRPr="00856DA7" w:rsidRDefault="00856DA7" w:rsidP="00856DA7">
      <w:pPr>
        <w:pStyle w:val="Lijstalinea"/>
        <w:numPr>
          <w:ilvl w:val="0"/>
          <w:numId w:val="15"/>
        </w:numPr>
        <w:rPr>
          <w:b/>
          <w:bCs/>
          <w:lang w:val="en-US"/>
        </w:rPr>
      </w:pPr>
      <w:proofErr w:type="spellStart"/>
      <w:r w:rsidRPr="00856DA7">
        <w:rPr>
          <w:b/>
          <w:bCs/>
          <w:lang w:val="en-US"/>
        </w:rPr>
        <w:t>Geografische</w:t>
      </w:r>
      <w:proofErr w:type="spellEnd"/>
      <w:r w:rsidRPr="00856DA7">
        <w:rPr>
          <w:b/>
          <w:bCs/>
          <w:lang w:val="en-US"/>
        </w:rPr>
        <w:t xml:space="preserve"> </w:t>
      </w:r>
      <w:proofErr w:type="spellStart"/>
      <w:r w:rsidRPr="00856DA7">
        <w:rPr>
          <w:b/>
          <w:bCs/>
          <w:lang w:val="en-US"/>
        </w:rPr>
        <w:t>clusterweergave</w:t>
      </w:r>
      <w:proofErr w:type="spellEnd"/>
    </w:p>
    <w:p w14:paraId="3B5BCABC" w14:textId="73D6CC8A" w:rsidR="00E15588" w:rsidRDefault="00C36675" w:rsidP="006858B6">
      <w:pPr>
        <w:rPr>
          <w:lang w:val="nl-NL"/>
        </w:rPr>
      </w:pPr>
      <w:r>
        <w:rPr>
          <w:lang w:val="nl-NL"/>
        </w:rPr>
        <w:t>Voor de onderzoekers en experts (niet opgenomen in uiteindelijke resultaten wegens privacy redenen) is</w:t>
      </w:r>
      <w:r w:rsidR="00F86210">
        <w:rPr>
          <w:lang w:val="nl-NL"/>
        </w:rPr>
        <w:t xml:space="preserve"> als laatste stap</w:t>
      </w:r>
      <w:r>
        <w:rPr>
          <w:lang w:val="nl-NL"/>
        </w:rPr>
        <w:t xml:space="preserve"> tevens een geografische clusterweergave op wijkniveau inzichtelijk gemaakt. </w:t>
      </w:r>
      <w:r w:rsidR="002504D7" w:rsidRPr="006858B6">
        <w:rPr>
          <w:lang w:val="nl-NL"/>
        </w:rPr>
        <w:t>Per</w:t>
      </w:r>
      <w:r>
        <w:rPr>
          <w:lang w:val="nl-NL"/>
        </w:rPr>
        <w:t xml:space="preserve"> cluster</w:t>
      </w:r>
      <w:r w:rsidR="002504D7" w:rsidRPr="006858B6">
        <w:rPr>
          <w:lang w:val="nl-NL"/>
        </w:rPr>
        <w:t xml:space="preserve"> </w:t>
      </w:r>
      <w:r>
        <w:rPr>
          <w:lang w:val="nl-NL"/>
        </w:rPr>
        <w:t>zijn de CBS buurten</w:t>
      </w:r>
      <w:r w:rsidR="00A87DFC">
        <w:rPr>
          <w:lang w:val="nl-NL"/>
        </w:rPr>
        <w:t>,</w:t>
      </w:r>
      <w:r>
        <w:rPr>
          <w:lang w:val="nl-NL"/>
        </w:rPr>
        <w:t xml:space="preserve"> waar de kinderen</w:t>
      </w:r>
      <w:r w:rsidR="0029349C">
        <w:rPr>
          <w:lang w:val="nl-NL"/>
        </w:rPr>
        <w:t xml:space="preserve"> in dit cluster</w:t>
      </w:r>
      <w:r>
        <w:rPr>
          <w:lang w:val="nl-NL"/>
        </w:rPr>
        <w:t xml:space="preserve"> wonen</w:t>
      </w:r>
      <w:r w:rsidR="00A87DFC">
        <w:rPr>
          <w:lang w:val="nl-NL"/>
        </w:rPr>
        <w:t>,</w:t>
      </w:r>
      <w:r>
        <w:rPr>
          <w:lang w:val="nl-NL"/>
        </w:rPr>
        <w:t xml:space="preserve"> </w:t>
      </w:r>
      <w:r w:rsidR="00B2001F">
        <w:rPr>
          <w:lang w:val="nl-NL"/>
        </w:rPr>
        <w:t>gevisualiseerd</w:t>
      </w:r>
      <w:r w:rsidR="008A72BD">
        <w:rPr>
          <w:lang w:val="nl-NL"/>
        </w:rPr>
        <w:t>.</w:t>
      </w:r>
      <w:r w:rsidR="00B2001F">
        <w:rPr>
          <w:lang w:val="nl-NL"/>
        </w:rPr>
        <w:t xml:space="preserve"> Doordat onderzoekers en experts bekend zijn met </w:t>
      </w:r>
      <w:r w:rsidR="007D5956">
        <w:rPr>
          <w:lang w:val="nl-NL"/>
        </w:rPr>
        <w:t xml:space="preserve">kenmerken van </w:t>
      </w:r>
      <w:r w:rsidR="00B2001F">
        <w:rPr>
          <w:lang w:val="nl-NL"/>
        </w:rPr>
        <w:t xml:space="preserve">wijken in de eigen regio, </w:t>
      </w:r>
      <w:r w:rsidR="0012196F">
        <w:rPr>
          <w:lang w:val="nl-NL"/>
        </w:rPr>
        <w:t xml:space="preserve">helpt dit </w:t>
      </w:r>
      <w:r w:rsidR="0066339E">
        <w:rPr>
          <w:lang w:val="nl-NL"/>
        </w:rPr>
        <w:t>bij de duiding</w:t>
      </w:r>
      <w:r w:rsidR="00BC61EB">
        <w:rPr>
          <w:lang w:val="nl-NL"/>
        </w:rPr>
        <w:t>.</w:t>
      </w:r>
    </w:p>
    <w:p w14:paraId="336158BD" w14:textId="77777777" w:rsidR="00E15588" w:rsidRDefault="00E15588">
      <w:pPr>
        <w:rPr>
          <w:lang w:val="nl-NL"/>
        </w:rPr>
      </w:pPr>
      <w:r>
        <w:rPr>
          <w:lang w:val="nl-NL"/>
        </w:rPr>
        <w:br w:type="page"/>
      </w:r>
    </w:p>
    <w:p w14:paraId="72729CD7" w14:textId="3B91D8DA" w:rsidR="008F742E" w:rsidRPr="006858B6" w:rsidRDefault="008F742E" w:rsidP="0035141C">
      <w:pPr>
        <w:pStyle w:val="Kop1"/>
        <w:rPr>
          <w:lang w:val="nl-NL"/>
        </w:rPr>
      </w:pPr>
      <w:bookmarkStart w:id="20" w:name="_Toc188968158"/>
      <w:r>
        <w:rPr>
          <w:lang w:val="nl-NL"/>
        </w:rPr>
        <w:lastRenderedPageBreak/>
        <w:t>Bijlage</w:t>
      </w:r>
      <w:r w:rsidR="00BF6018">
        <w:rPr>
          <w:lang w:val="nl-NL"/>
        </w:rPr>
        <w:t xml:space="preserve"> 1: uitgebreide beschrijving selectie </w:t>
      </w:r>
      <w:proofErr w:type="spellStart"/>
      <w:r w:rsidR="00BF6018">
        <w:rPr>
          <w:lang w:val="nl-NL"/>
        </w:rPr>
        <w:t>Kidos</w:t>
      </w:r>
      <w:proofErr w:type="spellEnd"/>
      <w:r w:rsidR="00BF6018">
        <w:rPr>
          <w:lang w:val="nl-NL"/>
        </w:rPr>
        <w:t xml:space="preserve"> data</w:t>
      </w:r>
      <w:bookmarkEnd w:id="20"/>
      <w:r w:rsidR="00BF6018">
        <w:rPr>
          <w:lang w:val="nl-NL"/>
        </w:rPr>
        <w:t xml:space="preserve"> </w:t>
      </w:r>
    </w:p>
    <w:p w14:paraId="0FB14CE3" w14:textId="00DB4E2B" w:rsidR="0035141C" w:rsidRDefault="00BF6018" w:rsidP="0035141C">
      <w:pPr>
        <w:pStyle w:val="Kop2"/>
        <w:rPr>
          <w:lang w:val="nl-NL"/>
        </w:rPr>
      </w:pPr>
      <w:bookmarkStart w:id="21" w:name="_Toc188968159"/>
      <w:proofErr w:type="spellStart"/>
      <w:r>
        <w:rPr>
          <w:lang w:val="en-US"/>
        </w:rPr>
        <w:t>Z</w:t>
      </w:r>
      <w:r w:rsidR="0035141C">
        <w:rPr>
          <w:lang w:val="en-US"/>
        </w:rPr>
        <w:t>uigelingen</w:t>
      </w:r>
      <w:bookmarkEnd w:id="21"/>
      <w:proofErr w:type="spellEnd"/>
    </w:p>
    <w:p w14:paraId="1734D9ED" w14:textId="037BCC46" w:rsidR="003512F3" w:rsidRDefault="00AB6FD9" w:rsidP="003512F3">
      <w:pPr>
        <w:rPr>
          <w:lang w:val="nl-NL"/>
        </w:rPr>
      </w:pPr>
      <w:r>
        <w:rPr>
          <w:lang w:val="nl-NL"/>
        </w:rPr>
        <w:t>De selectie van z</w:t>
      </w:r>
      <w:r w:rsidR="003512F3">
        <w:rPr>
          <w:lang w:val="nl-NL"/>
        </w:rPr>
        <w:t xml:space="preserve">uigelingen </w:t>
      </w:r>
      <w:r w:rsidR="00EF16F9">
        <w:rPr>
          <w:lang w:val="nl-NL"/>
        </w:rPr>
        <w:t xml:space="preserve">uit de </w:t>
      </w:r>
      <w:proofErr w:type="spellStart"/>
      <w:r w:rsidR="00EF16F9">
        <w:rPr>
          <w:lang w:val="nl-NL"/>
        </w:rPr>
        <w:t>Kidos</w:t>
      </w:r>
      <w:proofErr w:type="spellEnd"/>
      <w:r w:rsidR="00EF16F9">
        <w:rPr>
          <w:lang w:val="nl-NL"/>
        </w:rPr>
        <w:t xml:space="preserve"> data </w:t>
      </w:r>
      <w:r>
        <w:rPr>
          <w:lang w:val="nl-NL"/>
        </w:rPr>
        <w:t>en het bepalen van de vaccinatiestatus is verlopen v</w:t>
      </w:r>
      <w:r w:rsidR="003512F3">
        <w:rPr>
          <w:lang w:val="nl-NL"/>
        </w:rPr>
        <w:t xml:space="preserve">olgens </w:t>
      </w:r>
      <w:r w:rsidR="00362FDB">
        <w:rPr>
          <w:lang w:val="nl-NL"/>
        </w:rPr>
        <w:t>de volgende</w:t>
      </w:r>
      <w:r w:rsidR="003512F3">
        <w:rPr>
          <w:lang w:val="nl-NL"/>
        </w:rPr>
        <w:t xml:space="preserve"> stappen:</w:t>
      </w:r>
    </w:p>
    <w:p w14:paraId="61990B73" w14:textId="14A0CD73" w:rsidR="003512F3" w:rsidRDefault="00362FDB" w:rsidP="003512F3">
      <w:pPr>
        <w:pStyle w:val="Lijstalinea"/>
        <w:numPr>
          <w:ilvl w:val="0"/>
          <w:numId w:val="21"/>
        </w:numPr>
        <w:rPr>
          <w:lang w:val="nl-NL"/>
        </w:rPr>
      </w:pPr>
      <w:r>
        <w:rPr>
          <w:lang w:val="nl-NL"/>
        </w:rPr>
        <w:t xml:space="preserve">Selectie van alle zuigelingen uit geboortecohort </w:t>
      </w:r>
      <w:r w:rsidR="003512F3">
        <w:rPr>
          <w:lang w:val="nl-NL"/>
        </w:rPr>
        <w:t>2020 en 2021;</w:t>
      </w:r>
    </w:p>
    <w:p w14:paraId="47591704" w14:textId="2B6174C3" w:rsidR="003512F3" w:rsidRDefault="00362FDB" w:rsidP="003512F3">
      <w:pPr>
        <w:pStyle w:val="Lijstalinea"/>
        <w:numPr>
          <w:ilvl w:val="0"/>
          <w:numId w:val="21"/>
        </w:numPr>
        <w:rPr>
          <w:lang w:val="nl-NL"/>
        </w:rPr>
      </w:pPr>
      <w:r>
        <w:rPr>
          <w:lang w:val="nl-NL"/>
        </w:rPr>
        <w:t>Uitsluiten van alle z</w:t>
      </w:r>
      <w:r w:rsidR="003512F3">
        <w:rPr>
          <w:lang w:val="nl-NL"/>
        </w:rPr>
        <w:t>uigelingen met bezwaar tegen deelname aan wetenschappelijk onderzoek;</w:t>
      </w:r>
    </w:p>
    <w:p w14:paraId="3FD4BEEF" w14:textId="730B93CF" w:rsidR="003512F3" w:rsidRDefault="003512F3" w:rsidP="003512F3">
      <w:pPr>
        <w:pStyle w:val="Lijstalinea"/>
        <w:numPr>
          <w:ilvl w:val="0"/>
          <w:numId w:val="21"/>
        </w:numPr>
        <w:rPr>
          <w:lang w:val="nl-NL"/>
        </w:rPr>
      </w:pPr>
      <w:r w:rsidRPr="00430F9E">
        <w:rPr>
          <w:lang w:val="nl-NL"/>
        </w:rPr>
        <w:t>Zuigelingen zonder</w:t>
      </w:r>
      <w:r w:rsidR="00362FDB">
        <w:rPr>
          <w:lang w:val="nl-NL"/>
        </w:rPr>
        <w:t xml:space="preserve"> observaties over </w:t>
      </w:r>
      <w:r w:rsidR="00213ECC">
        <w:rPr>
          <w:lang w:val="nl-NL"/>
        </w:rPr>
        <w:t xml:space="preserve">vaccinaties </w:t>
      </w:r>
      <w:r w:rsidR="00362FDB">
        <w:rPr>
          <w:lang w:val="nl-NL"/>
        </w:rPr>
        <w:t>zijn</w:t>
      </w:r>
      <w:r w:rsidRPr="00430F9E">
        <w:rPr>
          <w:lang w:val="nl-NL"/>
        </w:rPr>
        <w:t xml:space="preserve"> uitgesloten. </w:t>
      </w:r>
      <w:r w:rsidR="00362FDB">
        <w:rPr>
          <w:lang w:val="nl-NL"/>
        </w:rPr>
        <w:t>Voor kinderen die in zorg zijn</w:t>
      </w:r>
      <w:r w:rsidR="006C0570">
        <w:rPr>
          <w:lang w:val="nl-NL"/>
        </w:rPr>
        <w:t xml:space="preserve"> bij de GGD West-Brabant</w:t>
      </w:r>
      <w:r w:rsidR="00362FDB">
        <w:rPr>
          <w:lang w:val="nl-NL"/>
        </w:rPr>
        <w:t xml:space="preserve"> worden in principe altijd gegevens vastgelegd </w:t>
      </w:r>
      <w:r w:rsidR="00A27749">
        <w:rPr>
          <w:lang w:val="nl-NL"/>
        </w:rPr>
        <w:t>m.b.t. vaccinaties</w:t>
      </w:r>
      <w:r w:rsidR="006C0570">
        <w:rPr>
          <w:lang w:val="nl-NL"/>
        </w:rPr>
        <w:t xml:space="preserve"> in </w:t>
      </w:r>
      <w:proofErr w:type="spellStart"/>
      <w:r w:rsidR="006C0570">
        <w:rPr>
          <w:lang w:val="nl-NL"/>
        </w:rPr>
        <w:t>Kidos</w:t>
      </w:r>
      <w:proofErr w:type="spellEnd"/>
      <w:r w:rsidR="00A27749">
        <w:rPr>
          <w:lang w:val="nl-NL"/>
        </w:rPr>
        <w:t>. Ook wanneer vaccinaties al bij voorbaat worden geweigerd of wanneer vaccinaties niet kunnen worden toegediend</w:t>
      </w:r>
      <w:r w:rsidRPr="00430F9E">
        <w:rPr>
          <w:lang w:val="nl-NL"/>
        </w:rPr>
        <w:t xml:space="preserve"> </w:t>
      </w:r>
      <w:r w:rsidR="00A27749">
        <w:rPr>
          <w:lang w:val="nl-NL"/>
        </w:rPr>
        <w:t xml:space="preserve">bij </w:t>
      </w:r>
      <w:r w:rsidR="00E37A76">
        <w:rPr>
          <w:lang w:val="nl-NL"/>
        </w:rPr>
        <w:t xml:space="preserve">een bepaald </w:t>
      </w:r>
      <w:r w:rsidR="00A27749">
        <w:rPr>
          <w:lang w:val="nl-NL"/>
        </w:rPr>
        <w:t>contactmoment</w:t>
      </w:r>
      <w:r w:rsidR="006C0570">
        <w:rPr>
          <w:lang w:val="nl-NL"/>
        </w:rPr>
        <w:t xml:space="preserve"> wordt dit geregistreerd. </w:t>
      </w:r>
      <w:r w:rsidR="00213ECC">
        <w:rPr>
          <w:lang w:val="nl-NL"/>
        </w:rPr>
        <w:t>Zuigelingen met minimaal</w:t>
      </w:r>
      <w:r w:rsidR="00213ECC" w:rsidRPr="00430F9E">
        <w:rPr>
          <w:lang w:val="nl-NL"/>
        </w:rPr>
        <w:t xml:space="preserve"> één</w:t>
      </w:r>
      <w:r w:rsidR="00844AFE">
        <w:rPr>
          <w:lang w:val="nl-NL"/>
        </w:rPr>
        <w:t xml:space="preserve"> observatie over minimaal één</w:t>
      </w:r>
      <w:r w:rsidR="00213ECC" w:rsidRPr="00430F9E">
        <w:rPr>
          <w:lang w:val="nl-NL"/>
        </w:rPr>
        <w:t xml:space="preserve"> van de volgende </w:t>
      </w:r>
      <w:r w:rsidR="00213ECC">
        <w:rPr>
          <w:lang w:val="nl-NL"/>
        </w:rPr>
        <w:t>vaccinaties</w:t>
      </w:r>
      <w:r w:rsidR="00844AFE">
        <w:rPr>
          <w:lang w:val="nl-NL"/>
        </w:rPr>
        <w:t xml:space="preserve"> zijn geïncludeerd: </w:t>
      </w:r>
    </w:p>
    <w:p w14:paraId="5FAD9F6E" w14:textId="77777777" w:rsidR="003512F3" w:rsidRDefault="003512F3" w:rsidP="003512F3">
      <w:pPr>
        <w:pStyle w:val="Lijstalinea"/>
        <w:numPr>
          <w:ilvl w:val="1"/>
          <w:numId w:val="21"/>
        </w:numPr>
        <w:rPr>
          <w:lang w:val="nl-NL"/>
        </w:rPr>
      </w:pPr>
      <w:r w:rsidRPr="00DE7F3D">
        <w:rPr>
          <w:lang w:val="nl-NL"/>
        </w:rPr>
        <w:t>BMR</w:t>
      </w:r>
    </w:p>
    <w:p w14:paraId="22CA192D" w14:textId="70E891F2" w:rsidR="003512F3" w:rsidRDefault="003512F3" w:rsidP="003512F3">
      <w:pPr>
        <w:pStyle w:val="Lijstalinea"/>
        <w:numPr>
          <w:ilvl w:val="1"/>
          <w:numId w:val="21"/>
        </w:numPr>
        <w:rPr>
          <w:lang w:val="nl-NL"/>
        </w:rPr>
      </w:pPr>
      <w:r w:rsidRPr="00DE7F3D">
        <w:rPr>
          <w:lang w:val="nl-NL"/>
        </w:rPr>
        <w:t>Pneu</w:t>
      </w:r>
      <w:r w:rsidR="00E35545">
        <w:rPr>
          <w:lang w:val="nl-NL"/>
        </w:rPr>
        <w:t xml:space="preserve">mokokken </w:t>
      </w:r>
    </w:p>
    <w:p w14:paraId="3E34A180" w14:textId="77777777" w:rsidR="003512F3" w:rsidRDefault="003512F3" w:rsidP="003512F3">
      <w:pPr>
        <w:pStyle w:val="Lijstalinea"/>
        <w:numPr>
          <w:ilvl w:val="1"/>
          <w:numId w:val="21"/>
        </w:numPr>
        <w:rPr>
          <w:lang w:val="nl-NL"/>
        </w:rPr>
      </w:pPr>
      <w:r w:rsidRPr="00DE7F3D">
        <w:rPr>
          <w:lang w:val="nl-NL"/>
        </w:rPr>
        <w:t>DKTP-</w:t>
      </w:r>
      <w:proofErr w:type="spellStart"/>
      <w:r w:rsidRPr="00DE7F3D">
        <w:rPr>
          <w:lang w:val="nl-NL"/>
        </w:rPr>
        <w:t>Hib</w:t>
      </w:r>
      <w:proofErr w:type="spellEnd"/>
      <w:r w:rsidRPr="00DE7F3D">
        <w:rPr>
          <w:lang w:val="nl-NL"/>
        </w:rPr>
        <w:t>-Hepatitis B</w:t>
      </w:r>
    </w:p>
    <w:p w14:paraId="0424704A" w14:textId="77777777" w:rsidR="003512F3" w:rsidRDefault="003512F3" w:rsidP="003512F3">
      <w:pPr>
        <w:pStyle w:val="Lijstalinea"/>
        <w:numPr>
          <w:ilvl w:val="1"/>
          <w:numId w:val="21"/>
        </w:numPr>
        <w:rPr>
          <w:lang w:val="nl-NL"/>
        </w:rPr>
      </w:pPr>
      <w:r w:rsidRPr="00DE7F3D">
        <w:rPr>
          <w:lang w:val="nl-NL"/>
        </w:rPr>
        <w:t>DKTP</w:t>
      </w:r>
    </w:p>
    <w:p w14:paraId="04F4709F" w14:textId="5FD50F60" w:rsidR="003512F3" w:rsidRDefault="003512F3" w:rsidP="003512F3">
      <w:pPr>
        <w:pStyle w:val="Lijstalinea"/>
        <w:numPr>
          <w:ilvl w:val="1"/>
          <w:numId w:val="21"/>
        </w:numPr>
        <w:rPr>
          <w:lang w:val="nl-NL"/>
        </w:rPr>
      </w:pPr>
      <w:r w:rsidRPr="00DE7F3D">
        <w:rPr>
          <w:lang w:val="nl-NL"/>
        </w:rPr>
        <w:t>Men C</w:t>
      </w:r>
      <w:r w:rsidR="00E35545">
        <w:rPr>
          <w:lang w:val="nl-NL"/>
        </w:rPr>
        <w:t xml:space="preserve"> </w:t>
      </w:r>
    </w:p>
    <w:p w14:paraId="30913DE8" w14:textId="77777777" w:rsidR="003512F3" w:rsidRDefault="003512F3" w:rsidP="003512F3">
      <w:pPr>
        <w:pStyle w:val="Lijstalinea"/>
        <w:numPr>
          <w:ilvl w:val="1"/>
          <w:numId w:val="21"/>
        </w:numPr>
        <w:rPr>
          <w:lang w:val="nl-NL"/>
        </w:rPr>
      </w:pPr>
      <w:proofErr w:type="spellStart"/>
      <w:r w:rsidRPr="00DE7F3D">
        <w:rPr>
          <w:lang w:val="nl-NL"/>
        </w:rPr>
        <w:t>MenACWY</w:t>
      </w:r>
      <w:proofErr w:type="spellEnd"/>
    </w:p>
    <w:p w14:paraId="4F00C552" w14:textId="575DB1F0" w:rsidR="003512F3" w:rsidRPr="001D0F7B" w:rsidRDefault="003512F3" w:rsidP="003512F3">
      <w:pPr>
        <w:pStyle w:val="Lijstalinea"/>
        <w:numPr>
          <w:ilvl w:val="0"/>
          <w:numId w:val="21"/>
        </w:numPr>
        <w:rPr>
          <w:lang w:val="nl-NL"/>
        </w:rPr>
      </w:pPr>
      <w:r>
        <w:rPr>
          <w:lang w:val="nl-NL"/>
        </w:rPr>
        <w:t xml:space="preserve">Zuigelingen met een onbekend woonadres in de volledige eerste 24 levensmaanden </w:t>
      </w:r>
      <w:r w:rsidR="00E35545">
        <w:rPr>
          <w:lang w:val="nl-NL"/>
        </w:rPr>
        <w:t>zijn</w:t>
      </w:r>
      <w:r>
        <w:rPr>
          <w:lang w:val="nl-NL"/>
        </w:rPr>
        <w:t xml:space="preserve"> uitgesloten;</w:t>
      </w:r>
    </w:p>
    <w:p w14:paraId="6743B0AA" w14:textId="425A1180" w:rsidR="003512F3" w:rsidRDefault="00E35545" w:rsidP="00E35545">
      <w:pPr>
        <w:pStyle w:val="Lijstalinea"/>
        <w:numPr>
          <w:ilvl w:val="0"/>
          <w:numId w:val="21"/>
        </w:numPr>
        <w:rPr>
          <w:lang w:val="nl-NL"/>
        </w:rPr>
      </w:pPr>
      <w:r>
        <w:rPr>
          <w:lang w:val="nl-NL"/>
        </w:rPr>
        <w:t xml:space="preserve">Zuigelingen die </w:t>
      </w:r>
      <w:r w:rsidRPr="00E35545">
        <w:rPr>
          <w:lang w:val="nl-NL"/>
        </w:rPr>
        <w:t>van hun eerste tot en met twintigste levensmaand niet uitsluitend in het werkgebied van de betreffende JGZ organisatie hebben gewoond</w:t>
      </w:r>
      <w:r>
        <w:rPr>
          <w:lang w:val="nl-NL"/>
        </w:rPr>
        <w:t xml:space="preserve"> zijn uitgesloten</w:t>
      </w:r>
    </w:p>
    <w:p w14:paraId="06E705B4" w14:textId="7A55C862" w:rsidR="003512F3" w:rsidRDefault="003512F3" w:rsidP="003512F3">
      <w:pPr>
        <w:pStyle w:val="Lijstalinea"/>
        <w:numPr>
          <w:ilvl w:val="0"/>
          <w:numId w:val="21"/>
        </w:numPr>
        <w:rPr>
          <w:lang w:val="nl-NL"/>
        </w:rPr>
      </w:pPr>
      <w:r>
        <w:rPr>
          <w:lang w:val="nl-NL"/>
        </w:rPr>
        <w:t>Bepaal</w:t>
      </w:r>
      <w:r w:rsidRPr="004F2138">
        <w:rPr>
          <w:lang w:val="nl-NL"/>
        </w:rPr>
        <w:t xml:space="preserve"> de vaccinatiestatus</w:t>
      </w:r>
      <w:r w:rsidR="00155E47">
        <w:rPr>
          <w:lang w:val="nl-NL"/>
        </w:rPr>
        <w:t xml:space="preserve"> o.b.v. het aantal gegeven vaccinaties</w:t>
      </w:r>
      <w:r w:rsidR="00C77545">
        <w:rPr>
          <w:lang w:val="nl-NL"/>
        </w:rPr>
        <w:t xml:space="preserve"> tussen de leeftijd 0-2 jaar. De vaccinatiestatus is gedefinieerd in overeenstemming met de jaarverslagen van het RIVM (2024)</w:t>
      </w:r>
      <w:r w:rsidR="0029349C">
        <w:rPr>
          <w:lang w:val="nl-NL"/>
        </w:rPr>
        <w:t xml:space="preserve">, zie bijlage </w:t>
      </w:r>
      <w:r w:rsidR="00792909">
        <w:rPr>
          <w:lang w:val="nl-NL"/>
        </w:rPr>
        <w:t>3 voor het schema</w:t>
      </w:r>
      <w:r w:rsidR="00C77545">
        <w:rPr>
          <w:lang w:val="nl-NL"/>
        </w:rPr>
        <w:t xml:space="preserve">. </w:t>
      </w:r>
      <w:commentRangeStart w:id="22"/>
      <w:r w:rsidR="00E26093">
        <w:rPr>
          <w:lang w:val="nl-NL"/>
        </w:rPr>
        <w:t>Zuigelingen zijn gedefinieerd als volledig gevaccineerd wanneer zij onderstaande vaccinaties hebben ontvangen op uiterlijk de leeftijd van 2 jaar</w:t>
      </w:r>
      <w:commentRangeEnd w:id="22"/>
      <w:r w:rsidR="00037241">
        <w:rPr>
          <w:rStyle w:val="Verwijzingopmerking"/>
        </w:rPr>
        <w:commentReference w:id="22"/>
      </w:r>
      <w:r w:rsidR="00E26093">
        <w:rPr>
          <w:lang w:val="nl-NL"/>
        </w:rPr>
        <w:t xml:space="preserve">: </w:t>
      </w:r>
    </w:p>
    <w:p w14:paraId="67D28701" w14:textId="4841D91F" w:rsidR="003512F3" w:rsidRDefault="00E26093" w:rsidP="003512F3">
      <w:pPr>
        <w:pStyle w:val="Lijstalinea"/>
        <w:numPr>
          <w:ilvl w:val="1"/>
          <w:numId w:val="21"/>
        </w:numPr>
        <w:rPr>
          <w:lang w:val="nl-NL"/>
        </w:rPr>
      </w:pPr>
      <w:r>
        <w:rPr>
          <w:lang w:val="nl-NL"/>
        </w:rPr>
        <w:t>1</w:t>
      </w:r>
      <w:r w:rsidR="003512F3">
        <w:rPr>
          <w:lang w:val="nl-NL"/>
        </w:rPr>
        <w:t xml:space="preserve"> B.M.R.</w:t>
      </w:r>
      <w:r w:rsidR="00BC6FD8">
        <w:rPr>
          <w:lang w:val="nl-NL"/>
        </w:rPr>
        <w:t xml:space="preserve"> vaccinatie </w:t>
      </w:r>
    </w:p>
    <w:p w14:paraId="6E4B9027" w14:textId="134FAC0A" w:rsidR="00E26093" w:rsidRDefault="00E26093" w:rsidP="00E26093">
      <w:pPr>
        <w:pStyle w:val="Lijstalinea"/>
        <w:numPr>
          <w:ilvl w:val="1"/>
          <w:numId w:val="21"/>
        </w:numPr>
        <w:rPr>
          <w:lang w:val="nl-NL"/>
        </w:rPr>
      </w:pPr>
      <w:r>
        <w:rPr>
          <w:lang w:val="nl-NL"/>
        </w:rPr>
        <w:t xml:space="preserve">Minimaal </w:t>
      </w:r>
      <w:r w:rsidR="003512F3">
        <w:rPr>
          <w:lang w:val="nl-NL"/>
        </w:rPr>
        <w:t xml:space="preserve">3 </w:t>
      </w:r>
      <w:r w:rsidR="00BC6FD8">
        <w:rPr>
          <w:lang w:val="nl-NL"/>
        </w:rPr>
        <w:t xml:space="preserve">vaccinaties tegen </w:t>
      </w:r>
      <w:r w:rsidR="003512F3">
        <w:rPr>
          <w:lang w:val="nl-NL"/>
        </w:rPr>
        <w:t>Pneu</w:t>
      </w:r>
      <w:r>
        <w:rPr>
          <w:lang w:val="nl-NL"/>
        </w:rPr>
        <w:t xml:space="preserve">mokokken </w:t>
      </w:r>
    </w:p>
    <w:p w14:paraId="0D36BCD8" w14:textId="23CF7551" w:rsidR="003512F3" w:rsidRPr="00E26093" w:rsidRDefault="00E26093" w:rsidP="00E26093">
      <w:pPr>
        <w:pStyle w:val="Lijstalinea"/>
        <w:numPr>
          <w:ilvl w:val="1"/>
          <w:numId w:val="21"/>
        </w:numPr>
        <w:rPr>
          <w:lang w:val="nl-NL"/>
        </w:rPr>
      </w:pPr>
      <w:r>
        <w:rPr>
          <w:lang w:val="nl-NL"/>
        </w:rPr>
        <w:t>Minimaal 3</w:t>
      </w:r>
      <w:r w:rsidR="003512F3" w:rsidRPr="00E26093">
        <w:rPr>
          <w:lang w:val="nl-NL"/>
        </w:rPr>
        <w:t xml:space="preserve"> DKTP</w:t>
      </w:r>
      <w:r w:rsidR="00BC6FD8">
        <w:rPr>
          <w:lang w:val="nl-NL"/>
        </w:rPr>
        <w:t xml:space="preserve"> vaccinaties</w:t>
      </w:r>
      <w:r>
        <w:rPr>
          <w:lang w:val="nl-NL"/>
        </w:rPr>
        <w:t xml:space="preserve">, minimaal 3 </w:t>
      </w:r>
      <w:proofErr w:type="spellStart"/>
      <w:r>
        <w:rPr>
          <w:lang w:val="nl-NL"/>
        </w:rPr>
        <w:t>Hib</w:t>
      </w:r>
      <w:proofErr w:type="spellEnd"/>
      <w:r w:rsidR="00BC6FD8">
        <w:rPr>
          <w:lang w:val="nl-NL"/>
        </w:rPr>
        <w:t xml:space="preserve"> vaccinaties</w:t>
      </w:r>
      <w:r>
        <w:rPr>
          <w:lang w:val="nl-NL"/>
        </w:rPr>
        <w:t>, minimaal 3 Hepatitis B</w:t>
      </w:r>
      <w:r w:rsidR="00BC6FD8">
        <w:rPr>
          <w:lang w:val="nl-NL"/>
        </w:rPr>
        <w:t xml:space="preserve"> vaccinaties</w:t>
      </w:r>
      <w:r>
        <w:rPr>
          <w:lang w:val="nl-NL"/>
        </w:rPr>
        <w:t xml:space="preserve">. </w:t>
      </w:r>
      <w:r w:rsidR="00BC6FD8" w:rsidRPr="00BC6FD8">
        <w:rPr>
          <w:lang w:val="nl-NL"/>
        </w:rPr>
        <w:t>Hierbij is de aanname dat zuigelingen die 3 DKTP</w:t>
      </w:r>
      <w:r w:rsidR="00BC6FD8">
        <w:rPr>
          <w:lang w:val="nl-NL"/>
        </w:rPr>
        <w:t>-</w:t>
      </w:r>
      <w:proofErr w:type="spellStart"/>
      <w:r w:rsidR="00BC6FD8">
        <w:rPr>
          <w:lang w:val="nl-NL"/>
        </w:rPr>
        <w:t>Hib</w:t>
      </w:r>
      <w:proofErr w:type="spellEnd"/>
      <w:r w:rsidR="00BC6FD8">
        <w:rPr>
          <w:lang w:val="nl-NL"/>
        </w:rPr>
        <w:t>-</w:t>
      </w:r>
      <w:proofErr w:type="spellStart"/>
      <w:r w:rsidR="00BC6FD8">
        <w:rPr>
          <w:lang w:val="nl-NL"/>
        </w:rPr>
        <w:t>HepB</w:t>
      </w:r>
      <w:proofErr w:type="spellEnd"/>
      <w:r w:rsidR="00BC6FD8" w:rsidRPr="00BC6FD8">
        <w:rPr>
          <w:lang w:val="nl-NL"/>
        </w:rPr>
        <w:t xml:space="preserve"> vaccinaties krijgen, ook de 4e krijgen indien de moeder geen maternale vaccinatie heeft ontvangen. </w:t>
      </w:r>
      <w:r w:rsidR="00FD304A">
        <w:rPr>
          <w:lang w:val="nl-NL"/>
        </w:rPr>
        <w:t>Deze aanname</w:t>
      </w:r>
      <w:r w:rsidR="00FD304A" w:rsidRPr="00BC6FD8">
        <w:rPr>
          <w:lang w:val="nl-NL"/>
        </w:rPr>
        <w:t xml:space="preserve"> </w:t>
      </w:r>
      <w:r w:rsidR="00BC6FD8" w:rsidRPr="00BC6FD8">
        <w:rPr>
          <w:lang w:val="nl-NL"/>
        </w:rPr>
        <w:t>is gevalideerd door de verhouding tussen het aantal DKTP vaccinaties en de vaccinatiegraad voor de maternale kinkhoestvaccinatie met elkaar te vergelijken</w:t>
      </w:r>
    </w:p>
    <w:p w14:paraId="204B2701" w14:textId="64D0C343" w:rsidR="00BC6FD8" w:rsidRDefault="003512F3" w:rsidP="00BC6FD8">
      <w:pPr>
        <w:pStyle w:val="Lijstalinea"/>
        <w:numPr>
          <w:ilvl w:val="1"/>
          <w:numId w:val="21"/>
        </w:numPr>
        <w:rPr>
          <w:lang w:val="nl-NL"/>
        </w:rPr>
      </w:pPr>
      <w:r>
        <w:rPr>
          <w:lang w:val="nl-NL"/>
        </w:rPr>
        <w:t xml:space="preserve">1 </w:t>
      </w:r>
      <w:proofErr w:type="spellStart"/>
      <w:r>
        <w:rPr>
          <w:lang w:val="nl-NL"/>
        </w:rPr>
        <w:t>MenACWY</w:t>
      </w:r>
      <w:proofErr w:type="spellEnd"/>
      <w:r>
        <w:rPr>
          <w:lang w:val="nl-NL"/>
        </w:rPr>
        <w:t>/</w:t>
      </w:r>
      <w:proofErr w:type="spellStart"/>
      <w:r>
        <w:rPr>
          <w:lang w:val="nl-NL"/>
        </w:rPr>
        <w:t>MenC</w:t>
      </w:r>
      <w:proofErr w:type="spellEnd"/>
    </w:p>
    <w:p w14:paraId="79D6430B" w14:textId="5173B61C" w:rsidR="00BC6FD8" w:rsidRPr="00BC6FD8" w:rsidRDefault="00792909" w:rsidP="00BC6FD8">
      <w:pPr>
        <w:pStyle w:val="Lijstalinea"/>
        <w:ind w:left="708"/>
        <w:rPr>
          <w:lang w:val="nl-NL"/>
        </w:rPr>
      </w:pPr>
      <w:r>
        <w:rPr>
          <w:lang w:val="nl-NL"/>
        </w:rPr>
        <w:t>Zuigelingen zijn gedefinieerd als deels gevaccineerd wanneer zij minimaal één van onderstaande</w:t>
      </w:r>
      <w:r w:rsidRPr="000F6EE0">
        <w:rPr>
          <w:lang w:val="nl-NL"/>
        </w:rPr>
        <w:t xml:space="preserve"> vaccinatie</w:t>
      </w:r>
      <w:r>
        <w:rPr>
          <w:lang w:val="nl-NL"/>
        </w:rPr>
        <w:t>s</w:t>
      </w:r>
      <w:r w:rsidRPr="000F6EE0">
        <w:rPr>
          <w:lang w:val="nl-NL"/>
        </w:rPr>
        <w:t xml:space="preserve"> </w:t>
      </w:r>
      <w:r>
        <w:rPr>
          <w:lang w:val="nl-NL"/>
        </w:rPr>
        <w:t>hebben</w:t>
      </w:r>
      <w:r w:rsidRPr="000F6EE0">
        <w:rPr>
          <w:lang w:val="nl-NL"/>
        </w:rPr>
        <w:t xml:space="preserve"> ontvangen maar niet volledig gevaccineerd </w:t>
      </w:r>
      <w:r>
        <w:rPr>
          <w:lang w:val="nl-NL"/>
        </w:rPr>
        <w:t>zijn</w:t>
      </w:r>
      <w:r w:rsidRPr="000F6EE0">
        <w:rPr>
          <w:lang w:val="nl-NL"/>
        </w:rPr>
        <w:t xml:space="preserve">. </w:t>
      </w:r>
      <w:r w:rsidR="00BC6FD8">
        <w:rPr>
          <w:lang w:val="nl-NL"/>
        </w:rPr>
        <w:t xml:space="preserve">Zuigelingen die geen één van deze vaccinaties hebben ontvangen in de leeftijd 0-2 jaar, zijn geclassificeerd als niet gevaccineerd. </w:t>
      </w:r>
    </w:p>
    <w:p w14:paraId="58E78C63" w14:textId="6AC58BEE" w:rsidR="00BB3CC9" w:rsidRDefault="00BB3CC9" w:rsidP="00D35B5D">
      <w:pPr>
        <w:pStyle w:val="Kop2"/>
        <w:rPr>
          <w:lang w:val="nl-NL"/>
        </w:rPr>
      </w:pPr>
      <w:bookmarkStart w:id="23" w:name="_Toc188968160"/>
      <w:r>
        <w:rPr>
          <w:lang w:val="nl-NL"/>
        </w:rPr>
        <w:lastRenderedPageBreak/>
        <w:t>Stroomschema</w:t>
      </w:r>
      <w:r w:rsidR="00D36B94">
        <w:rPr>
          <w:lang w:val="nl-NL"/>
        </w:rPr>
        <w:t xml:space="preserve"> zuigelingen</w:t>
      </w:r>
      <w:bookmarkEnd w:id="23"/>
    </w:p>
    <w:p w14:paraId="12C47914" w14:textId="5BA1E498" w:rsidR="003512F3" w:rsidRDefault="003512F3" w:rsidP="00BB3CC9">
      <w:pPr>
        <w:rPr>
          <w:lang w:val="nl-NL"/>
        </w:rPr>
      </w:pPr>
      <w:r>
        <w:rPr>
          <w:lang w:val="nl-NL"/>
        </w:rPr>
        <w:t>In schematische weergave zien deze stappen er, inclusief</w:t>
      </w:r>
      <w:r w:rsidR="00AB6FD9">
        <w:rPr>
          <w:lang w:val="nl-NL"/>
        </w:rPr>
        <w:t xml:space="preserve"> de </w:t>
      </w:r>
      <w:r w:rsidR="00262A4B">
        <w:rPr>
          <w:lang w:val="nl-NL"/>
        </w:rPr>
        <w:t>andere beschreven stappen in dit document</w:t>
      </w:r>
      <w:r>
        <w:rPr>
          <w:lang w:val="nl-NL"/>
        </w:rPr>
        <w:t>, als volgt uit:</w:t>
      </w:r>
    </w:p>
    <w:p w14:paraId="1665B0D0" w14:textId="35FBF5D2" w:rsidR="003512F3" w:rsidRDefault="005C68C1" w:rsidP="003512F3">
      <w:pPr>
        <w:rPr>
          <w:lang w:val="nl-NL"/>
        </w:rPr>
      </w:pPr>
      <w:r>
        <w:rPr>
          <w:noProof/>
          <w:lang w:val="nl-NL"/>
        </w:rPr>
        <w:drawing>
          <wp:inline distT="0" distB="0" distL="0" distR="0" wp14:anchorId="1E124B7D" wp14:editId="114812D1">
            <wp:extent cx="5524500" cy="7797145"/>
            <wp:effectExtent l="0" t="0" r="0" b="0"/>
            <wp:docPr id="687231467" name="Afbeelding 1" descr="Afbeelding met tekst, diagram,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31467" name="Afbeelding 1" descr="Afbeelding met tekst, diagram, Technische tekening, Plan&#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528170" cy="7802325"/>
                    </a:xfrm>
                    <a:prstGeom prst="rect">
                      <a:avLst/>
                    </a:prstGeom>
                  </pic:spPr>
                </pic:pic>
              </a:graphicData>
            </a:graphic>
          </wp:inline>
        </w:drawing>
      </w:r>
    </w:p>
    <w:p w14:paraId="34BE3A8C" w14:textId="03E8D033" w:rsidR="00A533B5" w:rsidRPr="003512F3" w:rsidRDefault="00262A4B" w:rsidP="00A533B5">
      <w:pPr>
        <w:pStyle w:val="Kop2"/>
        <w:rPr>
          <w:lang w:val="nl-NL"/>
        </w:rPr>
      </w:pPr>
      <w:bookmarkStart w:id="24" w:name="_Toc188968161"/>
      <w:r>
        <w:rPr>
          <w:lang w:val="nl-NL"/>
        </w:rPr>
        <w:lastRenderedPageBreak/>
        <w:t>S</w:t>
      </w:r>
      <w:r w:rsidR="00A533B5">
        <w:rPr>
          <w:lang w:val="nl-NL"/>
        </w:rPr>
        <w:t>choolgaanden</w:t>
      </w:r>
      <w:bookmarkEnd w:id="24"/>
    </w:p>
    <w:p w14:paraId="69E1DAD8" w14:textId="05250826" w:rsidR="003512F3" w:rsidRDefault="00262A4B" w:rsidP="003512F3">
      <w:pPr>
        <w:rPr>
          <w:lang w:val="nl-NL"/>
        </w:rPr>
      </w:pPr>
      <w:r>
        <w:rPr>
          <w:lang w:val="nl-NL"/>
        </w:rPr>
        <w:t xml:space="preserve">De selectie van schoolgaanden en het bepalen van de vaccinatiestatus </w:t>
      </w:r>
      <w:r w:rsidR="004C7203">
        <w:rPr>
          <w:lang w:val="nl-NL"/>
        </w:rPr>
        <w:t xml:space="preserve">is als volgt verlopen: </w:t>
      </w:r>
    </w:p>
    <w:p w14:paraId="18957E8B" w14:textId="33983EE0" w:rsidR="003512F3" w:rsidRDefault="003512F3" w:rsidP="003512F3">
      <w:pPr>
        <w:pStyle w:val="Lijstalinea"/>
        <w:numPr>
          <w:ilvl w:val="0"/>
          <w:numId w:val="23"/>
        </w:numPr>
        <w:rPr>
          <w:lang w:val="nl-NL"/>
        </w:rPr>
      </w:pPr>
      <w:r w:rsidRPr="3AE98B66">
        <w:rPr>
          <w:lang w:val="nl-NL"/>
        </w:rPr>
        <w:t xml:space="preserve">Selecteer de oproeplijsten van het geboortecohort, vaccinatiesoorten en jaar van </w:t>
      </w:r>
      <w:r w:rsidR="00251559">
        <w:rPr>
          <w:lang w:val="nl-NL"/>
        </w:rPr>
        <w:t>toepassing</w:t>
      </w:r>
      <w:r w:rsidRPr="3AE98B66">
        <w:rPr>
          <w:lang w:val="nl-NL"/>
        </w:rPr>
        <w:t xml:space="preserve">. In dit geval zijn de oproeplijsten van geboortecohorten 2012 en 2013 gebruikt, m.b.t. de DTP en BMR vaccinatie op 9-jarige leeftijd. </w:t>
      </w:r>
    </w:p>
    <w:p w14:paraId="5BDD0BA0" w14:textId="19CA8CAC" w:rsidR="004C7203" w:rsidRDefault="004C7203" w:rsidP="003512F3">
      <w:pPr>
        <w:pStyle w:val="Lijstalinea"/>
        <w:numPr>
          <w:ilvl w:val="0"/>
          <w:numId w:val="23"/>
        </w:numPr>
        <w:rPr>
          <w:lang w:val="nl-NL"/>
        </w:rPr>
      </w:pPr>
      <w:r>
        <w:rPr>
          <w:lang w:val="nl-NL"/>
        </w:rPr>
        <w:t xml:space="preserve">Koppel </w:t>
      </w:r>
      <w:proofErr w:type="spellStart"/>
      <w:r>
        <w:rPr>
          <w:lang w:val="nl-NL"/>
        </w:rPr>
        <w:t>Kidos</w:t>
      </w:r>
      <w:proofErr w:type="spellEnd"/>
      <w:r>
        <w:rPr>
          <w:lang w:val="nl-NL"/>
        </w:rPr>
        <w:t xml:space="preserve"> cliëntnummers aan bestaande oproeplijsten </w:t>
      </w:r>
    </w:p>
    <w:p w14:paraId="3A244774" w14:textId="77777777" w:rsidR="003512F3" w:rsidRDefault="003512F3" w:rsidP="003512F3">
      <w:pPr>
        <w:pStyle w:val="Lijstalinea"/>
        <w:numPr>
          <w:ilvl w:val="0"/>
          <w:numId w:val="23"/>
        </w:numPr>
        <w:rPr>
          <w:lang w:val="nl-NL"/>
        </w:rPr>
      </w:pPr>
      <w:r>
        <w:rPr>
          <w:lang w:val="nl-NL"/>
        </w:rPr>
        <w:t>Sluit schoolgaanden met bezwaar tegen deelname aan wetenschappelijk onderzoek uit;</w:t>
      </w:r>
    </w:p>
    <w:p w14:paraId="1CD60662" w14:textId="77777777" w:rsidR="003512F3" w:rsidRDefault="003512F3" w:rsidP="003512F3">
      <w:pPr>
        <w:pStyle w:val="Lijstalinea"/>
        <w:numPr>
          <w:ilvl w:val="0"/>
          <w:numId w:val="23"/>
        </w:numPr>
        <w:rPr>
          <w:lang w:val="nl-NL"/>
        </w:rPr>
      </w:pPr>
      <w:r>
        <w:rPr>
          <w:lang w:val="nl-NL"/>
        </w:rPr>
        <w:t>Tel de vaccinaties die tussen de 96</w:t>
      </w:r>
      <w:r w:rsidRPr="007A458B">
        <w:rPr>
          <w:vertAlign w:val="superscript"/>
          <w:lang w:val="nl-NL"/>
        </w:rPr>
        <w:t>e</w:t>
      </w:r>
      <w:r>
        <w:rPr>
          <w:lang w:val="nl-NL"/>
        </w:rPr>
        <w:t xml:space="preserve"> en 120</w:t>
      </w:r>
      <w:r w:rsidRPr="007A458B">
        <w:rPr>
          <w:vertAlign w:val="superscript"/>
          <w:lang w:val="nl-NL"/>
        </w:rPr>
        <w:t>e</w:t>
      </w:r>
      <w:r>
        <w:rPr>
          <w:lang w:val="nl-NL"/>
        </w:rPr>
        <w:t xml:space="preserve"> maanden (8</w:t>
      </w:r>
      <w:r w:rsidRPr="009D0A13">
        <w:rPr>
          <w:vertAlign w:val="superscript"/>
          <w:lang w:val="nl-NL"/>
        </w:rPr>
        <w:t>e</w:t>
      </w:r>
      <w:r>
        <w:rPr>
          <w:lang w:val="nl-NL"/>
        </w:rPr>
        <w:t xml:space="preserve"> en 10</w:t>
      </w:r>
      <w:r w:rsidRPr="009D0A13">
        <w:rPr>
          <w:vertAlign w:val="superscript"/>
          <w:lang w:val="nl-NL"/>
        </w:rPr>
        <w:t>e</w:t>
      </w:r>
      <w:r>
        <w:rPr>
          <w:lang w:val="nl-NL"/>
        </w:rPr>
        <w:t xml:space="preserve"> jaar) door de schoolgaanden ontvangen zijn;</w:t>
      </w:r>
    </w:p>
    <w:p w14:paraId="59BF9DE4" w14:textId="24645246" w:rsidR="003512F3" w:rsidRDefault="003512F3" w:rsidP="003512F3">
      <w:pPr>
        <w:pStyle w:val="Lijstalinea"/>
        <w:numPr>
          <w:ilvl w:val="0"/>
          <w:numId w:val="23"/>
        </w:numPr>
        <w:rPr>
          <w:lang w:val="nl-NL"/>
        </w:rPr>
      </w:pPr>
      <w:r w:rsidRPr="008B7FB0">
        <w:rPr>
          <w:lang w:val="nl-NL"/>
        </w:rPr>
        <w:t xml:space="preserve">Leid de vaccinatiestatus af. </w:t>
      </w:r>
      <w:r>
        <w:rPr>
          <w:lang w:val="nl-NL"/>
        </w:rPr>
        <w:t>Volledig gevaccineerd zijn betekent:</w:t>
      </w:r>
    </w:p>
    <w:p w14:paraId="271907D3" w14:textId="7521673F" w:rsidR="003512F3" w:rsidRDefault="004C7203" w:rsidP="003512F3">
      <w:pPr>
        <w:pStyle w:val="Lijstalinea"/>
        <w:numPr>
          <w:ilvl w:val="1"/>
          <w:numId w:val="23"/>
        </w:numPr>
        <w:rPr>
          <w:lang w:val="nl-NL"/>
        </w:rPr>
      </w:pPr>
      <w:r>
        <w:rPr>
          <w:lang w:val="nl-NL"/>
        </w:rPr>
        <w:t xml:space="preserve">Minimaal </w:t>
      </w:r>
      <w:r w:rsidR="003512F3">
        <w:rPr>
          <w:lang w:val="nl-NL"/>
        </w:rPr>
        <w:t xml:space="preserve">1 </w:t>
      </w:r>
      <w:r w:rsidR="006858B6">
        <w:rPr>
          <w:lang w:val="nl-NL"/>
        </w:rPr>
        <w:t>BMR vaccinatie</w:t>
      </w:r>
    </w:p>
    <w:p w14:paraId="064DF4E2" w14:textId="1A2B911A" w:rsidR="003512F3" w:rsidRDefault="006858B6" w:rsidP="003512F3">
      <w:pPr>
        <w:pStyle w:val="Lijstalinea"/>
        <w:numPr>
          <w:ilvl w:val="1"/>
          <w:numId w:val="23"/>
        </w:numPr>
        <w:rPr>
          <w:lang w:val="nl-NL"/>
        </w:rPr>
      </w:pPr>
      <w:r>
        <w:rPr>
          <w:lang w:val="nl-NL"/>
        </w:rPr>
        <w:t>Minimaal 1 DTP vaccinatie</w:t>
      </w:r>
    </w:p>
    <w:p w14:paraId="7D261957" w14:textId="1A9FDBD4" w:rsidR="006858B6" w:rsidRPr="006F3322" w:rsidRDefault="006858B6" w:rsidP="006858B6">
      <w:pPr>
        <w:pStyle w:val="Lijstalinea"/>
        <w:rPr>
          <w:lang w:val="nl-NL"/>
        </w:rPr>
      </w:pPr>
      <w:r>
        <w:rPr>
          <w:lang w:val="nl-NL"/>
        </w:rPr>
        <w:t xml:space="preserve">Kinderen die niet voldoen aan deze definitie worden geclassificeerd als deels- of niet gevaccineerd. </w:t>
      </w:r>
    </w:p>
    <w:p w14:paraId="6A4DD2A1" w14:textId="750F72F7" w:rsidR="00D36B94" w:rsidRPr="00D36B94" w:rsidRDefault="00D36B94" w:rsidP="006858B6">
      <w:pPr>
        <w:pStyle w:val="Kop2"/>
        <w:rPr>
          <w:lang w:val="nl-NL"/>
        </w:rPr>
      </w:pPr>
      <w:bookmarkStart w:id="25" w:name="_Toc188968162"/>
      <w:r>
        <w:rPr>
          <w:lang w:val="nl-NL"/>
        </w:rPr>
        <w:t>Stroomschema schoolgaanden</w:t>
      </w:r>
      <w:bookmarkEnd w:id="25"/>
    </w:p>
    <w:p w14:paraId="1274758D" w14:textId="77777777" w:rsidR="003512F3" w:rsidRDefault="003512F3" w:rsidP="003512F3">
      <w:pPr>
        <w:rPr>
          <w:lang w:val="nl-NL"/>
        </w:rPr>
      </w:pPr>
      <w:r>
        <w:rPr>
          <w:lang w:val="nl-NL"/>
        </w:rPr>
        <w:t xml:space="preserve">In schematische weergave zien deze stappen er, inclusief toevoeging van andere variabelen (uit </w:t>
      </w:r>
      <w:proofErr w:type="spellStart"/>
      <w:r>
        <w:rPr>
          <w:lang w:val="nl-NL"/>
        </w:rPr>
        <w:t>Kidos</w:t>
      </w:r>
      <w:proofErr w:type="spellEnd"/>
      <w:r>
        <w:rPr>
          <w:lang w:val="nl-NL"/>
        </w:rPr>
        <w:t>), als volgt uit:</w:t>
      </w:r>
    </w:p>
    <w:p w14:paraId="18CE6BBB" w14:textId="2865A648" w:rsidR="003512F3" w:rsidRDefault="009E7EE3" w:rsidP="003512F3">
      <w:pPr>
        <w:rPr>
          <w:lang w:val="nl-NL"/>
        </w:rPr>
      </w:pPr>
      <w:r>
        <w:rPr>
          <w:noProof/>
          <w:lang w:val="nl-NL"/>
        </w:rPr>
        <w:lastRenderedPageBreak/>
        <w:drawing>
          <wp:inline distT="0" distB="0" distL="0" distR="0" wp14:anchorId="5EA8DA04" wp14:editId="0F885D11">
            <wp:extent cx="5585988" cy="6496050"/>
            <wp:effectExtent l="0" t="0" r="0" b="0"/>
            <wp:docPr id="475345117" name="Afbeelding 2" descr="Afbeelding met tekst, diagram, Plan, handschrif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45117" name="Afbeelding 2" descr="Afbeelding met tekst, diagram, Plan, handschrif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603360" cy="6516252"/>
                    </a:xfrm>
                    <a:prstGeom prst="rect">
                      <a:avLst/>
                    </a:prstGeom>
                  </pic:spPr>
                </pic:pic>
              </a:graphicData>
            </a:graphic>
          </wp:inline>
        </w:drawing>
      </w:r>
    </w:p>
    <w:p w14:paraId="42079FAD" w14:textId="2B6A2903" w:rsidR="003512F3" w:rsidRDefault="003512F3" w:rsidP="003512F3">
      <w:pPr>
        <w:rPr>
          <w:lang w:val="nl-NL"/>
        </w:rPr>
      </w:pPr>
      <w:r>
        <w:rPr>
          <w:lang w:val="nl-NL"/>
        </w:rPr>
        <w:t xml:space="preserve">In rood zijn de </w:t>
      </w:r>
      <w:r w:rsidR="0039720E">
        <w:rPr>
          <w:lang w:val="nl-NL"/>
        </w:rPr>
        <w:t xml:space="preserve">stappen </w:t>
      </w:r>
      <w:r>
        <w:rPr>
          <w:lang w:val="nl-NL"/>
        </w:rPr>
        <w:t xml:space="preserve">aangegeven die het meest verschillen van de zuigelingen. Ten eerste </w:t>
      </w:r>
      <w:r w:rsidR="006858B6">
        <w:rPr>
          <w:lang w:val="nl-NL"/>
        </w:rPr>
        <w:t>is</w:t>
      </w:r>
      <w:r>
        <w:rPr>
          <w:lang w:val="nl-NL"/>
        </w:rPr>
        <w:t xml:space="preserve"> een oproeplijst </w:t>
      </w:r>
      <w:r w:rsidR="006858B6">
        <w:rPr>
          <w:lang w:val="nl-NL"/>
        </w:rPr>
        <w:t>gebruikt w</w:t>
      </w:r>
      <w:r>
        <w:rPr>
          <w:lang w:val="nl-NL"/>
        </w:rPr>
        <w:t>aar direct het totaal aantal schoolgaanden uit</w:t>
      </w:r>
      <w:r w:rsidR="006858B6">
        <w:rPr>
          <w:lang w:val="nl-NL"/>
        </w:rPr>
        <w:t xml:space="preserve"> te</w:t>
      </w:r>
      <w:r>
        <w:rPr>
          <w:lang w:val="nl-NL"/>
        </w:rPr>
        <w:t xml:space="preserve"> ontsluiten</w:t>
      </w:r>
      <w:r w:rsidR="006858B6">
        <w:rPr>
          <w:lang w:val="nl-NL"/>
        </w:rPr>
        <w:t xml:space="preserve"> is</w:t>
      </w:r>
      <w:r>
        <w:rPr>
          <w:lang w:val="nl-NL"/>
        </w:rPr>
        <w:t xml:space="preserve">. Hierbij moet opgemerkt worden dat er enkele schoolgaanden in de oproeplijst staan zonder bekend cliëntnummer, waardoor deze niet meegenomen konden worden in het vervolg van de analyse. Ten tweede </w:t>
      </w:r>
      <w:r w:rsidR="006858B6">
        <w:rPr>
          <w:lang w:val="nl-NL"/>
        </w:rPr>
        <w:t xml:space="preserve">worden de </w:t>
      </w:r>
      <w:r>
        <w:rPr>
          <w:lang w:val="nl-NL"/>
        </w:rPr>
        <w:t xml:space="preserve">vaccinaties (B.M.R. en DTP) </w:t>
      </w:r>
      <w:r w:rsidR="006858B6">
        <w:rPr>
          <w:lang w:val="nl-NL"/>
        </w:rPr>
        <w:t xml:space="preserve">geteld </w:t>
      </w:r>
      <w:r>
        <w:rPr>
          <w:lang w:val="nl-NL"/>
        </w:rPr>
        <w:t>op andere leeftijden.</w:t>
      </w:r>
    </w:p>
    <w:p w14:paraId="7596AFFD" w14:textId="3B11CB13" w:rsidR="002B2882" w:rsidRDefault="002B2882" w:rsidP="006858B6">
      <w:pPr>
        <w:rPr>
          <w:lang w:val="nl-NL"/>
        </w:rPr>
      </w:pPr>
    </w:p>
    <w:p w14:paraId="229A2B68" w14:textId="77777777" w:rsidR="006356AA" w:rsidRDefault="006356AA" w:rsidP="006858B6">
      <w:pPr>
        <w:rPr>
          <w:lang w:val="nl-NL"/>
        </w:rPr>
      </w:pPr>
    </w:p>
    <w:p w14:paraId="3A626D9D" w14:textId="77777777" w:rsidR="006356AA" w:rsidRDefault="006356AA" w:rsidP="006858B6">
      <w:pPr>
        <w:rPr>
          <w:lang w:val="nl-NL"/>
        </w:rPr>
      </w:pPr>
    </w:p>
    <w:p w14:paraId="307D2E09" w14:textId="77777777" w:rsidR="006356AA" w:rsidRDefault="006356AA" w:rsidP="006858B6">
      <w:pPr>
        <w:rPr>
          <w:lang w:val="nl-NL"/>
        </w:rPr>
      </w:pPr>
    </w:p>
    <w:p w14:paraId="6E46F7DA" w14:textId="0111F0B6" w:rsidR="006356AA" w:rsidRDefault="006356AA" w:rsidP="006356AA">
      <w:pPr>
        <w:pStyle w:val="Kop1"/>
        <w:rPr>
          <w:lang w:val="nl-NL"/>
        </w:rPr>
      </w:pPr>
      <w:bookmarkStart w:id="26" w:name="_Toc188968163"/>
      <w:r>
        <w:rPr>
          <w:lang w:val="nl-NL"/>
        </w:rPr>
        <w:lastRenderedPageBreak/>
        <w:t>Bijlage 2: vaccinatieschema 202</w:t>
      </w:r>
      <w:r w:rsidR="00B853D1">
        <w:rPr>
          <w:lang w:val="nl-NL"/>
        </w:rPr>
        <w:t>2</w:t>
      </w:r>
      <w:r>
        <w:rPr>
          <w:lang w:val="nl-NL"/>
        </w:rPr>
        <w:t>-2024</w:t>
      </w:r>
      <w:bookmarkEnd w:id="26"/>
    </w:p>
    <w:p w14:paraId="1AC84E7E" w14:textId="339F50AB" w:rsidR="006356AA" w:rsidRPr="006356AA" w:rsidRDefault="006356AA" w:rsidP="006356AA">
      <w:pPr>
        <w:rPr>
          <w:lang w:val="nl-NL"/>
        </w:rPr>
      </w:pPr>
      <w:r w:rsidRPr="006356AA">
        <w:rPr>
          <w:noProof/>
          <w:lang w:val="nl-NL"/>
        </w:rPr>
        <w:drawing>
          <wp:inline distT="0" distB="0" distL="0" distR="0" wp14:anchorId="3FB195B0" wp14:editId="4E02821A">
            <wp:extent cx="5760720" cy="3453765"/>
            <wp:effectExtent l="0" t="0" r="0" b="0"/>
            <wp:docPr id="36532318" name="Afbeelding 2" descr="Afbeelding met tekst, schermopname, Website, Onlineadvertentie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2318" name="Afbeelding 2" descr="Afbeelding met tekst, schermopname, Website, Onlineadvertenties&#10;&#10;Automatisch gegenereerde beschrijv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3453765"/>
                    </a:xfrm>
                    <a:prstGeom prst="rect">
                      <a:avLst/>
                    </a:prstGeom>
                    <a:noFill/>
                    <a:ln>
                      <a:noFill/>
                    </a:ln>
                  </pic:spPr>
                </pic:pic>
              </a:graphicData>
            </a:graphic>
          </wp:inline>
        </w:drawing>
      </w:r>
    </w:p>
    <w:p w14:paraId="3ED84EC1" w14:textId="77777777" w:rsidR="0097770C" w:rsidRPr="002B2882" w:rsidRDefault="0097770C" w:rsidP="006858B6">
      <w:pPr>
        <w:rPr>
          <w:lang w:val="nl-NL"/>
        </w:rPr>
      </w:pPr>
    </w:p>
    <w:sectPr w:rsidR="0097770C" w:rsidRPr="002B288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Mioch, Dymphie" w:date="2025-01-17T12:30:00Z" w:initials="DM">
    <w:p w14:paraId="3C81C2E1" w14:textId="632DF3E6" w:rsidR="00A21C52" w:rsidRDefault="007C60F5" w:rsidP="00A21C52">
      <w:pPr>
        <w:pStyle w:val="Tekstopmerking"/>
      </w:pPr>
      <w:r>
        <w:rPr>
          <w:rStyle w:val="Verwijzingopmerking"/>
        </w:rPr>
        <w:annotationRef/>
      </w:r>
      <w:r w:rsidR="00A21C52">
        <w:t>Is deze nog iets beter te omschrijven ook al moet dat heel kort? Gaat het over een of twee oudergezinnen?</w:t>
      </w:r>
    </w:p>
  </w:comment>
  <w:comment w:id="11" w:author="Mioch, Dymphie" w:date="2025-01-23T10:16:00Z" w:initials="DM">
    <w:p w14:paraId="7E4FFD97" w14:textId="77777777" w:rsidR="0063138C" w:rsidRDefault="009E27CD" w:rsidP="0063138C">
      <w:pPr>
        <w:pStyle w:val="Tekstopmerking"/>
      </w:pPr>
      <w:r>
        <w:rPr>
          <w:rStyle w:val="Verwijzingopmerking"/>
        </w:rPr>
        <w:annotationRef/>
      </w:r>
      <w:r w:rsidR="0063138C">
        <w:t>Ik dacht eerst moet je dan niet ook uitkomsten erbij schrijven hiervan, maar deze is methode is puur bedoeld zodat anderen het ook kunnen gebruiken toch? Dan hoeft dat niet inderdaad.</w:t>
      </w:r>
    </w:p>
  </w:comment>
  <w:comment w:id="14" w:author="Mioch, Dymphie" w:date="2025-01-23T10:21:00Z" w:initials="DM">
    <w:p w14:paraId="364F3788" w14:textId="7F290E69" w:rsidR="002C0CFC" w:rsidRDefault="002C0CFC" w:rsidP="002C0CFC">
      <w:pPr>
        <w:pStyle w:val="Tekstopmerking"/>
      </w:pPr>
      <w:r>
        <w:rPr>
          <w:rStyle w:val="Verwijzingopmerking"/>
        </w:rPr>
        <w:annotationRef/>
      </w:r>
      <w:r>
        <w:t>Hier ook schrijven dimensionalitetisreductie?</w:t>
      </w:r>
    </w:p>
  </w:comment>
  <w:comment w:id="15" w:author="Mioch, Dymphie" w:date="2025-01-23T11:09:00Z" w:initials="DM">
    <w:p w14:paraId="0DDF104D" w14:textId="77777777" w:rsidR="009404C4" w:rsidRDefault="009404C4" w:rsidP="009404C4">
      <w:pPr>
        <w:pStyle w:val="Tekstopmerking"/>
      </w:pPr>
      <w:r>
        <w:rPr>
          <w:rStyle w:val="Verwijzingopmerking"/>
        </w:rPr>
        <w:annotationRef/>
      </w:r>
      <w:r>
        <w:t>Hoe groter de dataset, hoe hoger? Zoiets nog toevoegen?</w:t>
      </w:r>
    </w:p>
  </w:comment>
  <w:comment w:id="16" w:author="Mioch, Dymphie" w:date="2025-01-23T11:11:00Z" w:initials="DM">
    <w:p w14:paraId="6F985D58" w14:textId="77777777" w:rsidR="00A56117" w:rsidRDefault="00A56117" w:rsidP="00A56117">
      <w:pPr>
        <w:pStyle w:val="Tekstopmerking"/>
      </w:pPr>
      <w:r>
        <w:rPr>
          <w:rStyle w:val="Verwijzingopmerking"/>
        </w:rPr>
        <w:annotationRef/>
      </w:r>
      <w:r>
        <w:t xml:space="preserve">Ik zou ergens in je uitleg hierboven ook een verwijzing zetten naar dit figuur. </w:t>
      </w:r>
    </w:p>
  </w:comment>
  <w:comment w:id="18" w:author="Mioch, Dymphie" w:date="2025-01-23T11:14:00Z" w:initials="DM">
    <w:p w14:paraId="22AE313A" w14:textId="77777777" w:rsidR="001F54A0" w:rsidRDefault="001F54A0" w:rsidP="001F54A0">
      <w:pPr>
        <w:pStyle w:val="Tekstopmerking"/>
      </w:pPr>
      <w:r>
        <w:rPr>
          <w:rStyle w:val="Verwijzingopmerking"/>
        </w:rPr>
        <w:annotationRef/>
      </w:r>
      <w:r>
        <w:t>Dit soort zinnen zijn handig voor het begrip, soms mis ik dat hierboven maar dan heb ik daar een opmerking bij geplaatst.</w:t>
      </w:r>
    </w:p>
  </w:comment>
  <w:comment w:id="22" w:author="Mioch, Dymphie" w:date="2025-01-24T12:00:00Z" w:initials="DM">
    <w:p w14:paraId="1B25BE04" w14:textId="638A08D5" w:rsidR="00037241" w:rsidRDefault="00037241" w:rsidP="00037241">
      <w:pPr>
        <w:pStyle w:val="Tekstopmerking"/>
      </w:pPr>
      <w:r>
        <w:rPr>
          <w:rStyle w:val="Verwijzingopmerking"/>
        </w:rPr>
        <w:annotationRef/>
      </w:r>
      <w:r>
        <w:t>Ik zou beginnen met volledig en dan deels omdat je in je deels de definitie van volledig gebruikt.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81C2E1" w15:done="1"/>
  <w15:commentEx w15:paraId="7E4FFD97" w15:done="1"/>
  <w15:commentEx w15:paraId="364F3788" w15:done="1"/>
  <w15:commentEx w15:paraId="0DDF104D" w15:done="1"/>
  <w15:commentEx w15:paraId="6F985D58" w15:done="1"/>
  <w15:commentEx w15:paraId="22AE313A" w15:done="1"/>
  <w15:commentEx w15:paraId="1B25BE0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DFABCA" w16cex:dateUtc="2025-01-17T11:30:00Z"/>
  <w16cex:commentExtensible w16cex:durableId="3E45CD7E" w16cex:dateUtc="2025-01-23T09:16:00Z">
    <w16cex:extLst>
      <w16:ext w16:uri="{CE6994B0-6A32-4C9F-8C6B-6E91EDA988CE}">
        <cr:reactions xmlns:cr="http://schemas.microsoft.com/office/comments/2020/reactions">
          <cr:reaction reactionType="1">
            <cr:reactionInfo dateUtc="2025-01-28T13:27:55Z">
              <cr:user userId="S::m.stoopendaal@ggdwestbrabant.nl::da941203-5556-44f3-a193-d4cebf94cac7" userProvider="AD" userName="Stoopendaal, Marjolein"/>
            </cr:reactionInfo>
          </cr:reaction>
        </cr:reactions>
      </w16:ext>
    </w16cex:extLst>
  </w16cex:commentExtensible>
  <w16cex:commentExtensible w16cex:durableId="2F6589CC" w16cex:dateUtc="2025-01-23T09:21:00Z"/>
  <w16cex:commentExtensible w16cex:durableId="46F11300" w16cex:dateUtc="2025-01-23T10:09:00Z"/>
  <w16cex:commentExtensible w16cex:durableId="5C04E91F" w16cex:dateUtc="2025-01-23T10:11:00Z"/>
  <w16cex:commentExtensible w16cex:durableId="4CDE3340" w16cex:dateUtc="2025-01-23T10:14:00Z"/>
  <w16cex:commentExtensible w16cex:durableId="7B499E20" w16cex:dateUtc="2025-01-24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81C2E1" w16cid:durableId="4ADFABCA"/>
  <w16cid:commentId w16cid:paraId="7E4FFD97" w16cid:durableId="3E45CD7E"/>
  <w16cid:commentId w16cid:paraId="364F3788" w16cid:durableId="2F6589CC"/>
  <w16cid:commentId w16cid:paraId="0DDF104D" w16cid:durableId="46F11300"/>
  <w16cid:commentId w16cid:paraId="6F985D58" w16cid:durableId="5C04E91F"/>
  <w16cid:commentId w16cid:paraId="22AE313A" w16cid:durableId="4CDE3340"/>
  <w16cid:commentId w16cid:paraId="1B25BE04" w16cid:durableId="7B499E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95869"/>
    <w:multiLevelType w:val="hybridMultilevel"/>
    <w:tmpl w:val="0C661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F83058"/>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F7958B6"/>
    <w:multiLevelType w:val="multilevel"/>
    <w:tmpl w:val="C5BEAB6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EE6996"/>
    <w:multiLevelType w:val="multilevel"/>
    <w:tmpl w:val="2466A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CD438DD"/>
    <w:multiLevelType w:val="multilevel"/>
    <w:tmpl w:val="2466A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56661A"/>
    <w:multiLevelType w:val="hybridMultilevel"/>
    <w:tmpl w:val="918C1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1922C2"/>
    <w:multiLevelType w:val="hybridMultilevel"/>
    <w:tmpl w:val="6FEC46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3DA2380"/>
    <w:multiLevelType w:val="hybridMultilevel"/>
    <w:tmpl w:val="34AAEC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6361B6C"/>
    <w:multiLevelType w:val="multilevel"/>
    <w:tmpl w:val="2466A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9E154C2"/>
    <w:multiLevelType w:val="hybridMultilevel"/>
    <w:tmpl w:val="BC86FF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BF63000"/>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65650E"/>
    <w:multiLevelType w:val="hybridMultilevel"/>
    <w:tmpl w:val="86921D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FB74E4E"/>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53F6669"/>
    <w:multiLevelType w:val="hybridMultilevel"/>
    <w:tmpl w:val="4F9ED1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B9317A"/>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9ED7723"/>
    <w:multiLevelType w:val="hybridMultilevel"/>
    <w:tmpl w:val="09C4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01">
      <w:start w:val="1"/>
      <w:numFmt w:val="bullet"/>
      <w:lvlText w:val=""/>
      <w:lvlJc w:val="left"/>
      <w:pPr>
        <w:ind w:left="720" w:hanging="360"/>
      </w:pPr>
      <w:rPr>
        <w:rFonts w:ascii="Symbol" w:hAnsi="Symbol"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AB0301D"/>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E237789"/>
    <w:multiLevelType w:val="multilevel"/>
    <w:tmpl w:val="2466A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E243C88"/>
    <w:multiLevelType w:val="hybridMultilevel"/>
    <w:tmpl w:val="9B5ED99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211C6F"/>
    <w:multiLevelType w:val="hybridMultilevel"/>
    <w:tmpl w:val="F3F6DA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8826DA8"/>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9A50019"/>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4AEC0F41"/>
    <w:multiLevelType w:val="hybridMultilevel"/>
    <w:tmpl w:val="D968F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923AC9"/>
    <w:multiLevelType w:val="hybridMultilevel"/>
    <w:tmpl w:val="8528E5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CB32F2A"/>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0201565"/>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5887D40"/>
    <w:multiLevelType w:val="hybridMultilevel"/>
    <w:tmpl w:val="9754DC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9B3935"/>
    <w:multiLevelType w:val="hybridMultilevel"/>
    <w:tmpl w:val="C9ECEF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A6370F"/>
    <w:multiLevelType w:val="hybridMultilevel"/>
    <w:tmpl w:val="9B5ED99E"/>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88650E9"/>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9D47544"/>
    <w:multiLevelType w:val="hybridMultilevel"/>
    <w:tmpl w:val="0FAC93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835545"/>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CDE713E"/>
    <w:multiLevelType w:val="hybridMultilevel"/>
    <w:tmpl w:val="40F0C4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566569D"/>
    <w:multiLevelType w:val="multilevel"/>
    <w:tmpl w:val="917CD6E2"/>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lang w:val="nl-NL"/>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4" w15:restartNumberingAfterBreak="0">
    <w:nsid w:val="65721A73"/>
    <w:multiLevelType w:val="hybridMultilevel"/>
    <w:tmpl w:val="DE6C70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6E6533A"/>
    <w:multiLevelType w:val="hybridMultilevel"/>
    <w:tmpl w:val="573C0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9E1208A"/>
    <w:multiLevelType w:val="hybridMultilevel"/>
    <w:tmpl w:val="0E308BA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FC4977"/>
    <w:multiLevelType w:val="multilevel"/>
    <w:tmpl w:val="2466A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0C22058"/>
    <w:multiLevelType w:val="hybridMultilevel"/>
    <w:tmpl w:val="D0E09ABA"/>
    <w:lvl w:ilvl="0" w:tplc="7D6AC06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0E3B27"/>
    <w:multiLevelType w:val="hybridMultilevel"/>
    <w:tmpl w:val="31D88D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CB2AB3"/>
    <w:multiLevelType w:val="hybridMultilevel"/>
    <w:tmpl w:val="C5B06B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285C5C"/>
    <w:multiLevelType w:val="hybridMultilevel"/>
    <w:tmpl w:val="AD60D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D7D653A"/>
    <w:multiLevelType w:val="multilevel"/>
    <w:tmpl w:val="3B5CBF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lang w:val="nl-NL"/>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FC445B3"/>
    <w:multiLevelType w:val="hybridMultilevel"/>
    <w:tmpl w:val="3724B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521554070">
    <w:abstractNumId w:val="35"/>
  </w:num>
  <w:num w:numId="2" w16cid:durableId="1493984887">
    <w:abstractNumId w:val="13"/>
  </w:num>
  <w:num w:numId="3" w16cid:durableId="662246679">
    <w:abstractNumId w:val="22"/>
  </w:num>
  <w:num w:numId="4" w16cid:durableId="516237759">
    <w:abstractNumId w:val="15"/>
  </w:num>
  <w:num w:numId="5" w16cid:durableId="650641543">
    <w:abstractNumId w:val="27"/>
  </w:num>
  <w:num w:numId="6" w16cid:durableId="176431113">
    <w:abstractNumId w:val="9"/>
  </w:num>
  <w:num w:numId="7" w16cid:durableId="1864392952">
    <w:abstractNumId w:val="23"/>
  </w:num>
  <w:num w:numId="8" w16cid:durableId="265581187">
    <w:abstractNumId w:val="33"/>
  </w:num>
  <w:num w:numId="9" w16cid:durableId="256330586">
    <w:abstractNumId w:val="2"/>
  </w:num>
  <w:num w:numId="10" w16cid:durableId="1669939168">
    <w:abstractNumId w:val="3"/>
  </w:num>
  <w:num w:numId="11" w16cid:durableId="717313784">
    <w:abstractNumId w:val="8"/>
  </w:num>
  <w:num w:numId="12" w16cid:durableId="332146152">
    <w:abstractNumId w:val="37"/>
  </w:num>
  <w:num w:numId="13" w16cid:durableId="1543326083">
    <w:abstractNumId w:val="41"/>
  </w:num>
  <w:num w:numId="14" w16cid:durableId="1982925093">
    <w:abstractNumId w:val="39"/>
  </w:num>
  <w:num w:numId="15" w16cid:durableId="194853972">
    <w:abstractNumId w:val="11"/>
  </w:num>
  <w:num w:numId="16" w16cid:durableId="224419554">
    <w:abstractNumId w:val="17"/>
  </w:num>
  <w:num w:numId="17" w16cid:durableId="682629612">
    <w:abstractNumId w:val="4"/>
  </w:num>
  <w:num w:numId="18" w16cid:durableId="1067340589">
    <w:abstractNumId w:val="12"/>
  </w:num>
  <w:num w:numId="19" w16cid:durableId="1341200789">
    <w:abstractNumId w:val="1"/>
  </w:num>
  <w:num w:numId="20" w16cid:durableId="1039816004">
    <w:abstractNumId w:val="36"/>
  </w:num>
  <w:num w:numId="21" w16cid:durableId="1408651094">
    <w:abstractNumId w:val="28"/>
  </w:num>
  <w:num w:numId="22" w16cid:durableId="351298646">
    <w:abstractNumId w:val="16"/>
  </w:num>
  <w:num w:numId="23" w16cid:durableId="1885367411">
    <w:abstractNumId w:val="18"/>
  </w:num>
  <w:num w:numId="24" w16cid:durableId="301085643">
    <w:abstractNumId w:val="7"/>
  </w:num>
  <w:num w:numId="25" w16cid:durableId="765809349">
    <w:abstractNumId w:val="5"/>
  </w:num>
  <w:num w:numId="26" w16cid:durableId="1136797934">
    <w:abstractNumId w:val="34"/>
  </w:num>
  <w:num w:numId="27" w16cid:durableId="1075081933">
    <w:abstractNumId w:val="29"/>
  </w:num>
  <w:num w:numId="28" w16cid:durableId="263264978">
    <w:abstractNumId w:val="20"/>
  </w:num>
  <w:num w:numId="29" w16cid:durableId="1943681308">
    <w:abstractNumId w:val="31"/>
  </w:num>
  <w:num w:numId="30" w16cid:durableId="639313143">
    <w:abstractNumId w:val="38"/>
  </w:num>
  <w:num w:numId="31" w16cid:durableId="1554926955">
    <w:abstractNumId w:val="21"/>
  </w:num>
  <w:num w:numId="32" w16cid:durableId="2084570702">
    <w:abstractNumId w:val="43"/>
  </w:num>
  <w:num w:numId="33" w16cid:durableId="227572393">
    <w:abstractNumId w:val="24"/>
  </w:num>
  <w:num w:numId="34" w16cid:durableId="1158231049">
    <w:abstractNumId w:val="14"/>
  </w:num>
  <w:num w:numId="35" w16cid:durableId="772942678">
    <w:abstractNumId w:val="10"/>
  </w:num>
  <w:num w:numId="36" w16cid:durableId="546331809">
    <w:abstractNumId w:val="42"/>
  </w:num>
  <w:num w:numId="37" w16cid:durableId="1942757822">
    <w:abstractNumId w:val="25"/>
  </w:num>
  <w:num w:numId="38" w16cid:durableId="155267454">
    <w:abstractNumId w:val="32"/>
  </w:num>
  <w:num w:numId="39" w16cid:durableId="1438328299">
    <w:abstractNumId w:val="30"/>
  </w:num>
  <w:num w:numId="40" w16cid:durableId="1046686658">
    <w:abstractNumId w:val="40"/>
  </w:num>
  <w:num w:numId="41" w16cid:durableId="3656423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80162062">
    <w:abstractNumId w:val="6"/>
  </w:num>
  <w:num w:numId="43" w16cid:durableId="753744474">
    <w:abstractNumId w:val="19"/>
  </w:num>
  <w:num w:numId="44" w16cid:durableId="96560790">
    <w:abstractNumId w:val="26"/>
  </w:num>
  <w:num w:numId="45" w16cid:durableId="88701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och, Dymphie">
    <w15:presenceInfo w15:providerId="AD" w15:userId="S::d.mioch@ggdwestbrabant.nl::106e05d3-d67c-4361-940a-98150a2af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52"/>
    <w:rsid w:val="0000251C"/>
    <w:rsid w:val="00004341"/>
    <w:rsid w:val="0000525B"/>
    <w:rsid w:val="0000550E"/>
    <w:rsid w:val="00006DDA"/>
    <w:rsid w:val="00007009"/>
    <w:rsid w:val="000076F3"/>
    <w:rsid w:val="00007834"/>
    <w:rsid w:val="000110EB"/>
    <w:rsid w:val="00013879"/>
    <w:rsid w:val="0001448B"/>
    <w:rsid w:val="00015252"/>
    <w:rsid w:val="00015B22"/>
    <w:rsid w:val="00020DF1"/>
    <w:rsid w:val="000213C2"/>
    <w:rsid w:val="00021A23"/>
    <w:rsid w:val="00023126"/>
    <w:rsid w:val="000250AB"/>
    <w:rsid w:val="0002574E"/>
    <w:rsid w:val="00026250"/>
    <w:rsid w:val="0002748D"/>
    <w:rsid w:val="000279CB"/>
    <w:rsid w:val="00027DE4"/>
    <w:rsid w:val="000310B4"/>
    <w:rsid w:val="00031775"/>
    <w:rsid w:val="00032004"/>
    <w:rsid w:val="000325CC"/>
    <w:rsid w:val="00032698"/>
    <w:rsid w:val="00035304"/>
    <w:rsid w:val="00037241"/>
    <w:rsid w:val="00037863"/>
    <w:rsid w:val="0004005F"/>
    <w:rsid w:val="000402EB"/>
    <w:rsid w:val="000416A1"/>
    <w:rsid w:val="000416D9"/>
    <w:rsid w:val="00042498"/>
    <w:rsid w:val="00042803"/>
    <w:rsid w:val="00044DF2"/>
    <w:rsid w:val="00050FBE"/>
    <w:rsid w:val="000515F0"/>
    <w:rsid w:val="0005291A"/>
    <w:rsid w:val="00053E99"/>
    <w:rsid w:val="00054372"/>
    <w:rsid w:val="00054413"/>
    <w:rsid w:val="00054530"/>
    <w:rsid w:val="000549E8"/>
    <w:rsid w:val="00054C58"/>
    <w:rsid w:val="000557BD"/>
    <w:rsid w:val="000559F5"/>
    <w:rsid w:val="000565EB"/>
    <w:rsid w:val="00057079"/>
    <w:rsid w:val="00062783"/>
    <w:rsid w:val="00064B35"/>
    <w:rsid w:val="00065084"/>
    <w:rsid w:val="0006640B"/>
    <w:rsid w:val="00067B4A"/>
    <w:rsid w:val="0007195E"/>
    <w:rsid w:val="00071A50"/>
    <w:rsid w:val="00072323"/>
    <w:rsid w:val="0007321C"/>
    <w:rsid w:val="00073DBF"/>
    <w:rsid w:val="000751B6"/>
    <w:rsid w:val="00075C4A"/>
    <w:rsid w:val="00077A1A"/>
    <w:rsid w:val="0008182C"/>
    <w:rsid w:val="00081ABF"/>
    <w:rsid w:val="000840D1"/>
    <w:rsid w:val="00084818"/>
    <w:rsid w:val="0008537D"/>
    <w:rsid w:val="00085391"/>
    <w:rsid w:val="00086535"/>
    <w:rsid w:val="00087584"/>
    <w:rsid w:val="00087713"/>
    <w:rsid w:val="00087F08"/>
    <w:rsid w:val="00090FA5"/>
    <w:rsid w:val="00091757"/>
    <w:rsid w:val="000929B7"/>
    <w:rsid w:val="00092DA5"/>
    <w:rsid w:val="000930C1"/>
    <w:rsid w:val="00093D98"/>
    <w:rsid w:val="00096514"/>
    <w:rsid w:val="00096FB2"/>
    <w:rsid w:val="000A1240"/>
    <w:rsid w:val="000A32EB"/>
    <w:rsid w:val="000A34E8"/>
    <w:rsid w:val="000A3C46"/>
    <w:rsid w:val="000A3F1C"/>
    <w:rsid w:val="000B0B7A"/>
    <w:rsid w:val="000B143F"/>
    <w:rsid w:val="000B2E43"/>
    <w:rsid w:val="000B3E4B"/>
    <w:rsid w:val="000B4355"/>
    <w:rsid w:val="000B54AD"/>
    <w:rsid w:val="000B70FE"/>
    <w:rsid w:val="000C18DA"/>
    <w:rsid w:val="000C3FA1"/>
    <w:rsid w:val="000C481B"/>
    <w:rsid w:val="000C715A"/>
    <w:rsid w:val="000D3141"/>
    <w:rsid w:val="000D405B"/>
    <w:rsid w:val="000D4912"/>
    <w:rsid w:val="000D54E1"/>
    <w:rsid w:val="000D5F24"/>
    <w:rsid w:val="000D5FED"/>
    <w:rsid w:val="000D7105"/>
    <w:rsid w:val="000E07EB"/>
    <w:rsid w:val="000E0D80"/>
    <w:rsid w:val="000E13BB"/>
    <w:rsid w:val="000E273A"/>
    <w:rsid w:val="000E2E31"/>
    <w:rsid w:val="000E31AB"/>
    <w:rsid w:val="000E37F5"/>
    <w:rsid w:val="000E3CCA"/>
    <w:rsid w:val="000E424C"/>
    <w:rsid w:val="000E534C"/>
    <w:rsid w:val="000E6430"/>
    <w:rsid w:val="000E68C6"/>
    <w:rsid w:val="000E694D"/>
    <w:rsid w:val="000E6CCE"/>
    <w:rsid w:val="000F0019"/>
    <w:rsid w:val="000F388A"/>
    <w:rsid w:val="000F473E"/>
    <w:rsid w:val="000F6EA0"/>
    <w:rsid w:val="000F6EE0"/>
    <w:rsid w:val="000F7BD7"/>
    <w:rsid w:val="001007B8"/>
    <w:rsid w:val="00100A7C"/>
    <w:rsid w:val="00100E49"/>
    <w:rsid w:val="00102D02"/>
    <w:rsid w:val="00103734"/>
    <w:rsid w:val="00103749"/>
    <w:rsid w:val="001046FB"/>
    <w:rsid w:val="001052D0"/>
    <w:rsid w:val="00105385"/>
    <w:rsid w:val="00105528"/>
    <w:rsid w:val="00107D67"/>
    <w:rsid w:val="0011012F"/>
    <w:rsid w:val="00110514"/>
    <w:rsid w:val="0011292F"/>
    <w:rsid w:val="001137F7"/>
    <w:rsid w:val="00117C1E"/>
    <w:rsid w:val="00117C54"/>
    <w:rsid w:val="00120BEE"/>
    <w:rsid w:val="00121951"/>
    <w:rsid w:val="0012196F"/>
    <w:rsid w:val="001229ED"/>
    <w:rsid w:val="0012336B"/>
    <w:rsid w:val="00123466"/>
    <w:rsid w:val="00123C6F"/>
    <w:rsid w:val="001249D4"/>
    <w:rsid w:val="00126972"/>
    <w:rsid w:val="001273B2"/>
    <w:rsid w:val="00131EFB"/>
    <w:rsid w:val="001327B1"/>
    <w:rsid w:val="0013293C"/>
    <w:rsid w:val="00132DC8"/>
    <w:rsid w:val="0013471E"/>
    <w:rsid w:val="00134C7D"/>
    <w:rsid w:val="00135216"/>
    <w:rsid w:val="00141649"/>
    <w:rsid w:val="001436F1"/>
    <w:rsid w:val="00144013"/>
    <w:rsid w:val="0014605E"/>
    <w:rsid w:val="00146393"/>
    <w:rsid w:val="00151421"/>
    <w:rsid w:val="00151CE2"/>
    <w:rsid w:val="00152D43"/>
    <w:rsid w:val="001545F1"/>
    <w:rsid w:val="00155A58"/>
    <w:rsid w:val="00155E47"/>
    <w:rsid w:val="00156B2B"/>
    <w:rsid w:val="00156EA5"/>
    <w:rsid w:val="0016011E"/>
    <w:rsid w:val="00160645"/>
    <w:rsid w:val="00160C17"/>
    <w:rsid w:val="00161CA2"/>
    <w:rsid w:val="00161D22"/>
    <w:rsid w:val="00163A57"/>
    <w:rsid w:val="0016470D"/>
    <w:rsid w:val="00165CC1"/>
    <w:rsid w:val="00166801"/>
    <w:rsid w:val="00166826"/>
    <w:rsid w:val="00166E09"/>
    <w:rsid w:val="00171D36"/>
    <w:rsid w:val="00171DEF"/>
    <w:rsid w:val="001737F9"/>
    <w:rsid w:val="00174367"/>
    <w:rsid w:val="0017467D"/>
    <w:rsid w:val="0017581A"/>
    <w:rsid w:val="00175EDB"/>
    <w:rsid w:val="00175F3D"/>
    <w:rsid w:val="001774CE"/>
    <w:rsid w:val="00181139"/>
    <w:rsid w:val="00183122"/>
    <w:rsid w:val="00185146"/>
    <w:rsid w:val="00185362"/>
    <w:rsid w:val="00185B20"/>
    <w:rsid w:val="00186280"/>
    <w:rsid w:val="00186A83"/>
    <w:rsid w:val="001873CF"/>
    <w:rsid w:val="00190557"/>
    <w:rsid w:val="0019123F"/>
    <w:rsid w:val="0019372A"/>
    <w:rsid w:val="00194566"/>
    <w:rsid w:val="0019518E"/>
    <w:rsid w:val="0019688A"/>
    <w:rsid w:val="00197503"/>
    <w:rsid w:val="001A0037"/>
    <w:rsid w:val="001A5664"/>
    <w:rsid w:val="001A5B3D"/>
    <w:rsid w:val="001A608B"/>
    <w:rsid w:val="001A6E09"/>
    <w:rsid w:val="001A6F95"/>
    <w:rsid w:val="001A709B"/>
    <w:rsid w:val="001A7262"/>
    <w:rsid w:val="001B079A"/>
    <w:rsid w:val="001B13CA"/>
    <w:rsid w:val="001B2772"/>
    <w:rsid w:val="001B3525"/>
    <w:rsid w:val="001B3836"/>
    <w:rsid w:val="001B59B4"/>
    <w:rsid w:val="001B5E5D"/>
    <w:rsid w:val="001B631A"/>
    <w:rsid w:val="001C0085"/>
    <w:rsid w:val="001C0B5A"/>
    <w:rsid w:val="001C1191"/>
    <w:rsid w:val="001C1D1B"/>
    <w:rsid w:val="001C1E93"/>
    <w:rsid w:val="001C23F8"/>
    <w:rsid w:val="001C531A"/>
    <w:rsid w:val="001C56E0"/>
    <w:rsid w:val="001C5B0A"/>
    <w:rsid w:val="001C6BE9"/>
    <w:rsid w:val="001C6EDB"/>
    <w:rsid w:val="001C750B"/>
    <w:rsid w:val="001C767D"/>
    <w:rsid w:val="001D05C7"/>
    <w:rsid w:val="001D0F7B"/>
    <w:rsid w:val="001D1005"/>
    <w:rsid w:val="001D1563"/>
    <w:rsid w:val="001D2D26"/>
    <w:rsid w:val="001D3F49"/>
    <w:rsid w:val="001D49DA"/>
    <w:rsid w:val="001D7511"/>
    <w:rsid w:val="001E1B4A"/>
    <w:rsid w:val="001E4DD5"/>
    <w:rsid w:val="001E54F9"/>
    <w:rsid w:val="001E61F5"/>
    <w:rsid w:val="001F195F"/>
    <w:rsid w:val="001F2014"/>
    <w:rsid w:val="001F2FEF"/>
    <w:rsid w:val="001F3745"/>
    <w:rsid w:val="001F383C"/>
    <w:rsid w:val="001F3AEE"/>
    <w:rsid w:val="001F3BFE"/>
    <w:rsid w:val="001F4A40"/>
    <w:rsid w:val="001F54A0"/>
    <w:rsid w:val="001F5D98"/>
    <w:rsid w:val="001F736F"/>
    <w:rsid w:val="00201AC1"/>
    <w:rsid w:val="00201AFF"/>
    <w:rsid w:val="00201BF9"/>
    <w:rsid w:val="00201DEA"/>
    <w:rsid w:val="002027B4"/>
    <w:rsid w:val="0020295D"/>
    <w:rsid w:val="00203F88"/>
    <w:rsid w:val="002057DF"/>
    <w:rsid w:val="00205F76"/>
    <w:rsid w:val="00206BF6"/>
    <w:rsid w:val="002118D1"/>
    <w:rsid w:val="00212F6C"/>
    <w:rsid w:val="00213ECC"/>
    <w:rsid w:val="00215E2A"/>
    <w:rsid w:val="002207FD"/>
    <w:rsid w:val="0022087C"/>
    <w:rsid w:val="0022110A"/>
    <w:rsid w:val="00221892"/>
    <w:rsid w:val="002218BF"/>
    <w:rsid w:val="0022683C"/>
    <w:rsid w:val="0022758A"/>
    <w:rsid w:val="00230914"/>
    <w:rsid w:val="00230B30"/>
    <w:rsid w:val="002317F6"/>
    <w:rsid w:val="00233ADA"/>
    <w:rsid w:val="00233CB0"/>
    <w:rsid w:val="00234C52"/>
    <w:rsid w:val="002365CB"/>
    <w:rsid w:val="00243262"/>
    <w:rsid w:val="00243931"/>
    <w:rsid w:val="00244E3D"/>
    <w:rsid w:val="002465EF"/>
    <w:rsid w:val="002468A6"/>
    <w:rsid w:val="00246D8B"/>
    <w:rsid w:val="0025002B"/>
    <w:rsid w:val="00250483"/>
    <w:rsid w:val="002504D7"/>
    <w:rsid w:val="00251559"/>
    <w:rsid w:val="002526F2"/>
    <w:rsid w:val="002527B8"/>
    <w:rsid w:val="00252A33"/>
    <w:rsid w:val="00252C91"/>
    <w:rsid w:val="00252EBE"/>
    <w:rsid w:val="00253C6F"/>
    <w:rsid w:val="0025493B"/>
    <w:rsid w:val="002555E7"/>
    <w:rsid w:val="00256099"/>
    <w:rsid w:val="00257B5D"/>
    <w:rsid w:val="00260455"/>
    <w:rsid w:val="00261A73"/>
    <w:rsid w:val="00262092"/>
    <w:rsid w:val="00262A4B"/>
    <w:rsid w:val="00262FC8"/>
    <w:rsid w:val="002631A2"/>
    <w:rsid w:val="00264249"/>
    <w:rsid w:val="002643AF"/>
    <w:rsid w:val="00264573"/>
    <w:rsid w:val="0026611B"/>
    <w:rsid w:val="00266365"/>
    <w:rsid w:val="002669A3"/>
    <w:rsid w:val="00267FDB"/>
    <w:rsid w:val="002708AB"/>
    <w:rsid w:val="00270950"/>
    <w:rsid w:val="00272B48"/>
    <w:rsid w:val="00272FE6"/>
    <w:rsid w:val="0027349A"/>
    <w:rsid w:val="00274A98"/>
    <w:rsid w:val="00275461"/>
    <w:rsid w:val="00276001"/>
    <w:rsid w:val="00276202"/>
    <w:rsid w:val="00276268"/>
    <w:rsid w:val="00276EAD"/>
    <w:rsid w:val="00277CE6"/>
    <w:rsid w:val="00277EBF"/>
    <w:rsid w:val="0028639D"/>
    <w:rsid w:val="00287C77"/>
    <w:rsid w:val="00287E33"/>
    <w:rsid w:val="00290398"/>
    <w:rsid w:val="00292CFF"/>
    <w:rsid w:val="00293173"/>
    <w:rsid w:val="0029349C"/>
    <w:rsid w:val="0029696A"/>
    <w:rsid w:val="002969B5"/>
    <w:rsid w:val="002970AE"/>
    <w:rsid w:val="002972E3"/>
    <w:rsid w:val="00297E1F"/>
    <w:rsid w:val="002A0448"/>
    <w:rsid w:val="002A0CCB"/>
    <w:rsid w:val="002A1451"/>
    <w:rsid w:val="002A2178"/>
    <w:rsid w:val="002A2AEE"/>
    <w:rsid w:val="002A399F"/>
    <w:rsid w:val="002A3B59"/>
    <w:rsid w:val="002A42D7"/>
    <w:rsid w:val="002A449C"/>
    <w:rsid w:val="002A562C"/>
    <w:rsid w:val="002A72CF"/>
    <w:rsid w:val="002A77C6"/>
    <w:rsid w:val="002A7898"/>
    <w:rsid w:val="002B232D"/>
    <w:rsid w:val="002B2882"/>
    <w:rsid w:val="002B3015"/>
    <w:rsid w:val="002B6698"/>
    <w:rsid w:val="002B7626"/>
    <w:rsid w:val="002C0CFC"/>
    <w:rsid w:val="002C28D3"/>
    <w:rsid w:val="002C2BFE"/>
    <w:rsid w:val="002C3D99"/>
    <w:rsid w:val="002C5706"/>
    <w:rsid w:val="002C7296"/>
    <w:rsid w:val="002C7FC6"/>
    <w:rsid w:val="002D0C52"/>
    <w:rsid w:val="002D0E70"/>
    <w:rsid w:val="002D0E9B"/>
    <w:rsid w:val="002D2B4B"/>
    <w:rsid w:val="002D2B72"/>
    <w:rsid w:val="002D3D9E"/>
    <w:rsid w:val="002D6E7F"/>
    <w:rsid w:val="002D6F4F"/>
    <w:rsid w:val="002D7C47"/>
    <w:rsid w:val="002D7E57"/>
    <w:rsid w:val="002D7EDE"/>
    <w:rsid w:val="002E0B25"/>
    <w:rsid w:val="002E1F3E"/>
    <w:rsid w:val="002E2047"/>
    <w:rsid w:val="002E2198"/>
    <w:rsid w:val="002E2DC5"/>
    <w:rsid w:val="002E3CE7"/>
    <w:rsid w:val="002E3F1F"/>
    <w:rsid w:val="002E4A12"/>
    <w:rsid w:val="002E7396"/>
    <w:rsid w:val="002F0294"/>
    <w:rsid w:val="002F0968"/>
    <w:rsid w:val="002F2A58"/>
    <w:rsid w:val="002F42A6"/>
    <w:rsid w:val="002F657E"/>
    <w:rsid w:val="002F705B"/>
    <w:rsid w:val="002F772B"/>
    <w:rsid w:val="002F78EA"/>
    <w:rsid w:val="00300156"/>
    <w:rsid w:val="00300315"/>
    <w:rsid w:val="003003AF"/>
    <w:rsid w:val="00300501"/>
    <w:rsid w:val="00302088"/>
    <w:rsid w:val="003024D6"/>
    <w:rsid w:val="00302A0C"/>
    <w:rsid w:val="00303DF6"/>
    <w:rsid w:val="003043B2"/>
    <w:rsid w:val="003051FA"/>
    <w:rsid w:val="003053FD"/>
    <w:rsid w:val="0030595A"/>
    <w:rsid w:val="00305B4C"/>
    <w:rsid w:val="00306D43"/>
    <w:rsid w:val="003103F6"/>
    <w:rsid w:val="00311593"/>
    <w:rsid w:val="0031373F"/>
    <w:rsid w:val="003144CE"/>
    <w:rsid w:val="00315A79"/>
    <w:rsid w:val="00316307"/>
    <w:rsid w:val="003169E2"/>
    <w:rsid w:val="00316F2D"/>
    <w:rsid w:val="00320106"/>
    <w:rsid w:val="003208B5"/>
    <w:rsid w:val="00322248"/>
    <w:rsid w:val="003227A2"/>
    <w:rsid w:val="00322EB7"/>
    <w:rsid w:val="00323022"/>
    <w:rsid w:val="003234F8"/>
    <w:rsid w:val="003256A2"/>
    <w:rsid w:val="003271B0"/>
    <w:rsid w:val="0032733C"/>
    <w:rsid w:val="00327E78"/>
    <w:rsid w:val="003306A3"/>
    <w:rsid w:val="00331C11"/>
    <w:rsid w:val="00332665"/>
    <w:rsid w:val="003333CB"/>
    <w:rsid w:val="00333D01"/>
    <w:rsid w:val="00334FEB"/>
    <w:rsid w:val="003362AE"/>
    <w:rsid w:val="003365DF"/>
    <w:rsid w:val="00340D14"/>
    <w:rsid w:val="00341B9A"/>
    <w:rsid w:val="00343ECF"/>
    <w:rsid w:val="003500F4"/>
    <w:rsid w:val="00350E6B"/>
    <w:rsid w:val="003512F3"/>
    <w:rsid w:val="0035141C"/>
    <w:rsid w:val="00352293"/>
    <w:rsid w:val="003527FC"/>
    <w:rsid w:val="003528B6"/>
    <w:rsid w:val="00353442"/>
    <w:rsid w:val="00354986"/>
    <w:rsid w:val="00354B7B"/>
    <w:rsid w:val="00354FB7"/>
    <w:rsid w:val="003550FC"/>
    <w:rsid w:val="003552CD"/>
    <w:rsid w:val="00357640"/>
    <w:rsid w:val="003619BF"/>
    <w:rsid w:val="00361B78"/>
    <w:rsid w:val="00362BAF"/>
    <w:rsid w:val="00362FDB"/>
    <w:rsid w:val="0036362C"/>
    <w:rsid w:val="00365932"/>
    <w:rsid w:val="00366462"/>
    <w:rsid w:val="00366893"/>
    <w:rsid w:val="00366A20"/>
    <w:rsid w:val="00366C49"/>
    <w:rsid w:val="00367B32"/>
    <w:rsid w:val="00367C13"/>
    <w:rsid w:val="003706C9"/>
    <w:rsid w:val="00370FAA"/>
    <w:rsid w:val="00371CD4"/>
    <w:rsid w:val="00371E3B"/>
    <w:rsid w:val="00372595"/>
    <w:rsid w:val="00372877"/>
    <w:rsid w:val="003735D7"/>
    <w:rsid w:val="00374277"/>
    <w:rsid w:val="00376F70"/>
    <w:rsid w:val="00377826"/>
    <w:rsid w:val="00381493"/>
    <w:rsid w:val="003814F0"/>
    <w:rsid w:val="00384E8B"/>
    <w:rsid w:val="00385761"/>
    <w:rsid w:val="00387559"/>
    <w:rsid w:val="003875EA"/>
    <w:rsid w:val="00390C10"/>
    <w:rsid w:val="00391054"/>
    <w:rsid w:val="0039176A"/>
    <w:rsid w:val="00392798"/>
    <w:rsid w:val="00392813"/>
    <w:rsid w:val="00392867"/>
    <w:rsid w:val="003929EA"/>
    <w:rsid w:val="00393D4D"/>
    <w:rsid w:val="00394488"/>
    <w:rsid w:val="0039720E"/>
    <w:rsid w:val="00397AB3"/>
    <w:rsid w:val="003A3325"/>
    <w:rsid w:val="003A3842"/>
    <w:rsid w:val="003A3977"/>
    <w:rsid w:val="003A4B35"/>
    <w:rsid w:val="003A572E"/>
    <w:rsid w:val="003A5860"/>
    <w:rsid w:val="003B0812"/>
    <w:rsid w:val="003B0880"/>
    <w:rsid w:val="003B1FB2"/>
    <w:rsid w:val="003B2AD3"/>
    <w:rsid w:val="003B3227"/>
    <w:rsid w:val="003B3B93"/>
    <w:rsid w:val="003B41DC"/>
    <w:rsid w:val="003B62DB"/>
    <w:rsid w:val="003B78B9"/>
    <w:rsid w:val="003C0CEB"/>
    <w:rsid w:val="003C1ED4"/>
    <w:rsid w:val="003C3ED5"/>
    <w:rsid w:val="003C48EC"/>
    <w:rsid w:val="003C51F7"/>
    <w:rsid w:val="003C55F5"/>
    <w:rsid w:val="003C7589"/>
    <w:rsid w:val="003D0684"/>
    <w:rsid w:val="003D0E7A"/>
    <w:rsid w:val="003D13F5"/>
    <w:rsid w:val="003D20FC"/>
    <w:rsid w:val="003D26AD"/>
    <w:rsid w:val="003D2787"/>
    <w:rsid w:val="003D4D06"/>
    <w:rsid w:val="003E1E63"/>
    <w:rsid w:val="003E2A9D"/>
    <w:rsid w:val="003E30E8"/>
    <w:rsid w:val="003E3B5D"/>
    <w:rsid w:val="003E539E"/>
    <w:rsid w:val="003E5A5D"/>
    <w:rsid w:val="003E5E08"/>
    <w:rsid w:val="003E7E83"/>
    <w:rsid w:val="003E7E89"/>
    <w:rsid w:val="003F07B0"/>
    <w:rsid w:val="003F28E5"/>
    <w:rsid w:val="003F5360"/>
    <w:rsid w:val="003F6295"/>
    <w:rsid w:val="0040046A"/>
    <w:rsid w:val="00400F66"/>
    <w:rsid w:val="00402F5E"/>
    <w:rsid w:val="00402FD6"/>
    <w:rsid w:val="00405D86"/>
    <w:rsid w:val="00405EA4"/>
    <w:rsid w:val="004061EB"/>
    <w:rsid w:val="00406F4B"/>
    <w:rsid w:val="00407627"/>
    <w:rsid w:val="004101D5"/>
    <w:rsid w:val="004111EC"/>
    <w:rsid w:val="004115A0"/>
    <w:rsid w:val="00411B53"/>
    <w:rsid w:val="004120F7"/>
    <w:rsid w:val="00412E4A"/>
    <w:rsid w:val="0041312C"/>
    <w:rsid w:val="00414792"/>
    <w:rsid w:val="00416AC5"/>
    <w:rsid w:val="00416B27"/>
    <w:rsid w:val="00416CD2"/>
    <w:rsid w:val="004210F3"/>
    <w:rsid w:val="0042240C"/>
    <w:rsid w:val="00422FB1"/>
    <w:rsid w:val="00423404"/>
    <w:rsid w:val="00426615"/>
    <w:rsid w:val="00426EB1"/>
    <w:rsid w:val="00427D73"/>
    <w:rsid w:val="00427EF9"/>
    <w:rsid w:val="00430D29"/>
    <w:rsid w:val="00430D74"/>
    <w:rsid w:val="00431284"/>
    <w:rsid w:val="004321DB"/>
    <w:rsid w:val="00433FC4"/>
    <w:rsid w:val="00434435"/>
    <w:rsid w:val="0043533D"/>
    <w:rsid w:val="004360FE"/>
    <w:rsid w:val="00436252"/>
    <w:rsid w:val="00436A3A"/>
    <w:rsid w:val="0044412F"/>
    <w:rsid w:val="0044443F"/>
    <w:rsid w:val="0044728E"/>
    <w:rsid w:val="00451201"/>
    <w:rsid w:val="00451A37"/>
    <w:rsid w:val="00452B39"/>
    <w:rsid w:val="00456BFB"/>
    <w:rsid w:val="004570E6"/>
    <w:rsid w:val="00460DF5"/>
    <w:rsid w:val="004629E3"/>
    <w:rsid w:val="00462C75"/>
    <w:rsid w:val="00463475"/>
    <w:rsid w:val="00464966"/>
    <w:rsid w:val="00464B48"/>
    <w:rsid w:val="004660BB"/>
    <w:rsid w:val="00466E7A"/>
    <w:rsid w:val="004670E1"/>
    <w:rsid w:val="004674AF"/>
    <w:rsid w:val="00467FC2"/>
    <w:rsid w:val="00471B6A"/>
    <w:rsid w:val="00472B6F"/>
    <w:rsid w:val="004734CF"/>
    <w:rsid w:val="00473809"/>
    <w:rsid w:val="00474F41"/>
    <w:rsid w:val="00477C6B"/>
    <w:rsid w:val="0048294E"/>
    <w:rsid w:val="00482D77"/>
    <w:rsid w:val="004836FA"/>
    <w:rsid w:val="0048377E"/>
    <w:rsid w:val="00484AD0"/>
    <w:rsid w:val="00485259"/>
    <w:rsid w:val="004902D8"/>
    <w:rsid w:val="004912B5"/>
    <w:rsid w:val="00495593"/>
    <w:rsid w:val="00495E41"/>
    <w:rsid w:val="004963EE"/>
    <w:rsid w:val="004A1BDA"/>
    <w:rsid w:val="004A28D1"/>
    <w:rsid w:val="004A466E"/>
    <w:rsid w:val="004A56EE"/>
    <w:rsid w:val="004A6608"/>
    <w:rsid w:val="004A7947"/>
    <w:rsid w:val="004A7A22"/>
    <w:rsid w:val="004A7BFA"/>
    <w:rsid w:val="004B08F9"/>
    <w:rsid w:val="004B13EF"/>
    <w:rsid w:val="004B36DA"/>
    <w:rsid w:val="004B4F40"/>
    <w:rsid w:val="004B5D06"/>
    <w:rsid w:val="004B5D4A"/>
    <w:rsid w:val="004B6C51"/>
    <w:rsid w:val="004C077E"/>
    <w:rsid w:val="004C0991"/>
    <w:rsid w:val="004C1111"/>
    <w:rsid w:val="004C17CE"/>
    <w:rsid w:val="004C2AD5"/>
    <w:rsid w:val="004C34A6"/>
    <w:rsid w:val="004C49E0"/>
    <w:rsid w:val="004C62D0"/>
    <w:rsid w:val="004C7203"/>
    <w:rsid w:val="004D0C6B"/>
    <w:rsid w:val="004D0E39"/>
    <w:rsid w:val="004D2527"/>
    <w:rsid w:val="004D2B75"/>
    <w:rsid w:val="004D48A6"/>
    <w:rsid w:val="004D5B94"/>
    <w:rsid w:val="004D763A"/>
    <w:rsid w:val="004E0132"/>
    <w:rsid w:val="004E1001"/>
    <w:rsid w:val="004E10DA"/>
    <w:rsid w:val="004E2908"/>
    <w:rsid w:val="004E2EDA"/>
    <w:rsid w:val="004E32C1"/>
    <w:rsid w:val="004E5860"/>
    <w:rsid w:val="004E5A01"/>
    <w:rsid w:val="004E5B51"/>
    <w:rsid w:val="004E6C81"/>
    <w:rsid w:val="004E6D02"/>
    <w:rsid w:val="004E6E62"/>
    <w:rsid w:val="004F053D"/>
    <w:rsid w:val="004F07B3"/>
    <w:rsid w:val="004F2138"/>
    <w:rsid w:val="004F2B46"/>
    <w:rsid w:val="004F4609"/>
    <w:rsid w:val="004F47EF"/>
    <w:rsid w:val="004F5924"/>
    <w:rsid w:val="00500827"/>
    <w:rsid w:val="00501D4E"/>
    <w:rsid w:val="00514B3F"/>
    <w:rsid w:val="00514FA5"/>
    <w:rsid w:val="00515CA6"/>
    <w:rsid w:val="0051603E"/>
    <w:rsid w:val="0051613D"/>
    <w:rsid w:val="00516B04"/>
    <w:rsid w:val="00517650"/>
    <w:rsid w:val="0051798C"/>
    <w:rsid w:val="00524012"/>
    <w:rsid w:val="00524EDD"/>
    <w:rsid w:val="00525488"/>
    <w:rsid w:val="005262AB"/>
    <w:rsid w:val="00526AE1"/>
    <w:rsid w:val="00531337"/>
    <w:rsid w:val="00532591"/>
    <w:rsid w:val="005329B5"/>
    <w:rsid w:val="00532F43"/>
    <w:rsid w:val="005340C0"/>
    <w:rsid w:val="005344BF"/>
    <w:rsid w:val="00535718"/>
    <w:rsid w:val="005367DB"/>
    <w:rsid w:val="00536B26"/>
    <w:rsid w:val="00536F7C"/>
    <w:rsid w:val="00537B11"/>
    <w:rsid w:val="00537E7D"/>
    <w:rsid w:val="00540547"/>
    <w:rsid w:val="005413B5"/>
    <w:rsid w:val="00543DBA"/>
    <w:rsid w:val="005440B2"/>
    <w:rsid w:val="005450BF"/>
    <w:rsid w:val="00545410"/>
    <w:rsid w:val="00550176"/>
    <w:rsid w:val="0055045E"/>
    <w:rsid w:val="0055240A"/>
    <w:rsid w:val="00552832"/>
    <w:rsid w:val="005543E2"/>
    <w:rsid w:val="00554843"/>
    <w:rsid w:val="00555D43"/>
    <w:rsid w:val="00556529"/>
    <w:rsid w:val="005566EA"/>
    <w:rsid w:val="0056267B"/>
    <w:rsid w:val="0056385C"/>
    <w:rsid w:val="00563A12"/>
    <w:rsid w:val="00563CF4"/>
    <w:rsid w:val="005642DF"/>
    <w:rsid w:val="00565E51"/>
    <w:rsid w:val="00566A09"/>
    <w:rsid w:val="00566B51"/>
    <w:rsid w:val="00571EC3"/>
    <w:rsid w:val="00572A80"/>
    <w:rsid w:val="00572E7C"/>
    <w:rsid w:val="00574701"/>
    <w:rsid w:val="005748AE"/>
    <w:rsid w:val="00574E60"/>
    <w:rsid w:val="005767A8"/>
    <w:rsid w:val="005801C6"/>
    <w:rsid w:val="005807BB"/>
    <w:rsid w:val="005821BE"/>
    <w:rsid w:val="0058276B"/>
    <w:rsid w:val="005859FD"/>
    <w:rsid w:val="0059031F"/>
    <w:rsid w:val="00590B9B"/>
    <w:rsid w:val="00592CCF"/>
    <w:rsid w:val="00592EDA"/>
    <w:rsid w:val="00593D22"/>
    <w:rsid w:val="005941E9"/>
    <w:rsid w:val="00594733"/>
    <w:rsid w:val="00594A66"/>
    <w:rsid w:val="00594BF0"/>
    <w:rsid w:val="005957DE"/>
    <w:rsid w:val="00596810"/>
    <w:rsid w:val="005A1214"/>
    <w:rsid w:val="005A1E55"/>
    <w:rsid w:val="005A2401"/>
    <w:rsid w:val="005A51A6"/>
    <w:rsid w:val="005A7B67"/>
    <w:rsid w:val="005A7C78"/>
    <w:rsid w:val="005B0069"/>
    <w:rsid w:val="005B0B9F"/>
    <w:rsid w:val="005B21AA"/>
    <w:rsid w:val="005B2BF7"/>
    <w:rsid w:val="005B3C09"/>
    <w:rsid w:val="005B4C7F"/>
    <w:rsid w:val="005B786C"/>
    <w:rsid w:val="005B7FA4"/>
    <w:rsid w:val="005C0A0C"/>
    <w:rsid w:val="005C1E5F"/>
    <w:rsid w:val="005C28C0"/>
    <w:rsid w:val="005C33A1"/>
    <w:rsid w:val="005C3414"/>
    <w:rsid w:val="005C3B17"/>
    <w:rsid w:val="005C4E35"/>
    <w:rsid w:val="005C5679"/>
    <w:rsid w:val="005C68C1"/>
    <w:rsid w:val="005C6B23"/>
    <w:rsid w:val="005D089F"/>
    <w:rsid w:val="005D08E4"/>
    <w:rsid w:val="005D0B21"/>
    <w:rsid w:val="005D2627"/>
    <w:rsid w:val="005D30D5"/>
    <w:rsid w:val="005D3B77"/>
    <w:rsid w:val="005D43FF"/>
    <w:rsid w:val="005D5053"/>
    <w:rsid w:val="005D5671"/>
    <w:rsid w:val="005D6261"/>
    <w:rsid w:val="005E01CD"/>
    <w:rsid w:val="005E09A8"/>
    <w:rsid w:val="005E1EF4"/>
    <w:rsid w:val="005E29A7"/>
    <w:rsid w:val="005E3043"/>
    <w:rsid w:val="005E30AA"/>
    <w:rsid w:val="005E394D"/>
    <w:rsid w:val="005E5F52"/>
    <w:rsid w:val="005E754F"/>
    <w:rsid w:val="005F5124"/>
    <w:rsid w:val="005F5230"/>
    <w:rsid w:val="0060049F"/>
    <w:rsid w:val="006018B6"/>
    <w:rsid w:val="00602A5C"/>
    <w:rsid w:val="00603616"/>
    <w:rsid w:val="00603D32"/>
    <w:rsid w:val="00604877"/>
    <w:rsid w:val="00605855"/>
    <w:rsid w:val="00606E0C"/>
    <w:rsid w:val="00607215"/>
    <w:rsid w:val="00607711"/>
    <w:rsid w:val="00607BEE"/>
    <w:rsid w:val="00607BF0"/>
    <w:rsid w:val="0061047A"/>
    <w:rsid w:val="00613F62"/>
    <w:rsid w:val="00614883"/>
    <w:rsid w:val="00614C47"/>
    <w:rsid w:val="00615629"/>
    <w:rsid w:val="006168AD"/>
    <w:rsid w:val="00617388"/>
    <w:rsid w:val="00617CD4"/>
    <w:rsid w:val="00620168"/>
    <w:rsid w:val="006213E3"/>
    <w:rsid w:val="00621B33"/>
    <w:rsid w:val="0062274D"/>
    <w:rsid w:val="0062277F"/>
    <w:rsid w:val="00622B91"/>
    <w:rsid w:val="00623AE6"/>
    <w:rsid w:val="00624BE7"/>
    <w:rsid w:val="00625AAA"/>
    <w:rsid w:val="006266CE"/>
    <w:rsid w:val="006274C7"/>
    <w:rsid w:val="0063138C"/>
    <w:rsid w:val="00631BB6"/>
    <w:rsid w:val="00632429"/>
    <w:rsid w:val="00633913"/>
    <w:rsid w:val="00634892"/>
    <w:rsid w:val="00635615"/>
    <w:rsid w:val="006356AA"/>
    <w:rsid w:val="00635CC1"/>
    <w:rsid w:val="00636392"/>
    <w:rsid w:val="0064007F"/>
    <w:rsid w:val="0064198E"/>
    <w:rsid w:val="0064270B"/>
    <w:rsid w:val="00644B26"/>
    <w:rsid w:val="00645CFF"/>
    <w:rsid w:val="00646049"/>
    <w:rsid w:val="006468DD"/>
    <w:rsid w:val="00646D66"/>
    <w:rsid w:val="00647D63"/>
    <w:rsid w:val="00650EFA"/>
    <w:rsid w:val="00652E2B"/>
    <w:rsid w:val="00655ADB"/>
    <w:rsid w:val="006567DD"/>
    <w:rsid w:val="00656D29"/>
    <w:rsid w:val="0065740E"/>
    <w:rsid w:val="00657A9B"/>
    <w:rsid w:val="00661FE0"/>
    <w:rsid w:val="00662300"/>
    <w:rsid w:val="00662C69"/>
    <w:rsid w:val="0066339E"/>
    <w:rsid w:val="006647D4"/>
    <w:rsid w:val="00664AD4"/>
    <w:rsid w:val="00665C3F"/>
    <w:rsid w:val="00666933"/>
    <w:rsid w:val="00667363"/>
    <w:rsid w:val="00670994"/>
    <w:rsid w:val="006728C5"/>
    <w:rsid w:val="00672AC6"/>
    <w:rsid w:val="00673A3F"/>
    <w:rsid w:val="00674609"/>
    <w:rsid w:val="00674AEF"/>
    <w:rsid w:val="00676546"/>
    <w:rsid w:val="0068001A"/>
    <w:rsid w:val="00680085"/>
    <w:rsid w:val="006828BF"/>
    <w:rsid w:val="00682BE3"/>
    <w:rsid w:val="00682D4C"/>
    <w:rsid w:val="0068366A"/>
    <w:rsid w:val="006848C4"/>
    <w:rsid w:val="006858B6"/>
    <w:rsid w:val="006865E4"/>
    <w:rsid w:val="006866D6"/>
    <w:rsid w:val="006867C8"/>
    <w:rsid w:val="006913F5"/>
    <w:rsid w:val="00692F30"/>
    <w:rsid w:val="00692F41"/>
    <w:rsid w:val="0069365B"/>
    <w:rsid w:val="00695096"/>
    <w:rsid w:val="006970D7"/>
    <w:rsid w:val="00697C83"/>
    <w:rsid w:val="006A046C"/>
    <w:rsid w:val="006A05DB"/>
    <w:rsid w:val="006A0A90"/>
    <w:rsid w:val="006A11B8"/>
    <w:rsid w:val="006A2783"/>
    <w:rsid w:val="006A29F5"/>
    <w:rsid w:val="006A40E0"/>
    <w:rsid w:val="006A4697"/>
    <w:rsid w:val="006A4E0B"/>
    <w:rsid w:val="006A4EAA"/>
    <w:rsid w:val="006A64ED"/>
    <w:rsid w:val="006A76D6"/>
    <w:rsid w:val="006A7815"/>
    <w:rsid w:val="006B0E89"/>
    <w:rsid w:val="006B13BD"/>
    <w:rsid w:val="006B175C"/>
    <w:rsid w:val="006B1EDD"/>
    <w:rsid w:val="006B1FFD"/>
    <w:rsid w:val="006B4F4B"/>
    <w:rsid w:val="006B54A3"/>
    <w:rsid w:val="006B7515"/>
    <w:rsid w:val="006B7C09"/>
    <w:rsid w:val="006C0570"/>
    <w:rsid w:val="006C102C"/>
    <w:rsid w:val="006C16B0"/>
    <w:rsid w:val="006C2FF1"/>
    <w:rsid w:val="006C35DE"/>
    <w:rsid w:val="006C43C8"/>
    <w:rsid w:val="006C4FEF"/>
    <w:rsid w:val="006D0C11"/>
    <w:rsid w:val="006D0E3C"/>
    <w:rsid w:val="006D248B"/>
    <w:rsid w:val="006D2885"/>
    <w:rsid w:val="006D4C67"/>
    <w:rsid w:val="006D503D"/>
    <w:rsid w:val="006D54C8"/>
    <w:rsid w:val="006D7745"/>
    <w:rsid w:val="006D7FFA"/>
    <w:rsid w:val="006E091B"/>
    <w:rsid w:val="006E1539"/>
    <w:rsid w:val="006E1C53"/>
    <w:rsid w:val="006E1CE1"/>
    <w:rsid w:val="006E373D"/>
    <w:rsid w:val="006E521D"/>
    <w:rsid w:val="006E5533"/>
    <w:rsid w:val="006E564B"/>
    <w:rsid w:val="006E7914"/>
    <w:rsid w:val="006F045F"/>
    <w:rsid w:val="006F0DBA"/>
    <w:rsid w:val="006F2DC8"/>
    <w:rsid w:val="006F3322"/>
    <w:rsid w:val="006F3555"/>
    <w:rsid w:val="006F40B1"/>
    <w:rsid w:val="006F664A"/>
    <w:rsid w:val="00701B59"/>
    <w:rsid w:val="00701E69"/>
    <w:rsid w:val="00702728"/>
    <w:rsid w:val="00703B38"/>
    <w:rsid w:val="00703B8C"/>
    <w:rsid w:val="00703C76"/>
    <w:rsid w:val="00705852"/>
    <w:rsid w:val="00707284"/>
    <w:rsid w:val="007115F4"/>
    <w:rsid w:val="007116E2"/>
    <w:rsid w:val="007142FA"/>
    <w:rsid w:val="007219C6"/>
    <w:rsid w:val="0072233D"/>
    <w:rsid w:val="00722875"/>
    <w:rsid w:val="007242CF"/>
    <w:rsid w:val="007259A8"/>
    <w:rsid w:val="00726C05"/>
    <w:rsid w:val="00726DAB"/>
    <w:rsid w:val="00726EB8"/>
    <w:rsid w:val="00726EC1"/>
    <w:rsid w:val="0072729E"/>
    <w:rsid w:val="0073224D"/>
    <w:rsid w:val="007337F3"/>
    <w:rsid w:val="00734B31"/>
    <w:rsid w:val="007358C8"/>
    <w:rsid w:val="00735C1D"/>
    <w:rsid w:val="0073611B"/>
    <w:rsid w:val="00737E7C"/>
    <w:rsid w:val="00740203"/>
    <w:rsid w:val="00741452"/>
    <w:rsid w:val="00741E71"/>
    <w:rsid w:val="00742991"/>
    <w:rsid w:val="0074310E"/>
    <w:rsid w:val="00743A99"/>
    <w:rsid w:val="007447ED"/>
    <w:rsid w:val="00744A5C"/>
    <w:rsid w:val="00745018"/>
    <w:rsid w:val="007451BF"/>
    <w:rsid w:val="00746666"/>
    <w:rsid w:val="00746A78"/>
    <w:rsid w:val="00750ACC"/>
    <w:rsid w:val="00752817"/>
    <w:rsid w:val="007531B3"/>
    <w:rsid w:val="00754D1E"/>
    <w:rsid w:val="00754DEF"/>
    <w:rsid w:val="00755115"/>
    <w:rsid w:val="007565AD"/>
    <w:rsid w:val="00761A9D"/>
    <w:rsid w:val="007634ED"/>
    <w:rsid w:val="0076666F"/>
    <w:rsid w:val="007708F8"/>
    <w:rsid w:val="0077184C"/>
    <w:rsid w:val="00771BF5"/>
    <w:rsid w:val="00771F15"/>
    <w:rsid w:val="007726CD"/>
    <w:rsid w:val="00773164"/>
    <w:rsid w:val="007733A9"/>
    <w:rsid w:val="007733B4"/>
    <w:rsid w:val="007735FA"/>
    <w:rsid w:val="007739C9"/>
    <w:rsid w:val="00773CA3"/>
    <w:rsid w:val="00774362"/>
    <w:rsid w:val="00774508"/>
    <w:rsid w:val="007749C0"/>
    <w:rsid w:val="00776E15"/>
    <w:rsid w:val="0078078D"/>
    <w:rsid w:val="00782495"/>
    <w:rsid w:val="00782A8E"/>
    <w:rsid w:val="00782BF8"/>
    <w:rsid w:val="0078338D"/>
    <w:rsid w:val="00783F15"/>
    <w:rsid w:val="0078418A"/>
    <w:rsid w:val="00787799"/>
    <w:rsid w:val="007879E0"/>
    <w:rsid w:val="00787AB3"/>
    <w:rsid w:val="00790772"/>
    <w:rsid w:val="0079127E"/>
    <w:rsid w:val="0079169E"/>
    <w:rsid w:val="00792909"/>
    <w:rsid w:val="0079303D"/>
    <w:rsid w:val="007941A7"/>
    <w:rsid w:val="0079622E"/>
    <w:rsid w:val="00797662"/>
    <w:rsid w:val="00797793"/>
    <w:rsid w:val="007A07AD"/>
    <w:rsid w:val="007A1F6B"/>
    <w:rsid w:val="007A22D3"/>
    <w:rsid w:val="007A2B8A"/>
    <w:rsid w:val="007A3F79"/>
    <w:rsid w:val="007A4440"/>
    <w:rsid w:val="007A458B"/>
    <w:rsid w:val="007A4B14"/>
    <w:rsid w:val="007A6D82"/>
    <w:rsid w:val="007B1DD4"/>
    <w:rsid w:val="007B1F64"/>
    <w:rsid w:val="007B598D"/>
    <w:rsid w:val="007B6526"/>
    <w:rsid w:val="007C1CF1"/>
    <w:rsid w:val="007C1F04"/>
    <w:rsid w:val="007C60F5"/>
    <w:rsid w:val="007C617B"/>
    <w:rsid w:val="007C7FCB"/>
    <w:rsid w:val="007D0F5F"/>
    <w:rsid w:val="007D36F2"/>
    <w:rsid w:val="007D4CD8"/>
    <w:rsid w:val="007D5257"/>
    <w:rsid w:val="007D53A5"/>
    <w:rsid w:val="007D5750"/>
    <w:rsid w:val="007D5956"/>
    <w:rsid w:val="007D6ABB"/>
    <w:rsid w:val="007D6E8F"/>
    <w:rsid w:val="007E151B"/>
    <w:rsid w:val="007E163F"/>
    <w:rsid w:val="007E409F"/>
    <w:rsid w:val="007E41EC"/>
    <w:rsid w:val="007E4B1C"/>
    <w:rsid w:val="007E4C41"/>
    <w:rsid w:val="007E5031"/>
    <w:rsid w:val="007E552F"/>
    <w:rsid w:val="007E5AFA"/>
    <w:rsid w:val="007E5BFC"/>
    <w:rsid w:val="007E6E4E"/>
    <w:rsid w:val="007E749C"/>
    <w:rsid w:val="007F0811"/>
    <w:rsid w:val="007F1605"/>
    <w:rsid w:val="007F24A8"/>
    <w:rsid w:val="007F3DCA"/>
    <w:rsid w:val="007F5C4D"/>
    <w:rsid w:val="007F743F"/>
    <w:rsid w:val="0080154F"/>
    <w:rsid w:val="00801748"/>
    <w:rsid w:val="008017A0"/>
    <w:rsid w:val="008033A4"/>
    <w:rsid w:val="00804558"/>
    <w:rsid w:val="00804EBE"/>
    <w:rsid w:val="008057B1"/>
    <w:rsid w:val="008071C5"/>
    <w:rsid w:val="0080727E"/>
    <w:rsid w:val="00810B37"/>
    <w:rsid w:val="0081178E"/>
    <w:rsid w:val="00811A11"/>
    <w:rsid w:val="00811B49"/>
    <w:rsid w:val="00811CED"/>
    <w:rsid w:val="0081204F"/>
    <w:rsid w:val="00813F0F"/>
    <w:rsid w:val="0081778B"/>
    <w:rsid w:val="008202FA"/>
    <w:rsid w:val="008206E5"/>
    <w:rsid w:val="0082070C"/>
    <w:rsid w:val="0082097B"/>
    <w:rsid w:val="00820C36"/>
    <w:rsid w:val="0082101F"/>
    <w:rsid w:val="00822356"/>
    <w:rsid w:val="008226E4"/>
    <w:rsid w:val="00823305"/>
    <w:rsid w:val="00825193"/>
    <w:rsid w:val="008261F7"/>
    <w:rsid w:val="008274C4"/>
    <w:rsid w:val="008275F0"/>
    <w:rsid w:val="0083025B"/>
    <w:rsid w:val="00830A3F"/>
    <w:rsid w:val="008323B6"/>
    <w:rsid w:val="00832E21"/>
    <w:rsid w:val="00833D36"/>
    <w:rsid w:val="00834E00"/>
    <w:rsid w:val="0083554B"/>
    <w:rsid w:val="00835DF3"/>
    <w:rsid w:val="00836B2C"/>
    <w:rsid w:val="00836B80"/>
    <w:rsid w:val="00836FB9"/>
    <w:rsid w:val="00841029"/>
    <w:rsid w:val="0084155D"/>
    <w:rsid w:val="00842CF8"/>
    <w:rsid w:val="00844275"/>
    <w:rsid w:val="00844328"/>
    <w:rsid w:val="008443EC"/>
    <w:rsid w:val="00844AFE"/>
    <w:rsid w:val="00845367"/>
    <w:rsid w:val="00850C84"/>
    <w:rsid w:val="00850D26"/>
    <w:rsid w:val="0085101E"/>
    <w:rsid w:val="00851B82"/>
    <w:rsid w:val="00852024"/>
    <w:rsid w:val="008545EA"/>
    <w:rsid w:val="008564DC"/>
    <w:rsid w:val="00856DA7"/>
    <w:rsid w:val="0086023A"/>
    <w:rsid w:val="00861155"/>
    <w:rsid w:val="00861790"/>
    <w:rsid w:val="00862D81"/>
    <w:rsid w:val="00862EEA"/>
    <w:rsid w:val="00862F91"/>
    <w:rsid w:val="0086357B"/>
    <w:rsid w:val="00863B3A"/>
    <w:rsid w:val="00865A43"/>
    <w:rsid w:val="00866B2A"/>
    <w:rsid w:val="00870D5D"/>
    <w:rsid w:val="00870F34"/>
    <w:rsid w:val="00870FB6"/>
    <w:rsid w:val="00871052"/>
    <w:rsid w:val="00871C13"/>
    <w:rsid w:val="00873E6A"/>
    <w:rsid w:val="008742B0"/>
    <w:rsid w:val="008766F5"/>
    <w:rsid w:val="00876935"/>
    <w:rsid w:val="0087792B"/>
    <w:rsid w:val="008801D3"/>
    <w:rsid w:val="008802BB"/>
    <w:rsid w:val="00880BC7"/>
    <w:rsid w:val="00881342"/>
    <w:rsid w:val="008826C5"/>
    <w:rsid w:val="00883E70"/>
    <w:rsid w:val="00887847"/>
    <w:rsid w:val="00887B53"/>
    <w:rsid w:val="0089045C"/>
    <w:rsid w:val="008921CA"/>
    <w:rsid w:val="00892630"/>
    <w:rsid w:val="00893801"/>
    <w:rsid w:val="00893E72"/>
    <w:rsid w:val="00894FC0"/>
    <w:rsid w:val="008A1633"/>
    <w:rsid w:val="008A22CF"/>
    <w:rsid w:val="008A471C"/>
    <w:rsid w:val="008A6179"/>
    <w:rsid w:val="008A6C0A"/>
    <w:rsid w:val="008A6ECD"/>
    <w:rsid w:val="008A6FBA"/>
    <w:rsid w:val="008A72BD"/>
    <w:rsid w:val="008A7BE5"/>
    <w:rsid w:val="008B0C4A"/>
    <w:rsid w:val="008B3148"/>
    <w:rsid w:val="008B451E"/>
    <w:rsid w:val="008B4A90"/>
    <w:rsid w:val="008B5054"/>
    <w:rsid w:val="008B5F81"/>
    <w:rsid w:val="008B6D2F"/>
    <w:rsid w:val="008B75F6"/>
    <w:rsid w:val="008B7FB0"/>
    <w:rsid w:val="008C1FC8"/>
    <w:rsid w:val="008C277C"/>
    <w:rsid w:val="008C2E7B"/>
    <w:rsid w:val="008C2E93"/>
    <w:rsid w:val="008C421F"/>
    <w:rsid w:val="008C4AA7"/>
    <w:rsid w:val="008C5519"/>
    <w:rsid w:val="008C585C"/>
    <w:rsid w:val="008C6107"/>
    <w:rsid w:val="008C62F1"/>
    <w:rsid w:val="008D119B"/>
    <w:rsid w:val="008D1631"/>
    <w:rsid w:val="008D39A9"/>
    <w:rsid w:val="008D3F70"/>
    <w:rsid w:val="008D50BD"/>
    <w:rsid w:val="008D616F"/>
    <w:rsid w:val="008D7753"/>
    <w:rsid w:val="008D7E39"/>
    <w:rsid w:val="008E0BEA"/>
    <w:rsid w:val="008E36B7"/>
    <w:rsid w:val="008E4EC6"/>
    <w:rsid w:val="008E7D57"/>
    <w:rsid w:val="008F0FEA"/>
    <w:rsid w:val="008F1253"/>
    <w:rsid w:val="008F1832"/>
    <w:rsid w:val="008F1CE2"/>
    <w:rsid w:val="008F33C2"/>
    <w:rsid w:val="008F345F"/>
    <w:rsid w:val="008F511F"/>
    <w:rsid w:val="008F5424"/>
    <w:rsid w:val="008F742E"/>
    <w:rsid w:val="009000F2"/>
    <w:rsid w:val="009006EB"/>
    <w:rsid w:val="00901329"/>
    <w:rsid w:val="0090163F"/>
    <w:rsid w:val="00902F3C"/>
    <w:rsid w:val="00903896"/>
    <w:rsid w:val="00905C9F"/>
    <w:rsid w:val="009108D0"/>
    <w:rsid w:val="00910A3C"/>
    <w:rsid w:val="00910F6B"/>
    <w:rsid w:val="009117C5"/>
    <w:rsid w:val="00911E8D"/>
    <w:rsid w:val="00911F31"/>
    <w:rsid w:val="00912016"/>
    <w:rsid w:val="00912D8A"/>
    <w:rsid w:val="009140A8"/>
    <w:rsid w:val="0091556D"/>
    <w:rsid w:val="0091589D"/>
    <w:rsid w:val="00915D57"/>
    <w:rsid w:val="0091703A"/>
    <w:rsid w:val="00917FF3"/>
    <w:rsid w:val="009204E1"/>
    <w:rsid w:val="009221D1"/>
    <w:rsid w:val="00923383"/>
    <w:rsid w:val="00923C0A"/>
    <w:rsid w:val="0092421C"/>
    <w:rsid w:val="0092628F"/>
    <w:rsid w:val="0092644B"/>
    <w:rsid w:val="00931B8C"/>
    <w:rsid w:val="00932CB6"/>
    <w:rsid w:val="009367D4"/>
    <w:rsid w:val="00936CF3"/>
    <w:rsid w:val="00937297"/>
    <w:rsid w:val="009404C4"/>
    <w:rsid w:val="00940BDB"/>
    <w:rsid w:val="00940D48"/>
    <w:rsid w:val="00943079"/>
    <w:rsid w:val="00943ADE"/>
    <w:rsid w:val="009446A2"/>
    <w:rsid w:val="0094797C"/>
    <w:rsid w:val="00951345"/>
    <w:rsid w:val="00951DA7"/>
    <w:rsid w:val="0095430E"/>
    <w:rsid w:val="0095548C"/>
    <w:rsid w:val="00955F32"/>
    <w:rsid w:val="009570B3"/>
    <w:rsid w:val="00960D0B"/>
    <w:rsid w:val="009612F3"/>
    <w:rsid w:val="00965A8B"/>
    <w:rsid w:val="00967E9B"/>
    <w:rsid w:val="00970874"/>
    <w:rsid w:val="00971C81"/>
    <w:rsid w:val="009726B2"/>
    <w:rsid w:val="00974978"/>
    <w:rsid w:val="00976670"/>
    <w:rsid w:val="0097770C"/>
    <w:rsid w:val="0097786D"/>
    <w:rsid w:val="00980327"/>
    <w:rsid w:val="00984645"/>
    <w:rsid w:val="00984E09"/>
    <w:rsid w:val="00987820"/>
    <w:rsid w:val="00991948"/>
    <w:rsid w:val="009938DB"/>
    <w:rsid w:val="00993CDA"/>
    <w:rsid w:val="00995B4D"/>
    <w:rsid w:val="009B28B9"/>
    <w:rsid w:val="009B3506"/>
    <w:rsid w:val="009B3779"/>
    <w:rsid w:val="009B3DE4"/>
    <w:rsid w:val="009B4582"/>
    <w:rsid w:val="009B5CF9"/>
    <w:rsid w:val="009C1011"/>
    <w:rsid w:val="009C275C"/>
    <w:rsid w:val="009C37E0"/>
    <w:rsid w:val="009D02CC"/>
    <w:rsid w:val="009D06F7"/>
    <w:rsid w:val="009D0A13"/>
    <w:rsid w:val="009D15F2"/>
    <w:rsid w:val="009D19EF"/>
    <w:rsid w:val="009D3112"/>
    <w:rsid w:val="009D6B3C"/>
    <w:rsid w:val="009D754F"/>
    <w:rsid w:val="009E0977"/>
    <w:rsid w:val="009E0D39"/>
    <w:rsid w:val="009E1103"/>
    <w:rsid w:val="009E13D4"/>
    <w:rsid w:val="009E27CD"/>
    <w:rsid w:val="009E32FA"/>
    <w:rsid w:val="009E4ECD"/>
    <w:rsid w:val="009E617D"/>
    <w:rsid w:val="009E620D"/>
    <w:rsid w:val="009E6D8C"/>
    <w:rsid w:val="009E7E52"/>
    <w:rsid w:val="009E7EE3"/>
    <w:rsid w:val="009F0609"/>
    <w:rsid w:val="009F1A1C"/>
    <w:rsid w:val="009F3A34"/>
    <w:rsid w:val="009F4E5A"/>
    <w:rsid w:val="009F4E7B"/>
    <w:rsid w:val="009F4F6F"/>
    <w:rsid w:val="009F5CE2"/>
    <w:rsid w:val="009F606C"/>
    <w:rsid w:val="009F75D9"/>
    <w:rsid w:val="009F7608"/>
    <w:rsid w:val="00A01B5D"/>
    <w:rsid w:val="00A02A39"/>
    <w:rsid w:val="00A02CFF"/>
    <w:rsid w:val="00A04211"/>
    <w:rsid w:val="00A04796"/>
    <w:rsid w:val="00A0594F"/>
    <w:rsid w:val="00A0665A"/>
    <w:rsid w:val="00A06A7C"/>
    <w:rsid w:val="00A06E49"/>
    <w:rsid w:val="00A110A4"/>
    <w:rsid w:val="00A11445"/>
    <w:rsid w:val="00A11E9B"/>
    <w:rsid w:val="00A12C73"/>
    <w:rsid w:val="00A12CE7"/>
    <w:rsid w:val="00A15D68"/>
    <w:rsid w:val="00A16064"/>
    <w:rsid w:val="00A16484"/>
    <w:rsid w:val="00A16A2D"/>
    <w:rsid w:val="00A1716B"/>
    <w:rsid w:val="00A20499"/>
    <w:rsid w:val="00A21C52"/>
    <w:rsid w:val="00A22852"/>
    <w:rsid w:val="00A241DF"/>
    <w:rsid w:val="00A2593A"/>
    <w:rsid w:val="00A25B46"/>
    <w:rsid w:val="00A25C14"/>
    <w:rsid w:val="00A26037"/>
    <w:rsid w:val="00A2688C"/>
    <w:rsid w:val="00A270AE"/>
    <w:rsid w:val="00A27749"/>
    <w:rsid w:val="00A27BC7"/>
    <w:rsid w:val="00A30BD1"/>
    <w:rsid w:val="00A3172F"/>
    <w:rsid w:val="00A325C9"/>
    <w:rsid w:val="00A33183"/>
    <w:rsid w:val="00A33386"/>
    <w:rsid w:val="00A3405D"/>
    <w:rsid w:val="00A34943"/>
    <w:rsid w:val="00A34C67"/>
    <w:rsid w:val="00A34D68"/>
    <w:rsid w:val="00A40596"/>
    <w:rsid w:val="00A41CD9"/>
    <w:rsid w:val="00A42C58"/>
    <w:rsid w:val="00A435D2"/>
    <w:rsid w:val="00A43BD0"/>
    <w:rsid w:val="00A4400F"/>
    <w:rsid w:val="00A443F9"/>
    <w:rsid w:val="00A45DE2"/>
    <w:rsid w:val="00A46BE2"/>
    <w:rsid w:val="00A47CAC"/>
    <w:rsid w:val="00A5092E"/>
    <w:rsid w:val="00A515E0"/>
    <w:rsid w:val="00A51AD6"/>
    <w:rsid w:val="00A52C3D"/>
    <w:rsid w:val="00A533B5"/>
    <w:rsid w:val="00A53C01"/>
    <w:rsid w:val="00A54BEC"/>
    <w:rsid w:val="00A56117"/>
    <w:rsid w:val="00A561A8"/>
    <w:rsid w:val="00A56F02"/>
    <w:rsid w:val="00A570EA"/>
    <w:rsid w:val="00A60D11"/>
    <w:rsid w:val="00A61775"/>
    <w:rsid w:val="00A63ABE"/>
    <w:rsid w:val="00A66FFA"/>
    <w:rsid w:val="00A7059A"/>
    <w:rsid w:val="00A70AEC"/>
    <w:rsid w:val="00A74727"/>
    <w:rsid w:val="00A74A60"/>
    <w:rsid w:val="00A74DD4"/>
    <w:rsid w:val="00A81F5F"/>
    <w:rsid w:val="00A82E89"/>
    <w:rsid w:val="00A83C56"/>
    <w:rsid w:val="00A83E06"/>
    <w:rsid w:val="00A83E3F"/>
    <w:rsid w:val="00A8486E"/>
    <w:rsid w:val="00A874AA"/>
    <w:rsid w:val="00A87C3A"/>
    <w:rsid w:val="00A87DFC"/>
    <w:rsid w:val="00A90110"/>
    <w:rsid w:val="00A90B17"/>
    <w:rsid w:val="00A92C41"/>
    <w:rsid w:val="00A92DDC"/>
    <w:rsid w:val="00A95B0D"/>
    <w:rsid w:val="00A968EE"/>
    <w:rsid w:val="00A977C4"/>
    <w:rsid w:val="00AA48F1"/>
    <w:rsid w:val="00AA4EC5"/>
    <w:rsid w:val="00AA5A52"/>
    <w:rsid w:val="00AA66AE"/>
    <w:rsid w:val="00AB02FC"/>
    <w:rsid w:val="00AB0720"/>
    <w:rsid w:val="00AB177E"/>
    <w:rsid w:val="00AB3948"/>
    <w:rsid w:val="00AB4E66"/>
    <w:rsid w:val="00AB4ECA"/>
    <w:rsid w:val="00AB515E"/>
    <w:rsid w:val="00AB5A00"/>
    <w:rsid w:val="00AB5B25"/>
    <w:rsid w:val="00AB6FD9"/>
    <w:rsid w:val="00AC064A"/>
    <w:rsid w:val="00AC1602"/>
    <w:rsid w:val="00AC2910"/>
    <w:rsid w:val="00AC31C4"/>
    <w:rsid w:val="00AC39A5"/>
    <w:rsid w:val="00AC4A24"/>
    <w:rsid w:val="00AC4AC4"/>
    <w:rsid w:val="00AC5A6D"/>
    <w:rsid w:val="00AC6164"/>
    <w:rsid w:val="00AC7D58"/>
    <w:rsid w:val="00AD0966"/>
    <w:rsid w:val="00AD1397"/>
    <w:rsid w:val="00AD1EE1"/>
    <w:rsid w:val="00AD3E92"/>
    <w:rsid w:val="00AD58A1"/>
    <w:rsid w:val="00AD6BFC"/>
    <w:rsid w:val="00AD6CC4"/>
    <w:rsid w:val="00AE05F8"/>
    <w:rsid w:val="00AE0B8F"/>
    <w:rsid w:val="00AE38AB"/>
    <w:rsid w:val="00AE45E6"/>
    <w:rsid w:val="00AE4D14"/>
    <w:rsid w:val="00AE62D2"/>
    <w:rsid w:val="00AE6ABF"/>
    <w:rsid w:val="00AF098C"/>
    <w:rsid w:val="00AF1747"/>
    <w:rsid w:val="00AF1B31"/>
    <w:rsid w:val="00AF296C"/>
    <w:rsid w:val="00AF485F"/>
    <w:rsid w:val="00AF6699"/>
    <w:rsid w:val="00AF6750"/>
    <w:rsid w:val="00B00357"/>
    <w:rsid w:val="00B015B0"/>
    <w:rsid w:val="00B04D16"/>
    <w:rsid w:val="00B04DAA"/>
    <w:rsid w:val="00B06E36"/>
    <w:rsid w:val="00B07B6B"/>
    <w:rsid w:val="00B07CCE"/>
    <w:rsid w:val="00B114F5"/>
    <w:rsid w:val="00B12934"/>
    <w:rsid w:val="00B130E4"/>
    <w:rsid w:val="00B13918"/>
    <w:rsid w:val="00B153F7"/>
    <w:rsid w:val="00B16323"/>
    <w:rsid w:val="00B16DEE"/>
    <w:rsid w:val="00B16EC0"/>
    <w:rsid w:val="00B17E2E"/>
    <w:rsid w:val="00B2001F"/>
    <w:rsid w:val="00B20136"/>
    <w:rsid w:val="00B21F0A"/>
    <w:rsid w:val="00B226DA"/>
    <w:rsid w:val="00B244B6"/>
    <w:rsid w:val="00B24D54"/>
    <w:rsid w:val="00B256C1"/>
    <w:rsid w:val="00B301C7"/>
    <w:rsid w:val="00B31117"/>
    <w:rsid w:val="00B3196D"/>
    <w:rsid w:val="00B31CE9"/>
    <w:rsid w:val="00B32ACE"/>
    <w:rsid w:val="00B32B98"/>
    <w:rsid w:val="00B33804"/>
    <w:rsid w:val="00B345F2"/>
    <w:rsid w:val="00B34EDD"/>
    <w:rsid w:val="00B359F8"/>
    <w:rsid w:val="00B405FB"/>
    <w:rsid w:val="00B41852"/>
    <w:rsid w:val="00B4286E"/>
    <w:rsid w:val="00B42898"/>
    <w:rsid w:val="00B42F35"/>
    <w:rsid w:val="00B43E4B"/>
    <w:rsid w:val="00B4424D"/>
    <w:rsid w:val="00B44B21"/>
    <w:rsid w:val="00B4531F"/>
    <w:rsid w:val="00B4544C"/>
    <w:rsid w:val="00B456AB"/>
    <w:rsid w:val="00B475CF"/>
    <w:rsid w:val="00B476EB"/>
    <w:rsid w:val="00B47F26"/>
    <w:rsid w:val="00B512AF"/>
    <w:rsid w:val="00B51807"/>
    <w:rsid w:val="00B538FB"/>
    <w:rsid w:val="00B55CDC"/>
    <w:rsid w:val="00B62BEA"/>
    <w:rsid w:val="00B63A28"/>
    <w:rsid w:val="00B64652"/>
    <w:rsid w:val="00B66694"/>
    <w:rsid w:val="00B67C3C"/>
    <w:rsid w:val="00B71EEC"/>
    <w:rsid w:val="00B72E6A"/>
    <w:rsid w:val="00B73DCB"/>
    <w:rsid w:val="00B7490A"/>
    <w:rsid w:val="00B74C04"/>
    <w:rsid w:val="00B75C67"/>
    <w:rsid w:val="00B8067F"/>
    <w:rsid w:val="00B81B77"/>
    <w:rsid w:val="00B8341E"/>
    <w:rsid w:val="00B83800"/>
    <w:rsid w:val="00B84231"/>
    <w:rsid w:val="00B84E4F"/>
    <w:rsid w:val="00B84ECC"/>
    <w:rsid w:val="00B853D1"/>
    <w:rsid w:val="00B873A7"/>
    <w:rsid w:val="00B90EE4"/>
    <w:rsid w:val="00B91CED"/>
    <w:rsid w:val="00B91ED0"/>
    <w:rsid w:val="00B92537"/>
    <w:rsid w:val="00B92CD7"/>
    <w:rsid w:val="00B92F52"/>
    <w:rsid w:val="00B92FA0"/>
    <w:rsid w:val="00B945BC"/>
    <w:rsid w:val="00B96BDC"/>
    <w:rsid w:val="00B97DCD"/>
    <w:rsid w:val="00B97FB9"/>
    <w:rsid w:val="00BA01B3"/>
    <w:rsid w:val="00BA1AE3"/>
    <w:rsid w:val="00BA3618"/>
    <w:rsid w:val="00BA3A6C"/>
    <w:rsid w:val="00BA3FEA"/>
    <w:rsid w:val="00BA4742"/>
    <w:rsid w:val="00BA559A"/>
    <w:rsid w:val="00BA61D2"/>
    <w:rsid w:val="00BA7AFC"/>
    <w:rsid w:val="00BA7C5F"/>
    <w:rsid w:val="00BB0DA2"/>
    <w:rsid w:val="00BB3259"/>
    <w:rsid w:val="00BB3BD7"/>
    <w:rsid w:val="00BB3CC9"/>
    <w:rsid w:val="00BB4487"/>
    <w:rsid w:val="00BB52F4"/>
    <w:rsid w:val="00BB5BEA"/>
    <w:rsid w:val="00BB714F"/>
    <w:rsid w:val="00BB7E80"/>
    <w:rsid w:val="00BC203C"/>
    <w:rsid w:val="00BC285D"/>
    <w:rsid w:val="00BC2B0A"/>
    <w:rsid w:val="00BC34F6"/>
    <w:rsid w:val="00BC39C4"/>
    <w:rsid w:val="00BC42E0"/>
    <w:rsid w:val="00BC4DBA"/>
    <w:rsid w:val="00BC5DD6"/>
    <w:rsid w:val="00BC61EB"/>
    <w:rsid w:val="00BC6FD8"/>
    <w:rsid w:val="00BC79B1"/>
    <w:rsid w:val="00BC7B6E"/>
    <w:rsid w:val="00BC7E29"/>
    <w:rsid w:val="00BD03D0"/>
    <w:rsid w:val="00BD0432"/>
    <w:rsid w:val="00BD16CA"/>
    <w:rsid w:val="00BD17E2"/>
    <w:rsid w:val="00BD2157"/>
    <w:rsid w:val="00BD383F"/>
    <w:rsid w:val="00BD539F"/>
    <w:rsid w:val="00BD577A"/>
    <w:rsid w:val="00BD5812"/>
    <w:rsid w:val="00BD6C1E"/>
    <w:rsid w:val="00BE0A93"/>
    <w:rsid w:val="00BE0D81"/>
    <w:rsid w:val="00BE2DC8"/>
    <w:rsid w:val="00BE6E5A"/>
    <w:rsid w:val="00BE75BB"/>
    <w:rsid w:val="00BE78DB"/>
    <w:rsid w:val="00BE7C1E"/>
    <w:rsid w:val="00BF134A"/>
    <w:rsid w:val="00BF33CB"/>
    <w:rsid w:val="00BF347F"/>
    <w:rsid w:val="00BF4411"/>
    <w:rsid w:val="00BF6018"/>
    <w:rsid w:val="00BF6FFA"/>
    <w:rsid w:val="00C00C7B"/>
    <w:rsid w:val="00C026F1"/>
    <w:rsid w:val="00C05763"/>
    <w:rsid w:val="00C06076"/>
    <w:rsid w:val="00C0762C"/>
    <w:rsid w:val="00C07B4E"/>
    <w:rsid w:val="00C11A08"/>
    <w:rsid w:val="00C1345E"/>
    <w:rsid w:val="00C14B33"/>
    <w:rsid w:val="00C15099"/>
    <w:rsid w:val="00C15A1C"/>
    <w:rsid w:val="00C16560"/>
    <w:rsid w:val="00C167FD"/>
    <w:rsid w:val="00C17C13"/>
    <w:rsid w:val="00C206DE"/>
    <w:rsid w:val="00C20B53"/>
    <w:rsid w:val="00C223F4"/>
    <w:rsid w:val="00C22CDC"/>
    <w:rsid w:val="00C2318D"/>
    <w:rsid w:val="00C23196"/>
    <w:rsid w:val="00C23F0C"/>
    <w:rsid w:val="00C244A9"/>
    <w:rsid w:val="00C24C88"/>
    <w:rsid w:val="00C263DD"/>
    <w:rsid w:val="00C26423"/>
    <w:rsid w:val="00C267DD"/>
    <w:rsid w:val="00C26B73"/>
    <w:rsid w:val="00C26CB0"/>
    <w:rsid w:val="00C26E3D"/>
    <w:rsid w:val="00C26FC3"/>
    <w:rsid w:val="00C27EC6"/>
    <w:rsid w:val="00C30FFB"/>
    <w:rsid w:val="00C310CA"/>
    <w:rsid w:val="00C3227B"/>
    <w:rsid w:val="00C36675"/>
    <w:rsid w:val="00C401CC"/>
    <w:rsid w:val="00C413AB"/>
    <w:rsid w:val="00C418ED"/>
    <w:rsid w:val="00C427C5"/>
    <w:rsid w:val="00C429DA"/>
    <w:rsid w:val="00C43252"/>
    <w:rsid w:val="00C43878"/>
    <w:rsid w:val="00C43E15"/>
    <w:rsid w:val="00C44976"/>
    <w:rsid w:val="00C4553A"/>
    <w:rsid w:val="00C45DAD"/>
    <w:rsid w:val="00C47520"/>
    <w:rsid w:val="00C5064D"/>
    <w:rsid w:val="00C54177"/>
    <w:rsid w:val="00C54A81"/>
    <w:rsid w:val="00C54E1E"/>
    <w:rsid w:val="00C55F3B"/>
    <w:rsid w:val="00C56223"/>
    <w:rsid w:val="00C576F7"/>
    <w:rsid w:val="00C62932"/>
    <w:rsid w:val="00C629C3"/>
    <w:rsid w:val="00C63250"/>
    <w:rsid w:val="00C6332F"/>
    <w:rsid w:val="00C6406C"/>
    <w:rsid w:val="00C659E3"/>
    <w:rsid w:val="00C659FF"/>
    <w:rsid w:val="00C6782B"/>
    <w:rsid w:val="00C67BD3"/>
    <w:rsid w:val="00C707FC"/>
    <w:rsid w:val="00C70FE8"/>
    <w:rsid w:val="00C72C61"/>
    <w:rsid w:val="00C73405"/>
    <w:rsid w:val="00C74CC7"/>
    <w:rsid w:val="00C74CF9"/>
    <w:rsid w:val="00C76C8D"/>
    <w:rsid w:val="00C77545"/>
    <w:rsid w:val="00C806D9"/>
    <w:rsid w:val="00C80B2D"/>
    <w:rsid w:val="00C81901"/>
    <w:rsid w:val="00C819CF"/>
    <w:rsid w:val="00C8229F"/>
    <w:rsid w:val="00C85A06"/>
    <w:rsid w:val="00C85AA0"/>
    <w:rsid w:val="00C86E52"/>
    <w:rsid w:val="00C92D3F"/>
    <w:rsid w:val="00C934AC"/>
    <w:rsid w:val="00C946C0"/>
    <w:rsid w:val="00C976A9"/>
    <w:rsid w:val="00CA0F6C"/>
    <w:rsid w:val="00CA2B49"/>
    <w:rsid w:val="00CA2CE7"/>
    <w:rsid w:val="00CA46AC"/>
    <w:rsid w:val="00CA4A7E"/>
    <w:rsid w:val="00CA558B"/>
    <w:rsid w:val="00CA6292"/>
    <w:rsid w:val="00CA65C9"/>
    <w:rsid w:val="00CA713C"/>
    <w:rsid w:val="00CA71DC"/>
    <w:rsid w:val="00CA75F7"/>
    <w:rsid w:val="00CB064D"/>
    <w:rsid w:val="00CB073F"/>
    <w:rsid w:val="00CB2A55"/>
    <w:rsid w:val="00CB2B5E"/>
    <w:rsid w:val="00CB2CD9"/>
    <w:rsid w:val="00CB3541"/>
    <w:rsid w:val="00CB40A3"/>
    <w:rsid w:val="00CB4F1E"/>
    <w:rsid w:val="00CB755B"/>
    <w:rsid w:val="00CB78FE"/>
    <w:rsid w:val="00CC0868"/>
    <w:rsid w:val="00CC2286"/>
    <w:rsid w:val="00CC3772"/>
    <w:rsid w:val="00CC3B7C"/>
    <w:rsid w:val="00CC6A49"/>
    <w:rsid w:val="00CC6D81"/>
    <w:rsid w:val="00CC7F5B"/>
    <w:rsid w:val="00CD04C0"/>
    <w:rsid w:val="00CD05A0"/>
    <w:rsid w:val="00CD167A"/>
    <w:rsid w:val="00CD18B3"/>
    <w:rsid w:val="00CD25E0"/>
    <w:rsid w:val="00CD2DB6"/>
    <w:rsid w:val="00CD3020"/>
    <w:rsid w:val="00CD36B0"/>
    <w:rsid w:val="00CD47EA"/>
    <w:rsid w:val="00CD6A63"/>
    <w:rsid w:val="00CD794B"/>
    <w:rsid w:val="00CE0644"/>
    <w:rsid w:val="00CE3291"/>
    <w:rsid w:val="00CE3D29"/>
    <w:rsid w:val="00CE5632"/>
    <w:rsid w:val="00CE5A97"/>
    <w:rsid w:val="00CE5FE3"/>
    <w:rsid w:val="00CF386C"/>
    <w:rsid w:val="00CF553C"/>
    <w:rsid w:val="00CF79D8"/>
    <w:rsid w:val="00CF7C19"/>
    <w:rsid w:val="00D00745"/>
    <w:rsid w:val="00D0154E"/>
    <w:rsid w:val="00D034EA"/>
    <w:rsid w:val="00D03D9F"/>
    <w:rsid w:val="00D07043"/>
    <w:rsid w:val="00D071F5"/>
    <w:rsid w:val="00D101DD"/>
    <w:rsid w:val="00D11830"/>
    <w:rsid w:val="00D125CF"/>
    <w:rsid w:val="00D13875"/>
    <w:rsid w:val="00D16B76"/>
    <w:rsid w:val="00D1790F"/>
    <w:rsid w:val="00D2063D"/>
    <w:rsid w:val="00D20B67"/>
    <w:rsid w:val="00D21283"/>
    <w:rsid w:val="00D212B3"/>
    <w:rsid w:val="00D2336D"/>
    <w:rsid w:val="00D243CB"/>
    <w:rsid w:val="00D24A7E"/>
    <w:rsid w:val="00D24DFB"/>
    <w:rsid w:val="00D2580F"/>
    <w:rsid w:val="00D26055"/>
    <w:rsid w:val="00D26772"/>
    <w:rsid w:val="00D2718F"/>
    <w:rsid w:val="00D276D7"/>
    <w:rsid w:val="00D27B5B"/>
    <w:rsid w:val="00D30419"/>
    <w:rsid w:val="00D3281D"/>
    <w:rsid w:val="00D35785"/>
    <w:rsid w:val="00D35B5D"/>
    <w:rsid w:val="00D36B94"/>
    <w:rsid w:val="00D40B9A"/>
    <w:rsid w:val="00D44BD5"/>
    <w:rsid w:val="00D45F73"/>
    <w:rsid w:val="00D46698"/>
    <w:rsid w:val="00D46C87"/>
    <w:rsid w:val="00D47071"/>
    <w:rsid w:val="00D5042D"/>
    <w:rsid w:val="00D56198"/>
    <w:rsid w:val="00D5761E"/>
    <w:rsid w:val="00D57DED"/>
    <w:rsid w:val="00D631F7"/>
    <w:rsid w:val="00D63A04"/>
    <w:rsid w:val="00D642E9"/>
    <w:rsid w:val="00D645FE"/>
    <w:rsid w:val="00D6590A"/>
    <w:rsid w:val="00D66B3E"/>
    <w:rsid w:val="00D66F02"/>
    <w:rsid w:val="00D72B94"/>
    <w:rsid w:val="00D74688"/>
    <w:rsid w:val="00D76DCB"/>
    <w:rsid w:val="00D81B53"/>
    <w:rsid w:val="00D81DEB"/>
    <w:rsid w:val="00D8350A"/>
    <w:rsid w:val="00D8476D"/>
    <w:rsid w:val="00D85106"/>
    <w:rsid w:val="00D8517E"/>
    <w:rsid w:val="00D85E7F"/>
    <w:rsid w:val="00D867BF"/>
    <w:rsid w:val="00D86C4A"/>
    <w:rsid w:val="00D87ACE"/>
    <w:rsid w:val="00D87D88"/>
    <w:rsid w:val="00D90807"/>
    <w:rsid w:val="00D91603"/>
    <w:rsid w:val="00D926AA"/>
    <w:rsid w:val="00D93076"/>
    <w:rsid w:val="00D93CA4"/>
    <w:rsid w:val="00D94B98"/>
    <w:rsid w:val="00D94D83"/>
    <w:rsid w:val="00D9543D"/>
    <w:rsid w:val="00D96BF9"/>
    <w:rsid w:val="00D97529"/>
    <w:rsid w:val="00D978F9"/>
    <w:rsid w:val="00DA155C"/>
    <w:rsid w:val="00DA3238"/>
    <w:rsid w:val="00DA7523"/>
    <w:rsid w:val="00DA7E59"/>
    <w:rsid w:val="00DB18D4"/>
    <w:rsid w:val="00DB1E1D"/>
    <w:rsid w:val="00DB281C"/>
    <w:rsid w:val="00DB2939"/>
    <w:rsid w:val="00DB2C7A"/>
    <w:rsid w:val="00DB2F6D"/>
    <w:rsid w:val="00DB5136"/>
    <w:rsid w:val="00DB6214"/>
    <w:rsid w:val="00DB7946"/>
    <w:rsid w:val="00DC0593"/>
    <w:rsid w:val="00DC0AEC"/>
    <w:rsid w:val="00DC0CB0"/>
    <w:rsid w:val="00DC192C"/>
    <w:rsid w:val="00DC2298"/>
    <w:rsid w:val="00DC2C31"/>
    <w:rsid w:val="00DC3514"/>
    <w:rsid w:val="00DC5BBD"/>
    <w:rsid w:val="00DC7576"/>
    <w:rsid w:val="00DC7C64"/>
    <w:rsid w:val="00DD069C"/>
    <w:rsid w:val="00DD07AB"/>
    <w:rsid w:val="00DD082F"/>
    <w:rsid w:val="00DD12C8"/>
    <w:rsid w:val="00DD1385"/>
    <w:rsid w:val="00DD2ECF"/>
    <w:rsid w:val="00DD3736"/>
    <w:rsid w:val="00DD429E"/>
    <w:rsid w:val="00DD5C86"/>
    <w:rsid w:val="00DD5FCF"/>
    <w:rsid w:val="00DD6498"/>
    <w:rsid w:val="00DD7218"/>
    <w:rsid w:val="00DE37F7"/>
    <w:rsid w:val="00DE5150"/>
    <w:rsid w:val="00DE6E4F"/>
    <w:rsid w:val="00DE7666"/>
    <w:rsid w:val="00DE7F3D"/>
    <w:rsid w:val="00DF008A"/>
    <w:rsid w:val="00DF02C1"/>
    <w:rsid w:val="00DF0976"/>
    <w:rsid w:val="00DF0E18"/>
    <w:rsid w:val="00DF2C62"/>
    <w:rsid w:val="00DF3185"/>
    <w:rsid w:val="00DF3B5D"/>
    <w:rsid w:val="00DF4109"/>
    <w:rsid w:val="00DF6BEA"/>
    <w:rsid w:val="00E00093"/>
    <w:rsid w:val="00E00725"/>
    <w:rsid w:val="00E0095B"/>
    <w:rsid w:val="00E01768"/>
    <w:rsid w:val="00E01887"/>
    <w:rsid w:val="00E01B0D"/>
    <w:rsid w:val="00E02E3A"/>
    <w:rsid w:val="00E0529C"/>
    <w:rsid w:val="00E0710D"/>
    <w:rsid w:val="00E0784C"/>
    <w:rsid w:val="00E07D75"/>
    <w:rsid w:val="00E10A9D"/>
    <w:rsid w:val="00E11942"/>
    <w:rsid w:val="00E11A84"/>
    <w:rsid w:val="00E11AFC"/>
    <w:rsid w:val="00E12B44"/>
    <w:rsid w:val="00E15588"/>
    <w:rsid w:val="00E16009"/>
    <w:rsid w:val="00E16786"/>
    <w:rsid w:val="00E168C5"/>
    <w:rsid w:val="00E17A1D"/>
    <w:rsid w:val="00E17A94"/>
    <w:rsid w:val="00E17FF0"/>
    <w:rsid w:val="00E2013E"/>
    <w:rsid w:val="00E20E80"/>
    <w:rsid w:val="00E21386"/>
    <w:rsid w:val="00E229C3"/>
    <w:rsid w:val="00E23097"/>
    <w:rsid w:val="00E24D0F"/>
    <w:rsid w:val="00E24D6A"/>
    <w:rsid w:val="00E2516B"/>
    <w:rsid w:val="00E25852"/>
    <w:rsid w:val="00E26093"/>
    <w:rsid w:val="00E27680"/>
    <w:rsid w:val="00E27AE6"/>
    <w:rsid w:val="00E31538"/>
    <w:rsid w:val="00E33F84"/>
    <w:rsid w:val="00E35002"/>
    <w:rsid w:val="00E35545"/>
    <w:rsid w:val="00E35E33"/>
    <w:rsid w:val="00E360F5"/>
    <w:rsid w:val="00E37A76"/>
    <w:rsid w:val="00E4063C"/>
    <w:rsid w:val="00E40E51"/>
    <w:rsid w:val="00E40F25"/>
    <w:rsid w:val="00E4166A"/>
    <w:rsid w:val="00E417D5"/>
    <w:rsid w:val="00E41D1F"/>
    <w:rsid w:val="00E42305"/>
    <w:rsid w:val="00E436BC"/>
    <w:rsid w:val="00E43DBE"/>
    <w:rsid w:val="00E44423"/>
    <w:rsid w:val="00E44768"/>
    <w:rsid w:val="00E45956"/>
    <w:rsid w:val="00E460D8"/>
    <w:rsid w:val="00E46DB9"/>
    <w:rsid w:val="00E47190"/>
    <w:rsid w:val="00E47B0A"/>
    <w:rsid w:val="00E523BC"/>
    <w:rsid w:val="00E52B13"/>
    <w:rsid w:val="00E5317D"/>
    <w:rsid w:val="00E532E9"/>
    <w:rsid w:val="00E535DE"/>
    <w:rsid w:val="00E53F9D"/>
    <w:rsid w:val="00E556DF"/>
    <w:rsid w:val="00E55B0C"/>
    <w:rsid w:val="00E55C06"/>
    <w:rsid w:val="00E56A8E"/>
    <w:rsid w:val="00E61FC0"/>
    <w:rsid w:val="00E62B57"/>
    <w:rsid w:val="00E62E3D"/>
    <w:rsid w:val="00E655EA"/>
    <w:rsid w:val="00E66584"/>
    <w:rsid w:val="00E673BB"/>
    <w:rsid w:val="00E677D2"/>
    <w:rsid w:val="00E67B5E"/>
    <w:rsid w:val="00E7015A"/>
    <w:rsid w:val="00E71266"/>
    <w:rsid w:val="00E71A74"/>
    <w:rsid w:val="00E720AA"/>
    <w:rsid w:val="00E7315A"/>
    <w:rsid w:val="00E7342A"/>
    <w:rsid w:val="00E738C9"/>
    <w:rsid w:val="00E745DF"/>
    <w:rsid w:val="00E75839"/>
    <w:rsid w:val="00E75972"/>
    <w:rsid w:val="00E75D14"/>
    <w:rsid w:val="00E76ED9"/>
    <w:rsid w:val="00E77D3A"/>
    <w:rsid w:val="00E808C9"/>
    <w:rsid w:val="00E80E76"/>
    <w:rsid w:val="00E8145D"/>
    <w:rsid w:val="00E8154B"/>
    <w:rsid w:val="00E838C4"/>
    <w:rsid w:val="00E83BED"/>
    <w:rsid w:val="00E8696E"/>
    <w:rsid w:val="00E90368"/>
    <w:rsid w:val="00E90978"/>
    <w:rsid w:val="00E9220C"/>
    <w:rsid w:val="00E92E7D"/>
    <w:rsid w:val="00E937D7"/>
    <w:rsid w:val="00E93B56"/>
    <w:rsid w:val="00E94830"/>
    <w:rsid w:val="00E9510C"/>
    <w:rsid w:val="00E95323"/>
    <w:rsid w:val="00E95A95"/>
    <w:rsid w:val="00E95D10"/>
    <w:rsid w:val="00EA0A55"/>
    <w:rsid w:val="00EA14FB"/>
    <w:rsid w:val="00EA257C"/>
    <w:rsid w:val="00EA49F2"/>
    <w:rsid w:val="00EA519F"/>
    <w:rsid w:val="00EA5C9D"/>
    <w:rsid w:val="00EA7205"/>
    <w:rsid w:val="00EA78EE"/>
    <w:rsid w:val="00EA7D10"/>
    <w:rsid w:val="00EA7D5A"/>
    <w:rsid w:val="00EA7F73"/>
    <w:rsid w:val="00EB0A44"/>
    <w:rsid w:val="00EB1303"/>
    <w:rsid w:val="00EB41F9"/>
    <w:rsid w:val="00EB4488"/>
    <w:rsid w:val="00EB4522"/>
    <w:rsid w:val="00EB585B"/>
    <w:rsid w:val="00EB62C7"/>
    <w:rsid w:val="00EB7874"/>
    <w:rsid w:val="00EB7FB0"/>
    <w:rsid w:val="00EC01D0"/>
    <w:rsid w:val="00EC1317"/>
    <w:rsid w:val="00EC1A30"/>
    <w:rsid w:val="00EC33F2"/>
    <w:rsid w:val="00EC3ABE"/>
    <w:rsid w:val="00EC3B04"/>
    <w:rsid w:val="00EC42B3"/>
    <w:rsid w:val="00EC4C63"/>
    <w:rsid w:val="00EC59CC"/>
    <w:rsid w:val="00EC5F5C"/>
    <w:rsid w:val="00ED0B8E"/>
    <w:rsid w:val="00ED244A"/>
    <w:rsid w:val="00ED27D2"/>
    <w:rsid w:val="00ED3943"/>
    <w:rsid w:val="00ED60FA"/>
    <w:rsid w:val="00ED63B4"/>
    <w:rsid w:val="00ED681A"/>
    <w:rsid w:val="00ED777C"/>
    <w:rsid w:val="00EE17A8"/>
    <w:rsid w:val="00EE2683"/>
    <w:rsid w:val="00EE3E08"/>
    <w:rsid w:val="00EE706E"/>
    <w:rsid w:val="00EF16F9"/>
    <w:rsid w:val="00EF3338"/>
    <w:rsid w:val="00EF4DB8"/>
    <w:rsid w:val="00EF6724"/>
    <w:rsid w:val="00EF686F"/>
    <w:rsid w:val="00EF7C91"/>
    <w:rsid w:val="00F01E83"/>
    <w:rsid w:val="00F048DA"/>
    <w:rsid w:val="00F05092"/>
    <w:rsid w:val="00F06009"/>
    <w:rsid w:val="00F07104"/>
    <w:rsid w:val="00F074AC"/>
    <w:rsid w:val="00F1013E"/>
    <w:rsid w:val="00F1104E"/>
    <w:rsid w:val="00F11AB0"/>
    <w:rsid w:val="00F11C6C"/>
    <w:rsid w:val="00F13435"/>
    <w:rsid w:val="00F141BE"/>
    <w:rsid w:val="00F150BE"/>
    <w:rsid w:val="00F15302"/>
    <w:rsid w:val="00F1593F"/>
    <w:rsid w:val="00F15A1E"/>
    <w:rsid w:val="00F16EBC"/>
    <w:rsid w:val="00F16EE2"/>
    <w:rsid w:val="00F17D45"/>
    <w:rsid w:val="00F17DEF"/>
    <w:rsid w:val="00F20656"/>
    <w:rsid w:val="00F20A74"/>
    <w:rsid w:val="00F217A1"/>
    <w:rsid w:val="00F22BFC"/>
    <w:rsid w:val="00F2342F"/>
    <w:rsid w:val="00F23A7B"/>
    <w:rsid w:val="00F252F6"/>
    <w:rsid w:val="00F26992"/>
    <w:rsid w:val="00F27A89"/>
    <w:rsid w:val="00F27BBE"/>
    <w:rsid w:val="00F300E6"/>
    <w:rsid w:val="00F32A00"/>
    <w:rsid w:val="00F32A20"/>
    <w:rsid w:val="00F34760"/>
    <w:rsid w:val="00F35D49"/>
    <w:rsid w:val="00F3605E"/>
    <w:rsid w:val="00F369E9"/>
    <w:rsid w:val="00F37C0A"/>
    <w:rsid w:val="00F411F5"/>
    <w:rsid w:val="00F412D7"/>
    <w:rsid w:val="00F43B36"/>
    <w:rsid w:val="00F43EF3"/>
    <w:rsid w:val="00F459B7"/>
    <w:rsid w:val="00F501E5"/>
    <w:rsid w:val="00F51A9F"/>
    <w:rsid w:val="00F534D9"/>
    <w:rsid w:val="00F5387E"/>
    <w:rsid w:val="00F53890"/>
    <w:rsid w:val="00F542A7"/>
    <w:rsid w:val="00F54BC4"/>
    <w:rsid w:val="00F57E85"/>
    <w:rsid w:val="00F60A5C"/>
    <w:rsid w:val="00F625B7"/>
    <w:rsid w:val="00F62605"/>
    <w:rsid w:val="00F629D2"/>
    <w:rsid w:val="00F62B4F"/>
    <w:rsid w:val="00F64E86"/>
    <w:rsid w:val="00F651AB"/>
    <w:rsid w:val="00F6713A"/>
    <w:rsid w:val="00F67F6F"/>
    <w:rsid w:val="00F7113B"/>
    <w:rsid w:val="00F723BA"/>
    <w:rsid w:val="00F74E47"/>
    <w:rsid w:val="00F8002E"/>
    <w:rsid w:val="00F81570"/>
    <w:rsid w:val="00F82E19"/>
    <w:rsid w:val="00F835B6"/>
    <w:rsid w:val="00F84F5A"/>
    <w:rsid w:val="00F85DFB"/>
    <w:rsid w:val="00F86210"/>
    <w:rsid w:val="00F86540"/>
    <w:rsid w:val="00F8749C"/>
    <w:rsid w:val="00F87E47"/>
    <w:rsid w:val="00F90E1F"/>
    <w:rsid w:val="00F96BCE"/>
    <w:rsid w:val="00F971B9"/>
    <w:rsid w:val="00F972AE"/>
    <w:rsid w:val="00F97BA7"/>
    <w:rsid w:val="00FA3AAB"/>
    <w:rsid w:val="00FA3D56"/>
    <w:rsid w:val="00FA4845"/>
    <w:rsid w:val="00FA4AE0"/>
    <w:rsid w:val="00FA5F4C"/>
    <w:rsid w:val="00FA646C"/>
    <w:rsid w:val="00FB02BC"/>
    <w:rsid w:val="00FB2A1E"/>
    <w:rsid w:val="00FB5159"/>
    <w:rsid w:val="00FB5A40"/>
    <w:rsid w:val="00FB5E26"/>
    <w:rsid w:val="00FC0B0A"/>
    <w:rsid w:val="00FC134A"/>
    <w:rsid w:val="00FC2B21"/>
    <w:rsid w:val="00FC4B51"/>
    <w:rsid w:val="00FC553B"/>
    <w:rsid w:val="00FC6168"/>
    <w:rsid w:val="00FD18EA"/>
    <w:rsid w:val="00FD304A"/>
    <w:rsid w:val="00FD53E4"/>
    <w:rsid w:val="00FD584B"/>
    <w:rsid w:val="00FD6D55"/>
    <w:rsid w:val="00FE0304"/>
    <w:rsid w:val="00FE128D"/>
    <w:rsid w:val="00FE2792"/>
    <w:rsid w:val="00FE37F1"/>
    <w:rsid w:val="00FE487C"/>
    <w:rsid w:val="00FE77B6"/>
    <w:rsid w:val="00FE791F"/>
    <w:rsid w:val="00FF0B0E"/>
    <w:rsid w:val="00FF2092"/>
    <w:rsid w:val="00FF3A50"/>
    <w:rsid w:val="00FF4652"/>
    <w:rsid w:val="00FF56A1"/>
    <w:rsid w:val="00FF7D47"/>
    <w:rsid w:val="0197E760"/>
    <w:rsid w:val="209F4BB8"/>
    <w:rsid w:val="2B0DE924"/>
    <w:rsid w:val="36125E79"/>
    <w:rsid w:val="37C5F580"/>
    <w:rsid w:val="3AE98B66"/>
    <w:rsid w:val="3D965FDA"/>
    <w:rsid w:val="53C2D093"/>
    <w:rsid w:val="7B535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0F60"/>
  <w15:chartTrackingRefBased/>
  <w15:docId w15:val="{06D839C0-772C-425B-82C2-C426E06B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5E5F52"/>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E5F52"/>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5E5F52"/>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5E5F52"/>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E5F52"/>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E5F52"/>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E5F52"/>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E5F52"/>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E5F52"/>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5F52"/>
    <w:rPr>
      <w:rFonts w:asciiTheme="majorHAnsi" w:eastAsiaTheme="majorEastAsia" w:hAnsiTheme="majorHAnsi" w:cstheme="majorBidi"/>
      <w:color w:val="0F4761" w:themeColor="accent1" w:themeShade="BF"/>
      <w:sz w:val="40"/>
      <w:szCs w:val="40"/>
      <w:lang w:val="en-GB"/>
    </w:rPr>
  </w:style>
  <w:style w:type="character" w:customStyle="1" w:styleId="Kop2Char">
    <w:name w:val="Kop 2 Char"/>
    <w:basedOn w:val="Standaardalinea-lettertype"/>
    <w:link w:val="Kop2"/>
    <w:uiPriority w:val="9"/>
    <w:rsid w:val="005E5F52"/>
    <w:rPr>
      <w:rFonts w:asciiTheme="majorHAnsi" w:eastAsiaTheme="majorEastAsia" w:hAnsiTheme="majorHAnsi" w:cstheme="majorBidi"/>
      <w:color w:val="0F4761" w:themeColor="accent1" w:themeShade="BF"/>
      <w:sz w:val="32"/>
      <w:szCs w:val="32"/>
      <w:lang w:val="en-GB"/>
    </w:rPr>
  </w:style>
  <w:style w:type="character" w:customStyle="1" w:styleId="Kop3Char">
    <w:name w:val="Kop 3 Char"/>
    <w:basedOn w:val="Standaardalinea-lettertype"/>
    <w:link w:val="Kop3"/>
    <w:uiPriority w:val="9"/>
    <w:rsid w:val="005E5F52"/>
    <w:rPr>
      <w:rFonts w:eastAsiaTheme="majorEastAsia" w:cstheme="majorBidi"/>
      <w:color w:val="0F4761" w:themeColor="accent1" w:themeShade="BF"/>
      <w:sz w:val="28"/>
      <w:szCs w:val="28"/>
      <w:lang w:val="en-GB"/>
    </w:rPr>
  </w:style>
  <w:style w:type="character" w:customStyle="1" w:styleId="Kop4Char">
    <w:name w:val="Kop 4 Char"/>
    <w:basedOn w:val="Standaardalinea-lettertype"/>
    <w:link w:val="Kop4"/>
    <w:uiPriority w:val="9"/>
    <w:rsid w:val="005E5F52"/>
    <w:rPr>
      <w:rFonts w:eastAsiaTheme="majorEastAsia" w:cstheme="majorBidi"/>
      <w:i/>
      <w:iCs/>
      <w:color w:val="0F4761" w:themeColor="accent1" w:themeShade="BF"/>
      <w:lang w:val="en-GB"/>
    </w:rPr>
  </w:style>
  <w:style w:type="character" w:customStyle="1" w:styleId="Kop5Char">
    <w:name w:val="Kop 5 Char"/>
    <w:basedOn w:val="Standaardalinea-lettertype"/>
    <w:link w:val="Kop5"/>
    <w:uiPriority w:val="9"/>
    <w:semiHidden/>
    <w:rsid w:val="005E5F52"/>
    <w:rPr>
      <w:rFonts w:eastAsiaTheme="majorEastAsia" w:cstheme="majorBidi"/>
      <w:color w:val="0F4761" w:themeColor="accent1" w:themeShade="BF"/>
      <w:lang w:val="en-GB"/>
    </w:rPr>
  </w:style>
  <w:style w:type="character" w:customStyle="1" w:styleId="Kop6Char">
    <w:name w:val="Kop 6 Char"/>
    <w:basedOn w:val="Standaardalinea-lettertype"/>
    <w:link w:val="Kop6"/>
    <w:uiPriority w:val="9"/>
    <w:semiHidden/>
    <w:rsid w:val="005E5F52"/>
    <w:rPr>
      <w:rFonts w:eastAsiaTheme="majorEastAsia" w:cstheme="majorBidi"/>
      <w:i/>
      <w:iCs/>
      <w:color w:val="595959" w:themeColor="text1" w:themeTint="A6"/>
      <w:lang w:val="en-GB"/>
    </w:rPr>
  </w:style>
  <w:style w:type="character" w:customStyle="1" w:styleId="Kop7Char">
    <w:name w:val="Kop 7 Char"/>
    <w:basedOn w:val="Standaardalinea-lettertype"/>
    <w:link w:val="Kop7"/>
    <w:uiPriority w:val="9"/>
    <w:semiHidden/>
    <w:rsid w:val="005E5F52"/>
    <w:rPr>
      <w:rFonts w:eastAsiaTheme="majorEastAsia" w:cstheme="majorBidi"/>
      <w:color w:val="595959" w:themeColor="text1" w:themeTint="A6"/>
      <w:lang w:val="en-GB"/>
    </w:rPr>
  </w:style>
  <w:style w:type="character" w:customStyle="1" w:styleId="Kop8Char">
    <w:name w:val="Kop 8 Char"/>
    <w:basedOn w:val="Standaardalinea-lettertype"/>
    <w:link w:val="Kop8"/>
    <w:uiPriority w:val="9"/>
    <w:semiHidden/>
    <w:rsid w:val="005E5F52"/>
    <w:rPr>
      <w:rFonts w:eastAsiaTheme="majorEastAsia" w:cstheme="majorBidi"/>
      <w:i/>
      <w:iCs/>
      <w:color w:val="272727" w:themeColor="text1" w:themeTint="D8"/>
      <w:lang w:val="en-GB"/>
    </w:rPr>
  </w:style>
  <w:style w:type="character" w:customStyle="1" w:styleId="Kop9Char">
    <w:name w:val="Kop 9 Char"/>
    <w:basedOn w:val="Standaardalinea-lettertype"/>
    <w:link w:val="Kop9"/>
    <w:uiPriority w:val="9"/>
    <w:semiHidden/>
    <w:rsid w:val="005E5F52"/>
    <w:rPr>
      <w:rFonts w:eastAsiaTheme="majorEastAsia" w:cstheme="majorBidi"/>
      <w:color w:val="272727" w:themeColor="text1" w:themeTint="D8"/>
      <w:lang w:val="en-GB"/>
    </w:rPr>
  </w:style>
  <w:style w:type="paragraph" w:styleId="Titel">
    <w:name w:val="Title"/>
    <w:basedOn w:val="Standaard"/>
    <w:next w:val="Standaard"/>
    <w:link w:val="TitelChar"/>
    <w:uiPriority w:val="10"/>
    <w:qFormat/>
    <w:rsid w:val="005E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E5F52"/>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5E5F5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E5F52"/>
    <w:rPr>
      <w:rFonts w:eastAsiaTheme="majorEastAsia" w:cstheme="majorBidi"/>
      <w:color w:val="595959" w:themeColor="text1" w:themeTint="A6"/>
      <w:spacing w:val="15"/>
      <w:sz w:val="28"/>
      <w:szCs w:val="28"/>
      <w:lang w:val="en-GB"/>
    </w:rPr>
  </w:style>
  <w:style w:type="paragraph" w:styleId="Citaat">
    <w:name w:val="Quote"/>
    <w:basedOn w:val="Standaard"/>
    <w:next w:val="Standaard"/>
    <w:link w:val="CitaatChar"/>
    <w:uiPriority w:val="29"/>
    <w:qFormat/>
    <w:rsid w:val="005E5F5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E5F52"/>
    <w:rPr>
      <w:i/>
      <w:iCs/>
      <w:color w:val="404040" w:themeColor="text1" w:themeTint="BF"/>
      <w:lang w:val="en-GB"/>
    </w:rPr>
  </w:style>
  <w:style w:type="paragraph" w:styleId="Lijstalinea">
    <w:name w:val="List Paragraph"/>
    <w:basedOn w:val="Standaard"/>
    <w:uiPriority w:val="34"/>
    <w:qFormat/>
    <w:rsid w:val="005E5F52"/>
    <w:pPr>
      <w:ind w:left="720"/>
      <w:contextualSpacing/>
    </w:pPr>
  </w:style>
  <w:style w:type="character" w:styleId="Intensievebenadrukking">
    <w:name w:val="Intense Emphasis"/>
    <w:basedOn w:val="Standaardalinea-lettertype"/>
    <w:uiPriority w:val="21"/>
    <w:qFormat/>
    <w:rsid w:val="005E5F52"/>
    <w:rPr>
      <w:i/>
      <w:iCs/>
      <w:color w:val="0F4761" w:themeColor="accent1" w:themeShade="BF"/>
    </w:rPr>
  </w:style>
  <w:style w:type="paragraph" w:styleId="Duidelijkcitaat">
    <w:name w:val="Intense Quote"/>
    <w:basedOn w:val="Standaard"/>
    <w:next w:val="Standaard"/>
    <w:link w:val="DuidelijkcitaatChar"/>
    <w:uiPriority w:val="30"/>
    <w:qFormat/>
    <w:rsid w:val="005E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E5F52"/>
    <w:rPr>
      <w:i/>
      <w:iCs/>
      <w:color w:val="0F4761" w:themeColor="accent1" w:themeShade="BF"/>
      <w:lang w:val="en-GB"/>
    </w:rPr>
  </w:style>
  <w:style w:type="character" w:styleId="Intensieveverwijzing">
    <w:name w:val="Intense Reference"/>
    <w:basedOn w:val="Standaardalinea-lettertype"/>
    <w:uiPriority w:val="32"/>
    <w:qFormat/>
    <w:rsid w:val="005E5F52"/>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673BB"/>
    <w:rPr>
      <w:sz w:val="16"/>
      <w:szCs w:val="16"/>
    </w:rPr>
  </w:style>
  <w:style w:type="paragraph" w:styleId="Tekstopmerking">
    <w:name w:val="annotation text"/>
    <w:basedOn w:val="Standaard"/>
    <w:link w:val="TekstopmerkingChar"/>
    <w:uiPriority w:val="99"/>
    <w:unhideWhenUsed/>
    <w:rsid w:val="00E673BB"/>
    <w:pPr>
      <w:spacing w:line="240" w:lineRule="auto"/>
    </w:pPr>
    <w:rPr>
      <w:sz w:val="20"/>
      <w:szCs w:val="20"/>
    </w:rPr>
  </w:style>
  <w:style w:type="character" w:customStyle="1" w:styleId="TekstopmerkingChar">
    <w:name w:val="Tekst opmerking Char"/>
    <w:basedOn w:val="Standaardalinea-lettertype"/>
    <w:link w:val="Tekstopmerking"/>
    <w:uiPriority w:val="99"/>
    <w:rsid w:val="00E673BB"/>
    <w:rPr>
      <w:sz w:val="20"/>
      <w:szCs w:val="20"/>
      <w:lang w:val="en-GB"/>
    </w:rPr>
  </w:style>
  <w:style w:type="paragraph" w:styleId="Onderwerpvanopmerking">
    <w:name w:val="annotation subject"/>
    <w:basedOn w:val="Tekstopmerking"/>
    <w:next w:val="Tekstopmerking"/>
    <w:link w:val="OnderwerpvanopmerkingChar"/>
    <w:uiPriority w:val="99"/>
    <w:semiHidden/>
    <w:unhideWhenUsed/>
    <w:rsid w:val="00E673BB"/>
    <w:rPr>
      <w:b/>
      <w:bCs/>
    </w:rPr>
  </w:style>
  <w:style w:type="character" w:customStyle="1" w:styleId="OnderwerpvanopmerkingChar">
    <w:name w:val="Onderwerp van opmerking Char"/>
    <w:basedOn w:val="TekstopmerkingChar"/>
    <w:link w:val="Onderwerpvanopmerking"/>
    <w:uiPriority w:val="99"/>
    <w:semiHidden/>
    <w:rsid w:val="00E673BB"/>
    <w:rPr>
      <w:b/>
      <w:bCs/>
      <w:sz w:val="20"/>
      <w:szCs w:val="20"/>
      <w:lang w:val="en-GB"/>
    </w:rPr>
  </w:style>
  <w:style w:type="table" w:styleId="Tabelraster">
    <w:name w:val="Table Grid"/>
    <w:basedOn w:val="Standaardtabel"/>
    <w:uiPriority w:val="39"/>
    <w:rsid w:val="00E1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015252"/>
    <w:rPr>
      <w:color w:val="467886" w:themeColor="hyperlink"/>
      <w:u w:val="single"/>
    </w:rPr>
  </w:style>
  <w:style w:type="character" w:styleId="Onopgelostemelding">
    <w:name w:val="Unresolved Mention"/>
    <w:basedOn w:val="Standaardalinea-lettertype"/>
    <w:uiPriority w:val="99"/>
    <w:semiHidden/>
    <w:unhideWhenUsed/>
    <w:rsid w:val="00015252"/>
    <w:rPr>
      <w:color w:val="605E5C"/>
      <w:shd w:val="clear" w:color="auto" w:fill="E1DFDD"/>
    </w:rPr>
  </w:style>
  <w:style w:type="paragraph" w:styleId="Revisie">
    <w:name w:val="Revision"/>
    <w:hidden/>
    <w:uiPriority w:val="99"/>
    <w:semiHidden/>
    <w:rsid w:val="0082101F"/>
    <w:pPr>
      <w:spacing w:after="0" w:line="240" w:lineRule="auto"/>
    </w:pPr>
    <w:rPr>
      <w:lang w:val="en-GB"/>
    </w:rPr>
  </w:style>
  <w:style w:type="paragraph" w:styleId="Bijschrift">
    <w:name w:val="caption"/>
    <w:basedOn w:val="Standaard"/>
    <w:next w:val="Standaard"/>
    <w:uiPriority w:val="35"/>
    <w:unhideWhenUsed/>
    <w:qFormat/>
    <w:rsid w:val="004912B5"/>
    <w:pPr>
      <w:spacing w:after="200" w:line="240" w:lineRule="auto"/>
    </w:pPr>
    <w:rPr>
      <w:i/>
      <w:iCs/>
      <w:color w:val="0E2841" w:themeColor="text2"/>
      <w:sz w:val="18"/>
      <w:szCs w:val="18"/>
    </w:rPr>
  </w:style>
  <w:style w:type="character" w:styleId="GevolgdeHyperlink">
    <w:name w:val="FollowedHyperlink"/>
    <w:basedOn w:val="Standaardalinea-lettertype"/>
    <w:uiPriority w:val="99"/>
    <w:semiHidden/>
    <w:unhideWhenUsed/>
    <w:rsid w:val="00126972"/>
    <w:rPr>
      <w:color w:val="96607D" w:themeColor="followedHyperlink"/>
      <w:u w:val="single"/>
    </w:rPr>
  </w:style>
  <w:style w:type="character" w:styleId="Vermelding">
    <w:name w:val="Mention"/>
    <w:basedOn w:val="Standaardalinea-lettertype"/>
    <w:uiPriority w:val="99"/>
    <w:unhideWhenUsed/>
    <w:rsid w:val="00EE17A8"/>
    <w:rPr>
      <w:color w:val="2B579A"/>
      <w:shd w:val="clear" w:color="auto" w:fill="E1DFDD"/>
    </w:rPr>
  </w:style>
  <w:style w:type="paragraph" w:styleId="Kopvaninhoudsopgave">
    <w:name w:val="TOC Heading"/>
    <w:basedOn w:val="Kop1"/>
    <w:next w:val="Standaard"/>
    <w:uiPriority w:val="39"/>
    <w:unhideWhenUsed/>
    <w:qFormat/>
    <w:rsid w:val="0081178E"/>
    <w:pPr>
      <w:numPr>
        <w:numId w:val="0"/>
      </w:numPr>
      <w:spacing w:before="240" w:after="0"/>
      <w:outlineLvl w:val="9"/>
    </w:pPr>
    <w:rPr>
      <w:kern w:val="0"/>
      <w:sz w:val="32"/>
      <w:szCs w:val="32"/>
      <w:lang w:val="nl-NL" w:eastAsia="nl-NL"/>
      <w14:ligatures w14:val="none"/>
    </w:rPr>
  </w:style>
  <w:style w:type="paragraph" w:styleId="Inhopg1">
    <w:name w:val="toc 1"/>
    <w:basedOn w:val="Standaard"/>
    <w:next w:val="Standaard"/>
    <w:autoRedefine/>
    <w:uiPriority w:val="39"/>
    <w:unhideWhenUsed/>
    <w:rsid w:val="0081178E"/>
    <w:pPr>
      <w:spacing w:after="100"/>
    </w:pPr>
  </w:style>
  <w:style w:type="paragraph" w:styleId="Inhopg2">
    <w:name w:val="toc 2"/>
    <w:basedOn w:val="Standaard"/>
    <w:next w:val="Standaard"/>
    <w:autoRedefine/>
    <w:uiPriority w:val="39"/>
    <w:unhideWhenUsed/>
    <w:rsid w:val="0081178E"/>
    <w:pPr>
      <w:spacing w:after="100"/>
      <w:ind w:left="220"/>
    </w:pPr>
  </w:style>
  <w:style w:type="paragraph" w:styleId="Inhopg3">
    <w:name w:val="toc 3"/>
    <w:basedOn w:val="Standaard"/>
    <w:next w:val="Standaard"/>
    <w:autoRedefine/>
    <w:uiPriority w:val="39"/>
    <w:unhideWhenUsed/>
    <w:rsid w:val="0081178E"/>
    <w:pPr>
      <w:spacing w:after="100"/>
      <w:ind w:left="440"/>
    </w:pPr>
  </w:style>
  <w:style w:type="paragraph" w:styleId="Geenafstand">
    <w:name w:val="No Spacing"/>
    <w:uiPriority w:val="1"/>
    <w:qFormat/>
    <w:rsid w:val="00E15588"/>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41808">
      <w:bodyDiv w:val="1"/>
      <w:marLeft w:val="0"/>
      <w:marRight w:val="0"/>
      <w:marTop w:val="0"/>
      <w:marBottom w:val="0"/>
      <w:divBdr>
        <w:top w:val="none" w:sz="0" w:space="0" w:color="auto"/>
        <w:left w:val="none" w:sz="0" w:space="0" w:color="auto"/>
        <w:bottom w:val="none" w:sz="0" w:space="0" w:color="auto"/>
        <w:right w:val="none" w:sz="0" w:space="0" w:color="auto"/>
      </w:divBdr>
    </w:div>
    <w:div w:id="182864750">
      <w:bodyDiv w:val="1"/>
      <w:marLeft w:val="0"/>
      <w:marRight w:val="0"/>
      <w:marTop w:val="0"/>
      <w:marBottom w:val="0"/>
      <w:divBdr>
        <w:top w:val="none" w:sz="0" w:space="0" w:color="auto"/>
        <w:left w:val="none" w:sz="0" w:space="0" w:color="auto"/>
        <w:bottom w:val="none" w:sz="0" w:space="0" w:color="auto"/>
        <w:right w:val="none" w:sz="0" w:space="0" w:color="auto"/>
      </w:divBdr>
    </w:div>
    <w:div w:id="222762606">
      <w:bodyDiv w:val="1"/>
      <w:marLeft w:val="0"/>
      <w:marRight w:val="0"/>
      <w:marTop w:val="0"/>
      <w:marBottom w:val="0"/>
      <w:divBdr>
        <w:top w:val="none" w:sz="0" w:space="0" w:color="auto"/>
        <w:left w:val="none" w:sz="0" w:space="0" w:color="auto"/>
        <w:bottom w:val="none" w:sz="0" w:space="0" w:color="auto"/>
        <w:right w:val="none" w:sz="0" w:space="0" w:color="auto"/>
      </w:divBdr>
    </w:div>
    <w:div w:id="391316029">
      <w:bodyDiv w:val="1"/>
      <w:marLeft w:val="0"/>
      <w:marRight w:val="0"/>
      <w:marTop w:val="0"/>
      <w:marBottom w:val="0"/>
      <w:divBdr>
        <w:top w:val="none" w:sz="0" w:space="0" w:color="auto"/>
        <w:left w:val="none" w:sz="0" w:space="0" w:color="auto"/>
        <w:bottom w:val="none" w:sz="0" w:space="0" w:color="auto"/>
        <w:right w:val="none" w:sz="0" w:space="0" w:color="auto"/>
      </w:divBdr>
    </w:div>
    <w:div w:id="1020357086">
      <w:bodyDiv w:val="1"/>
      <w:marLeft w:val="0"/>
      <w:marRight w:val="0"/>
      <w:marTop w:val="0"/>
      <w:marBottom w:val="0"/>
      <w:divBdr>
        <w:top w:val="none" w:sz="0" w:space="0" w:color="auto"/>
        <w:left w:val="none" w:sz="0" w:space="0" w:color="auto"/>
        <w:bottom w:val="none" w:sz="0" w:space="0" w:color="auto"/>
        <w:right w:val="none" w:sz="0" w:space="0" w:color="auto"/>
      </w:divBdr>
    </w:div>
    <w:div w:id="1095518375">
      <w:bodyDiv w:val="1"/>
      <w:marLeft w:val="0"/>
      <w:marRight w:val="0"/>
      <w:marTop w:val="0"/>
      <w:marBottom w:val="0"/>
      <w:divBdr>
        <w:top w:val="none" w:sz="0" w:space="0" w:color="auto"/>
        <w:left w:val="none" w:sz="0" w:space="0" w:color="auto"/>
        <w:bottom w:val="none" w:sz="0" w:space="0" w:color="auto"/>
        <w:right w:val="none" w:sz="0" w:space="0" w:color="auto"/>
      </w:divBdr>
    </w:div>
    <w:div w:id="1465003574">
      <w:bodyDiv w:val="1"/>
      <w:marLeft w:val="0"/>
      <w:marRight w:val="0"/>
      <w:marTop w:val="0"/>
      <w:marBottom w:val="0"/>
      <w:divBdr>
        <w:top w:val="none" w:sz="0" w:space="0" w:color="auto"/>
        <w:left w:val="none" w:sz="0" w:space="0" w:color="auto"/>
        <w:bottom w:val="none" w:sz="0" w:space="0" w:color="auto"/>
        <w:right w:val="none" w:sz="0" w:space="0" w:color="auto"/>
      </w:divBdr>
    </w:div>
    <w:div w:id="2025210125">
      <w:bodyDiv w:val="1"/>
      <w:marLeft w:val="0"/>
      <w:marRight w:val="0"/>
      <w:marTop w:val="0"/>
      <w:marBottom w:val="0"/>
      <w:divBdr>
        <w:top w:val="none" w:sz="0" w:space="0" w:color="auto"/>
        <w:left w:val="none" w:sz="0" w:space="0" w:color="auto"/>
        <w:bottom w:val="none" w:sz="0" w:space="0" w:color="auto"/>
        <w:right w:val="none" w:sz="0" w:space="0" w:color="auto"/>
      </w:divBdr>
      <w:divsChild>
        <w:div w:id="1986933420">
          <w:marLeft w:val="0"/>
          <w:marRight w:val="0"/>
          <w:marTop w:val="0"/>
          <w:marBottom w:val="0"/>
          <w:divBdr>
            <w:top w:val="none" w:sz="0" w:space="0" w:color="auto"/>
            <w:left w:val="none" w:sz="0" w:space="0" w:color="auto"/>
            <w:bottom w:val="none" w:sz="0" w:space="0" w:color="auto"/>
            <w:right w:val="none" w:sz="0" w:space="0" w:color="auto"/>
          </w:divBdr>
          <w:divsChild>
            <w:div w:id="8273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4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hyperlink" Target="mailto:onderzoek@ggdwb.nl" TargetMode="External"/><Relationship Id="rId17" Type="http://schemas.openxmlformats.org/officeDocument/2006/relationships/hyperlink" Target="https://umap-learn.readthedocs.io/en/latest/composing_models.htm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cbs.nl/nl-nl/dossier/nederland-regionaal/geografische-data/gegevens-per-postcode"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yperlink" Target="https://www.cbs.nl/nl-nl/cijfers/detail/85318NED" TargetMode="Externa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3fdab9a-616e-4ee7-a68d-a7277d2fe6c0">
      <Terms xmlns="http://schemas.microsoft.com/office/infopath/2007/PartnerControls"/>
    </lcf76f155ced4ddcb4097134ff3c332f>
    <GgdPractitionerStatus xmlns="3f7c12ff-62a7-41e2-b7c4-57e3c85fe2ec" xsi:nil="true"/>
    <Organisatie xmlns="34df84f4-9e43-4408-a85e-cf13dbbd80f2">WB</Organisatie>
    <GgdEndDate xmlns="3f7c12ff-62a7-41e2-b7c4-57e3c85fe2ec" xsi:nil="true"/>
    <TaxCatchAll xmlns="5cd3556a-8845-4381-9ab1-80dc7cf34289" xsi:nil="true"/>
    <Documentstatus xmlns="34df84f4-9e43-4408-a85e-cf13dbbd80f2" xsi:nil="true"/>
    <GgdStartDate xmlns="3f7c12ff-62a7-41e2-b7c4-57e3c85fe2ec" xsi:nil="true"/>
    <Proces xmlns="34df84f4-9e43-4408-a85e-cf13dbbd80f2" xsi:nil="true"/>
    <Gecontroleerd_x0020_door_x0020_informatiebeheer xmlns="34df84f4-9e43-4408-a85e-cf13dbbd80f2" xsi:nil="true"/>
    <GgdPractitioner xmlns="5cd3556a-8845-4381-9ab1-80dc7cf34289">
      <UserInfo>
        <DisplayName/>
        <AccountId xsi:nil="true"/>
        <AccountType/>
      </UserInfo>
    </GgdPractitioner>
    <_dlc_DocId xmlns="34df84f4-9e43-4408-a85e-cf13dbbd80f2">WBDOC-957118643-220047</_dlc_DocId>
    <_dlc_DocIdUrl xmlns="34df84f4-9e43-4408-a85e-cf13dbbd80f2">
      <Url>https://hetservicecentrum.sharepoint.com/sites/WBTOnderzoek/_layouts/15/DocIdRedir.aspx?ID=WBDOC-957118643-220047</Url>
      <Description>WBDOC-957118643-220047</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Standaard document" ma:contentTypeID="0x01010032BFCF0B4ED1F248A04F0BC4CDA2D40E00152C8CA66E4D6C448856E3625623B36A" ma:contentTypeVersion="26" ma:contentTypeDescription="" ma:contentTypeScope="" ma:versionID="82e6c0a8550a414df12c4d56b2921803">
  <xsd:schema xmlns:xsd="http://www.w3.org/2001/XMLSchema" xmlns:xs="http://www.w3.org/2001/XMLSchema" xmlns:p="http://schemas.microsoft.com/office/2006/metadata/properties" xmlns:ns2="34df84f4-9e43-4408-a85e-cf13dbbd80f2" xmlns:ns3="5cd3556a-8845-4381-9ab1-80dc7cf34289" xmlns:ns4="3f7c12ff-62a7-41e2-b7c4-57e3c85fe2ec" xmlns:ns5="a3fdab9a-616e-4ee7-a68d-a7277d2fe6c0" targetNamespace="http://schemas.microsoft.com/office/2006/metadata/properties" ma:root="true" ma:fieldsID="106524deae912fe5d5e6e723b05e93b1" ns2:_="" ns3:_="" ns4:_="" ns5:_="">
    <xsd:import namespace="34df84f4-9e43-4408-a85e-cf13dbbd80f2"/>
    <xsd:import namespace="5cd3556a-8845-4381-9ab1-80dc7cf34289"/>
    <xsd:import namespace="3f7c12ff-62a7-41e2-b7c4-57e3c85fe2ec"/>
    <xsd:import namespace="a3fdab9a-616e-4ee7-a68d-a7277d2fe6c0"/>
    <xsd:element name="properties">
      <xsd:complexType>
        <xsd:sequence>
          <xsd:element name="documentManagement">
            <xsd:complexType>
              <xsd:all>
                <xsd:element ref="ns2:Proces" minOccurs="0"/>
                <xsd:element ref="ns2:Documentstatus" minOccurs="0"/>
                <xsd:element ref="ns3:GgdPractitioner" minOccurs="0"/>
                <xsd:element ref="ns4:GgdStartDate" minOccurs="0"/>
                <xsd:element ref="ns4:GgdEndDate" minOccurs="0"/>
                <xsd:element ref="ns4:GgdPractitionerStatus" minOccurs="0"/>
                <xsd:element ref="ns2:Organisatie" minOccurs="0"/>
                <xsd:element ref="ns2:Gecontroleerd_x0020_door_x0020_informatiebeheer" minOccurs="0"/>
                <xsd:element ref="ns2:_dlc_DocIdUrl" minOccurs="0"/>
                <xsd:element ref="ns2:_dlc_DocIdPersistId" minOccurs="0"/>
                <xsd:element ref="ns5:MediaLengthInSeconds" minOccurs="0"/>
                <xsd:element ref="ns2:_dlc_DocId" minOccurs="0"/>
                <xsd:element ref="ns5:lcf76f155ced4ddcb4097134ff3c332f"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df84f4-9e43-4408-a85e-cf13dbbd80f2" elementFormDefault="qualified">
    <xsd:import namespace="http://schemas.microsoft.com/office/2006/documentManagement/types"/>
    <xsd:import namespace="http://schemas.microsoft.com/office/infopath/2007/PartnerControls"/>
    <xsd:element name="Proces" ma:index="2" nillable="true" ma:displayName="Proces" ma:internalName="Proces">
      <xsd:simpleType>
        <xsd:restriction base="dms:Choice">
          <xsd:enumeration value="Aanbestedingen (10 jaar)"/>
          <xsd:enumeration value="Adressenbeheer (1 jaar)"/>
          <xsd:enumeration value="Advisering bij interne en externe organisaties, instellingen en evenementen (5 jaar)"/>
          <xsd:enumeration value="Afhandeling van publieksvragen (1 jaar)"/>
          <xsd:enumeration value="Bestuur en beleid (Permanent bewaren)"/>
          <xsd:enumeration value="Contractbeheer (10 jaar)"/>
          <xsd:enumeration value="Corrigerende en preventieve maatregelen (Permanent bewaren)"/>
          <xsd:enumeration value="Extern overleg voeren (secretariaat bij andere organisatie) (1 jaar)"/>
          <xsd:enumeration value="Extern overleg voeren (secretariaat voerend) (Permanent bewaren)"/>
          <xsd:enumeration value="Externe audits (Permanent bewaren)"/>
          <xsd:enumeration value="Externe communicatie (Permanent bewaren)"/>
          <xsd:enumeration value="Externe klachtbehandeling (5 jaar)"/>
          <xsd:enumeration value="Externe klachtbehandeling (5 jaar)"/>
          <xsd:enumeration value="Externe klachtbehandeling na advies externe klachtencommissie (10 jaar)"/>
          <xsd:enumeration value="Formatie (10 jaar)"/>
          <xsd:enumeration value="Gezondheidsonderzoek uitvoeren (Permanent bewaren)"/>
          <xsd:enumeration value="Hotspot (Permanent bewaren)"/>
          <xsd:enumeration value="Huisstijl beheren (Permanent bewaren)"/>
          <xsd:enumeration value="Interne (team)overleggen (1 jaar)"/>
          <xsd:enumeration value="Interne audits (10 jaar)"/>
          <xsd:enumeration value="Klant(tevredenheids)onderzoek (10 jaar)"/>
          <xsd:enumeration value="Managementrapportages (7 jaar)"/>
          <xsd:enumeration value="Opleiden en trainen van externen (5 jaar)"/>
          <xsd:enumeration value="Opleiden, trainen, voorlichten en oefenen van eigen medewerkers (5 jaar)"/>
          <xsd:enumeration value="Organiseren van activiteiten voor personeel (7 jaar)"/>
          <xsd:enumeration value="Planning en roosters opstellen (7 jaar)"/>
          <xsd:enumeration value="Planning, control en rapportage (Permanent bewaren)"/>
          <xsd:enumeration value="Procesbeschrijvingen (Permanent bewaren)"/>
          <xsd:enumeration value="Projecten uitvoeren (10 jaar)"/>
          <xsd:enumeration value="Protocollen (10 jaar)"/>
          <xsd:enumeration value="Risicomanagement (10 jaar)"/>
          <xsd:enumeration value="Stageplaatsen organiseren (10 jaar)"/>
          <xsd:enumeration value="Vangnetfunctie uitvoeren (20 jaar)"/>
          <xsd:enumeration value="Verkoopcontracten en Subsidieaanvragen (10 jaar)"/>
          <xsd:enumeration value="Werkinstructies (5 jaar)"/>
          <xsd:enumeration value="Werving van personeel (10 jaar)"/>
        </xsd:restriction>
      </xsd:simpleType>
    </xsd:element>
    <xsd:element name="Documentstatus" ma:index="3" nillable="true" ma:displayName="Documentstatus" ma:internalName="Documentstatus">
      <xsd:simpleType>
        <xsd:restriction base="dms:Choice">
          <xsd:enumeration value="Concept"/>
          <xsd:enumeration value="Definitief"/>
        </xsd:restriction>
      </xsd:simpleType>
    </xsd:element>
    <xsd:element name="Organisatie" ma:index="8" nillable="true" ma:displayName="Organisatie" ma:default="WB" ma:internalName="Organisatie">
      <xsd:simpleType>
        <xsd:restriction base="dms:Choice">
          <xsd:enumeration value="HSC"/>
          <xsd:enumeration value="HVB"/>
          <xsd:enumeration value="NOG"/>
          <xsd:enumeration value="RAV"/>
          <xsd:enumeration value="WB"/>
        </xsd:restriction>
      </xsd:simpleType>
    </xsd:element>
    <xsd:element name="Gecontroleerd_x0020_door_x0020_informatiebeheer" ma:index="9" nillable="true" ma:displayName="Gecontroleerd door informatiebeheer" ma:internalName="Gecontroleerd_x0020_door_x0020_informatiebeheer">
      <xsd:simpleType>
        <xsd:restriction base="dms:Choice">
          <xsd:enumeration value="Ja"/>
          <xsd:enumeration value="Nee"/>
        </xsd:restriction>
      </xsd:simpleType>
    </xsd:element>
    <xsd:element name="_dlc_DocIdUrl" ma:index="11"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Id blijven behouden" ma:description="Id behouden tijdens toevoegen." ma:hidden="true" ma:internalName="_dlc_DocIdPersistId" ma:readOnly="true">
      <xsd:simpleType>
        <xsd:restriction base="dms:Boolean"/>
      </xsd:simpleType>
    </xsd:element>
    <xsd:element name="_dlc_DocId" ma:index="14" nillable="true" ma:displayName="Waarde van de document-id" ma:description="De waarde van de document-id die aan dit item is toegewezen." ma:indexed="true"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3556a-8845-4381-9ab1-80dc7cf34289" elementFormDefault="qualified">
    <xsd:import namespace="http://schemas.microsoft.com/office/2006/documentManagement/types"/>
    <xsd:import namespace="http://schemas.microsoft.com/office/infopath/2007/PartnerControls"/>
    <xsd:element name="GgdPractitioner" ma:index="4" nillable="true" ma:displayName="Behandelaar" ma:list="UserInfo" ma:SharePointGroup="0" ma:internalName="GgdPractitio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Label" ma:index="17" nillable="true" ma:displayName="Taxonomy Catch All Column1" ma:hidden="true" ma:list="{af82b7a3-69af-487b-95e5-de761bf9030e}" ma:internalName="TaxCatchAllLabel" ma:readOnly="true" ma:showField="CatchAllDataLabel" ma:web="34df84f4-9e43-4408-a85e-cf13dbbd80f2">
      <xsd:complexType>
        <xsd:complexContent>
          <xsd:extension base="dms:MultiChoiceLookup">
            <xsd:sequence>
              <xsd:element name="Value" type="dms:Lookup" maxOccurs="unbounded" minOccurs="0" nillable="true"/>
            </xsd:sequence>
          </xsd:extension>
        </xsd:complexContent>
      </xsd:complexType>
    </xsd:element>
    <xsd:element name="TaxCatchAll" ma:index="18" nillable="true" ma:displayName="Taxonomy Catch All Column" ma:hidden="true" ma:list="{af82b7a3-69af-487b-95e5-de761bf9030e}" ma:internalName="TaxCatchAll" ma:showField="CatchAllData" ma:web="34df84f4-9e43-4408-a85e-cf13dbbd80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7c12ff-62a7-41e2-b7c4-57e3c85fe2ec" elementFormDefault="qualified">
    <xsd:import namespace="http://schemas.microsoft.com/office/2006/documentManagement/types"/>
    <xsd:import namespace="http://schemas.microsoft.com/office/infopath/2007/PartnerControls"/>
    <xsd:element name="GgdStartDate" ma:index="5" nillable="true" ma:displayName="Startdatum" ma:format="DateOnly" ma:indexed="true" ma:internalName="GgdStartDate">
      <xsd:simpleType>
        <xsd:restriction base="dms:DateTime"/>
      </xsd:simpleType>
    </xsd:element>
    <xsd:element name="GgdEndDate" ma:index="6" nillable="true" ma:displayName="Afhandeldatum" ma:format="DateOnly" ma:indexed="true" ma:internalName="GgdEndDate">
      <xsd:simpleType>
        <xsd:restriction base="dms:DateTime"/>
      </xsd:simpleType>
    </xsd:element>
    <xsd:element name="GgdPractitionerStatus" ma:index="7" nillable="true" ma:displayName="Behandelstatus" ma:format="Dropdown" ma:internalName="GgdPractitionerStatus">
      <xsd:simpleType>
        <xsd:restriction base="dms:Choice">
          <xsd:enumeration value="In behandeling"/>
          <xsd:enumeration value="Afgehandeld"/>
        </xsd:restriction>
      </xsd:simpleType>
    </xsd:element>
  </xsd:schema>
  <xsd:schema xmlns:xsd="http://www.w3.org/2001/XMLSchema" xmlns:xs="http://www.w3.org/2001/XMLSchema" xmlns:dms="http://schemas.microsoft.com/office/2006/documentManagement/types" xmlns:pc="http://schemas.microsoft.com/office/infopath/2007/PartnerControls" targetNamespace="a3fdab9a-616e-4ee7-a68d-a7277d2fe6c0" elementFormDefault="qualified">
    <xsd:import namespace="http://schemas.microsoft.com/office/2006/documentManagement/types"/>
    <xsd:import namespace="http://schemas.microsoft.com/office/infopath/2007/PartnerControls"/>
    <xsd:element name="MediaLengthInSeconds" ma:index="13"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8cd2f11b-e0e3-409a-841c-e0a0fdabfd7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BC5B6E-54AF-43C3-AFAC-856ABDBAF404}">
  <ds:schemaRefs>
    <ds:schemaRef ds:uri="http://schemas.microsoft.com/sharepoint/events"/>
  </ds:schemaRefs>
</ds:datastoreItem>
</file>

<file path=customXml/itemProps2.xml><?xml version="1.0" encoding="utf-8"?>
<ds:datastoreItem xmlns:ds="http://schemas.openxmlformats.org/officeDocument/2006/customXml" ds:itemID="{7B182335-0DCC-4B8B-B7D1-B5FF39537118}">
  <ds:schemaRefs>
    <ds:schemaRef ds:uri="http://schemas.openxmlformats.org/officeDocument/2006/bibliography"/>
  </ds:schemaRefs>
</ds:datastoreItem>
</file>

<file path=customXml/itemProps3.xml><?xml version="1.0" encoding="utf-8"?>
<ds:datastoreItem xmlns:ds="http://schemas.openxmlformats.org/officeDocument/2006/customXml" ds:itemID="{1EEF8F27-EA36-4DC6-A5E6-83D4BC523ED1}">
  <ds:schemaRefs>
    <ds:schemaRef ds:uri="http://schemas.microsoft.com/office/2006/metadata/properties"/>
    <ds:schemaRef ds:uri="http://schemas.microsoft.com/office/infopath/2007/PartnerControls"/>
    <ds:schemaRef ds:uri="a3fdab9a-616e-4ee7-a68d-a7277d2fe6c0"/>
    <ds:schemaRef ds:uri="3f7c12ff-62a7-41e2-b7c4-57e3c85fe2ec"/>
    <ds:schemaRef ds:uri="34df84f4-9e43-4408-a85e-cf13dbbd80f2"/>
    <ds:schemaRef ds:uri="5cd3556a-8845-4381-9ab1-80dc7cf34289"/>
  </ds:schemaRefs>
</ds:datastoreItem>
</file>

<file path=customXml/itemProps4.xml><?xml version="1.0" encoding="utf-8"?>
<ds:datastoreItem xmlns:ds="http://schemas.openxmlformats.org/officeDocument/2006/customXml" ds:itemID="{EBCEF7B4-3447-4598-BA55-CC9BC9D83762}">
  <ds:schemaRefs>
    <ds:schemaRef ds:uri="http://schemas.microsoft.com/sharepoint/v3/contenttype/forms"/>
  </ds:schemaRefs>
</ds:datastoreItem>
</file>

<file path=customXml/itemProps5.xml><?xml version="1.0" encoding="utf-8"?>
<ds:datastoreItem xmlns:ds="http://schemas.openxmlformats.org/officeDocument/2006/customXml" ds:itemID="{9499B0EE-9A39-468B-BF5B-D1BEFE3C3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df84f4-9e43-4408-a85e-cf13dbbd80f2"/>
    <ds:schemaRef ds:uri="5cd3556a-8845-4381-9ab1-80dc7cf34289"/>
    <ds:schemaRef ds:uri="3f7c12ff-62a7-41e2-b7c4-57e3c85fe2ec"/>
    <ds:schemaRef ds:uri="a3fdab9a-616e-4ee7-a68d-a7277d2fe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485e4ee-e92a-48ea-83c4-0d404781e21f}" enabled="0" method="" siteId="{6485e4ee-e92a-48ea-83c4-0d404781e21f}" removed="1"/>
</clbl:labelList>
</file>

<file path=docProps/app.xml><?xml version="1.0" encoding="utf-8"?>
<Properties xmlns="http://schemas.openxmlformats.org/officeDocument/2006/extended-properties" xmlns:vt="http://schemas.openxmlformats.org/officeDocument/2006/docPropsVTypes">
  <Template>Normal</Template>
  <TotalTime>926</TotalTime>
  <Pages>14</Pages>
  <Words>3979</Words>
  <Characters>21890</Characters>
  <Application>Microsoft Office Word</Application>
  <DocSecurity>0</DocSecurity>
  <Lines>182</Lines>
  <Paragraphs>51</Paragraphs>
  <ScaleCrop>false</ScaleCrop>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Stoopendaal, Marjolein</dc:creator>
  <cp:keywords/>
  <dc:description/>
  <cp:lastModifiedBy>Stoopendaal, Marjolein</cp:lastModifiedBy>
  <cp:revision>266</cp:revision>
  <dcterms:created xsi:type="dcterms:W3CDTF">2025-01-13T09:39:00Z</dcterms:created>
  <dcterms:modified xsi:type="dcterms:W3CDTF">2025-09-02T06:56:00Z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0x01010032BFCF0B4ED1F248A04F0BC4CDA2D40E00152C8CA66E4D6C448856E3625623B36A</vt:lpwstr>
  </property>
  <property fmtid="{D5CDD505-2E9C-101B-9397-08002B2CF9AE}" pid="3" name="MediaServiceImageTags">
    <vt:lpwstr/>
  </property>
  <property fmtid="{D5CDD505-2E9C-101B-9397-08002B2CF9AE}" pid="4" name="_dlc_DocIdItemGuid">
    <vt:lpwstr>3efb8f22-228b-4a94-889a-9f81ff69dc37</vt:lpwstr>
  </property>
</Properties>
</file>