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76B" w:rsidRPr="00610515" w:rsidRDefault="0031476B" w:rsidP="0031476B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/>
        <w:spacing w:after="0"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r w:rsidRPr="00610515">
        <w:rPr>
          <w:rFonts w:ascii="Times New Roman" w:hAnsi="Times New Roman"/>
          <w:noProof/>
          <w:sz w:val="32"/>
          <w:szCs w:val="32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-689610</wp:posOffset>
            </wp:positionH>
            <wp:positionV relativeFrom="paragraph">
              <wp:posOffset>80645</wp:posOffset>
            </wp:positionV>
            <wp:extent cx="800100" cy="657225"/>
            <wp:effectExtent l="19050" t="0" r="0" b="0"/>
            <wp:wrapSquare wrapText="bothSides"/>
            <wp:docPr id="2" name="rg_hi" descr="http://t3.gstatic.com/images?q=tbn:ANd9GcS8rGv5FThkBLh6l6NM_M1fXPcT_TYCZXCXqkzBUObmT6EnV3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3.gstatic.com/images?q=tbn:ANd9GcS8rGv5FThkBLh6l6NM_M1fXPcT_TYCZXCXqkzBUObmT6EnV3M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10515">
        <w:rPr>
          <w:rFonts w:ascii="Times New Roman" w:hAnsi="Times New Roman"/>
          <w:sz w:val="32"/>
          <w:szCs w:val="32"/>
        </w:rPr>
        <w:t xml:space="preserve">UNIVERSIDADE ANHANGUERA – UNIDERP </w:t>
      </w:r>
    </w:p>
    <w:p w:rsidR="0031476B" w:rsidRPr="00610515" w:rsidRDefault="0031476B" w:rsidP="0031476B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/>
        <w:spacing w:after="0" w:line="360" w:lineRule="auto"/>
        <w:jc w:val="center"/>
        <w:outlineLvl w:val="0"/>
        <w:rPr>
          <w:rFonts w:ascii="Times New Roman" w:hAnsi="Times New Roman"/>
          <w:color w:val="000000"/>
          <w:sz w:val="32"/>
          <w:szCs w:val="32"/>
        </w:rPr>
      </w:pPr>
      <w:r w:rsidRPr="00610515">
        <w:rPr>
          <w:rFonts w:ascii="Times New Roman" w:hAnsi="Times New Roman"/>
          <w:color w:val="000000"/>
          <w:sz w:val="32"/>
          <w:szCs w:val="32"/>
        </w:rPr>
        <w:t>CENTRO DE EDUCAÇÃO A DISTÂNCIA</w:t>
      </w:r>
    </w:p>
    <w:p w:rsidR="0031476B" w:rsidRPr="00610515" w:rsidRDefault="0031476B" w:rsidP="0031476B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610515">
        <w:rPr>
          <w:rFonts w:ascii="Times New Roman" w:hAnsi="Times New Roman"/>
          <w:sz w:val="32"/>
          <w:szCs w:val="32"/>
        </w:rPr>
        <w:t>PEDAGOGIA</w:t>
      </w:r>
    </w:p>
    <w:p w:rsidR="0031476B" w:rsidRPr="00D56486" w:rsidRDefault="0031476B" w:rsidP="0031476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1476B" w:rsidRPr="00D56486" w:rsidRDefault="0031476B" w:rsidP="0031476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56486">
        <w:rPr>
          <w:rFonts w:ascii="Times New Roman" w:hAnsi="Times New Roman"/>
          <w:b/>
          <w:sz w:val="28"/>
          <w:szCs w:val="28"/>
        </w:rPr>
        <w:t xml:space="preserve"> </w:t>
      </w:r>
    </w:p>
    <w:p w:rsidR="0031476B" w:rsidRPr="00D56486" w:rsidRDefault="0031476B" w:rsidP="0031476B">
      <w:pPr>
        <w:spacing w:after="0" w:line="360" w:lineRule="auto"/>
        <w:jc w:val="center"/>
        <w:rPr>
          <w:rFonts w:ascii="Times New Roman" w:hAnsi="Times New Roman"/>
        </w:rPr>
      </w:pPr>
    </w:p>
    <w:p w:rsidR="0031476B" w:rsidRPr="00D56486" w:rsidRDefault="0031476B" w:rsidP="0031476B">
      <w:pPr>
        <w:spacing w:after="0" w:line="360" w:lineRule="auto"/>
        <w:jc w:val="center"/>
        <w:rPr>
          <w:rFonts w:ascii="Times New Roman" w:hAnsi="Times New Roman"/>
        </w:rPr>
      </w:pPr>
    </w:p>
    <w:p w:rsidR="0031476B" w:rsidRDefault="0031476B" w:rsidP="0031476B">
      <w:pPr>
        <w:spacing w:after="0" w:line="360" w:lineRule="auto"/>
        <w:jc w:val="center"/>
        <w:rPr>
          <w:rFonts w:ascii="Times New Roman" w:hAnsi="Times New Roman"/>
        </w:rPr>
      </w:pPr>
    </w:p>
    <w:p w:rsidR="0031476B" w:rsidRDefault="0031476B" w:rsidP="0031476B">
      <w:pPr>
        <w:spacing w:after="0" w:line="360" w:lineRule="auto"/>
        <w:jc w:val="center"/>
        <w:rPr>
          <w:rFonts w:ascii="Times New Roman" w:hAnsi="Times New Roman"/>
        </w:rPr>
      </w:pPr>
    </w:p>
    <w:p w:rsidR="00610515" w:rsidRDefault="00610515" w:rsidP="0031476B">
      <w:pPr>
        <w:spacing w:after="0" w:line="360" w:lineRule="auto"/>
        <w:jc w:val="center"/>
        <w:rPr>
          <w:rFonts w:ascii="Times New Roman" w:hAnsi="Times New Roman"/>
        </w:rPr>
      </w:pPr>
    </w:p>
    <w:p w:rsidR="00610515" w:rsidRDefault="00610515" w:rsidP="0031476B">
      <w:pPr>
        <w:spacing w:after="0" w:line="360" w:lineRule="auto"/>
        <w:jc w:val="center"/>
        <w:rPr>
          <w:rFonts w:ascii="Times New Roman" w:hAnsi="Times New Roman"/>
        </w:rPr>
      </w:pPr>
    </w:p>
    <w:p w:rsidR="00610515" w:rsidRDefault="00610515" w:rsidP="0031476B">
      <w:pPr>
        <w:spacing w:after="0" w:line="360" w:lineRule="auto"/>
        <w:jc w:val="center"/>
        <w:rPr>
          <w:rFonts w:ascii="Times New Roman" w:hAnsi="Times New Roman"/>
        </w:rPr>
      </w:pPr>
    </w:p>
    <w:p w:rsidR="0031476B" w:rsidRPr="00D56486" w:rsidRDefault="0031476B" w:rsidP="0031476B">
      <w:pPr>
        <w:spacing w:after="0" w:line="360" w:lineRule="auto"/>
        <w:jc w:val="center"/>
        <w:rPr>
          <w:rFonts w:ascii="Times New Roman" w:hAnsi="Times New Roman"/>
        </w:rPr>
      </w:pPr>
    </w:p>
    <w:p w:rsidR="0031476B" w:rsidRPr="00D56486" w:rsidRDefault="0031476B" w:rsidP="0031476B">
      <w:pPr>
        <w:spacing w:after="0" w:line="360" w:lineRule="auto"/>
        <w:jc w:val="center"/>
        <w:rPr>
          <w:rFonts w:ascii="Times New Roman" w:hAnsi="Times New Roman"/>
        </w:rPr>
      </w:pPr>
    </w:p>
    <w:p w:rsidR="0031476B" w:rsidRPr="00D56486" w:rsidRDefault="0031476B" w:rsidP="0031476B">
      <w:pPr>
        <w:spacing w:after="0" w:line="360" w:lineRule="auto"/>
        <w:jc w:val="center"/>
        <w:rPr>
          <w:rFonts w:ascii="Times New Roman" w:hAnsi="Times New Roman"/>
        </w:rPr>
      </w:pPr>
    </w:p>
    <w:p w:rsidR="0031476B" w:rsidRPr="00D56486" w:rsidRDefault="0031476B" w:rsidP="0031476B">
      <w:pPr>
        <w:spacing w:after="0" w:line="360" w:lineRule="auto"/>
        <w:jc w:val="center"/>
        <w:rPr>
          <w:rFonts w:ascii="Times New Roman" w:hAnsi="Times New Roman"/>
        </w:rPr>
      </w:pPr>
    </w:p>
    <w:p w:rsidR="0031476B" w:rsidRPr="00FD22E1" w:rsidRDefault="0031476B" w:rsidP="0031476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D22E1">
        <w:rPr>
          <w:rFonts w:ascii="Times New Roman" w:hAnsi="Times New Roman"/>
          <w:b/>
          <w:sz w:val="24"/>
          <w:szCs w:val="24"/>
        </w:rPr>
        <w:t>TRANSTORNO DO ESPECTRO AUTISTA:</w:t>
      </w:r>
    </w:p>
    <w:p w:rsidR="0031476B" w:rsidRPr="00FD22E1" w:rsidRDefault="0031476B" w:rsidP="0031476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FD22E1">
        <w:rPr>
          <w:rFonts w:ascii="Times New Roman" w:hAnsi="Times New Roman"/>
          <w:sz w:val="24"/>
          <w:szCs w:val="24"/>
        </w:rPr>
        <w:t>Possibilidades de aprendizagens e o processo de inclusão na escola regular</w:t>
      </w:r>
    </w:p>
    <w:p w:rsidR="0031476B" w:rsidRPr="00D56486" w:rsidRDefault="0031476B" w:rsidP="0031476B">
      <w:pPr>
        <w:spacing w:after="0" w:line="360" w:lineRule="auto"/>
        <w:jc w:val="center"/>
        <w:rPr>
          <w:rFonts w:ascii="Times New Roman" w:hAnsi="Times New Roman"/>
        </w:rPr>
      </w:pPr>
    </w:p>
    <w:p w:rsidR="0031476B" w:rsidRPr="00D56486" w:rsidRDefault="0031476B" w:rsidP="0031476B">
      <w:pPr>
        <w:spacing w:after="0" w:line="360" w:lineRule="auto"/>
        <w:jc w:val="center"/>
        <w:rPr>
          <w:rFonts w:ascii="Times New Roman" w:hAnsi="Times New Roman"/>
        </w:rPr>
      </w:pPr>
    </w:p>
    <w:p w:rsidR="0031476B" w:rsidRPr="00D56486" w:rsidRDefault="0031476B" w:rsidP="0031476B">
      <w:pPr>
        <w:spacing w:after="0" w:line="360" w:lineRule="auto"/>
        <w:jc w:val="center"/>
        <w:rPr>
          <w:rFonts w:ascii="Times New Roman" w:hAnsi="Times New Roman"/>
        </w:rPr>
      </w:pPr>
    </w:p>
    <w:p w:rsidR="0031476B" w:rsidRPr="00D56486" w:rsidRDefault="0031476B" w:rsidP="0031476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1476B" w:rsidRPr="00D56486" w:rsidRDefault="0031476B" w:rsidP="0031476B">
      <w:pPr>
        <w:spacing w:after="0" w:line="360" w:lineRule="auto"/>
        <w:jc w:val="center"/>
        <w:rPr>
          <w:rFonts w:ascii="Times New Roman" w:hAnsi="Times New Roman"/>
        </w:rPr>
      </w:pPr>
    </w:p>
    <w:p w:rsidR="0031476B" w:rsidRPr="00D56486" w:rsidRDefault="0031476B" w:rsidP="0031476B">
      <w:pPr>
        <w:spacing w:after="0" w:line="360" w:lineRule="auto"/>
        <w:jc w:val="center"/>
        <w:rPr>
          <w:rFonts w:ascii="Times New Roman" w:hAnsi="Times New Roman"/>
        </w:rPr>
      </w:pPr>
    </w:p>
    <w:p w:rsidR="0031476B" w:rsidRPr="00D56486" w:rsidRDefault="0031476B" w:rsidP="0031476B">
      <w:pPr>
        <w:spacing w:after="0" w:line="360" w:lineRule="auto"/>
        <w:jc w:val="center"/>
        <w:rPr>
          <w:rFonts w:ascii="Times New Roman" w:hAnsi="Times New Roman"/>
        </w:rPr>
      </w:pPr>
    </w:p>
    <w:p w:rsidR="0031476B" w:rsidRPr="00D56486" w:rsidRDefault="0031476B" w:rsidP="0031476B">
      <w:pPr>
        <w:spacing w:after="0" w:line="360" w:lineRule="auto"/>
        <w:jc w:val="center"/>
        <w:rPr>
          <w:rFonts w:ascii="Times New Roman" w:hAnsi="Times New Roman"/>
        </w:rPr>
      </w:pPr>
    </w:p>
    <w:p w:rsidR="0031476B" w:rsidRPr="00D56486" w:rsidRDefault="0031476B" w:rsidP="0031476B">
      <w:pPr>
        <w:spacing w:after="0" w:line="360" w:lineRule="auto"/>
        <w:jc w:val="center"/>
        <w:rPr>
          <w:rFonts w:ascii="Times New Roman" w:hAnsi="Times New Roman"/>
          <w:b/>
          <w:szCs w:val="24"/>
        </w:rPr>
      </w:pPr>
    </w:p>
    <w:p w:rsidR="0031476B" w:rsidRDefault="0031476B" w:rsidP="0031476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1476B" w:rsidRDefault="0031476B" w:rsidP="0031476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10515" w:rsidRDefault="00610515" w:rsidP="0031476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1476B" w:rsidRPr="00D56486" w:rsidRDefault="0031476B" w:rsidP="0031476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1476B" w:rsidRPr="00610515" w:rsidRDefault="0031476B" w:rsidP="0031476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10515">
        <w:rPr>
          <w:rFonts w:ascii="Times New Roman" w:hAnsi="Times New Roman"/>
          <w:b/>
          <w:sz w:val="24"/>
          <w:szCs w:val="24"/>
        </w:rPr>
        <w:t>TABOÃO DA SERRA - SP</w:t>
      </w:r>
    </w:p>
    <w:p w:rsidR="0031476B" w:rsidRPr="00610515" w:rsidRDefault="0031476B" w:rsidP="0031476B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610515">
        <w:rPr>
          <w:rFonts w:ascii="Times New Roman" w:hAnsi="Times New Roman"/>
          <w:b/>
          <w:sz w:val="24"/>
          <w:szCs w:val="24"/>
        </w:rPr>
        <w:t>JUNHO/2015</w:t>
      </w:r>
      <w:r w:rsidRPr="00D56486">
        <w:rPr>
          <w:rFonts w:ascii="Times New Roman" w:hAnsi="Times New Roman"/>
          <w:sz w:val="32"/>
          <w:szCs w:val="32"/>
        </w:rPr>
        <w:br w:type="page"/>
      </w:r>
      <w:r w:rsidRPr="00610515">
        <w:rPr>
          <w:rFonts w:ascii="Times New Roman" w:hAnsi="Times New Roman"/>
          <w:sz w:val="32"/>
          <w:szCs w:val="32"/>
        </w:rPr>
        <w:lastRenderedPageBreak/>
        <w:t xml:space="preserve">UNIVERSIDADE ANHANGUERA – UNIDERP </w:t>
      </w:r>
    </w:p>
    <w:p w:rsidR="0031476B" w:rsidRPr="00610515" w:rsidRDefault="0031476B" w:rsidP="0031476B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/>
        <w:spacing w:after="0" w:line="360" w:lineRule="auto"/>
        <w:jc w:val="center"/>
        <w:outlineLvl w:val="0"/>
        <w:rPr>
          <w:rFonts w:ascii="Times New Roman" w:hAnsi="Times New Roman"/>
          <w:color w:val="000000"/>
          <w:sz w:val="32"/>
          <w:szCs w:val="32"/>
        </w:rPr>
      </w:pPr>
      <w:r w:rsidRPr="00610515">
        <w:rPr>
          <w:rFonts w:ascii="Times New Roman" w:hAnsi="Times New Roman"/>
          <w:noProof/>
          <w:color w:val="000000"/>
          <w:sz w:val="32"/>
          <w:szCs w:val="32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-689610</wp:posOffset>
            </wp:positionH>
            <wp:positionV relativeFrom="paragraph">
              <wp:posOffset>-273685</wp:posOffset>
            </wp:positionV>
            <wp:extent cx="800100" cy="647700"/>
            <wp:effectExtent l="19050" t="0" r="0" b="0"/>
            <wp:wrapSquare wrapText="bothSides"/>
            <wp:docPr id="3" name="Imagem 3" descr="http://t3.gstatic.com/images?q=tbn:ANd9GcS8rGv5FThkBLh6l6NM_M1fXPcT_TYCZXCXqkzBUObmT6EnV3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3.gstatic.com/images?q=tbn:ANd9GcS8rGv5FThkBLh6l6NM_M1fXPcT_TYCZXCXqkzBUObmT6EnV3M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10515">
        <w:rPr>
          <w:rFonts w:ascii="Times New Roman" w:hAnsi="Times New Roman"/>
          <w:color w:val="000000"/>
          <w:sz w:val="32"/>
          <w:szCs w:val="32"/>
        </w:rPr>
        <w:t>CENTRO DE EDUCAÇÃO A DISTÂNCIA</w:t>
      </w:r>
    </w:p>
    <w:p w:rsidR="0031476B" w:rsidRPr="00610515" w:rsidRDefault="0031476B" w:rsidP="0031476B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/>
        <w:spacing w:after="0" w:line="360" w:lineRule="auto"/>
        <w:jc w:val="center"/>
        <w:outlineLvl w:val="0"/>
        <w:rPr>
          <w:rFonts w:ascii="Times New Roman" w:hAnsi="Times New Roman"/>
          <w:color w:val="000000"/>
          <w:sz w:val="32"/>
          <w:szCs w:val="32"/>
        </w:rPr>
      </w:pPr>
      <w:r w:rsidRPr="00610515">
        <w:rPr>
          <w:rFonts w:ascii="Times New Roman" w:hAnsi="Times New Roman"/>
          <w:color w:val="000000"/>
          <w:sz w:val="32"/>
          <w:szCs w:val="32"/>
        </w:rPr>
        <w:t>PEDAGOGIA</w:t>
      </w:r>
    </w:p>
    <w:p w:rsidR="0031476B" w:rsidRPr="00D56486" w:rsidRDefault="0031476B" w:rsidP="0031476B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/>
        <w:spacing w:after="0" w:line="36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</w:p>
    <w:p w:rsidR="0031476B" w:rsidRPr="00D56486" w:rsidRDefault="0031476B" w:rsidP="00610515">
      <w:pPr>
        <w:spacing w:after="0" w:line="360" w:lineRule="auto"/>
        <w:rPr>
          <w:rFonts w:ascii="Times New Roman" w:hAnsi="Times New Roman"/>
        </w:rPr>
      </w:pPr>
    </w:p>
    <w:p w:rsidR="0031476B" w:rsidRPr="00D56486" w:rsidRDefault="0031476B" w:rsidP="0031476B">
      <w:pPr>
        <w:spacing w:after="0" w:line="360" w:lineRule="auto"/>
        <w:jc w:val="center"/>
        <w:rPr>
          <w:rFonts w:ascii="Times New Roman" w:hAnsi="Times New Roman"/>
        </w:rPr>
      </w:pPr>
    </w:p>
    <w:p w:rsidR="0031476B" w:rsidRPr="00D56486" w:rsidRDefault="0031476B" w:rsidP="0031476B">
      <w:pPr>
        <w:tabs>
          <w:tab w:val="left" w:pos="1276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56486">
        <w:rPr>
          <w:rFonts w:ascii="Times New Roman" w:hAnsi="Times New Roman"/>
          <w:sz w:val="28"/>
          <w:szCs w:val="28"/>
        </w:rPr>
        <w:t>Creuza De Souza Lima Silva</w:t>
      </w:r>
      <w:r w:rsidRPr="00D56486">
        <w:rPr>
          <w:rFonts w:ascii="Times New Roman" w:hAnsi="Times New Roman"/>
          <w:sz w:val="28"/>
          <w:szCs w:val="28"/>
        </w:rPr>
        <w:tab/>
      </w:r>
      <w:r w:rsidRPr="00D56486">
        <w:rPr>
          <w:rFonts w:ascii="Times New Roman" w:hAnsi="Times New Roman"/>
          <w:sz w:val="28"/>
          <w:szCs w:val="28"/>
        </w:rPr>
        <w:tab/>
        <w:t>RA: 3813632811</w:t>
      </w:r>
    </w:p>
    <w:p w:rsidR="0031476B" w:rsidRPr="00D56486" w:rsidRDefault="0031476B" w:rsidP="0031476B">
      <w:pPr>
        <w:tabs>
          <w:tab w:val="left" w:pos="1276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56486">
        <w:rPr>
          <w:rFonts w:ascii="Times New Roman" w:hAnsi="Times New Roman"/>
          <w:sz w:val="28"/>
          <w:szCs w:val="28"/>
        </w:rPr>
        <w:t>Edna D. R. Fernandes Ribeiro</w:t>
      </w:r>
      <w:r w:rsidRPr="00D56486">
        <w:rPr>
          <w:rFonts w:ascii="Times New Roman" w:hAnsi="Times New Roman"/>
          <w:sz w:val="28"/>
          <w:szCs w:val="28"/>
        </w:rPr>
        <w:tab/>
      </w:r>
      <w:r w:rsidRPr="00D56486">
        <w:rPr>
          <w:rFonts w:ascii="Times New Roman" w:hAnsi="Times New Roman"/>
          <w:sz w:val="28"/>
          <w:szCs w:val="28"/>
        </w:rPr>
        <w:tab/>
        <w:t>RA: 1299894317</w:t>
      </w:r>
    </w:p>
    <w:p w:rsidR="0031476B" w:rsidRPr="00D56486" w:rsidRDefault="0031476B" w:rsidP="0031476B">
      <w:pPr>
        <w:tabs>
          <w:tab w:val="left" w:pos="1276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56486">
        <w:rPr>
          <w:rFonts w:ascii="Times New Roman" w:hAnsi="Times New Roman"/>
          <w:sz w:val="28"/>
          <w:szCs w:val="28"/>
        </w:rPr>
        <w:t>Elaine Fernandes Barbosa</w:t>
      </w:r>
      <w:r w:rsidRPr="00D56486">
        <w:rPr>
          <w:rFonts w:ascii="Times New Roman" w:hAnsi="Times New Roman"/>
          <w:sz w:val="28"/>
          <w:szCs w:val="28"/>
        </w:rPr>
        <w:tab/>
      </w:r>
      <w:r w:rsidRPr="00D56486">
        <w:rPr>
          <w:rFonts w:ascii="Times New Roman" w:hAnsi="Times New Roman"/>
          <w:sz w:val="28"/>
          <w:szCs w:val="28"/>
        </w:rPr>
        <w:tab/>
        <w:t xml:space="preserve">RA: </w:t>
      </w:r>
      <w:r w:rsidRPr="00D56486">
        <w:rPr>
          <w:rFonts w:ascii="Times New Roman" w:hAnsi="Times New Roman"/>
          <w:bCs/>
          <w:sz w:val="28"/>
          <w:szCs w:val="28"/>
        </w:rPr>
        <w:t>4315746297</w:t>
      </w:r>
    </w:p>
    <w:p w:rsidR="0031476B" w:rsidRDefault="0031476B" w:rsidP="0031476B">
      <w:pPr>
        <w:tabs>
          <w:tab w:val="left" w:pos="1276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610515" w:rsidRPr="00D56486" w:rsidRDefault="00610515" w:rsidP="0031476B">
      <w:pPr>
        <w:tabs>
          <w:tab w:val="left" w:pos="1276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1476B" w:rsidRDefault="0031476B" w:rsidP="0031476B">
      <w:pPr>
        <w:tabs>
          <w:tab w:val="left" w:pos="1276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610515" w:rsidRPr="00FD22E1" w:rsidRDefault="00610515" w:rsidP="0061051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D22E1">
        <w:rPr>
          <w:rFonts w:ascii="Times New Roman" w:hAnsi="Times New Roman"/>
          <w:b/>
          <w:sz w:val="24"/>
          <w:szCs w:val="24"/>
        </w:rPr>
        <w:t>TRANSTORNO DO ESPECTRO AUTISTA:</w:t>
      </w:r>
    </w:p>
    <w:p w:rsidR="00610515" w:rsidRPr="00FD22E1" w:rsidRDefault="00610515" w:rsidP="00610515">
      <w:pPr>
        <w:tabs>
          <w:tab w:val="left" w:pos="1276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FD22E1">
        <w:rPr>
          <w:rFonts w:ascii="Times New Roman" w:hAnsi="Times New Roman"/>
          <w:sz w:val="24"/>
          <w:szCs w:val="24"/>
        </w:rPr>
        <w:t>Possibilidades de aprendizagens e o processo de inclusão na escola regular</w:t>
      </w:r>
    </w:p>
    <w:p w:rsidR="0031476B" w:rsidRPr="00D56486" w:rsidRDefault="0031476B" w:rsidP="0031476B">
      <w:pPr>
        <w:spacing w:after="0" w:line="240" w:lineRule="auto"/>
        <w:ind w:left="3969"/>
        <w:jc w:val="both"/>
        <w:rPr>
          <w:rFonts w:ascii="Times New Roman" w:hAnsi="Times New Roman"/>
          <w:szCs w:val="24"/>
        </w:rPr>
      </w:pPr>
    </w:p>
    <w:p w:rsidR="0031476B" w:rsidRPr="00D56486" w:rsidRDefault="0031476B" w:rsidP="0031476B">
      <w:pPr>
        <w:spacing w:after="0" w:line="240" w:lineRule="auto"/>
        <w:ind w:left="3969"/>
        <w:jc w:val="both"/>
        <w:rPr>
          <w:rFonts w:ascii="Times New Roman" w:hAnsi="Times New Roman"/>
          <w:szCs w:val="24"/>
        </w:rPr>
      </w:pPr>
    </w:p>
    <w:p w:rsidR="0031476B" w:rsidRPr="00D56486" w:rsidRDefault="0031476B" w:rsidP="0031476B">
      <w:pPr>
        <w:spacing w:after="0" w:line="360" w:lineRule="auto"/>
        <w:ind w:left="3969"/>
        <w:jc w:val="both"/>
        <w:rPr>
          <w:rFonts w:ascii="Times New Roman" w:hAnsi="Times New Roman"/>
          <w:szCs w:val="24"/>
        </w:rPr>
      </w:pPr>
      <w:r w:rsidRPr="00D56486">
        <w:rPr>
          <w:rFonts w:ascii="Times New Roman" w:hAnsi="Times New Roman"/>
          <w:szCs w:val="24"/>
        </w:rPr>
        <w:t>Atividade realizada na disciplina d</w:t>
      </w:r>
      <w:r>
        <w:rPr>
          <w:rFonts w:ascii="Times New Roman" w:hAnsi="Times New Roman"/>
          <w:szCs w:val="24"/>
        </w:rPr>
        <w:t>o Projeto Integrador</w:t>
      </w:r>
      <w:r w:rsidRPr="00D56486">
        <w:rPr>
          <w:rFonts w:ascii="Times New Roman" w:hAnsi="Times New Roman"/>
          <w:szCs w:val="24"/>
        </w:rPr>
        <w:t xml:space="preserve">, </w:t>
      </w:r>
      <w:r w:rsidRPr="00D56486">
        <w:rPr>
          <w:rFonts w:ascii="Times New Roman" w:hAnsi="Times New Roman"/>
        </w:rPr>
        <w:t>d</w:t>
      </w:r>
      <w:r w:rsidRPr="00D56486">
        <w:rPr>
          <w:rFonts w:ascii="Times New Roman" w:hAnsi="Times New Roman"/>
          <w:szCs w:val="24"/>
        </w:rPr>
        <w:t xml:space="preserve">o Curso de Pedagogia da Universidade Anhanguera – UNIDERP, apresentado como requisito parcial à obtenção do grau de Licenciado em Pedagogia, sob a orientação da Tutora a Distância: Raquel </w:t>
      </w:r>
      <w:r w:rsidR="00610515">
        <w:rPr>
          <w:rFonts w:ascii="Times New Roman" w:hAnsi="Times New Roman"/>
          <w:szCs w:val="24"/>
        </w:rPr>
        <w:t xml:space="preserve">Araújo S. </w:t>
      </w:r>
      <w:r w:rsidRPr="00D56486">
        <w:rPr>
          <w:rFonts w:ascii="Times New Roman" w:hAnsi="Times New Roman"/>
          <w:szCs w:val="24"/>
        </w:rPr>
        <w:t>Raysaro e da Tutora Presencial Samanta Fernandes.</w:t>
      </w:r>
    </w:p>
    <w:p w:rsidR="0031476B" w:rsidRDefault="0031476B" w:rsidP="0031476B">
      <w:pPr>
        <w:spacing w:after="0" w:line="360" w:lineRule="auto"/>
        <w:rPr>
          <w:rFonts w:ascii="Times New Roman" w:hAnsi="Times New Roman"/>
          <w:b/>
          <w:szCs w:val="24"/>
        </w:rPr>
      </w:pPr>
    </w:p>
    <w:p w:rsidR="0031476B" w:rsidRDefault="0031476B" w:rsidP="0031476B">
      <w:pPr>
        <w:spacing w:after="0" w:line="360" w:lineRule="auto"/>
        <w:rPr>
          <w:rFonts w:ascii="Times New Roman" w:hAnsi="Times New Roman"/>
          <w:b/>
          <w:szCs w:val="24"/>
        </w:rPr>
      </w:pPr>
    </w:p>
    <w:p w:rsidR="0031476B" w:rsidRPr="00D56486" w:rsidRDefault="0031476B" w:rsidP="0031476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1476B" w:rsidRDefault="0031476B" w:rsidP="0031476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A0339" w:rsidRDefault="006A0339" w:rsidP="0031476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A0339" w:rsidRPr="00610515" w:rsidRDefault="006A0339" w:rsidP="0031476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1476B" w:rsidRPr="00610515" w:rsidRDefault="0031476B" w:rsidP="0031476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10515">
        <w:rPr>
          <w:rFonts w:ascii="Times New Roman" w:hAnsi="Times New Roman"/>
          <w:b/>
          <w:sz w:val="24"/>
          <w:szCs w:val="24"/>
        </w:rPr>
        <w:t>TABOÃO DA SERRA – SP</w:t>
      </w:r>
    </w:p>
    <w:p w:rsidR="00FD22E1" w:rsidRPr="00610515" w:rsidRDefault="0031476B" w:rsidP="006A03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10515">
        <w:rPr>
          <w:rFonts w:ascii="Times New Roman" w:hAnsi="Times New Roman"/>
          <w:b/>
          <w:sz w:val="24"/>
          <w:szCs w:val="24"/>
        </w:rPr>
        <w:t>JUNHO/2015</w:t>
      </w:r>
    </w:p>
    <w:p w:rsidR="0031476B" w:rsidRPr="00D56486" w:rsidRDefault="00610515" w:rsidP="0031476B">
      <w:pPr>
        <w:tabs>
          <w:tab w:val="left" w:pos="1276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-467360</wp:posOffset>
            </wp:positionH>
            <wp:positionV relativeFrom="paragraph">
              <wp:posOffset>13970</wp:posOffset>
            </wp:positionV>
            <wp:extent cx="800100" cy="652780"/>
            <wp:effectExtent l="19050" t="0" r="0" b="0"/>
            <wp:wrapSquare wrapText="bothSides"/>
            <wp:docPr id="5" name="Imagem 3" descr="http://t3.gstatic.com/images?q=tbn:ANd9GcS8rGv5FThkBLh6l6NM_M1fXPcT_TYCZXCXqkzBUObmT6EnV3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3.gstatic.com/images?q=tbn:ANd9GcS8rGv5FThkBLh6l6NM_M1fXPcT_TYCZXCXqkzBUObmT6EnV3M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5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1476B" w:rsidRPr="00D56486">
        <w:rPr>
          <w:rFonts w:ascii="Times New Roman" w:hAnsi="Times New Roman"/>
          <w:sz w:val="28"/>
          <w:szCs w:val="28"/>
        </w:rPr>
        <w:t>Creuza De Souza Lima Silva</w:t>
      </w:r>
      <w:r w:rsidR="0031476B" w:rsidRPr="00D56486">
        <w:rPr>
          <w:rFonts w:ascii="Times New Roman" w:hAnsi="Times New Roman"/>
          <w:sz w:val="28"/>
          <w:szCs w:val="28"/>
        </w:rPr>
        <w:tab/>
      </w:r>
      <w:r w:rsidR="0031476B" w:rsidRPr="00D56486">
        <w:rPr>
          <w:rFonts w:ascii="Times New Roman" w:hAnsi="Times New Roman"/>
          <w:sz w:val="28"/>
          <w:szCs w:val="28"/>
        </w:rPr>
        <w:tab/>
        <w:t>RA: 3813632811</w:t>
      </w:r>
    </w:p>
    <w:p w:rsidR="0031476B" w:rsidRPr="00D56486" w:rsidRDefault="0031476B" w:rsidP="0031476B">
      <w:pPr>
        <w:tabs>
          <w:tab w:val="left" w:pos="1276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56486">
        <w:rPr>
          <w:rFonts w:ascii="Times New Roman" w:hAnsi="Times New Roman"/>
          <w:sz w:val="28"/>
          <w:szCs w:val="28"/>
        </w:rPr>
        <w:t>Edna D. R. Fernandes Ribeiro</w:t>
      </w:r>
      <w:r w:rsidRPr="00D56486">
        <w:rPr>
          <w:rFonts w:ascii="Times New Roman" w:hAnsi="Times New Roman"/>
          <w:sz w:val="28"/>
          <w:szCs w:val="28"/>
        </w:rPr>
        <w:tab/>
      </w:r>
      <w:r w:rsidRPr="00D56486">
        <w:rPr>
          <w:rFonts w:ascii="Times New Roman" w:hAnsi="Times New Roman"/>
          <w:sz w:val="28"/>
          <w:szCs w:val="28"/>
        </w:rPr>
        <w:tab/>
        <w:t>RA: 1299894317</w:t>
      </w:r>
    </w:p>
    <w:p w:rsidR="0031476B" w:rsidRPr="00D56486" w:rsidRDefault="00610515" w:rsidP="0031476B">
      <w:pPr>
        <w:tabs>
          <w:tab w:val="left" w:pos="1276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Elaine Fernandes Barbosa</w:t>
      </w:r>
      <w:r>
        <w:rPr>
          <w:rFonts w:ascii="Times New Roman" w:hAnsi="Times New Roman"/>
          <w:sz w:val="28"/>
          <w:szCs w:val="28"/>
        </w:rPr>
        <w:tab/>
        <w:t xml:space="preserve">         </w:t>
      </w:r>
      <w:r w:rsidR="0031476B" w:rsidRPr="00D56486">
        <w:rPr>
          <w:rFonts w:ascii="Times New Roman" w:hAnsi="Times New Roman"/>
          <w:sz w:val="28"/>
          <w:szCs w:val="28"/>
        </w:rPr>
        <w:t xml:space="preserve">RA: </w:t>
      </w:r>
      <w:r w:rsidR="0031476B" w:rsidRPr="00D56486">
        <w:rPr>
          <w:rFonts w:ascii="Times New Roman" w:hAnsi="Times New Roman"/>
          <w:bCs/>
          <w:sz w:val="28"/>
          <w:szCs w:val="28"/>
        </w:rPr>
        <w:t>4315746297</w:t>
      </w:r>
    </w:p>
    <w:p w:rsidR="0031476B" w:rsidRDefault="0031476B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31476B" w:rsidRDefault="0031476B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31476B" w:rsidRPr="00FD22E1" w:rsidRDefault="0031476B" w:rsidP="0031476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D22E1">
        <w:rPr>
          <w:rFonts w:ascii="Times New Roman" w:hAnsi="Times New Roman"/>
          <w:b/>
          <w:sz w:val="24"/>
          <w:szCs w:val="24"/>
        </w:rPr>
        <w:t>TRANSTORNO DO ESPECTRO AUTISTA:</w:t>
      </w:r>
    </w:p>
    <w:p w:rsidR="0031476B" w:rsidRPr="00FD22E1" w:rsidRDefault="0031476B" w:rsidP="0031476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FD22E1">
        <w:rPr>
          <w:rFonts w:ascii="Times New Roman" w:hAnsi="Times New Roman"/>
          <w:sz w:val="24"/>
          <w:szCs w:val="24"/>
        </w:rPr>
        <w:t>Possibilidades de aprendizagens e o processo de inclusão na escola regular</w:t>
      </w:r>
    </w:p>
    <w:p w:rsidR="0031476B" w:rsidRDefault="0031476B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31476B" w:rsidRPr="0031476B" w:rsidRDefault="0031476B" w:rsidP="0031476B">
      <w:pPr>
        <w:tabs>
          <w:tab w:val="left" w:pos="945"/>
        </w:tabs>
        <w:jc w:val="both"/>
        <w:rPr>
          <w:rFonts w:ascii="Times New Roman" w:hAnsi="Times New Roman"/>
          <w:sz w:val="24"/>
          <w:szCs w:val="24"/>
        </w:rPr>
      </w:pPr>
    </w:p>
    <w:p w:rsidR="0031476B" w:rsidRPr="0031476B" w:rsidRDefault="0031476B" w:rsidP="0031476B">
      <w:pPr>
        <w:tabs>
          <w:tab w:val="left" w:pos="945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Pr="0031476B">
        <w:rPr>
          <w:rFonts w:ascii="Times New Roman" w:hAnsi="Times New Roman"/>
          <w:sz w:val="24"/>
          <w:szCs w:val="24"/>
        </w:rPr>
        <w:t>rabalho de conclusão de curso</w:t>
      </w:r>
      <w:r>
        <w:rPr>
          <w:rFonts w:ascii="Times New Roman" w:hAnsi="Times New Roman"/>
          <w:sz w:val="24"/>
          <w:szCs w:val="24"/>
        </w:rPr>
        <w:t xml:space="preserve"> Projeto Integrador</w:t>
      </w:r>
      <w:r w:rsidRPr="003147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II</w:t>
      </w:r>
      <w:r w:rsidR="0087142F">
        <w:rPr>
          <w:rFonts w:ascii="Times New Roman" w:hAnsi="Times New Roman"/>
          <w:sz w:val="24"/>
          <w:szCs w:val="24"/>
        </w:rPr>
        <w:t xml:space="preserve"> apresentado à Universidade A</w:t>
      </w:r>
      <w:r w:rsidRPr="0031476B">
        <w:rPr>
          <w:rFonts w:ascii="Times New Roman" w:hAnsi="Times New Roman"/>
          <w:sz w:val="24"/>
          <w:szCs w:val="24"/>
        </w:rPr>
        <w:t>nhanguera – UNIDERP como requisito parcial à obtenção do grau de licenciado em pedagogia, sob o</w:t>
      </w:r>
      <w:r>
        <w:rPr>
          <w:rFonts w:ascii="Times New Roman" w:hAnsi="Times New Roman"/>
          <w:sz w:val="24"/>
          <w:szCs w:val="24"/>
        </w:rPr>
        <w:t xml:space="preserve">rientação da professora tutora Raquel </w:t>
      </w:r>
      <w:r w:rsidR="0087142F">
        <w:rPr>
          <w:rFonts w:ascii="Times New Roman" w:hAnsi="Times New Roman"/>
          <w:sz w:val="24"/>
          <w:szCs w:val="24"/>
        </w:rPr>
        <w:t xml:space="preserve">A. S. </w:t>
      </w:r>
      <w:r>
        <w:rPr>
          <w:rFonts w:ascii="Times New Roman" w:hAnsi="Times New Roman"/>
          <w:sz w:val="24"/>
          <w:szCs w:val="24"/>
        </w:rPr>
        <w:t>Raysaro.</w:t>
      </w:r>
    </w:p>
    <w:p w:rsidR="0031476B" w:rsidRDefault="0031476B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31476B" w:rsidRDefault="0031476B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Aprovado em ___/___/_________</w:t>
      </w:r>
    </w:p>
    <w:p w:rsidR="0031476B" w:rsidRDefault="0031476B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31476B" w:rsidRDefault="0031476B" w:rsidP="00610515">
      <w:pPr>
        <w:tabs>
          <w:tab w:val="left" w:pos="945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BANCA EXAMINADORA</w:t>
      </w:r>
    </w:p>
    <w:p w:rsidR="00610515" w:rsidRDefault="00610515" w:rsidP="00610515">
      <w:pPr>
        <w:tabs>
          <w:tab w:val="left" w:pos="945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610515" w:rsidRDefault="00610515" w:rsidP="00610515">
      <w:pPr>
        <w:tabs>
          <w:tab w:val="left" w:pos="945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</w:t>
      </w:r>
    </w:p>
    <w:p w:rsidR="00610515" w:rsidRPr="00610515" w:rsidRDefault="00610515" w:rsidP="00610515">
      <w:pPr>
        <w:tabs>
          <w:tab w:val="left" w:pos="945"/>
        </w:tabs>
        <w:jc w:val="center"/>
        <w:rPr>
          <w:rFonts w:ascii="Times New Roman" w:hAnsi="Times New Roman"/>
          <w:sz w:val="24"/>
          <w:szCs w:val="24"/>
        </w:rPr>
      </w:pPr>
      <w:r w:rsidRPr="00610515">
        <w:rPr>
          <w:rFonts w:ascii="Times New Roman" w:hAnsi="Times New Roman"/>
          <w:sz w:val="24"/>
          <w:szCs w:val="24"/>
        </w:rPr>
        <w:t>Professor EAD (P</w:t>
      </w:r>
      <w:r w:rsidR="009C5074">
        <w:rPr>
          <w:rFonts w:ascii="Times New Roman" w:hAnsi="Times New Roman"/>
          <w:sz w:val="24"/>
          <w:szCs w:val="24"/>
        </w:rPr>
        <w:t>rofessor) Lindolfo A. Martelli</w:t>
      </w:r>
    </w:p>
    <w:p w:rsidR="00610515" w:rsidRDefault="00610515" w:rsidP="00F446A0">
      <w:pPr>
        <w:tabs>
          <w:tab w:val="left" w:pos="945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Anhanguera educacional</w:t>
      </w:r>
    </w:p>
    <w:p w:rsidR="00610515" w:rsidRDefault="00610515" w:rsidP="00610515">
      <w:pPr>
        <w:tabs>
          <w:tab w:val="left" w:pos="945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</w:t>
      </w:r>
    </w:p>
    <w:p w:rsidR="00610515" w:rsidRPr="00610515" w:rsidRDefault="00610515" w:rsidP="00610515">
      <w:pPr>
        <w:tabs>
          <w:tab w:val="left" w:pos="945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Tutora á distância </w:t>
      </w:r>
      <w:r w:rsidR="009C5074">
        <w:rPr>
          <w:rFonts w:ascii="Times New Roman" w:hAnsi="Times New Roman"/>
          <w:sz w:val="24"/>
          <w:szCs w:val="24"/>
        </w:rPr>
        <w:t>(Professora)</w:t>
      </w:r>
      <w:r>
        <w:rPr>
          <w:rFonts w:ascii="Times New Roman" w:hAnsi="Times New Roman"/>
          <w:sz w:val="24"/>
          <w:szCs w:val="24"/>
        </w:rPr>
        <w:t xml:space="preserve"> Raquel A. S. Raysaro</w:t>
      </w:r>
    </w:p>
    <w:p w:rsidR="00610515" w:rsidRDefault="00610515" w:rsidP="00F446A0">
      <w:pPr>
        <w:tabs>
          <w:tab w:val="left" w:pos="945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Anhanguera educacional</w:t>
      </w:r>
    </w:p>
    <w:p w:rsidR="00610515" w:rsidRDefault="00610515" w:rsidP="00610515">
      <w:pPr>
        <w:tabs>
          <w:tab w:val="left" w:pos="945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</w:t>
      </w:r>
    </w:p>
    <w:p w:rsidR="00610515" w:rsidRPr="00610515" w:rsidRDefault="00610515" w:rsidP="00610515">
      <w:pPr>
        <w:tabs>
          <w:tab w:val="left" w:pos="945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Tutora </w:t>
      </w:r>
      <w:r w:rsidR="009C5074">
        <w:rPr>
          <w:rFonts w:ascii="Times New Roman" w:hAnsi="Times New Roman"/>
          <w:sz w:val="24"/>
          <w:szCs w:val="24"/>
        </w:rPr>
        <w:t>presencial (Professora) Samanta Fernandes</w:t>
      </w:r>
    </w:p>
    <w:p w:rsidR="00FD22E1" w:rsidRDefault="00610515" w:rsidP="00FD22E1">
      <w:pPr>
        <w:tabs>
          <w:tab w:val="left" w:pos="945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Anhanguera educacional</w:t>
      </w:r>
    </w:p>
    <w:p w:rsidR="00FD22E1" w:rsidRDefault="00FD22E1" w:rsidP="00FD22E1">
      <w:pPr>
        <w:tabs>
          <w:tab w:val="left" w:pos="945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FD22E1" w:rsidRDefault="00FD22E1" w:rsidP="001576E0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SUMÁRIO</w:t>
      </w:r>
    </w:p>
    <w:p w:rsidR="00097A90" w:rsidRDefault="00097A90" w:rsidP="001576E0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FD22E1" w:rsidRPr="004B39B1" w:rsidRDefault="00FD22E1" w:rsidP="004B39B1">
      <w:pPr>
        <w:tabs>
          <w:tab w:val="left" w:pos="945"/>
        </w:tabs>
        <w:jc w:val="both"/>
        <w:rPr>
          <w:rFonts w:ascii="Times New Roman" w:hAnsi="Times New Roman"/>
          <w:sz w:val="24"/>
          <w:szCs w:val="24"/>
        </w:rPr>
      </w:pPr>
      <w:r w:rsidRPr="004B39B1">
        <w:rPr>
          <w:rFonts w:ascii="Times New Roman" w:hAnsi="Times New Roman"/>
          <w:sz w:val="24"/>
          <w:szCs w:val="24"/>
        </w:rPr>
        <w:t xml:space="preserve">Resumo </w:t>
      </w:r>
    </w:p>
    <w:p w:rsidR="00FD22E1" w:rsidRPr="004B39B1" w:rsidRDefault="001C1646" w:rsidP="004F6B31">
      <w:pPr>
        <w:tabs>
          <w:tab w:val="left" w:pos="945"/>
        </w:tabs>
        <w:jc w:val="both"/>
        <w:rPr>
          <w:rFonts w:ascii="Times New Roman" w:hAnsi="Times New Roman"/>
          <w:sz w:val="24"/>
          <w:szCs w:val="24"/>
        </w:rPr>
      </w:pPr>
      <w:r w:rsidRPr="004B39B1">
        <w:rPr>
          <w:rFonts w:ascii="Times New Roman" w:hAnsi="Times New Roman"/>
          <w:sz w:val="24"/>
          <w:szCs w:val="24"/>
        </w:rPr>
        <w:t>Introdução .............................................................................................</w:t>
      </w:r>
      <w:r w:rsidR="004B39B1">
        <w:rPr>
          <w:rFonts w:ascii="Times New Roman" w:hAnsi="Times New Roman"/>
          <w:sz w:val="24"/>
          <w:szCs w:val="24"/>
        </w:rPr>
        <w:t>.....</w:t>
      </w:r>
      <w:r w:rsidR="004F6B31">
        <w:rPr>
          <w:rFonts w:ascii="Times New Roman" w:hAnsi="Times New Roman"/>
          <w:sz w:val="24"/>
          <w:szCs w:val="24"/>
        </w:rPr>
        <w:t>............................ 01</w:t>
      </w:r>
    </w:p>
    <w:p w:rsidR="001C1646" w:rsidRPr="004B39B1" w:rsidRDefault="001C1646" w:rsidP="004F6B31">
      <w:pPr>
        <w:tabs>
          <w:tab w:val="left" w:pos="945"/>
        </w:tabs>
        <w:jc w:val="both"/>
        <w:rPr>
          <w:rFonts w:ascii="Times New Roman" w:hAnsi="Times New Roman"/>
          <w:sz w:val="24"/>
          <w:szCs w:val="24"/>
        </w:rPr>
      </w:pPr>
      <w:r w:rsidRPr="004B39B1">
        <w:rPr>
          <w:rFonts w:ascii="Times New Roman" w:hAnsi="Times New Roman"/>
          <w:sz w:val="24"/>
          <w:szCs w:val="24"/>
        </w:rPr>
        <w:t>Legislação .............................................................................................................................</w:t>
      </w:r>
      <w:r w:rsidR="004F6B31">
        <w:rPr>
          <w:rFonts w:ascii="Times New Roman" w:hAnsi="Times New Roman"/>
          <w:sz w:val="24"/>
          <w:szCs w:val="24"/>
        </w:rPr>
        <w:t>.. 03</w:t>
      </w:r>
    </w:p>
    <w:p w:rsidR="001C1646" w:rsidRPr="004B39B1" w:rsidRDefault="004B39B1" w:rsidP="004F6B31">
      <w:pPr>
        <w:tabs>
          <w:tab w:val="left" w:pos="945"/>
        </w:tabs>
        <w:jc w:val="both"/>
        <w:rPr>
          <w:rFonts w:ascii="Times New Roman" w:hAnsi="Times New Roman"/>
          <w:sz w:val="24"/>
          <w:szCs w:val="24"/>
        </w:rPr>
      </w:pPr>
      <w:r w:rsidRPr="004B39B1">
        <w:rPr>
          <w:rFonts w:ascii="Times New Roman" w:hAnsi="Times New Roman"/>
          <w:sz w:val="24"/>
          <w:szCs w:val="24"/>
        </w:rPr>
        <w:t>Processo histórico do autismo .................................................................</w:t>
      </w:r>
      <w:r>
        <w:rPr>
          <w:rFonts w:ascii="Times New Roman" w:hAnsi="Times New Roman"/>
          <w:sz w:val="24"/>
          <w:szCs w:val="24"/>
        </w:rPr>
        <w:t>.</w:t>
      </w:r>
      <w:r w:rsidR="004F6B31">
        <w:rPr>
          <w:rFonts w:ascii="Times New Roman" w:hAnsi="Times New Roman"/>
          <w:sz w:val="24"/>
          <w:szCs w:val="24"/>
        </w:rPr>
        <w:t>.............................. 04</w:t>
      </w:r>
    </w:p>
    <w:p w:rsidR="004B39B1" w:rsidRDefault="004B39B1" w:rsidP="004F6B31">
      <w:pPr>
        <w:tabs>
          <w:tab w:val="left" w:pos="945"/>
        </w:tabs>
        <w:jc w:val="both"/>
        <w:rPr>
          <w:rFonts w:ascii="Times New Roman" w:hAnsi="Times New Roman"/>
          <w:sz w:val="24"/>
          <w:szCs w:val="24"/>
        </w:rPr>
      </w:pPr>
      <w:r w:rsidRPr="004B39B1">
        <w:rPr>
          <w:rFonts w:ascii="Times New Roman" w:hAnsi="Times New Roman"/>
          <w:sz w:val="24"/>
          <w:szCs w:val="24"/>
        </w:rPr>
        <w:t>Conceito e características do autismo ........................................................................</w:t>
      </w:r>
      <w:r w:rsidR="00020430">
        <w:rPr>
          <w:rFonts w:ascii="Times New Roman" w:hAnsi="Times New Roman"/>
          <w:sz w:val="24"/>
          <w:szCs w:val="24"/>
        </w:rPr>
        <w:t>.....</w:t>
      </w:r>
      <w:r w:rsidR="004F6B31">
        <w:rPr>
          <w:rFonts w:ascii="Times New Roman" w:hAnsi="Times New Roman"/>
          <w:sz w:val="24"/>
          <w:szCs w:val="24"/>
        </w:rPr>
        <w:t xml:space="preserve"> 05</w:t>
      </w:r>
      <w:r w:rsidR="00020430">
        <w:rPr>
          <w:rFonts w:ascii="Times New Roman" w:hAnsi="Times New Roman"/>
          <w:sz w:val="24"/>
          <w:szCs w:val="24"/>
        </w:rPr>
        <w:t xml:space="preserve"> a 07</w:t>
      </w:r>
    </w:p>
    <w:p w:rsidR="004B39B1" w:rsidRDefault="004B39B1" w:rsidP="004F6B31">
      <w:pPr>
        <w:tabs>
          <w:tab w:val="left" w:pos="94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sujeito </w:t>
      </w:r>
      <w:r w:rsidR="007032CE">
        <w:rPr>
          <w:rFonts w:ascii="Times New Roman" w:hAnsi="Times New Roman"/>
          <w:sz w:val="24"/>
          <w:szCs w:val="24"/>
        </w:rPr>
        <w:t xml:space="preserve">para além de sua </w:t>
      </w:r>
      <w:r w:rsidR="004F6B31">
        <w:rPr>
          <w:rFonts w:ascii="Times New Roman" w:hAnsi="Times New Roman"/>
          <w:sz w:val="24"/>
          <w:szCs w:val="24"/>
        </w:rPr>
        <w:t>“</w:t>
      </w:r>
      <w:r w:rsidR="007032CE">
        <w:rPr>
          <w:rFonts w:ascii="Times New Roman" w:hAnsi="Times New Roman"/>
          <w:sz w:val="24"/>
          <w:szCs w:val="24"/>
        </w:rPr>
        <w:t>deficiência</w:t>
      </w:r>
      <w:r w:rsidR="004F6B31">
        <w:rPr>
          <w:rFonts w:ascii="Times New Roman" w:hAnsi="Times New Roman"/>
          <w:sz w:val="24"/>
          <w:szCs w:val="24"/>
        </w:rPr>
        <w:t>”</w:t>
      </w:r>
      <w:r w:rsidR="007032CE">
        <w:rPr>
          <w:rFonts w:ascii="Times New Roman" w:hAnsi="Times New Roman"/>
          <w:sz w:val="24"/>
          <w:szCs w:val="24"/>
        </w:rPr>
        <w:t xml:space="preserve"> </w:t>
      </w:r>
      <w:r w:rsidR="00FA7337">
        <w:rPr>
          <w:rFonts w:ascii="Times New Roman" w:hAnsi="Times New Roman"/>
          <w:sz w:val="24"/>
          <w:szCs w:val="24"/>
        </w:rPr>
        <w:t>.</w:t>
      </w:r>
      <w:r w:rsidR="00097A90">
        <w:rPr>
          <w:rFonts w:ascii="Times New Roman" w:hAnsi="Times New Roman"/>
          <w:sz w:val="24"/>
          <w:szCs w:val="24"/>
        </w:rPr>
        <w:t>.</w:t>
      </w:r>
      <w:r w:rsidR="00FA7337">
        <w:rPr>
          <w:rFonts w:ascii="Times New Roman" w:hAnsi="Times New Roman"/>
          <w:sz w:val="24"/>
          <w:szCs w:val="24"/>
        </w:rPr>
        <w:t>.........</w:t>
      </w:r>
      <w:r w:rsidR="00097A90">
        <w:rPr>
          <w:rFonts w:ascii="Times New Roman" w:hAnsi="Times New Roman"/>
          <w:sz w:val="24"/>
          <w:szCs w:val="24"/>
        </w:rPr>
        <w:t>.........................................</w:t>
      </w:r>
      <w:r w:rsidR="004F6B31">
        <w:rPr>
          <w:rFonts w:ascii="Times New Roman" w:hAnsi="Times New Roman"/>
          <w:sz w:val="24"/>
          <w:szCs w:val="24"/>
        </w:rPr>
        <w:t>.................... 07</w:t>
      </w:r>
      <w:r w:rsidR="00020430">
        <w:rPr>
          <w:rFonts w:ascii="Times New Roman" w:hAnsi="Times New Roman"/>
          <w:sz w:val="24"/>
          <w:szCs w:val="24"/>
        </w:rPr>
        <w:t xml:space="preserve"> a 08</w:t>
      </w:r>
    </w:p>
    <w:p w:rsidR="00097A90" w:rsidRDefault="00097A90" w:rsidP="004F6B31">
      <w:pPr>
        <w:tabs>
          <w:tab w:val="left" w:pos="94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Propostas e possibilidades de aprendizagem .................................................................. </w:t>
      </w:r>
      <w:r w:rsidR="004F6B31">
        <w:rPr>
          <w:rFonts w:ascii="Times New Roman" w:hAnsi="Times New Roman"/>
          <w:sz w:val="24"/>
          <w:szCs w:val="24"/>
        </w:rPr>
        <w:t>08</w:t>
      </w:r>
      <w:r w:rsidR="00020430">
        <w:rPr>
          <w:rFonts w:ascii="Times New Roman" w:hAnsi="Times New Roman"/>
          <w:sz w:val="24"/>
          <w:szCs w:val="24"/>
        </w:rPr>
        <w:t xml:space="preserve"> a 11</w:t>
      </w:r>
    </w:p>
    <w:p w:rsidR="00097A90" w:rsidRPr="004B39B1" w:rsidRDefault="00097A90" w:rsidP="004F6B31">
      <w:pPr>
        <w:tabs>
          <w:tab w:val="left" w:pos="94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Problemática da inclusão...................................................................</w:t>
      </w:r>
      <w:r w:rsidR="00020430">
        <w:rPr>
          <w:rFonts w:ascii="Times New Roman" w:hAnsi="Times New Roman"/>
          <w:sz w:val="24"/>
          <w:szCs w:val="24"/>
        </w:rPr>
        <w:t>..............................</w:t>
      </w:r>
      <w:r>
        <w:rPr>
          <w:rFonts w:ascii="Times New Roman" w:hAnsi="Times New Roman"/>
          <w:sz w:val="24"/>
          <w:szCs w:val="24"/>
        </w:rPr>
        <w:t xml:space="preserve"> </w:t>
      </w:r>
      <w:r w:rsidR="004F6B31">
        <w:rPr>
          <w:rFonts w:ascii="Times New Roman" w:hAnsi="Times New Roman"/>
          <w:sz w:val="24"/>
          <w:szCs w:val="24"/>
        </w:rPr>
        <w:t>11</w:t>
      </w:r>
      <w:r w:rsidR="00020430">
        <w:rPr>
          <w:rFonts w:ascii="Times New Roman" w:hAnsi="Times New Roman"/>
          <w:sz w:val="24"/>
          <w:szCs w:val="24"/>
        </w:rPr>
        <w:t xml:space="preserve"> a 12</w:t>
      </w:r>
    </w:p>
    <w:p w:rsidR="004B39B1" w:rsidRDefault="00097A90" w:rsidP="004F6B31">
      <w:pPr>
        <w:tabs>
          <w:tab w:val="left" w:pos="945"/>
        </w:tabs>
        <w:jc w:val="both"/>
        <w:rPr>
          <w:rFonts w:ascii="Times New Roman" w:hAnsi="Times New Roman"/>
          <w:sz w:val="24"/>
          <w:szCs w:val="24"/>
        </w:rPr>
      </w:pPr>
      <w:r w:rsidRPr="00097A90">
        <w:rPr>
          <w:rFonts w:ascii="Times New Roman" w:hAnsi="Times New Roman"/>
          <w:sz w:val="24"/>
          <w:szCs w:val="24"/>
        </w:rPr>
        <w:t>Considerações finais .............................................................................................................</w:t>
      </w:r>
      <w:r>
        <w:rPr>
          <w:rFonts w:ascii="Times New Roman" w:hAnsi="Times New Roman"/>
          <w:sz w:val="24"/>
          <w:szCs w:val="24"/>
        </w:rPr>
        <w:t>..</w:t>
      </w:r>
      <w:r w:rsidR="004F6B31">
        <w:rPr>
          <w:rFonts w:ascii="Times New Roman" w:hAnsi="Times New Roman"/>
          <w:sz w:val="24"/>
          <w:szCs w:val="24"/>
        </w:rPr>
        <w:t xml:space="preserve"> 12</w:t>
      </w:r>
    </w:p>
    <w:p w:rsidR="00097A90" w:rsidRPr="00097A90" w:rsidRDefault="00097A90" w:rsidP="004F6B31">
      <w:pPr>
        <w:tabs>
          <w:tab w:val="left" w:pos="94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Referências bibliográficas .....................................................................</w:t>
      </w:r>
      <w:r w:rsidR="00020430">
        <w:rPr>
          <w:rFonts w:ascii="Times New Roman" w:hAnsi="Times New Roman"/>
          <w:sz w:val="24"/>
          <w:szCs w:val="24"/>
        </w:rPr>
        <w:t>..........................</w:t>
      </w:r>
      <w:r w:rsidR="004F6B31">
        <w:rPr>
          <w:rFonts w:ascii="Times New Roman" w:hAnsi="Times New Roman"/>
          <w:sz w:val="24"/>
          <w:szCs w:val="24"/>
        </w:rPr>
        <w:t xml:space="preserve"> 13</w:t>
      </w:r>
      <w:r w:rsidR="00020430">
        <w:rPr>
          <w:rFonts w:ascii="Times New Roman" w:hAnsi="Times New Roman"/>
          <w:sz w:val="24"/>
          <w:szCs w:val="24"/>
        </w:rPr>
        <w:t xml:space="preserve"> a 14</w:t>
      </w:r>
      <w:bookmarkStart w:id="0" w:name="_GoBack"/>
      <w:bookmarkEnd w:id="0"/>
    </w:p>
    <w:p w:rsidR="00FD22E1" w:rsidRPr="00FD22E1" w:rsidRDefault="00FD22E1" w:rsidP="00FD22E1">
      <w:pPr>
        <w:pStyle w:val="PargrafodaLista"/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FD22E1" w:rsidRDefault="00FD22E1" w:rsidP="001576E0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FD22E1" w:rsidRDefault="00FD22E1" w:rsidP="001576E0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FD22E1" w:rsidRDefault="00FD22E1" w:rsidP="001576E0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FD22E1" w:rsidRDefault="00FD22E1" w:rsidP="001576E0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FD22E1" w:rsidRDefault="00FD22E1" w:rsidP="001576E0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FD22E1" w:rsidRDefault="00FD22E1" w:rsidP="001576E0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FD22E1" w:rsidRDefault="00FD22E1" w:rsidP="001576E0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FD22E1" w:rsidRDefault="00FD22E1" w:rsidP="001576E0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FD22E1" w:rsidRDefault="00FD22E1" w:rsidP="001576E0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FD22E1" w:rsidRDefault="00FD22E1" w:rsidP="001576E0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FD22E1" w:rsidRDefault="00FD22E1" w:rsidP="001576E0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097A90" w:rsidRDefault="00097A90" w:rsidP="001576E0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097A90" w:rsidRDefault="00097A90" w:rsidP="001576E0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6A0339" w:rsidRDefault="006A0339" w:rsidP="001576E0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FE4239" w:rsidRDefault="001576E0" w:rsidP="001576E0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6A7286" w:rsidRPr="006A7286" w:rsidRDefault="006A7286" w:rsidP="006A033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A7286"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</w:rPr>
        <w:t>presente artigo vem abordar questões inerentes a inclusão de alunos com transtorno do espectro autista</w:t>
      </w:r>
      <w:r w:rsidR="00F20CC5">
        <w:rPr>
          <w:rFonts w:ascii="Times New Roman" w:hAnsi="Times New Roman"/>
          <w:sz w:val="24"/>
          <w:szCs w:val="24"/>
        </w:rPr>
        <w:t xml:space="preserve"> (TEA)</w:t>
      </w:r>
      <w:r>
        <w:rPr>
          <w:rFonts w:ascii="Times New Roman" w:hAnsi="Times New Roman"/>
          <w:sz w:val="24"/>
          <w:szCs w:val="24"/>
        </w:rPr>
        <w:t xml:space="preserve"> em escolas regulares</w:t>
      </w:r>
      <w:r w:rsidR="00F20CC5">
        <w:rPr>
          <w:rFonts w:ascii="Times New Roman" w:hAnsi="Times New Roman"/>
          <w:sz w:val="24"/>
          <w:szCs w:val="24"/>
        </w:rPr>
        <w:t>,</w:t>
      </w:r>
      <w:r w:rsidR="00FD22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às possibilidades de aprendizagem e às problemáticas que esse processo envolve.</w:t>
      </w:r>
    </w:p>
    <w:p w:rsidR="009C5074" w:rsidRPr="007652A0" w:rsidRDefault="009C5074" w:rsidP="006A033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652A0">
        <w:rPr>
          <w:rFonts w:ascii="Times New Roman" w:hAnsi="Times New Roman"/>
          <w:sz w:val="24"/>
          <w:szCs w:val="24"/>
        </w:rPr>
        <w:t>O autismo é um tema que</w:t>
      </w:r>
      <w:r w:rsidR="006A7286">
        <w:rPr>
          <w:rFonts w:ascii="Times New Roman" w:hAnsi="Times New Roman"/>
          <w:sz w:val="24"/>
          <w:szCs w:val="24"/>
        </w:rPr>
        <w:t>,</w:t>
      </w:r>
      <w:r w:rsidRPr="007652A0">
        <w:rPr>
          <w:rFonts w:ascii="Times New Roman" w:hAnsi="Times New Roman"/>
          <w:sz w:val="24"/>
          <w:szCs w:val="24"/>
        </w:rPr>
        <w:t xml:space="preserve"> atualmente</w:t>
      </w:r>
      <w:r w:rsidR="006A7286">
        <w:rPr>
          <w:rFonts w:ascii="Times New Roman" w:hAnsi="Times New Roman"/>
          <w:sz w:val="24"/>
          <w:szCs w:val="24"/>
        </w:rPr>
        <w:t>,</w:t>
      </w:r>
      <w:r w:rsidRPr="007652A0">
        <w:rPr>
          <w:rFonts w:ascii="Times New Roman" w:hAnsi="Times New Roman"/>
          <w:sz w:val="24"/>
          <w:szCs w:val="24"/>
        </w:rPr>
        <w:t xml:space="preserve"> tornou-se foco da atenção de movimentos nacionais e internacionais, devido às necessidades especiais que as crianças em tal condição demandam. O Brasil tem assumido uma posição importante nos debates educacionais, contudo apesar dos avanços recentes em termos de legislação e diretrizes em favor da inclusão, </w:t>
      </w:r>
      <w:r w:rsidR="008D2672" w:rsidRPr="007652A0">
        <w:rPr>
          <w:rFonts w:ascii="Times New Roman" w:hAnsi="Times New Roman"/>
          <w:sz w:val="24"/>
          <w:szCs w:val="24"/>
        </w:rPr>
        <w:t>as experiências nessa direção ainda têm sido</w:t>
      </w:r>
      <w:r w:rsidRPr="007652A0">
        <w:rPr>
          <w:rFonts w:ascii="Times New Roman" w:hAnsi="Times New Roman"/>
          <w:sz w:val="24"/>
          <w:szCs w:val="24"/>
        </w:rPr>
        <w:t xml:space="preserve"> pouco disseminadas. Há vários fatores que </w:t>
      </w:r>
      <w:r w:rsidR="006A7286">
        <w:rPr>
          <w:rFonts w:ascii="Times New Roman" w:hAnsi="Times New Roman"/>
          <w:sz w:val="24"/>
          <w:szCs w:val="24"/>
        </w:rPr>
        <w:t>impedem</w:t>
      </w:r>
      <w:r w:rsidRPr="007652A0">
        <w:rPr>
          <w:rFonts w:ascii="Times New Roman" w:hAnsi="Times New Roman"/>
          <w:sz w:val="24"/>
          <w:szCs w:val="24"/>
        </w:rPr>
        <w:t xml:space="preserve"> a concretização da inclusão escolar das crianças </w:t>
      </w:r>
      <w:r w:rsidR="006A7286">
        <w:rPr>
          <w:rFonts w:ascii="Times New Roman" w:hAnsi="Times New Roman"/>
          <w:sz w:val="24"/>
          <w:szCs w:val="24"/>
        </w:rPr>
        <w:t>com TEA (Transtorno do Espectro Autista), dentre elas a formação dos</w:t>
      </w:r>
      <w:r w:rsidRPr="007652A0">
        <w:rPr>
          <w:rFonts w:ascii="Times New Roman" w:hAnsi="Times New Roman"/>
          <w:sz w:val="24"/>
          <w:szCs w:val="24"/>
        </w:rPr>
        <w:t xml:space="preserve"> educadores</w:t>
      </w:r>
      <w:r w:rsidR="006A7286">
        <w:rPr>
          <w:rFonts w:ascii="Times New Roman" w:hAnsi="Times New Roman"/>
          <w:sz w:val="24"/>
          <w:szCs w:val="24"/>
        </w:rPr>
        <w:t>,</w:t>
      </w:r>
      <w:r w:rsidRPr="007652A0">
        <w:rPr>
          <w:rFonts w:ascii="Times New Roman" w:hAnsi="Times New Roman"/>
          <w:sz w:val="24"/>
          <w:szCs w:val="24"/>
        </w:rPr>
        <w:t xml:space="preserve"> a ausência de ferramentas sobre a prática, além de conteúdos</w:t>
      </w:r>
      <w:r w:rsidR="007032CE">
        <w:rPr>
          <w:rFonts w:ascii="Times New Roman" w:hAnsi="Times New Roman"/>
          <w:sz w:val="24"/>
          <w:szCs w:val="24"/>
        </w:rPr>
        <w:t>/habilidades</w:t>
      </w:r>
      <w:r w:rsidRPr="007652A0">
        <w:rPr>
          <w:rFonts w:ascii="Times New Roman" w:hAnsi="Times New Roman"/>
          <w:sz w:val="24"/>
          <w:szCs w:val="24"/>
        </w:rPr>
        <w:t xml:space="preserve"> específic</w:t>
      </w:r>
      <w:r w:rsidR="007032CE">
        <w:rPr>
          <w:rFonts w:ascii="Times New Roman" w:hAnsi="Times New Roman"/>
          <w:sz w:val="24"/>
          <w:szCs w:val="24"/>
        </w:rPr>
        <w:t>a</w:t>
      </w:r>
      <w:r w:rsidRPr="007652A0">
        <w:rPr>
          <w:rFonts w:ascii="Times New Roman" w:hAnsi="Times New Roman"/>
          <w:sz w:val="24"/>
          <w:szCs w:val="24"/>
        </w:rPr>
        <w:t xml:space="preserve">s </w:t>
      </w:r>
      <w:r w:rsidR="00F20CC5">
        <w:rPr>
          <w:rFonts w:ascii="Times New Roman" w:hAnsi="Times New Roman"/>
          <w:sz w:val="24"/>
          <w:szCs w:val="24"/>
        </w:rPr>
        <w:t xml:space="preserve">que deveriam estar  </w:t>
      </w:r>
      <w:r w:rsidR="006A7286">
        <w:rPr>
          <w:rFonts w:ascii="Times New Roman" w:hAnsi="Times New Roman"/>
          <w:sz w:val="24"/>
          <w:szCs w:val="24"/>
        </w:rPr>
        <w:t xml:space="preserve">inseridos </w:t>
      </w:r>
      <w:r w:rsidR="00F20CC5">
        <w:rPr>
          <w:rFonts w:ascii="Times New Roman" w:hAnsi="Times New Roman"/>
          <w:sz w:val="24"/>
          <w:szCs w:val="24"/>
        </w:rPr>
        <w:t xml:space="preserve"> no PPP (Projeto</w:t>
      </w:r>
      <w:r w:rsidR="006A7286">
        <w:rPr>
          <w:rFonts w:ascii="Times New Roman" w:hAnsi="Times New Roman"/>
          <w:sz w:val="24"/>
          <w:szCs w:val="24"/>
        </w:rPr>
        <w:t xml:space="preserve"> Político Pedagógico) da </w:t>
      </w:r>
      <w:r w:rsidR="00F20CC5">
        <w:rPr>
          <w:rFonts w:ascii="Times New Roman" w:hAnsi="Times New Roman"/>
          <w:sz w:val="24"/>
          <w:szCs w:val="24"/>
        </w:rPr>
        <w:t>instituição escolar.</w:t>
      </w:r>
    </w:p>
    <w:p w:rsidR="009C5074" w:rsidRDefault="009C5074" w:rsidP="006A033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9C5074" w:rsidRPr="008D2672" w:rsidRDefault="009C5074" w:rsidP="006A0339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8D2672">
        <w:rPr>
          <w:rFonts w:ascii="Times New Roman" w:hAnsi="Times New Roman"/>
          <w:b/>
          <w:sz w:val="24"/>
          <w:szCs w:val="24"/>
        </w:rPr>
        <w:t>Palavras chave</w:t>
      </w:r>
      <w:r w:rsidRPr="007652A0">
        <w:rPr>
          <w:rFonts w:ascii="Times New Roman" w:hAnsi="Times New Roman"/>
          <w:sz w:val="24"/>
          <w:szCs w:val="24"/>
        </w:rPr>
        <w:t xml:space="preserve">: </w:t>
      </w:r>
      <w:r w:rsidRPr="008D2672">
        <w:rPr>
          <w:rFonts w:ascii="Times New Roman" w:hAnsi="Times New Roman"/>
          <w:i/>
          <w:sz w:val="24"/>
          <w:szCs w:val="24"/>
        </w:rPr>
        <w:t xml:space="preserve">Autismo, Inclusão Escolar, Possibilidades de aprendizagem, </w:t>
      </w:r>
      <w:r w:rsidR="00F20CC5">
        <w:rPr>
          <w:rFonts w:ascii="Times New Roman" w:hAnsi="Times New Roman"/>
          <w:i/>
          <w:sz w:val="24"/>
          <w:szCs w:val="24"/>
        </w:rPr>
        <w:t>Projeto Político Pedagógico.</w:t>
      </w:r>
    </w:p>
    <w:p w:rsidR="001576E0" w:rsidRDefault="001576E0" w:rsidP="006A0339">
      <w:pPr>
        <w:tabs>
          <w:tab w:val="left" w:pos="945"/>
        </w:tabs>
        <w:ind w:firstLine="709"/>
        <w:rPr>
          <w:rFonts w:ascii="Times New Roman" w:hAnsi="Times New Roman"/>
          <w:b/>
          <w:sz w:val="24"/>
          <w:szCs w:val="24"/>
        </w:rPr>
      </w:pPr>
    </w:p>
    <w:p w:rsidR="0031476B" w:rsidRDefault="0031476B" w:rsidP="006A0339">
      <w:pPr>
        <w:tabs>
          <w:tab w:val="left" w:pos="945"/>
        </w:tabs>
        <w:ind w:firstLine="709"/>
        <w:rPr>
          <w:rFonts w:ascii="Times New Roman" w:hAnsi="Times New Roman"/>
          <w:b/>
          <w:sz w:val="24"/>
          <w:szCs w:val="24"/>
        </w:rPr>
      </w:pPr>
    </w:p>
    <w:p w:rsidR="00F20CC5" w:rsidRDefault="00F20CC5" w:rsidP="006A0339">
      <w:pPr>
        <w:tabs>
          <w:tab w:val="left" w:pos="945"/>
        </w:tabs>
        <w:ind w:firstLine="709"/>
        <w:rPr>
          <w:rFonts w:ascii="Times New Roman" w:hAnsi="Times New Roman"/>
          <w:b/>
          <w:sz w:val="24"/>
          <w:szCs w:val="24"/>
        </w:rPr>
      </w:pPr>
    </w:p>
    <w:p w:rsidR="00F20CC5" w:rsidRDefault="00F20CC5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F20CC5" w:rsidRDefault="00F20CC5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F20CC5" w:rsidRDefault="00F20CC5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F20CC5" w:rsidRDefault="00F20CC5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F20CC5" w:rsidRDefault="00F20CC5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D91383" w:rsidRDefault="00D91383" w:rsidP="002D17D1">
      <w:pPr>
        <w:rPr>
          <w:rFonts w:ascii="Times New Roman" w:hAnsi="Times New Roman"/>
          <w:b/>
          <w:sz w:val="24"/>
          <w:szCs w:val="24"/>
        </w:rPr>
        <w:sectPr w:rsidR="00D91383" w:rsidSect="002D17D1">
          <w:footerReference w:type="even" r:id="rId9"/>
          <w:footerReference w:type="default" r:id="rId10"/>
          <w:pgSz w:w="11906" w:h="16838"/>
          <w:pgMar w:top="1701" w:right="1134" w:bottom="1134" w:left="1701" w:header="709" w:footer="709" w:gutter="0"/>
          <w:pgNumType w:start="6" w:chapStyle="1"/>
          <w:cols w:space="708"/>
          <w:docGrid w:linePitch="360"/>
        </w:sectPr>
      </w:pPr>
    </w:p>
    <w:p w:rsidR="00961A8B" w:rsidRPr="00153956" w:rsidRDefault="00153956" w:rsidP="00153956">
      <w:pPr>
        <w:tabs>
          <w:tab w:val="left" w:pos="945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53956">
        <w:rPr>
          <w:rFonts w:ascii="Times New Roman" w:hAnsi="Times New Roman"/>
          <w:b/>
          <w:sz w:val="24"/>
          <w:szCs w:val="24"/>
        </w:rPr>
        <w:lastRenderedPageBreak/>
        <w:t>INTRODUÇÃO</w:t>
      </w:r>
    </w:p>
    <w:p w:rsidR="0031476B" w:rsidRDefault="00F20CC5" w:rsidP="00153956">
      <w:pPr>
        <w:tabs>
          <w:tab w:val="left" w:pos="945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Pr="00D56486">
        <w:rPr>
          <w:rFonts w:ascii="Times New Roman" w:hAnsi="Times New Roman"/>
          <w:sz w:val="24"/>
          <w:szCs w:val="24"/>
        </w:rPr>
        <w:t xml:space="preserve"> intento maior é discutir como </w:t>
      </w:r>
      <w:r>
        <w:rPr>
          <w:rFonts w:ascii="Times New Roman" w:hAnsi="Times New Roman"/>
          <w:sz w:val="24"/>
          <w:szCs w:val="24"/>
        </w:rPr>
        <w:t xml:space="preserve">tem sido o </w:t>
      </w:r>
      <w:r w:rsidRPr="00D56486">
        <w:rPr>
          <w:rFonts w:ascii="Times New Roman" w:hAnsi="Times New Roman"/>
          <w:sz w:val="24"/>
          <w:szCs w:val="24"/>
        </w:rPr>
        <w:t xml:space="preserve">processo de inclusão em escola regular de crianças com transtorno do espectro autista e </w:t>
      </w:r>
      <w:r>
        <w:rPr>
          <w:rFonts w:ascii="Times New Roman" w:hAnsi="Times New Roman"/>
          <w:sz w:val="24"/>
          <w:szCs w:val="24"/>
        </w:rPr>
        <w:t xml:space="preserve">como são desenvolvidos </w:t>
      </w:r>
      <w:r w:rsidRPr="00D56486">
        <w:rPr>
          <w:rFonts w:ascii="Times New Roman" w:hAnsi="Times New Roman"/>
          <w:sz w:val="24"/>
          <w:szCs w:val="24"/>
        </w:rPr>
        <w:t>as propostas</w:t>
      </w:r>
      <w:r>
        <w:rPr>
          <w:rFonts w:ascii="Times New Roman" w:hAnsi="Times New Roman"/>
          <w:sz w:val="24"/>
          <w:szCs w:val="24"/>
        </w:rPr>
        <w:t>/</w:t>
      </w:r>
      <w:r w:rsidRPr="00D56486">
        <w:rPr>
          <w:rFonts w:ascii="Times New Roman" w:hAnsi="Times New Roman"/>
          <w:sz w:val="24"/>
          <w:szCs w:val="24"/>
        </w:rPr>
        <w:t>possibilidades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D56486">
        <w:rPr>
          <w:rFonts w:ascii="Times New Roman" w:hAnsi="Times New Roman"/>
          <w:sz w:val="24"/>
          <w:szCs w:val="24"/>
        </w:rPr>
        <w:t>de aprendizagem.</w:t>
      </w:r>
    </w:p>
    <w:p w:rsidR="00F20CC5" w:rsidRPr="00D56486" w:rsidRDefault="00F20CC5" w:rsidP="0081776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56486">
        <w:rPr>
          <w:rFonts w:ascii="Times New Roman" w:hAnsi="Times New Roman"/>
          <w:sz w:val="24"/>
          <w:szCs w:val="24"/>
        </w:rPr>
        <w:t>De acordo com a concepção sócio-construtivista, toda a criança é capaz de aprender e o processo de ensino-aprendizagem deve considerar a forma idiossincrática com que cada indivíduo apreende o seu mundo e o conhecimento.</w:t>
      </w:r>
    </w:p>
    <w:p w:rsidR="00F20CC5" w:rsidRPr="00D56486" w:rsidRDefault="00F20CC5" w:rsidP="0081776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56486">
        <w:rPr>
          <w:rFonts w:ascii="Times New Roman" w:hAnsi="Times New Roman"/>
          <w:sz w:val="24"/>
          <w:szCs w:val="24"/>
        </w:rPr>
        <w:t>As crianças / indivíduos que apresentam</w:t>
      </w:r>
      <w:r w:rsidR="00B13A9A">
        <w:rPr>
          <w:rFonts w:ascii="Times New Roman" w:hAnsi="Times New Roman"/>
          <w:sz w:val="24"/>
          <w:szCs w:val="24"/>
        </w:rPr>
        <w:t xml:space="preserve"> </w:t>
      </w:r>
      <w:r w:rsidRPr="00D56486">
        <w:rPr>
          <w:rFonts w:ascii="Times New Roman" w:hAnsi="Times New Roman"/>
          <w:sz w:val="24"/>
          <w:szCs w:val="24"/>
        </w:rPr>
        <w:t xml:space="preserve">transtorno do espectro autista </w:t>
      </w:r>
      <w:r w:rsidR="00817767">
        <w:rPr>
          <w:rFonts w:ascii="Times New Roman" w:hAnsi="Times New Roman"/>
          <w:sz w:val="24"/>
          <w:szCs w:val="24"/>
        </w:rPr>
        <w:t xml:space="preserve">(TEA) </w:t>
      </w:r>
      <w:r w:rsidRPr="00D56486">
        <w:rPr>
          <w:rFonts w:ascii="Times New Roman" w:hAnsi="Times New Roman"/>
          <w:sz w:val="24"/>
          <w:szCs w:val="24"/>
        </w:rPr>
        <w:t>também não fogem a essa “regra”, e sabe-se que elas demonstram uma maneira muito particular de apreender e aprender sobre o funcionamento do universo a qual estão inseridas.</w:t>
      </w:r>
    </w:p>
    <w:p w:rsidR="0031476B" w:rsidRDefault="00F20CC5" w:rsidP="00153956">
      <w:pPr>
        <w:tabs>
          <w:tab w:val="left" w:pos="945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D56486">
        <w:rPr>
          <w:rFonts w:ascii="Times New Roman" w:hAnsi="Times New Roman"/>
          <w:sz w:val="24"/>
          <w:szCs w:val="24"/>
        </w:rPr>
        <w:t>Num sentido histórico, é recente o processo de inclusão de crianças com necessidades especiais em escolas regulares e, demanda ainda assimilação dos envolvidos, no caso a comunidade escolar, que carece de compreensão e conhecimento de como atendê-las, respeitando suas necessidades biopsicossociais e da aprendizagem em si.</w:t>
      </w:r>
    </w:p>
    <w:p w:rsidR="00817767" w:rsidRPr="00D56486" w:rsidRDefault="00817767" w:rsidP="00817767">
      <w:pPr>
        <w:pStyle w:val="Corpodetexto"/>
        <w:spacing w:after="0" w:line="360" w:lineRule="auto"/>
        <w:ind w:firstLine="709"/>
        <w:jc w:val="both"/>
      </w:pPr>
      <w:r w:rsidRPr="00D56486">
        <w:t>Meu nome é Edna, sou mãe de E</w:t>
      </w:r>
      <w:r>
        <w:t>. D. R.</w:t>
      </w:r>
      <w:r w:rsidRPr="00D56486">
        <w:t xml:space="preserve">, 7 anos e 11 meses, com diagnóstico de Transtorno do Espectro Autista desde os seus 2 anos e sete meses. Sou aluna do curso de Pedagogia-EAD , o qual tomei a decisão de cursar justamente, porque desejava saber mais sobre o processo de inclusão e da educação em relação </w:t>
      </w:r>
      <w:r w:rsidR="00B13A9A" w:rsidRPr="00D56486">
        <w:t>às</w:t>
      </w:r>
      <w:r w:rsidRPr="00D56486">
        <w:t xml:space="preserve"> crianças autistas. </w:t>
      </w:r>
    </w:p>
    <w:p w:rsidR="00817767" w:rsidRPr="00D56486" w:rsidRDefault="00817767" w:rsidP="00817767">
      <w:pPr>
        <w:pStyle w:val="Corpodetexto"/>
        <w:spacing w:after="0" w:line="360" w:lineRule="auto"/>
        <w:ind w:firstLine="709"/>
        <w:jc w:val="both"/>
      </w:pPr>
      <w:r>
        <w:t>N</w:t>
      </w:r>
      <w:r w:rsidRPr="00D56486">
        <w:t>o início do processo escolar começaram as dificuldades, e digo até sofrimento da família, para que o mesmo fosse inserido em um processo de inclusão, tanto na escola pública quanto na particular. A inclusão caminha a passos largos e infelizmente a escola e os profissionais ainda não estão preparados/capacitados</w:t>
      </w:r>
      <w:r w:rsidR="00B13A9A" w:rsidRPr="00D56486">
        <w:t xml:space="preserve"> </w:t>
      </w:r>
      <w:r w:rsidRPr="00D56486">
        <w:t>para receber estas crianças, muitas vezes a criança fica “depositada na escola</w:t>
      </w:r>
      <w:r w:rsidR="00B13A9A" w:rsidRPr="00D56486">
        <w:t>”,</w:t>
      </w:r>
      <w:r w:rsidRPr="00D56486">
        <w:t xml:space="preserve"> </w:t>
      </w:r>
      <w:r w:rsidR="00B13A9A" w:rsidRPr="00D56486">
        <w:t>ou seja,</w:t>
      </w:r>
      <w:r w:rsidRPr="00D56486">
        <w:t xml:space="preserve"> mais excluída do que nunca.</w:t>
      </w:r>
    </w:p>
    <w:p w:rsidR="00817767" w:rsidRPr="00D56486" w:rsidRDefault="00817767" w:rsidP="00817767">
      <w:pPr>
        <w:pStyle w:val="Corpodetexto"/>
        <w:spacing w:after="0" w:line="360" w:lineRule="auto"/>
        <w:ind w:firstLine="709"/>
        <w:jc w:val="both"/>
      </w:pPr>
      <w:r w:rsidRPr="00D56486">
        <w:t>Desde então venho lutando para que ele possa ter todos os seus direitos preservados. Os pais não querem que a criança fique somente depositada na escola e sim que ela produza que ela progrida, pois acreditamos nas possibilidades de aprendizagem de um indivíduo com deficiência, principalmente se houver uma proposta pedagógica adequada, a adaptação do conteúdo e a aplicação de uma metodologia válida, que funcione para aquela determinada criança.</w:t>
      </w:r>
    </w:p>
    <w:p w:rsidR="00817767" w:rsidRPr="00817767" w:rsidRDefault="00817767" w:rsidP="00153956">
      <w:pPr>
        <w:tabs>
          <w:tab w:val="left" w:pos="945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817767">
        <w:rPr>
          <w:rFonts w:ascii="Times New Roman" w:hAnsi="Times New Roman"/>
          <w:sz w:val="24"/>
          <w:szCs w:val="24"/>
        </w:rPr>
        <w:t>Diante do exposto decidi falar sobre este tema juntamente com o apoio das colegas, que também abraçaram a causa.</w:t>
      </w:r>
    </w:p>
    <w:p w:rsidR="00FD22E1" w:rsidRPr="00153956" w:rsidRDefault="00FD22E1" w:rsidP="00153956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56486">
        <w:rPr>
          <w:rFonts w:ascii="Times New Roman" w:hAnsi="Times New Roman"/>
          <w:sz w:val="24"/>
          <w:szCs w:val="24"/>
        </w:rPr>
        <w:t>Propõe-se, a partir desse estudo, evidenciar como se dá o processo de ensino-aprendizagem das crianças com</w:t>
      </w:r>
      <w:r w:rsidR="00B13A9A">
        <w:rPr>
          <w:rFonts w:ascii="Times New Roman" w:hAnsi="Times New Roman"/>
          <w:sz w:val="24"/>
          <w:szCs w:val="24"/>
        </w:rPr>
        <w:t xml:space="preserve"> </w:t>
      </w:r>
      <w:r w:rsidRPr="00D56486">
        <w:rPr>
          <w:rFonts w:ascii="Times New Roman" w:hAnsi="Times New Roman"/>
          <w:sz w:val="24"/>
          <w:szCs w:val="24"/>
        </w:rPr>
        <w:t xml:space="preserve">transtorno do espectro autista em escolas regulares, tendo em </w:t>
      </w:r>
      <w:r w:rsidRPr="00D56486">
        <w:rPr>
          <w:rFonts w:ascii="Times New Roman" w:hAnsi="Times New Roman"/>
          <w:sz w:val="24"/>
          <w:szCs w:val="24"/>
        </w:rPr>
        <w:lastRenderedPageBreak/>
        <w:t>vista suas particularidades de aprendizagem e, as problemáticas que envolvem o processo de inclusão.</w:t>
      </w:r>
    </w:p>
    <w:p w:rsidR="0031476B" w:rsidRDefault="00FD22E1" w:rsidP="00153956">
      <w:pPr>
        <w:tabs>
          <w:tab w:val="left" w:pos="945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D56486">
        <w:rPr>
          <w:rFonts w:ascii="Times New Roman" w:hAnsi="Times New Roman"/>
          <w:sz w:val="24"/>
          <w:szCs w:val="24"/>
        </w:rPr>
        <w:t>Investigar a “competência” da escola regular em atender as necessidades dessas crianças, e se faz-se cumprir o que prevê a lei e a acessibilidade, especificamente desse tipo de estudante, à aprendizagem que lhe é de direito, e se esse atendimento é digno e se acontece num ambiente acolhedor que, possa garantir o desenvolvimento de suas habilidades e/ou potencialidades mediadas por profissionais capacitados e conscientes de seu papel e se dispõem de suporte humano e material para que seu trabalho efetue-se com proficiência.</w:t>
      </w:r>
    </w:p>
    <w:p w:rsidR="00153956" w:rsidRDefault="00153956" w:rsidP="0015395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metodologia utilizada para alcançar os objetivos propostos será a pesquisa bibliográfica, que consiste na leitura de materiais publicados em </w:t>
      </w:r>
      <w:r w:rsidRPr="003B3D1C">
        <w:rPr>
          <w:rFonts w:ascii="Times New Roman" w:hAnsi="Times New Roman"/>
          <w:sz w:val="24"/>
          <w:szCs w:val="24"/>
        </w:rPr>
        <w:t xml:space="preserve">livros, artigos, dissertações e teses, a fim de colher informações visando responder o problema proposto. </w:t>
      </w:r>
    </w:p>
    <w:p w:rsidR="0031476B" w:rsidRPr="00153956" w:rsidRDefault="00153956" w:rsidP="0015395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53956">
        <w:rPr>
          <w:rFonts w:ascii="Times New Roman" w:hAnsi="Times New Roman"/>
          <w:sz w:val="24"/>
          <w:szCs w:val="24"/>
        </w:rPr>
        <w:t xml:space="preserve">A partir de WILLIANS, C.; WRIGHT, B e </w:t>
      </w:r>
      <w:r w:rsidR="00B13A9A" w:rsidRPr="00153956">
        <w:rPr>
          <w:rFonts w:ascii="Times New Roman" w:hAnsi="Times New Roman"/>
          <w:sz w:val="24"/>
          <w:szCs w:val="24"/>
        </w:rPr>
        <w:t>KHOURY,</w:t>
      </w:r>
      <w:r>
        <w:rPr>
          <w:rFonts w:ascii="Times New Roman" w:hAnsi="Times New Roman"/>
          <w:sz w:val="24"/>
          <w:szCs w:val="24"/>
        </w:rPr>
        <w:t xml:space="preserve"> será</w:t>
      </w:r>
      <w:r w:rsidRPr="00153956">
        <w:rPr>
          <w:rFonts w:ascii="Times New Roman" w:hAnsi="Times New Roman"/>
          <w:sz w:val="24"/>
          <w:szCs w:val="24"/>
        </w:rPr>
        <w:t xml:space="preserve"> conceituado o Transtorno do Espectro Autista. De acordo com as Leis </w:t>
      </w:r>
      <w:r w:rsidRPr="00153956">
        <w:rPr>
          <w:rFonts w:ascii="Times New Roman" w:hAnsi="Times New Roman"/>
          <w:sz w:val="24"/>
          <w:szCs w:val="24"/>
          <w:shd w:val="clear" w:color="auto" w:fill="FFFFFF"/>
        </w:rPr>
        <w:t xml:space="preserve">DECLARAÇÃO DE SALAMANCA e Lei 12764 (Berenice Piana), será explorado os direitos </w:t>
      </w:r>
      <w:r>
        <w:rPr>
          <w:rFonts w:ascii="Times New Roman" w:hAnsi="Times New Roman"/>
          <w:sz w:val="24"/>
          <w:szCs w:val="24"/>
          <w:shd w:val="clear" w:color="auto" w:fill="FFFFFF"/>
        </w:rPr>
        <w:t>à</w:t>
      </w:r>
      <w:r w:rsidRPr="00153956">
        <w:rPr>
          <w:rFonts w:ascii="Times New Roman" w:hAnsi="Times New Roman"/>
          <w:sz w:val="24"/>
          <w:szCs w:val="24"/>
          <w:shd w:val="clear" w:color="auto" w:fill="FFFFFF"/>
        </w:rPr>
        <w:t xml:space="preserve"> acessibilidade, educação</w:t>
      </w:r>
      <w:r w:rsidR="00B13A9A" w:rsidRPr="0015395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153956">
        <w:rPr>
          <w:rFonts w:ascii="Times New Roman" w:hAnsi="Times New Roman"/>
          <w:sz w:val="24"/>
          <w:szCs w:val="24"/>
          <w:shd w:val="clear" w:color="auto" w:fill="FFFFFF"/>
        </w:rPr>
        <w:t>e saúde da pessoa com TEA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153956">
        <w:rPr>
          <w:rFonts w:ascii="Times New Roman" w:hAnsi="Times New Roman"/>
          <w:sz w:val="24"/>
          <w:szCs w:val="24"/>
          <w:shd w:val="clear" w:color="auto" w:fill="FFFFFF"/>
        </w:rPr>
        <w:t>(Transtorno do Espectro Autista)</w:t>
      </w:r>
      <w:r w:rsidRPr="0015395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53956">
        <w:rPr>
          <w:rFonts w:ascii="Times New Roman" w:hAnsi="Times New Roman"/>
          <w:sz w:val="24"/>
          <w:szCs w:val="24"/>
        </w:rPr>
        <w:t>A partir dos autores CUN</w:t>
      </w:r>
      <w:r>
        <w:rPr>
          <w:rFonts w:ascii="Times New Roman" w:hAnsi="Times New Roman"/>
          <w:sz w:val="24"/>
          <w:szCs w:val="24"/>
        </w:rPr>
        <w:t>HA, SERRA, D. e FONSECA, B, serão abordadas</w:t>
      </w:r>
      <w:r w:rsidRPr="00153956">
        <w:rPr>
          <w:rFonts w:ascii="Times New Roman" w:hAnsi="Times New Roman"/>
          <w:sz w:val="24"/>
          <w:szCs w:val="24"/>
        </w:rPr>
        <w:t xml:space="preserve"> as possibilidades/propostas de aprendizagem e a</w:t>
      </w:r>
      <w:r w:rsidR="00B13A9A" w:rsidRPr="00153956">
        <w:rPr>
          <w:rFonts w:ascii="Times New Roman" w:hAnsi="Times New Roman"/>
          <w:sz w:val="24"/>
          <w:szCs w:val="24"/>
        </w:rPr>
        <w:t xml:space="preserve"> </w:t>
      </w:r>
      <w:r w:rsidRPr="00153956">
        <w:rPr>
          <w:rFonts w:ascii="Times New Roman" w:hAnsi="Times New Roman"/>
          <w:sz w:val="24"/>
          <w:szCs w:val="24"/>
        </w:rPr>
        <w:t>problemática da inclusão de crianças com TEA</w:t>
      </w:r>
      <w:r>
        <w:rPr>
          <w:rFonts w:ascii="Times New Roman" w:hAnsi="Times New Roman"/>
          <w:sz w:val="24"/>
          <w:szCs w:val="24"/>
        </w:rPr>
        <w:t xml:space="preserve"> no sistema regular de ensino.</w:t>
      </w:r>
    </w:p>
    <w:p w:rsidR="0031476B" w:rsidRDefault="0031476B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31476B" w:rsidRDefault="0031476B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F20CC5" w:rsidRDefault="00F20CC5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A23730" w:rsidRDefault="00A23730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A23730" w:rsidRDefault="00A23730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A23730" w:rsidRDefault="00A23730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A23730" w:rsidRDefault="00A23730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A23730" w:rsidRDefault="00A23730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D55A97" w:rsidRDefault="00D55A97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A23730" w:rsidRDefault="00A23730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A23730" w:rsidRDefault="00A23730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D55A97" w:rsidRDefault="00D55A97" w:rsidP="00C25F35">
      <w:pPr>
        <w:tabs>
          <w:tab w:val="left" w:pos="945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D55A97" w:rsidRDefault="00D55A97" w:rsidP="00D55A97">
      <w:pPr>
        <w:tabs>
          <w:tab w:val="left" w:pos="945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F3D73" w:rsidRPr="00452C52" w:rsidRDefault="00A23730" w:rsidP="00D55A97">
      <w:pPr>
        <w:tabs>
          <w:tab w:val="left" w:pos="945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Legislação</w:t>
      </w:r>
    </w:p>
    <w:p w:rsidR="00A23730" w:rsidRDefault="00A23730" w:rsidP="00452C52">
      <w:pPr>
        <w:tabs>
          <w:tab w:val="left" w:pos="94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Brasil,</w:t>
      </w:r>
      <w:r w:rsidR="00452C5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segundo Mantoan e Pietro (2006) </w:t>
      </w:r>
      <w:r w:rsidR="00452C52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luta </w:t>
      </w:r>
      <w:r w:rsidR="00DC73E7">
        <w:rPr>
          <w:rFonts w:ascii="Times New Roman" w:hAnsi="Times New Roman"/>
          <w:sz w:val="24"/>
          <w:szCs w:val="24"/>
        </w:rPr>
        <w:t xml:space="preserve">em primeira instância pela integração e posteriormente </w:t>
      </w:r>
      <w:r w:rsidR="00CA5E1D">
        <w:rPr>
          <w:rFonts w:ascii="Times New Roman" w:hAnsi="Times New Roman"/>
          <w:sz w:val="24"/>
          <w:szCs w:val="24"/>
        </w:rPr>
        <w:t>pel</w:t>
      </w:r>
      <w:r w:rsidR="00DC73E7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inclusão de pessoas com necessidades especiais</w:t>
      </w:r>
      <w:r w:rsidR="00452C52">
        <w:rPr>
          <w:rFonts w:ascii="Times New Roman" w:hAnsi="Times New Roman"/>
          <w:sz w:val="24"/>
          <w:szCs w:val="24"/>
        </w:rPr>
        <w:t xml:space="preserve"> teve inicio nas décadas de 60 e 70. Esses movimentos sociais foram ganhando força e corpo, culminando em leis e regulamentações </w:t>
      </w:r>
      <w:r w:rsidR="003C27AD">
        <w:rPr>
          <w:rFonts w:ascii="Times New Roman" w:hAnsi="Times New Roman"/>
          <w:sz w:val="24"/>
          <w:szCs w:val="24"/>
        </w:rPr>
        <w:t xml:space="preserve">que </w:t>
      </w:r>
      <w:r w:rsidR="00452C52">
        <w:rPr>
          <w:rFonts w:ascii="Times New Roman" w:hAnsi="Times New Roman"/>
          <w:sz w:val="24"/>
          <w:szCs w:val="24"/>
        </w:rPr>
        <w:t>visam garantir à acessibilidade aos direitos</w:t>
      </w:r>
      <w:r w:rsidR="00166416">
        <w:rPr>
          <w:rFonts w:ascii="Times New Roman" w:hAnsi="Times New Roman"/>
          <w:sz w:val="24"/>
          <w:szCs w:val="24"/>
        </w:rPr>
        <w:t xml:space="preserve"> constitucionais e espec</w:t>
      </w:r>
      <w:r w:rsidR="001F3D73">
        <w:rPr>
          <w:rFonts w:ascii="Times New Roman" w:hAnsi="Times New Roman"/>
          <w:sz w:val="24"/>
          <w:szCs w:val="24"/>
        </w:rPr>
        <w:t xml:space="preserve">íficos. </w:t>
      </w:r>
    </w:p>
    <w:p w:rsidR="00DC73E7" w:rsidRDefault="00DC73E7" w:rsidP="00E37198">
      <w:pPr>
        <w:autoSpaceDE w:val="0"/>
        <w:autoSpaceDN w:val="0"/>
        <w:adjustRightInd w:val="0"/>
        <w:spacing w:after="0" w:line="240" w:lineRule="auto"/>
        <w:ind w:left="2268" w:firstLine="709"/>
        <w:jc w:val="both"/>
        <w:rPr>
          <w:rFonts w:ascii="Times New Roman" w:hAnsi="Times New Roman"/>
          <w:sz w:val="24"/>
          <w:szCs w:val="24"/>
        </w:rPr>
      </w:pPr>
    </w:p>
    <w:p w:rsidR="00E37198" w:rsidRPr="00E37198" w:rsidRDefault="00E37198" w:rsidP="00E37198">
      <w:pPr>
        <w:autoSpaceDE w:val="0"/>
        <w:autoSpaceDN w:val="0"/>
        <w:adjustRightInd w:val="0"/>
        <w:spacing w:after="0" w:line="240" w:lineRule="auto"/>
        <w:ind w:left="2268" w:firstLine="709"/>
        <w:jc w:val="both"/>
        <w:rPr>
          <w:rFonts w:ascii="Times New Roman" w:hAnsi="Times New Roman"/>
          <w:color w:val="000000"/>
          <w:sz w:val="20"/>
          <w:szCs w:val="20"/>
        </w:rPr>
      </w:pPr>
      <w:r w:rsidRPr="00E37198">
        <w:rPr>
          <w:rFonts w:ascii="Times New Roman" w:hAnsi="Times New Roman"/>
          <w:color w:val="000000"/>
          <w:sz w:val="20"/>
          <w:szCs w:val="20"/>
        </w:rPr>
        <w:t xml:space="preserve">No Brasil nas décadas de 1960 e 1970, foram estruturadas propostas de atendimento às pessoas com deficiência. A integração escolar tinha como objetivo </w:t>
      </w:r>
      <w:r w:rsidR="00DC73E7" w:rsidRPr="00E37198">
        <w:rPr>
          <w:rFonts w:ascii="Times New Roman" w:hAnsi="Times New Roman"/>
          <w:color w:val="000000"/>
          <w:sz w:val="20"/>
          <w:szCs w:val="20"/>
        </w:rPr>
        <w:t>“ajudar pessoas com deficiência a obter uma existência tão próxima ao normal possível, disponibilizando padrões e condições de vida cotidiana próxima às normas e padrões da sociedade”.</w:t>
      </w:r>
      <w:r w:rsidRPr="00E37198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CA5E1D" w:rsidRPr="00CA5E1D">
        <w:rPr>
          <w:rFonts w:ascii="Times New Roman" w:hAnsi="Times New Roman"/>
          <w:color w:val="000000"/>
          <w:sz w:val="20"/>
          <w:szCs w:val="20"/>
        </w:rPr>
        <w:t>M</w:t>
      </w:r>
      <w:r w:rsidR="00CA5E1D" w:rsidRPr="00CA5E1D">
        <w:rPr>
          <w:rFonts w:ascii="Times New Roman" w:hAnsi="Times New Roman"/>
          <w:sz w:val="20"/>
          <w:szCs w:val="20"/>
        </w:rPr>
        <w:t>antoan e Pietro (2006)</w:t>
      </w:r>
    </w:p>
    <w:p w:rsidR="00E37198" w:rsidRDefault="00E37198" w:rsidP="00452C52">
      <w:pPr>
        <w:tabs>
          <w:tab w:val="left" w:pos="94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66416" w:rsidRDefault="00166416" w:rsidP="00452C52">
      <w:pPr>
        <w:tabs>
          <w:tab w:val="left" w:pos="94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que se refere às leis específicas </w:t>
      </w:r>
      <w:r w:rsidR="00E37198">
        <w:rPr>
          <w:rFonts w:ascii="Times New Roman" w:hAnsi="Times New Roman"/>
          <w:sz w:val="24"/>
          <w:szCs w:val="24"/>
        </w:rPr>
        <w:t xml:space="preserve">às pessoas com necessidades especiais </w:t>
      </w:r>
      <w:r>
        <w:rPr>
          <w:rFonts w:ascii="Times New Roman" w:hAnsi="Times New Roman"/>
          <w:sz w:val="24"/>
          <w:szCs w:val="24"/>
        </w:rPr>
        <w:t>pode-se destacar</w:t>
      </w:r>
      <w:r w:rsidR="00E37198">
        <w:rPr>
          <w:rFonts w:ascii="Times New Roman" w:hAnsi="Times New Roman"/>
          <w:sz w:val="24"/>
          <w:szCs w:val="24"/>
        </w:rPr>
        <w:t>: a Declaração de Salamanca (1994) e a Lei Berenice Piana (2012)</w:t>
      </w:r>
      <w:r w:rsidR="00DC73E7">
        <w:rPr>
          <w:rFonts w:ascii="Times New Roman" w:hAnsi="Times New Roman"/>
          <w:sz w:val="24"/>
          <w:szCs w:val="24"/>
        </w:rPr>
        <w:t>, agora com o objetivo de garantir o acesso à educação de ensino regular.</w:t>
      </w:r>
    </w:p>
    <w:p w:rsidR="00496B6D" w:rsidRPr="0075357C" w:rsidRDefault="00374747" w:rsidP="0075357C">
      <w:pPr>
        <w:tabs>
          <w:tab w:val="left" w:pos="94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Declaração de Salamanca (Espanha), realizada a partir de uma Conferência Mundial de Educação Especial, reconhecendo a necessidade e </w:t>
      </w:r>
      <w:r w:rsidR="00BE0B40">
        <w:rPr>
          <w:rFonts w:ascii="Times New Roman" w:hAnsi="Times New Roman"/>
          <w:sz w:val="24"/>
          <w:szCs w:val="24"/>
        </w:rPr>
        <w:t>urgência de educação para crianças, jovem e adulta com necessidades especiais dentro do sistema regular de ensino, em linhas gerais,</w:t>
      </w:r>
      <w:r w:rsidR="00D112DE">
        <w:rPr>
          <w:rFonts w:ascii="Times New Roman" w:hAnsi="Times New Roman"/>
          <w:sz w:val="24"/>
          <w:szCs w:val="24"/>
        </w:rPr>
        <w:t xml:space="preserve"> diz</w:t>
      </w:r>
      <w:r w:rsidR="003C27AD">
        <w:rPr>
          <w:rFonts w:ascii="Times New Roman" w:hAnsi="Times New Roman"/>
          <w:sz w:val="24"/>
          <w:szCs w:val="24"/>
        </w:rPr>
        <w:t xml:space="preserve"> que</w:t>
      </w:r>
      <w:r w:rsidR="00D112DE">
        <w:rPr>
          <w:rFonts w:ascii="Times New Roman" w:hAnsi="Times New Roman"/>
          <w:sz w:val="24"/>
          <w:szCs w:val="24"/>
        </w:rPr>
        <w:t>:</w:t>
      </w:r>
    </w:p>
    <w:p w:rsidR="00496B6D" w:rsidRDefault="00496B6D" w:rsidP="003C27AD">
      <w:pPr>
        <w:tabs>
          <w:tab w:val="left" w:pos="945"/>
        </w:tabs>
        <w:spacing w:after="0" w:line="240" w:lineRule="auto"/>
        <w:ind w:left="2268" w:firstLine="947"/>
        <w:jc w:val="both"/>
        <w:rPr>
          <w:rFonts w:ascii="Times New Roman" w:hAnsi="Times New Roman"/>
          <w:b/>
          <w:sz w:val="24"/>
          <w:szCs w:val="24"/>
        </w:rPr>
      </w:pPr>
    </w:p>
    <w:p w:rsidR="00D112DE" w:rsidRPr="00D112DE" w:rsidRDefault="0093452E" w:rsidP="0075357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625" w:hanging="357"/>
        <w:jc w:val="both"/>
        <w:rPr>
          <w:rFonts w:ascii="Times New Roman" w:eastAsiaTheme="minorHAnsi" w:hAnsi="Times New Roman"/>
          <w:sz w:val="20"/>
          <w:szCs w:val="20"/>
        </w:rPr>
      </w:pPr>
      <w:r>
        <w:rPr>
          <w:rFonts w:ascii="Times New Roman" w:eastAsiaTheme="minorHAnsi" w:hAnsi="Times New Roman"/>
          <w:sz w:val="20"/>
          <w:szCs w:val="20"/>
        </w:rPr>
        <w:t>T</w:t>
      </w:r>
      <w:r w:rsidR="00D112DE" w:rsidRPr="00D112DE">
        <w:rPr>
          <w:rFonts w:ascii="Times New Roman" w:eastAsiaTheme="minorHAnsi" w:hAnsi="Times New Roman"/>
          <w:sz w:val="20"/>
          <w:szCs w:val="20"/>
        </w:rPr>
        <w:t>oda criança tem direito fundamental à educação, e deve ser dada a oportunidade</w:t>
      </w:r>
      <w:r w:rsidR="00D112DE">
        <w:rPr>
          <w:rFonts w:ascii="Times New Roman" w:eastAsiaTheme="minorHAnsi" w:hAnsi="Times New Roman"/>
          <w:sz w:val="20"/>
          <w:szCs w:val="20"/>
        </w:rPr>
        <w:t xml:space="preserve"> </w:t>
      </w:r>
      <w:r w:rsidR="00D112DE" w:rsidRPr="00D112DE">
        <w:rPr>
          <w:rFonts w:ascii="Times New Roman" w:eastAsiaTheme="minorHAnsi" w:hAnsi="Times New Roman"/>
          <w:sz w:val="20"/>
          <w:szCs w:val="20"/>
        </w:rPr>
        <w:t>de atingir e manter o</w:t>
      </w:r>
      <w:r>
        <w:rPr>
          <w:rFonts w:ascii="Times New Roman" w:eastAsiaTheme="minorHAnsi" w:hAnsi="Times New Roman"/>
          <w:sz w:val="20"/>
          <w:szCs w:val="20"/>
        </w:rPr>
        <w:t xml:space="preserve"> nível adequado de aprendizagem;</w:t>
      </w:r>
    </w:p>
    <w:p w:rsidR="00D112DE" w:rsidRPr="00D112DE" w:rsidRDefault="0093452E" w:rsidP="0075357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625" w:hanging="357"/>
        <w:jc w:val="both"/>
        <w:rPr>
          <w:rFonts w:ascii="Times New Roman" w:eastAsiaTheme="minorHAnsi" w:hAnsi="Times New Roman"/>
          <w:sz w:val="20"/>
          <w:szCs w:val="20"/>
        </w:rPr>
      </w:pPr>
      <w:r>
        <w:rPr>
          <w:rFonts w:ascii="Times New Roman" w:eastAsiaTheme="minorHAnsi" w:hAnsi="Times New Roman"/>
          <w:sz w:val="20"/>
          <w:szCs w:val="20"/>
        </w:rPr>
        <w:t>T</w:t>
      </w:r>
      <w:r w:rsidR="00D112DE" w:rsidRPr="00D112DE">
        <w:rPr>
          <w:rFonts w:ascii="Times New Roman" w:eastAsiaTheme="minorHAnsi" w:hAnsi="Times New Roman"/>
          <w:sz w:val="20"/>
          <w:szCs w:val="20"/>
        </w:rPr>
        <w:t>oda criança possui características, interesses, habilidades e necessidades de</w:t>
      </w:r>
      <w:r w:rsidR="00D112DE">
        <w:rPr>
          <w:rFonts w:ascii="Times New Roman" w:eastAsiaTheme="minorHAnsi" w:hAnsi="Times New Roman"/>
          <w:sz w:val="20"/>
          <w:szCs w:val="20"/>
        </w:rPr>
        <w:t xml:space="preserve"> </w:t>
      </w:r>
      <w:r>
        <w:rPr>
          <w:rFonts w:ascii="Times New Roman" w:eastAsiaTheme="minorHAnsi" w:hAnsi="Times New Roman"/>
          <w:sz w:val="20"/>
          <w:szCs w:val="20"/>
        </w:rPr>
        <w:t>aprendizagem que são únicas;</w:t>
      </w:r>
    </w:p>
    <w:p w:rsidR="00D112DE" w:rsidRPr="00D112DE" w:rsidRDefault="0093452E" w:rsidP="0075357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625" w:hanging="357"/>
        <w:jc w:val="both"/>
        <w:rPr>
          <w:rFonts w:ascii="Times New Roman" w:eastAsiaTheme="minorHAnsi" w:hAnsi="Times New Roman"/>
          <w:sz w:val="20"/>
          <w:szCs w:val="20"/>
        </w:rPr>
      </w:pPr>
      <w:r>
        <w:rPr>
          <w:rFonts w:ascii="Times New Roman" w:eastAsiaTheme="minorHAnsi" w:hAnsi="Times New Roman"/>
          <w:sz w:val="20"/>
          <w:szCs w:val="20"/>
        </w:rPr>
        <w:t>S</w:t>
      </w:r>
      <w:r w:rsidR="00D112DE" w:rsidRPr="00D112DE">
        <w:rPr>
          <w:rFonts w:ascii="Times New Roman" w:eastAsiaTheme="minorHAnsi" w:hAnsi="Times New Roman"/>
          <w:sz w:val="20"/>
          <w:szCs w:val="20"/>
        </w:rPr>
        <w:t>istemas educacionais deveriam ser designados e programas educacionais</w:t>
      </w:r>
      <w:r w:rsidR="00D112DE">
        <w:rPr>
          <w:rFonts w:ascii="Times New Roman" w:eastAsiaTheme="minorHAnsi" w:hAnsi="Times New Roman"/>
          <w:sz w:val="20"/>
          <w:szCs w:val="20"/>
        </w:rPr>
        <w:t xml:space="preserve"> </w:t>
      </w:r>
      <w:r>
        <w:rPr>
          <w:rFonts w:ascii="Times New Roman" w:eastAsiaTheme="minorHAnsi" w:hAnsi="Times New Roman"/>
          <w:sz w:val="20"/>
          <w:szCs w:val="20"/>
        </w:rPr>
        <w:t>deveriam ser implementa</w:t>
      </w:r>
      <w:r w:rsidR="00D112DE" w:rsidRPr="00D112DE">
        <w:rPr>
          <w:rFonts w:ascii="Times New Roman" w:eastAsiaTheme="minorHAnsi" w:hAnsi="Times New Roman"/>
          <w:sz w:val="20"/>
          <w:szCs w:val="20"/>
        </w:rPr>
        <w:t>dos no sentido de se levar em conta a vasta diversidade</w:t>
      </w:r>
      <w:r w:rsidR="00D112DE">
        <w:rPr>
          <w:rFonts w:ascii="Times New Roman" w:eastAsiaTheme="minorHAnsi" w:hAnsi="Times New Roman"/>
          <w:sz w:val="20"/>
          <w:szCs w:val="20"/>
        </w:rPr>
        <w:t xml:space="preserve"> </w:t>
      </w:r>
      <w:r w:rsidR="00D112DE" w:rsidRPr="00D112DE">
        <w:rPr>
          <w:rFonts w:ascii="Times New Roman" w:eastAsiaTheme="minorHAnsi" w:hAnsi="Times New Roman"/>
          <w:sz w:val="20"/>
          <w:szCs w:val="20"/>
        </w:rPr>
        <w:t>de tais</w:t>
      </w:r>
      <w:r>
        <w:rPr>
          <w:rFonts w:ascii="Times New Roman" w:eastAsiaTheme="minorHAnsi" w:hAnsi="Times New Roman"/>
          <w:sz w:val="20"/>
          <w:szCs w:val="20"/>
        </w:rPr>
        <w:t xml:space="preserve"> características e necessidades;</w:t>
      </w:r>
    </w:p>
    <w:p w:rsidR="00D112DE" w:rsidRPr="0093452E" w:rsidRDefault="0093452E" w:rsidP="0075357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625" w:hanging="357"/>
        <w:jc w:val="both"/>
        <w:rPr>
          <w:rFonts w:ascii="Times New Roman" w:eastAsiaTheme="minorHAnsi" w:hAnsi="Times New Roman"/>
          <w:sz w:val="20"/>
          <w:szCs w:val="20"/>
        </w:rPr>
      </w:pPr>
      <w:r>
        <w:rPr>
          <w:rFonts w:ascii="Times New Roman" w:eastAsiaTheme="minorHAnsi" w:hAnsi="Times New Roman"/>
          <w:sz w:val="20"/>
          <w:szCs w:val="20"/>
        </w:rPr>
        <w:t>A</w:t>
      </w:r>
      <w:r w:rsidR="00D112DE" w:rsidRPr="00D112DE">
        <w:rPr>
          <w:rFonts w:ascii="Times New Roman" w:eastAsiaTheme="minorHAnsi" w:hAnsi="Times New Roman"/>
          <w:sz w:val="20"/>
          <w:szCs w:val="20"/>
        </w:rPr>
        <w:t>queles com necessidades educacionais especiais devem ter acesso à escola</w:t>
      </w:r>
      <w:r>
        <w:rPr>
          <w:rFonts w:ascii="Times New Roman" w:eastAsiaTheme="minorHAnsi" w:hAnsi="Times New Roman"/>
          <w:sz w:val="20"/>
          <w:szCs w:val="20"/>
        </w:rPr>
        <w:t xml:space="preserve"> </w:t>
      </w:r>
      <w:r w:rsidR="00D112DE" w:rsidRPr="0093452E">
        <w:rPr>
          <w:rFonts w:ascii="Times New Roman" w:eastAsiaTheme="minorHAnsi" w:hAnsi="Times New Roman"/>
          <w:sz w:val="20"/>
          <w:szCs w:val="20"/>
        </w:rPr>
        <w:t>regular, que deveria acomodá-los dentro de uma Pedagogia centrada na criança,</w:t>
      </w:r>
      <w:r>
        <w:rPr>
          <w:rFonts w:ascii="Times New Roman" w:eastAsiaTheme="minorHAnsi" w:hAnsi="Times New Roman"/>
          <w:sz w:val="20"/>
          <w:szCs w:val="20"/>
        </w:rPr>
        <w:t xml:space="preserve"> </w:t>
      </w:r>
      <w:r w:rsidR="00D112DE" w:rsidRPr="0093452E">
        <w:rPr>
          <w:rFonts w:ascii="Times New Roman" w:eastAsiaTheme="minorHAnsi" w:hAnsi="Times New Roman"/>
          <w:sz w:val="20"/>
          <w:szCs w:val="20"/>
        </w:rPr>
        <w:t>capaz de satisfazer a t</w:t>
      </w:r>
      <w:r>
        <w:rPr>
          <w:rFonts w:ascii="Times New Roman" w:eastAsiaTheme="minorHAnsi" w:hAnsi="Times New Roman"/>
          <w:sz w:val="20"/>
          <w:szCs w:val="20"/>
        </w:rPr>
        <w:t>ais necessidades;</w:t>
      </w:r>
    </w:p>
    <w:p w:rsidR="00961A8B" w:rsidRPr="00496B6D" w:rsidRDefault="0093452E" w:rsidP="0075357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625" w:hanging="357"/>
        <w:jc w:val="both"/>
        <w:rPr>
          <w:rFonts w:ascii="Times New Roman" w:eastAsiaTheme="minorHAnsi" w:hAnsi="Times New Roman"/>
          <w:sz w:val="20"/>
          <w:szCs w:val="20"/>
        </w:rPr>
      </w:pPr>
      <w:r w:rsidRPr="00496B6D">
        <w:rPr>
          <w:rFonts w:ascii="Times New Roman" w:eastAsiaTheme="minorHAnsi" w:hAnsi="Times New Roman"/>
          <w:sz w:val="20"/>
          <w:szCs w:val="20"/>
        </w:rPr>
        <w:t>E</w:t>
      </w:r>
      <w:r w:rsidR="00D112DE" w:rsidRPr="00496B6D">
        <w:rPr>
          <w:rFonts w:ascii="Times New Roman" w:eastAsiaTheme="minorHAnsi" w:hAnsi="Times New Roman"/>
          <w:sz w:val="20"/>
          <w:szCs w:val="20"/>
        </w:rPr>
        <w:t xml:space="preserve">scolas regulares que possuam tal orientação inclusiva constituem os meios mais eficazes de combater atitudes discriminatórias criando-se comunidades acolhedoras, construindo uma sociedade inclusiva e alcançando educação para todos; além disso, tais escolas </w:t>
      </w:r>
      <w:r w:rsidRPr="00496B6D">
        <w:rPr>
          <w:rFonts w:ascii="Times New Roman" w:eastAsiaTheme="minorHAnsi" w:hAnsi="Times New Roman"/>
          <w:sz w:val="20"/>
          <w:szCs w:val="20"/>
        </w:rPr>
        <w:t>proveem</w:t>
      </w:r>
      <w:r w:rsidR="00D112DE" w:rsidRPr="00496B6D">
        <w:rPr>
          <w:rFonts w:ascii="Times New Roman" w:eastAsiaTheme="minorHAnsi" w:hAnsi="Times New Roman"/>
          <w:sz w:val="20"/>
          <w:szCs w:val="20"/>
        </w:rPr>
        <w:t xml:space="preserve"> uma educação efetiva à maioria das crianças e aprimoram a eficiência e, em última instância, o custo da eficácia de</w:t>
      </w:r>
      <w:r w:rsidRPr="00496B6D">
        <w:rPr>
          <w:rFonts w:ascii="Times New Roman" w:eastAsiaTheme="minorHAnsi" w:hAnsi="Times New Roman"/>
          <w:sz w:val="20"/>
          <w:szCs w:val="20"/>
        </w:rPr>
        <w:t xml:space="preserve"> </w:t>
      </w:r>
      <w:r w:rsidR="00D112DE" w:rsidRPr="00496B6D">
        <w:rPr>
          <w:rFonts w:ascii="Times New Roman" w:eastAsiaTheme="minorHAnsi" w:hAnsi="Times New Roman"/>
          <w:sz w:val="20"/>
          <w:szCs w:val="20"/>
        </w:rPr>
        <w:t>todo o sistema educacional.</w:t>
      </w:r>
    </w:p>
    <w:p w:rsidR="0093452E" w:rsidRPr="00496B6D" w:rsidRDefault="00496B6D" w:rsidP="0075357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625" w:hanging="357"/>
        <w:jc w:val="both"/>
        <w:rPr>
          <w:rFonts w:ascii="Times New Roman" w:eastAsiaTheme="minorHAnsi" w:hAnsi="Times New Roman"/>
          <w:sz w:val="20"/>
          <w:szCs w:val="20"/>
        </w:rPr>
      </w:pPr>
      <w:r w:rsidRPr="00496B6D">
        <w:rPr>
          <w:rFonts w:ascii="Times New Roman" w:eastAsiaTheme="minorHAnsi" w:hAnsi="Times New Roman"/>
          <w:sz w:val="20"/>
          <w:szCs w:val="20"/>
        </w:rPr>
        <w:t>A</w:t>
      </w:r>
      <w:r w:rsidR="0093452E" w:rsidRPr="00496B6D">
        <w:rPr>
          <w:rFonts w:ascii="Times New Roman" w:eastAsiaTheme="minorHAnsi" w:hAnsi="Times New Roman"/>
          <w:sz w:val="20"/>
          <w:szCs w:val="20"/>
        </w:rPr>
        <w:t>dotem o princípio de educação inclusiva em forma de lei ou de política,</w:t>
      </w:r>
      <w:r>
        <w:rPr>
          <w:rFonts w:ascii="Times New Roman" w:eastAsiaTheme="minorHAnsi" w:hAnsi="Times New Roman"/>
          <w:sz w:val="20"/>
          <w:szCs w:val="20"/>
        </w:rPr>
        <w:t xml:space="preserve"> m</w:t>
      </w:r>
      <w:r w:rsidR="0093452E" w:rsidRPr="00496B6D">
        <w:rPr>
          <w:rFonts w:ascii="Times New Roman" w:eastAsiaTheme="minorHAnsi" w:hAnsi="Times New Roman"/>
          <w:sz w:val="20"/>
          <w:szCs w:val="20"/>
        </w:rPr>
        <w:t>atriculando todas as crianças em escolas regulares, a menos que existam fortes</w:t>
      </w:r>
      <w:r w:rsidRPr="00496B6D">
        <w:rPr>
          <w:rFonts w:ascii="Times New Roman" w:eastAsiaTheme="minorHAnsi" w:hAnsi="Times New Roman"/>
          <w:sz w:val="20"/>
          <w:szCs w:val="20"/>
        </w:rPr>
        <w:t xml:space="preserve"> r</w:t>
      </w:r>
      <w:r w:rsidR="0093452E" w:rsidRPr="00496B6D">
        <w:rPr>
          <w:rFonts w:ascii="Times New Roman" w:eastAsiaTheme="minorHAnsi" w:hAnsi="Times New Roman"/>
          <w:sz w:val="20"/>
          <w:szCs w:val="20"/>
        </w:rPr>
        <w:t>azões para agir de outra forma.</w:t>
      </w:r>
    </w:p>
    <w:p w:rsidR="0093452E" w:rsidRPr="00BE0B40" w:rsidRDefault="00496B6D" w:rsidP="0075357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625" w:hanging="357"/>
        <w:jc w:val="both"/>
        <w:rPr>
          <w:rFonts w:ascii="Times New Roman" w:eastAsiaTheme="minorHAnsi" w:hAnsi="Times New Roman"/>
          <w:sz w:val="20"/>
          <w:szCs w:val="20"/>
        </w:rPr>
      </w:pPr>
      <w:r w:rsidRPr="00496B6D">
        <w:rPr>
          <w:rFonts w:ascii="Times New Roman" w:eastAsiaTheme="minorHAnsi" w:hAnsi="Times New Roman"/>
          <w:sz w:val="20"/>
          <w:szCs w:val="20"/>
        </w:rPr>
        <w:t>G</w:t>
      </w:r>
      <w:r w:rsidR="0093452E" w:rsidRPr="00496B6D">
        <w:rPr>
          <w:rFonts w:ascii="Times New Roman" w:eastAsiaTheme="minorHAnsi" w:hAnsi="Times New Roman"/>
          <w:sz w:val="20"/>
          <w:szCs w:val="20"/>
        </w:rPr>
        <w:t>arantam que, no contexto de uma mudança sistêmica, programas de treinamento</w:t>
      </w:r>
      <w:r>
        <w:rPr>
          <w:rFonts w:ascii="Times New Roman" w:eastAsiaTheme="minorHAnsi" w:hAnsi="Times New Roman"/>
          <w:sz w:val="20"/>
          <w:szCs w:val="20"/>
        </w:rPr>
        <w:t xml:space="preserve"> d</w:t>
      </w:r>
      <w:r w:rsidR="0093452E" w:rsidRPr="00496B6D">
        <w:rPr>
          <w:rFonts w:ascii="Times New Roman" w:eastAsiaTheme="minorHAnsi" w:hAnsi="Times New Roman"/>
          <w:sz w:val="20"/>
          <w:szCs w:val="20"/>
        </w:rPr>
        <w:t xml:space="preserve">e professores, tanto em serviço como durante a formação, incluam </w:t>
      </w:r>
      <w:r w:rsidR="0093452E" w:rsidRPr="00BE0B40">
        <w:rPr>
          <w:rFonts w:ascii="Times New Roman" w:eastAsiaTheme="minorHAnsi" w:hAnsi="Times New Roman"/>
          <w:sz w:val="20"/>
          <w:szCs w:val="20"/>
        </w:rPr>
        <w:t>a provisão de</w:t>
      </w:r>
      <w:r w:rsidRPr="00BE0B40">
        <w:rPr>
          <w:rFonts w:ascii="Times New Roman" w:eastAsiaTheme="minorHAnsi" w:hAnsi="Times New Roman"/>
          <w:sz w:val="20"/>
          <w:szCs w:val="20"/>
        </w:rPr>
        <w:t xml:space="preserve"> e</w:t>
      </w:r>
      <w:r w:rsidR="0093452E" w:rsidRPr="00BE0B40">
        <w:rPr>
          <w:rFonts w:ascii="Times New Roman" w:eastAsiaTheme="minorHAnsi" w:hAnsi="Times New Roman"/>
          <w:sz w:val="20"/>
          <w:szCs w:val="20"/>
        </w:rPr>
        <w:t>ducação especial dentro das escolas inclusivas.</w:t>
      </w:r>
    </w:p>
    <w:p w:rsidR="00961A8B" w:rsidRPr="00BE0B40" w:rsidRDefault="00961A8B" w:rsidP="0031476B">
      <w:pPr>
        <w:tabs>
          <w:tab w:val="left" w:pos="945"/>
        </w:tabs>
        <w:rPr>
          <w:rFonts w:ascii="Times New Roman" w:hAnsi="Times New Roman"/>
          <w:sz w:val="24"/>
          <w:szCs w:val="24"/>
        </w:rPr>
      </w:pPr>
    </w:p>
    <w:p w:rsidR="00961A8B" w:rsidRDefault="00FE4239" w:rsidP="00FA3B90">
      <w:pPr>
        <w:tabs>
          <w:tab w:val="left" w:pos="945"/>
        </w:tabs>
        <w:jc w:val="both"/>
        <w:rPr>
          <w:rFonts w:ascii="Times New Roman" w:hAnsi="Times New Roman"/>
          <w:sz w:val="24"/>
          <w:szCs w:val="24"/>
        </w:rPr>
      </w:pPr>
      <w:r w:rsidRPr="00BE0B40">
        <w:rPr>
          <w:rFonts w:ascii="Times New Roman" w:hAnsi="Times New Roman"/>
          <w:sz w:val="24"/>
          <w:szCs w:val="24"/>
        </w:rPr>
        <w:tab/>
      </w:r>
      <w:r w:rsidR="00BE0B40" w:rsidRPr="00BE0B40">
        <w:rPr>
          <w:rFonts w:ascii="Times New Roman" w:hAnsi="Times New Roman"/>
          <w:sz w:val="24"/>
          <w:szCs w:val="24"/>
        </w:rPr>
        <w:t>A Lei Berenice Piana</w:t>
      </w:r>
      <w:r w:rsidR="00104C02">
        <w:rPr>
          <w:rFonts w:ascii="Times New Roman" w:hAnsi="Times New Roman"/>
          <w:sz w:val="24"/>
          <w:szCs w:val="24"/>
        </w:rPr>
        <w:t xml:space="preserve"> (lei nº 12.764)</w:t>
      </w:r>
      <w:r w:rsidR="00BE0B40" w:rsidRPr="00BE0B40">
        <w:rPr>
          <w:rFonts w:ascii="Times New Roman" w:hAnsi="Times New Roman"/>
          <w:sz w:val="24"/>
          <w:szCs w:val="24"/>
        </w:rPr>
        <w:t xml:space="preserve">, endossa os </w:t>
      </w:r>
      <w:r w:rsidR="00BE0B40">
        <w:rPr>
          <w:rFonts w:ascii="Times New Roman" w:hAnsi="Times New Roman"/>
          <w:sz w:val="24"/>
          <w:szCs w:val="24"/>
        </w:rPr>
        <w:t>direitos acima citados e ainda</w:t>
      </w:r>
      <w:r w:rsidR="00104C02">
        <w:rPr>
          <w:rFonts w:ascii="Times New Roman" w:hAnsi="Times New Roman"/>
          <w:sz w:val="24"/>
          <w:szCs w:val="24"/>
        </w:rPr>
        <w:t xml:space="preserve"> reforça os direitos especificamente da pessoa autista, garantindo que: </w:t>
      </w:r>
    </w:p>
    <w:p w:rsidR="00104C02" w:rsidRPr="00FA3B90" w:rsidRDefault="00104C02" w:rsidP="00FA3B90">
      <w:pPr>
        <w:tabs>
          <w:tab w:val="left" w:pos="945"/>
        </w:tabs>
        <w:spacing w:after="0" w:line="240" w:lineRule="auto"/>
        <w:ind w:left="2268"/>
        <w:jc w:val="both"/>
        <w:rPr>
          <w:rFonts w:ascii="Times New Roman" w:hAnsi="Times New Roman"/>
          <w:sz w:val="20"/>
          <w:szCs w:val="20"/>
        </w:rPr>
      </w:pPr>
      <w:r w:rsidRPr="00FA3B90">
        <w:rPr>
          <w:rFonts w:ascii="Times New Roman" w:hAnsi="Times New Roman"/>
          <w:sz w:val="20"/>
          <w:szCs w:val="20"/>
        </w:rPr>
        <w:lastRenderedPageBreak/>
        <w:t>Art. 3º</w:t>
      </w:r>
      <w:r w:rsidR="001F3D73">
        <w:rPr>
          <w:rFonts w:ascii="Times New Roman" w:hAnsi="Times New Roman"/>
          <w:sz w:val="20"/>
          <w:szCs w:val="20"/>
        </w:rPr>
        <w:t xml:space="preserve"> -</w:t>
      </w:r>
      <w:r w:rsidR="00B13A9A">
        <w:rPr>
          <w:rFonts w:ascii="Times New Roman" w:hAnsi="Times New Roman"/>
          <w:sz w:val="20"/>
          <w:szCs w:val="20"/>
        </w:rPr>
        <w:t xml:space="preserve"> </w:t>
      </w:r>
      <w:r w:rsidRPr="00FA3B90">
        <w:rPr>
          <w:rFonts w:ascii="Times New Roman" w:hAnsi="Times New Roman"/>
          <w:sz w:val="20"/>
          <w:szCs w:val="20"/>
        </w:rPr>
        <w:t>São direitos da pessoa com transtorno do espectro autista:</w:t>
      </w:r>
    </w:p>
    <w:p w:rsidR="00104C02" w:rsidRPr="00FA3B90" w:rsidRDefault="00104C02" w:rsidP="00FA3B90">
      <w:pPr>
        <w:tabs>
          <w:tab w:val="left" w:pos="945"/>
        </w:tabs>
        <w:spacing w:after="0" w:line="240" w:lineRule="auto"/>
        <w:ind w:left="2268"/>
        <w:jc w:val="both"/>
        <w:rPr>
          <w:rFonts w:ascii="Times New Roman" w:hAnsi="Times New Roman"/>
          <w:sz w:val="20"/>
          <w:szCs w:val="20"/>
        </w:rPr>
      </w:pPr>
      <w:r w:rsidRPr="00FA3B90">
        <w:rPr>
          <w:rFonts w:ascii="Times New Roman" w:hAnsi="Times New Roman"/>
          <w:sz w:val="20"/>
          <w:szCs w:val="20"/>
        </w:rPr>
        <w:t>I – a vida digna, a integridade física e mo</w:t>
      </w:r>
      <w:r w:rsidR="00FA3B90">
        <w:rPr>
          <w:rFonts w:ascii="Times New Roman" w:hAnsi="Times New Roman"/>
          <w:sz w:val="20"/>
          <w:szCs w:val="20"/>
        </w:rPr>
        <w:t xml:space="preserve">ral, </w:t>
      </w:r>
      <w:r w:rsidR="00FA3B90" w:rsidRPr="00FA3B90">
        <w:rPr>
          <w:rFonts w:ascii="Times New Roman" w:hAnsi="Times New Roman"/>
          <w:sz w:val="20"/>
          <w:szCs w:val="20"/>
        </w:rPr>
        <w:t>o livre desenvolvimento da personalidade, a segurança e o lazer;</w:t>
      </w:r>
    </w:p>
    <w:p w:rsidR="00FA3B90" w:rsidRPr="00FA3B90" w:rsidRDefault="00FA3B90" w:rsidP="00FA3B90">
      <w:pPr>
        <w:tabs>
          <w:tab w:val="left" w:pos="945"/>
        </w:tabs>
        <w:spacing w:after="0" w:line="240" w:lineRule="auto"/>
        <w:ind w:left="2268"/>
        <w:jc w:val="both"/>
        <w:rPr>
          <w:rFonts w:ascii="Times New Roman" w:hAnsi="Times New Roman"/>
          <w:sz w:val="20"/>
          <w:szCs w:val="20"/>
        </w:rPr>
      </w:pPr>
      <w:r w:rsidRPr="00FA3B90">
        <w:rPr>
          <w:rFonts w:ascii="Times New Roman" w:hAnsi="Times New Roman"/>
          <w:sz w:val="20"/>
          <w:szCs w:val="20"/>
        </w:rPr>
        <w:t>Parágrafo único. Em casos de comprovada necessidade, a pessoa com transtorno do espectro autista incluída nas classes comuns de ensino regular, nos termos do inciso IV do art. 2º, terá direito a acompanhante especializado.</w:t>
      </w:r>
    </w:p>
    <w:p w:rsidR="00961A8B" w:rsidRDefault="00961A8B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961A8B" w:rsidRDefault="00CA5E1D" w:rsidP="00CA5E1D">
      <w:pPr>
        <w:tabs>
          <w:tab w:val="left" w:pos="94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A5E1D">
        <w:rPr>
          <w:rFonts w:ascii="Times New Roman" w:hAnsi="Times New Roman"/>
          <w:sz w:val="24"/>
          <w:szCs w:val="24"/>
        </w:rPr>
        <w:t xml:space="preserve">Sendo assim, torna-se evidente a emergência </w:t>
      </w:r>
      <w:r w:rsidR="001F3D73">
        <w:rPr>
          <w:rFonts w:ascii="Times New Roman" w:hAnsi="Times New Roman"/>
          <w:sz w:val="24"/>
          <w:szCs w:val="24"/>
        </w:rPr>
        <w:t>da</w:t>
      </w:r>
      <w:r w:rsidRPr="00CA5E1D">
        <w:rPr>
          <w:rFonts w:ascii="Times New Roman" w:hAnsi="Times New Roman"/>
          <w:sz w:val="24"/>
          <w:szCs w:val="24"/>
        </w:rPr>
        <w:t xml:space="preserve"> reforma educacional revendo a estrutura do ensino brasileiro, revisando o currículo nacional de educação para que atenda às demandas da sociedade contemporânea</w:t>
      </w:r>
      <w:r w:rsidR="001F3D73">
        <w:rPr>
          <w:rFonts w:ascii="Times New Roman" w:hAnsi="Times New Roman"/>
          <w:sz w:val="24"/>
          <w:szCs w:val="24"/>
        </w:rPr>
        <w:t>, favorecendo o ajuste de um</w:t>
      </w:r>
      <w:r w:rsidRPr="00CA5E1D">
        <w:rPr>
          <w:rFonts w:ascii="Times New Roman" w:hAnsi="Times New Roman"/>
          <w:sz w:val="24"/>
          <w:szCs w:val="24"/>
        </w:rPr>
        <w:t xml:space="preserve"> projeto político pedagógico </w:t>
      </w:r>
      <w:r w:rsidR="001F3D73">
        <w:rPr>
          <w:rFonts w:ascii="Times New Roman" w:hAnsi="Times New Roman"/>
          <w:sz w:val="24"/>
          <w:szCs w:val="24"/>
        </w:rPr>
        <w:t>que atenda à</w:t>
      </w:r>
      <w:r w:rsidRPr="00CA5E1D">
        <w:rPr>
          <w:rFonts w:ascii="Times New Roman" w:hAnsi="Times New Roman"/>
          <w:sz w:val="24"/>
          <w:szCs w:val="24"/>
        </w:rPr>
        <w:t>s necessidades da clientela vigente.</w:t>
      </w:r>
      <w:r w:rsidR="001F3D73">
        <w:rPr>
          <w:rFonts w:ascii="Times New Roman" w:hAnsi="Times New Roman"/>
          <w:sz w:val="24"/>
          <w:szCs w:val="24"/>
        </w:rPr>
        <w:t xml:space="preserve"> </w:t>
      </w:r>
    </w:p>
    <w:p w:rsidR="001F3D73" w:rsidRPr="00CA5E1D" w:rsidRDefault="001F3D73" w:rsidP="00CA5E1D">
      <w:pPr>
        <w:tabs>
          <w:tab w:val="left" w:pos="94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Muitas já foram as conquistas, mas ainda há muito o que mudar no sistema de ensino no que se refere a qualidade e ao atendimento que correspond</w:t>
      </w:r>
      <w:r w:rsidR="002515DE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ao que propõe essas resoluções e leis, especialmente no Brasil.</w:t>
      </w:r>
    </w:p>
    <w:p w:rsidR="001F3D73" w:rsidRDefault="001F3D73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1F3D73" w:rsidRPr="00C25F35" w:rsidRDefault="001F3D73" w:rsidP="00D55A97">
      <w:pPr>
        <w:spacing w:after="0" w:line="360" w:lineRule="auto"/>
        <w:ind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 processo histórico do Autismo</w:t>
      </w:r>
    </w:p>
    <w:p w:rsidR="001F3D73" w:rsidRDefault="001F3D73" w:rsidP="001F3D7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EF3586">
        <w:rPr>
          <w:rFonts w:ascii="Times New Roman" w:hAnsi="Times New Roman"/>
          <w:sz w:val="24"/>
          <w:szCs w:val="24"/>
        </w:rPr>
        <w:t>Segundo a Equipe Psicologia e Ciência, o</w:t>
      </w:r>
      <w:r w:rsidRPr="009B782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termo</w:t>
      </w:r>
      <w:r w:rsidR="00B13A9A">
        <w:rPr>
          <w:rFonts w:ascii="Times New Roman" w:hAnsi="Times New Roman"/>
          <w:sz w:val="24"/>
          <w:szCs w:val="24"/>
        </w:rPr>
        <w:t xml:space="preserve"> </w:t>
      </w:r>
      <w:r w:rsidRPr="009B782B">
        <w:rPr>
          <w:rFonts w:ascii="Times New Roman" w:hAnsi="Times New Roman"/>
          <w:sz w:val="24"/>
          <w:szCs w:val="24"/>
        </w:rPr>
        <w:t>autismo</w:t>
      </w:r>
      <w:r w:rsidR="00B13A9A" w:rsidRPr="009B782B">
        <w:rPr>
          <w:rFonts w:ascii="Times New Roman" w:hAnsi="Times New Roman"/>
          <w:sz w:val="24"/>
          <w:szCs w:val="24"/>
        </w:rPr>
        <w:t xml:space="preserve"> </w:t>
      </w:r>
      <w:r w:rsidRPr="009B782B">
        <w:rPr>
          <w:rFonts w:ascii="Times New Roman" w:hAnsi="Times New Roman"/>
          <w:sz w:val="24"/>
          <w:szCs w:val="24"/>
        </w:rPr>
        <w:t xml:space="preserve">foi adotado pelo psiquiatra Eugen Bleuler em 1911 para descrever os sintomas da esquizofrenia, a palavra autismo </w:t>
      </w:r>
      <w:r>
        <w:rPr>
          <w:rFonts w:ascii="Times New Roman" w:hAnsi="Times New Roman"/>
          <w:sz w:val="24"/>
          <w:szCs w:val="24"/>
        </w:rPr>
        <w:t>vem</w:t>
      </w:r>
      <w:r w:rsidRPr="009B782B">
        <w:rPr>
          <w:rFonts w:ascii="Times New Roman" w:hAnsi="Times New Roman"/>
          <w:sz w:val="24"/>
          <w:szCs w:val="24"/>
        </w:rPr>
        <w:t xml:space="preserve"> do grego, que significa “Autos” que quer dizer</w:t>
      </w:r>
      <w:r>
        <w:rPr>
          <w:rFonts w:ascii="Times New Roman" w:hAnsi="Times New Roman"/>
          <w:sz w:val="24"/>
          <w:szCs w:val="24"/>
        </w:rPr>
        <w:t xml:space="preserve"> “</w:t>
      </w:r>
      <w:r w:rsidRPr="009B782B">
        <w:rPr>
          <w:rFonts w:ascii="Times New Roman" w:hAnsi="Times New Roman"/>
          <w:sz w:val="24"/>
          <w:szCs w:val="24"/>
        </w:rPr>
        <w:t>de si mesmo, próprio”</w:t>
      </w:r>
      <w:r>
        <w:rPr>
          <w:rFonts w:ascii="Times New Roman" w:hAnsi="Times New Roman"/>
          <w:sz w:val="24"/>
          <w:szCs w:val="24"/>
        </w:rPr>
        <w:t>, fazendo referência à escassa interação das pessoas com as outras.</w:t>
      </w:r>
      <w:r w:rsidRPr="009B782B">
        <w:rPr>
          <w:rFonts w:ascii="Times New Roman" w:hAnsi="Times New Roman"/>
          <w:sz w:val="24"/>
          <w:szCs w:val="24"/>
        </w:rPr>
        <w:t xml:space="preserve"> No começo dos anos 40, Leo Kanner e Hans Asperger, foram pioneiros no estudo do autismo. Eles usavam os termos </w:t>
      </w:r>
      <w:r>
        <w:rPr>
          <w:rFonts w:ascii="Times New Roman" w:hAnsi="Times New Roman"/>
          <w:sz w:val="24"/>
          <w:szCs w:val="24"/>
        </w:rPr>
        <w:t>“autismo”</w:t>
      </w:r>
      <w:r w:rsidRPr="009B782B">
        <w:rPr>
          <w:rFonts w:ascii="Times New Roman" w:hAnsi="Times New Roman"/>
          <w:sz w:val="24"/>
          <w:szCs w:val="24"/>
        </w:rPr>
        <w:t xml:space="preserve"> e </w:t>
      </w:r>
      <w:r>
        <w:rPr>
          <w:rFonts w:ascii="Times New Roman" w:hAnsi="Times New Roman"/>
          <w:sz w:val="24"/>
          <w:szCs w:val="24"/>
        </w:rPr>
        <w:t>“</w:t>
      </w:r>
      <w:r w:rsidRPr="009B782B">
        <w:rPr>
          <w:rFonts w:ascii="Times New Roman" w:hAnsi="Times New Roman"/>
          <w:sz w:val="24"/>
          <w:szCs w:val="24"/>
        </w:rPr>
        <w:t>autista</w:t>
      </w:r>
      <w:r>
        <w:rPr>
          <w:rFonts w:ascii="Times New Roman" w:hAnsi="Times New Roman"/>
          <w:sz w:val="24"/>
          <w:szCs w:val="24"/>
        </w:rPr>
        <w:t>”</w:t>
      </w:r>
      <w:r w:rsidRPr="009B782B">
        <w:rPr>
          <w:rFonts w:ascii="Times New Roman" w:hAnsi="Times New Roman"/>
          <w:sz w:val="24"/>
          <w:szCs w:val="24"/>
        </w:rPr>
        <w:t xml:space="preserve"> (independente de cada um) e assim esta designação nasceu. Kranner e Asperger adotaram este nome para descrever o que estavam pesquisando. Antes dessas pesquisas os autistas eram taxados de retardados mentais, loucos ou </w:t>
      </w:r>
      <w:r>
        <w:rPr>
          <w:rFonts w:ascii="Times New Roman" w:hAnsi="Times New Roman"/>
          <w:sz w:val="24"/>
          <w:szCs w:val="24"/>
        </w:rPr>
        <w:t xml:space="preserve">pessoas </w:t>
      </w:r>
      <w:r w:rsidRPr="009B782B">
        <w:rPr>
          <w:rFonts w:ascii="Times New Roman" w:hAnsi="Times New Roman"/>
          <w:sz w:val="24"/>
          <w:szCs w:val="24"/>
        </w:rPr>
        <w:t xml:space="preserve">com distúrbios emocionais. </w:t>
      </w:r>
    </w:p>
    <w:p w:rsidR="001F3D73" w:rsidRPr="009B782B" w:rsidRDefault="001F3D73" w:rsidP="001F3D7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B782B">
        <w:rPr>
          <w:rFonts w:ascii="Times New Roman" w:hAnsi="Times New Roman"/>
          <w:sz w:val="24"/>
          <w:szCs w:val="24"/>
        </w:rPr>
        <w:t xml:space="preserve">Enquanto Kanner usava este termo para traduzir o autismo clássico, Asperger descrevia indivíduos mais capacitados e inteligentes. Muito depois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9B782B">
        <w:rPr>
          <w:rFonts w:ascii="Times New Roman" w:hAnsi="Times New Roman"/>
          <w:sz w:val="24"/>
          <w:szCs w:val="24"/>
        </w:rPr>
        <w:t>Dr</w:t>
      </w:r>
      <w:r>
        <w:rPr>
          <w:rFonts w:ascii="Times New Roman" w:hAnsi="Times New Roman"/>
          <w:sz w:val="24"/>
          <w:szCs w:val="24"/>
        </w:rPr>
        <w:t>a</w:t>
      </w:r>
      <w:r w:rsidRPr="009B782B">
        <w:rPr>
          <w:rFonts w:ascii="Times New Roman" w:hAnsi="Times New Roman"/>
          <w:sz w:val="24"/>
          <w:szCs w:val="24"/>
        </w:rPr>
        <w:t>. Lorna Wing do Reino Unido adotou o termo Síndrome de Asperger para definir autistas com mais capacidades. Alguns médicos usam o termo clássico Kranner para descrever autistas clássicos.</w:t>
      </w:r>
    </w:p>
    <w:p w:rsidR="001F3D73" w:rsidRDefault="00AD5D0B" w:rsidP="001F3D7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Depois desta</w:t>
      </w:r>
      <w:r w:rsidR="001F3D73" w:rsidRPr="009B782B">
        <w:rPr>
          <w:rFonts w:ascii="Times New Roman" w:hAnsi="Times New Roman"/>
          <w:sz w:val="24"/>
          <w:szCs w:val="24"/>
        </w:rPr>
        <w:t xml:space="preserve"> desco</w:t>
      </w:r>
      <w:r w:rsidR="0085344B">
        <w:rPr>
          <w:rFonts w:ascii="Times New Roman" w:hAnsi="Times New Roman"/>
          <w:sz w:val="24"/>
          <w:szCs w:val="24"/>
        </w:rPr>
        <w:t>berta</w:t>
      </w:r>
      <w:r w:rsidR="001F3D73" w:rsidRPr="009B782B">
        <w:rPr>
          <w:rFonts w:ascii="Times New Roman" w:hAnsi="Times New Roman"/>
          <w:sz w:val="24"/>
          <w:szCs w:val="24"/>
        </w:rPr>
        <w:t xml:space="preserve">, pais começaram a ser observados e psicólogos Freudianos adotaram a teoria que crianças com autismo tinham algum problema com os pais principalmente a mãe e por isso não progrediam. O pioneiro a adotar este termo foi Bruno Bettelheim, um húngaro que imigrou para os Estados Unidos no final dos anos 40 e se tornou o diretor da Escola </w:t>
      </w:r>
      <w:r w:rsidR="001F3D73">
        <w:rPr>
          <w:rFonts w:ascii="Times New Roman" w:hAnsi="Times New Roman"/>
          <w:sz w:val="24"/>
          <w:szCs w:val="24"/>
        </w:rPr>
        <w:t>“</w:t>
      </w:r>
      <w:r w:rsidR="001F3D73" w:rsidRPr="009B782B">
        <w:rPr>
          <w:rFonts w:ascii="Times New Roman" w:hAnsi="Times New Roman"/>
          <w:sz w:val="24"/>
          <w:szCs w:val="24"/>
        </w:rPr>
        <w:t>Sonia Shankman Orthogenic School</w:t>
      </w:r>
      <w:r w:rsidR="001F3D73">
        <w:rPr>
          <w:rFonts w:ascii="Times New Roman" w:hAnsi="Times New Roman"/>
          <w:sz w:val="24"/>
          <w:szCs w:val="24"/>
        </w:rPr>
        <w:t>”</w:t>
      </w:r>
      <w:r w:rsidR="001F3D73" w:rsidRPr="009B782B">
        <w:rPr>
          <w:rFonts w:ascii="Times New Roman" w:hAnsi="Times New Roman"/>
          <w:sz w:val="24"/>
          <w:szCs w:val="24"/>
        </w:rPr>
        <w:t xml:space="preserve"> em Chicago, </w:t>
      </w:r>
      <w:r w:rsidR="001F3D73">
        <w:rPr>
          <w:rFonts w:ascii="Times New Roman" w:hAnsi="Times New Roman"/>
          <w:sz w:val="24"/>
          <w:szCs w:val="24"/>
        </w:rPr>
        <w:t>o qual evidenciou</w:t>
      </w:r>
      <w:r w:rsidR="00B13A9A">
        <w:rPr>
          <w:rFonts w:ascii="Times New Roman" w:hAnsi="Times New Roman"/>
          <w:sz w:val="24"/>
          <w:szCs w:val="24"/>
        </w:rPr>
        <w:t xml:space="preserve"> </w:t>
      </w:r>
      <w:r w:rsidR="001F3D73" w:rsidRPr="009B782B">
        <w:rPr>
          <w:rFonts w:ascii="Times New Roman" w:hAnsi="Times New Roman"/>
          <w:sz w:val="24"/>
          <w:szCs w:val="24"/>
        </w:rPr>
        <w:t xml:space="preserve">que a causa do autismo eram </w:t>
      </w:r>
      <w:r w:rsidR="001F3D73">
        <w:rPr>
          <w:rFonts w:ascii="Times New Roman" w:hAnsi="Times New Roman"/>
          <w:sz w:val="24"/>
          <w:szCs w:val="24"/>
        </w:rPr>
        <w:t>“</w:t>
      </w:r>
      <w:r w:rsidR="001F3D73" w:rsidRPr="009B782B">
        <w:rPr>
          <w:rFonts w:ascii="Times New Roman" w:hAnsi="Times New Roman"/>
          <w:sz w:val="24"/>
          <w:szCs w:val="24"/>
        </w:rPr>
        <w:t>As mães geladeiras</w:t>
      </w:r>
      <w:r w:rsidR="001F3D73">
        <w:rPr>
          <w:rFonts w:ascii="Times New Roman" w:hAnsi="Times New Roman"/>
          <w:sz w:val="24"/>
          <w:szCs w:val="24"/>
        </w:rPr>
        <w:t>”</w:t>
      </w:r>
      <w:r w:rsidR="001F3D73" w:rsidRPr="009B782B">
        <w:rPr>
          <w:rFonts w:ascii="Times New Roman" w:hAnsi="Times New Roman"/>
          <w:sz w:val="24"/>
          <w:szCs w:val="24"/>
        </w:rPr>
        <w:t xml:space="preserve">: mães frias, sem sentimentos que levavam os seus filhos a um isolamento mental. </w:t>
      </w:r>
    </w:p>
    <w:p w:rsidR="001F3D73" w:rsidRPr="009B782B" w:rsidRDefault="001F3D73" w:rsidP="001F3D7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Pr="009B782B">
        <w:rPr>
          <w:rFonts w:ascii="Times New Roman" w:hAnsi="Times New Roman"/>
          <w:sz w:val="24"/>
          <w:szCs w:val="24"/>
        </w:rPr>
        <w:t xml:space="preserve">Suas teorias foram aceitas internacionalmente por mais de duas décadas. Bruno Bettelheim cometeu suicídio aos 86 anos de idade acredita-se </w:t>
      </w:r>
      <w:r>
        <w:rPr>
          <w:rFonts w:ascii="Times New Roman" w:hAnsi="Times New Roman"/>
          <w:sz w:val="24"/>
          <w:szCs w:val="24"/>
        </w:rPr>
        <w:t>que pelo fato de</w:t>
      </w:r>
      <w:r w:rsidRPr="009B782B">
        <w:rPr>
          <w:rFonts w:ascii="Times New Roman" w:hAnsi="Times New Roman"/>
          <w:sz w:val="24"/>
          <w:szCs w:val="24"/>
        </w:rPr>
        <w:t xml:space="preserve"> ter começado a perder sua credibilidade. Foi descoberto depois que a experiência de Bettelheim foi exagerada ou sem comprovações, e que ele não tinha as qualificações necessárias para dirigir uma escola ou elaborar teorias sobre a causa do autismo. Ele também foi acusado de maus tratos a seus pacientes (pessoas com desabilidade, a maioria autista). </w:t>
      </w:r>
    </w:p>
    <w:p w:rsidR="001F3D73" w:rsidRDefault="001F3D73" w:rsidP="001F3D7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B782B">
        <w:rPr>
          <w:rFonts w:ascii="Times New Roman" w:hAnsi="Times New Roman"/>
          <w:sz w:val="24"/>
          <w:szCs w:val="24"/>
        </w:rPr>
        <w:tab/>
        <w:t xml:space="preserve">Nos anos 60 profissionais começaram a contestar a opinião de Bettlheim um deles foi Dr.Eric Schopler, mas foi em 1964 que Bernard Rimland, psicólogo e pai de um autista escreveu </w:t>
      </w:r>
      <w:r>
        <w:rPr>
          <w:rFonts w:ascii="Times New Roman" w:hAnsi="Times New Roman"/>
          <w:sz w:val="24"/>
          <w:szCs w:val="24"/>
        </w:rPr>
        <w:t>“</w:t>
      </w:r>
      <w:r w:rsidRPr="009B782B">
        <w:rPr>
          <w:rFonts w:ascii="Times New Roman" w:hAnsi="Times New Roman"/>
          <w:sz w:val="24"/>
          <w:szCs w:val="24"/>
        </w:rPr>
        <w:t>Infantile Autism: The Syndrome and Its Implications for a Neural Theory of Behavior</w:t>
      </w:r>
      <w:r>
        <w:rPr>
          <w:rFonts w:ascii="Times New Roman" w:hAnsi="Times New Roman"/>
          <w:sz w:val="24"/>
          <w:szCs w:val="24"/>
        </w:rPr>
        <w:t>”</w:t>
      </w:r>
      <w:r w:rsidRPr="009B782B">
        <w:rPr>
          <w:rFonts w:ascii="Times New Roman" w:hAnsi="Times New Roman"/>
          <w:sz w:val="24"/>
          <w:szCs w:val="24"/>
        </w:rPr>
        <w:t>. Neste livro, Rimland argumenta que o autismo é uma desordem biológica e não uma doença emocional. Este livro mudou a maneira de compreender o autismo e teve um grande impacto nos futuros tratamentos para pessoas autistas. Com isso a teoria de Bettleheim perdeu a credibilidade.  </w:t>
      </w:r>
    </w:p>
    <w:p w:rsidR="001F3D73" w:rsidRDefault="001F3D73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85344B" w:rsidRPr="0068605C" w:rsidRDefault="0085344B" w:rsidP="00D55A97">
      <w:pPr>
        <w:spacing w:after="0" w:line="360" w:lineRule="auto"/>
        <w:ind w:firstLine="708"/>
        <w:rPr>
          <w:rFonts w:ascii="Times New Roman" w:hAnsi="Times New Roman"/>
          <w:b/>
          <w:sz w:val="24"/>
          <w:szCs w:val="24"/>
        </w:rPr>
      </w:pPr>
      <w:r w:rsidRPr="0068605C">
        <w:rPr>
          <w:rFonts w:ascii="Times New Roman" w:hAnsi="Times New Roman"/>
          <w:b/>
          <w:sz w:val="24"/>
          <w:szCs w:val="24"/>
        </w:rPr>
        <w:t xml:space="preserve">Conceito de Autismo </w:t>
      </w:r>
    </w:p>
    <w:p w:rsidR="0085344B" w:rsidRPr="00612481" w:rsidRDefault="0085344B" w:rsidP="0085344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12481">
        <w:rPr>
          <w:rFonts w:ascii="Times New Roman" w:hAnsi="Times New Roman"/>
          <w:sz w:val="24"/>
          <w:szCs w:val="24"/>
        </w:rPr>
        <w:t xml:space="preserve">O autismo </w:t>
      </w:r>
      <w:r w:rsidR="00DD54AC">
        <w:rPr>
          <w:rFonts w:ascii="Times New Roman" w:hAnsi="Times New Roman"/>
          <w:sz w:val="24"/>
          <w:szCs w:val="24"/>
        </w:rPr>
        <w:t xml:space="preserve">de acordo com </w:t>
      </w:r>
      <w:r w:rsidR="00A63FEC" w:rsidRPr="00A63FEC">
        <w:rPr>
          <w:rFonts w:ascii="Times New Roman" w:hAnsi="Times New Roman"/>
          <w:sz w:val="24"/>
          <w:szCs w:val="24"/>
        </w:rPr>
        <w:t>WILLIANS, C.; WRIGHT, B</w:t>
      </w:r>
      <w:r w:rsidR="00A63FEC">
        <w:rPr>
          <w:rFonts w:ascii="Times New Roman" w:hAnsi="Times New Roman"/>
          <w:sz w:val="24"/>
          <w:szCs w:val="24"/>
        </w:rPr>
        <w:t xml:space="preserve"> (2008)</w:t>
      </w:r>
      <w:r w:rsidR="00A63FEC" w:rsidRPr="00A63FEC">
        <w:rPr>
          <w:rFonts w:ascii="Times New Roman" w:hAnsi="Times New Roman"/>
          <w:sz w:val="24"/>
          <w:szCs w:val="24"/>
        </w:rPr>
        <w:t xml:space="preserve"> e KHOURY</w:t>
      </w:r>
      <w:r w:rsidR="00A63FEC">
        <w:rPr>
          <w:rFonts w:ascii="Times New Roman" w:hAnsi="Times New Roman"/>
          <w:sz w:val="24"/>
          <w:szCs w:val="24"/>
        </w:rPr>
        <w:t xml:space="preserve"> (2014),</w:t>
      </w:r>
      <w:r w:rsidR="00B13A9A">
        <w:rPr>
          <w:rFonts w:ascii="Times New Roman" w:hAnsi="Times New Roman"/>
          <w:sz w:val="24"/>
          <w:szCs w:val="24"/>
        </w:rPr>
        <w:t xml:space="preserve"> </w:t>
      </w:r>
      <w:r w:rsidRPr="00612481">
        <w:rPr>
          <w:rFonts w:ascii="Times New Roman" w:hAnsi="Times New Roman"/>
          <w:sz w:val="24"/>
          <w:szCs w:val="24"/>
        </w:rPr>
        <w:t xml:space="preserve">é considerado um transtorno global do desenvolvimento (TGD) porque é uma alteração que afeta as capacidades de comunicação, de socialização e de comportamento, </w:t>
      </w:r>
      <w:r w:rsidR="00C34720">
        <w:rPr>
          <w:rFonts w:ascii="Times New Roman" w:hAnsi="Times New Roman"/>
          <w:sz w:val="24"/>
          <w:szCs w:val="24"/>
        </w:rPr>
        <w:t xml:space="preserve">do indivíduo </w:t>
      </w:r>
      <w:r w:rsidRPr="00612481">
        <w:rPr>
          <w:rFonts w:ascii="Times New Roman" w:hAnsi="Times New Roman"/>
          <w:sz w:val="24"/>
          <w:szCs w:val="24"/>
        </w:rPr>
        <w:t>e se caracteriza por um quadro clínico</w:t>
      </w:r>
      <w:r w:rsidR="00DD54AC">
        <w:rPr>
          <w:rFonts w:ascii="Times New Roman" w:hAnsi="Times New Roman"/>
          <w:sz w:val="24"/>
          <w:szCs w:val="24"/>
        </w:rPr>
        <w:t>, feito através da observação do comportamento e de uma entrevista com os pais e responsáveis</w:t>
      </w:r>
      <w:r w:rsidRPr="00612481">
        <w:rPr>
          <w:rFonts w:ascii="Times New Roman" w:hAnsi="Times New Roman"/>
          <w:sz w:val="24"/>
          <w:szCs w:val="24"/>
        </w:rPr>
        <w:t xml:space="preserve">. </w:t>
      </w:r>
      <w:r w:rsidR="00DD54AC">
        <w:rPr>
          <w:rFonts w:ascii="Times New Roman" w:hAnsi="Times New Roman"/>
          <w:sz w:val="24"/>
          <w:szCs w:val="24"/>
        </w:rPr>
        <w:t>Segundo Fonseca (2014) a partir do último Manual de Saú</w:t>
      </w:r>
      <w:r w:rsidRPr="00612481">
        <w:rPr>
          <w:rFonts w:ascii="Times New Roman" w:hAnsi="Times New Roman"/>
          <w:sz w:val="24"/>
          <w:szCs w:val="24"/>
        </w:rPr>
        <w:t xml:space="preserve">de Mental, DSM-5, que é um guia de classificação diagnóstica todos os distúrbios do autismo, incluindo o transtorno autista, transtorno desintegrativo da infância, transtorno generalizado do desenvolvimento </w:t>
      </w:r>
      <w:r w:rsidR="002515DE" w:rsidRPr="00612481">
        <w:rPr>
          <w:rFonts w:ascii="Times New Roman" w:hAnsi="Times New Roman"/>
          <w:sz w:val="24"/>
          <w:szCs w:val="24"/>
        </w:rPr>
        <w:t>não especificado</w:t>
      </w:r>
      <w:r w:rsidRPr="00612481">
        <w:rPr>
          <w:rFonts w:ascii="Times New Roman" w:hAnsi="Times New Roman"/>
          <w:sz w:val="24"/>
          <w:szCs w:val="24"/>
        </w:rPr>
        <w:t xml:space="preserve"> (PDD-NOS) e Síndrome de Asperger, fundiram-se em um único diagnóstico chamado </w:t>
      </w:r>
      <w:r w:rsidRPr="00612481">
        <w:rPr>
          <w:rFonts w:ascii="Times New Roman" w:hAnsi="Times New Roman"/>
          <w:b/>
          <w:sz w:val="24"/>
          <w:szCs w:val="24"/>
        </w:rPr>
        <w:t>Transtornos do Espectro Autista – TEA</w:t>
      </w:r>
      <w:r w:rsidRPr="00612481">
        <w:rPr>
          <w:rFonts w:ascii="Times New Roman" w:hAnsi="Times New Roman"/>
          <w:sz w:val="24"/>
          <w:szCs w:val="24"/>
        </w:rPr>
        <w:t>.</w:t>
      </w:r>
    </w:p>
    <w:p w:rsidR="0085344B" w:rsidRPr="003B1D78" w:rsidRDefault="0085344B" w:rsidP="0085344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2481">
        <w:rPr>
          <w:rFonts w:ascii="Times New Roman" w:hAnsi="Times New Roman"/>
          <w:sz w:val="24"/>
          <w:szCs w:val="24"/>
        </w:rPr>
        <w:tab/>
        <w:t xml:space="preserve">O TEA é uma condição geral para um grupo de desordens complexas do desenvolvimento do cérebro, antes, durante ou logo após o nascimento, podendo ser associado com deficiência intelectual, dificuldades de coordenação motora e atenção e, às vezes, associado a problemas de saúde física, tais como: distúrbios </w:t>
      </w:r>
      <w:r w:rsidR="00B13A9A" w:rsidRPr="00612481">
        <w:rPr>
          <w:rFonts w:ascii="Times New Roman" w:hAnsi="Times New Roman"/>
          <w:sz w:val="24"/>
          <w:szCs w:val="24"/>
        </w:rPr>
        <w:t>gastro</w:t>
      </w:r>
      <w:r w:rsidR="00B13A9A">
        <w:rPr>
          <w:rFonts w:ascii="Times New Roman" w:hAnsi="Times New Roman"/>
          <w:sz w:val="24"/>
          <w:szCs w:val="24"/>
        </w:rPr>
        <w:t>i</w:t>
      </w:r>
      <w:r w:rsidR="00B13A9A" w:rsidRPr="00612481">
        <w:rPr>
          <w:rFonts w:ascii="Times New Roman" w:hAnsi="Times New Roman"/>
          <w:sz w:val="24"/>
          <w:szCs w:val="24"/>
        </w:rPr>
        <w:t>ntestinai</w:t>
      </w:r>
      <w:r w:rsidR="00B13A9A">
        <w:rPr>
          <w:rFonts w:ascii="Times New Roman" w:hAnsi="Times New Roman"/>
          <w:sz w:val="24"/>
          <w:szCs w:val="24"/>
        </w:rPr>
        <w:t>s</w:t>
      </w:r>
      <w:r w:rsidR="000325DA">
        <w:rPr>
          <w:rFonts w:ascii="Times New Roman" w:hAnsi="Times New Roman"/>
          <w:sz w:val="24"/>
          <w:szCs w:val="24"/>
        </w:rPr>
        <w:t xml:space="preserve">, do sono e podem apresentar </w:t>
      </w:r>
      <w:r w:rsidRPr="00612481">
        <w:rPr>
          <w:rFonts w:ascii="Times New Roman" w:hAnsi="Times New Roman"/>
          <w:sz w:val="24"/>
          <w:szCs w:val="24"/>
        </w:rPr>
        <w:t>outras condições como déficit de atenção, hiperatividade, dislexia ou dispraxia. Na adolescência podem desenvolver ansiedade, depre</w:t>
      </w:r>
      <w:r>
        <w:rPr>
          <w:rFonts w:ascii="Times New Roman" w:hAnsi="Times New Roman"/>
          <w:sz w:val="24"/>
          <w:szCs w:val="24"/>
        </w:rPr>
        <w:t>ssão, e um terço dos autistas sofrem crises convulsivas, que se manifestam a partir dos 11 aos 14anos de idade</w:t>
      </w:r>
      <w:r w:rsidRPr="00612481">
        <w:rPr>
          <w:rFonts w:ascii="Times New Roman" w:hAnsi="Times New Roman"/>
          <w:sz w:val="24"/>
          <w:szCs w:val="24"/>
        </w:rPr>
        <w:t xml:space="preserve">. Pessoas com TEA podem ter dificuldades de aprendizagem em diversos estágios da vida, desde estudar na escola, até aprender atividades da vida diária, como por exemplo, tomar banho ou </w:t>
      </w:r>
      <w:r w:rsidRPr="00612481">
        <w:rPr>
          <w:rFonts w:ascii="Times New Roman" w:hAnsi="Times New Roman"/>
          <w:sz w:val="24"/>
          <w:szCs w:val="24"/>
        </w:rPr>
        <w:lastRenderedPageBreak/>
        <w:t>até mesmo preparar a própria refeição. Alguns poderão levar uma vida relativamente “normal”, enquanto outros poderão precisa</w:t>
      </w:r>
      <w:r>
        <w:rPr>
          <w:rFonts w:ascii="Times New Roman" w:hAnsi="Times New Roman"/>
          <w:sz w:val="24"/>
          <w:szCs w:val="24"/>
        </w:rPr>
        <w:t>r de apoio especializado ao long</w:t>
      </w:r>
      <w:r w:rsidRPr="00612481">
        <w:rPr>
          <w:rFonts w:ascii="Times New Roman" w:hAnsi="Times New Roman"/>
          <w:sz w:val="24"/>
          <w:szCs w:val="24"/>
        </w:rPr>
        <w:t>o de todo sua vida. O autismo é uma condição permanente, a criança nasce com autismo e</w:t>
      </w:r>
      <w:r>
        <w:rPr>
          <w:rFonts w:ascii="Times New Roman" w:hAnsi="Times New Roman"/>
          <w:sz w:val="24"/>
          <w:szCs w:val="24"/>
        </w:rPr>
        <w:t xml:space="preserve"> torna-se um adulto com autismo.</w:t>
      </w:r>
    </w:p>
    <w:p w:rsidR="0085344B" w:rsidRDefault="0085344B" w:rsidP="0085344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5344B" w:rsidRPr="0085344B" w:rsidRDefault="0085344B" w:rsidP="0085344B">
      <w:pPr>
        <w:spacing w:after="0" w:line="360" w:lineRule="auto"/>
        <w:ind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</w:t>
      </w:r>
      <w:r w:rsidRPr="0068605C">
        <w:rPr>
          <w:rFonts w:ascii="Times New Roman" w:hAnsi="Times New Roman"/>
          <w:b/>
          <w:sz w:val="24"/>
          <w:szCs w:val="24"/>
        </w:rPr>
        <w:t>aracterísticas</w:t>
      </w:r>
    </w:p>
    <w:p w:rsidR="0085344B" w:rsidRDefault="0085344B" w:rsidP="0085344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32F35">
        <w:rPr>
          <w:rFonts w:ascii="Times New Roman" w:hAnsi="Times New Roman"/>
          <w:sz w:val="24"/>
          <w:szCs w:val="24"/>
        </w:rPr>
        <w:t xml:space="preserve"> De acordo com Fonseca (2014), </w:t>
      </w:r>
      <w:r>
        <w:rPr>
          <w:rFonts w:ascii="Times New Roman" w:hAnsi="Times New Roman"/>
          <w:sz w:val="24"/>
          <w:szCs w:val="24"/>
        </w:rPr>
        <w:t xml:space="preserve">a ASA (Autism Society of American), </w:t>
      </w:r>
      <w:r w:rsidR="00132F35">
        <w:rPr>
          <w:rFonts w:ascii="Times New Roman" w:hAnsi="Times New Roman"/>
          <w:sz w:val="24"/>
          <w:szCs w:val="24"/>
        </w:rPr>
        <w:t xml:space="preserve">considera </w:t>
      </w:r>
      <w:r>
        <w:rPr>
          <w:rFonts w:ascii="Times New Roman" w:hAnsi="Times New Roman"/>
          <w:sz w:val="24"/>
          <w:szCs w:val="24"/>
        </w:rPr>
        <w:t xml:space="preserve">indivíduos com autismo </w:t>
      </w:r>
      <w:r w:rsidR="00132F35">
        <w:rPr>
          <w:rFonts w:ascii="Times New Roman" w:hAnsi="Times New Roman"/>
          <w:sz w:val="24"/>
          <w:szCs w:val="24"/>
        </w:rPr>
        <w:t xml:space="preserve">aqueles que </w:t>
      </w:r>
      <w:r>
        <w:rPr>
          <w:rFonts w:ascii="Times New Roman" w:hAnsi="Times New Roman"/>
          <w:sz w:val="24"/>
          <w:szCs w:val="24"/>
        </w:rPr>
        <w:t>usualmente exibem pelo menos metade das características listadas a seguir:</w:t>
      </w:r>
    </w:p>
    <w:p w:rsidR="0085344B" w:rsidRDefault="0085344B" w:rsidP="0085344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Dificuldade de relacionamento com outras pessoas;</w:t>
      </w:r>
    </w:p>
    <w:p w:rsidR="0085344B" w:rsidRDefault="0085344B" w:rsidP="0085344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Riso inapropriado;</w:t>
      </w:r>
    </w:p>
    <w:p w:rsidR="0085344B" w:rsidRDefault="0085344B" w:rsidP="0085344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Pouco ou nenhum conto visual;</w:t>
      </w:r>
    </w:p>
    <w:p w:rsidR="0085344B" w:rsidRDefault="0085344B" w:rsidP="0085344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Aparente insensibilidade </w:t>
      </w:r>
      <w:r w:rsidR="00B13A9A"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z w:val="24"/>
          <w:szCs w:val="24"/>
        </w:rPr>
        <w:t xml:space="preserve"> dor, não responde adequadamente a uma situação de dor;</w:t>
      </w:r>
    </w:p>
    <w:p w:rsidR="0085344B" w:rsidRDefault="0085344B" w:rsidP="0085344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Preferência pela solidão, modos arredios, busca o isolamento e não procura outras crianças;</w:t>
      </w:r>
    </w:p>
    <w:p w:rsidR="0085344B" w:rsidRDefault="0085344B" w:rsidP="0085344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Rotação de objeto</w:t>
      </w:r>
      <w:r w:rsidR="00B13A9A">
        <w:rPr>
          <w:rFonts w:ascii="Times New Roman" w:hAnsi="Times New Roman"/>
          <w:sz w:val="24"/>
          <w:szCs w:val="24"/>
        </w:rPr>
        <w:t xml:space="preserve"> brinca</w:t>
      </w:r>
      <w:r>
        <w:rPr>
          <w:rFonts w:ascii="Times New Roman" w:hAnsi="Times New Roman"/>
          <w:sz w:val="24"/>
          <w:szCs w:val="24"/>
        </w:rPr>
        <w:t xml:space="preserve"> de forma inadequada ou bizarra com os mais variados objetos; costuma-se lambe-los;</w:t>
      </w:r>
    </w:p>
    <w:p w:rsidR="0085344B" w:rsidRDefault="0085344B" w:rsidP="0085344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Inapropriada fixação aos objetos;</w:t>
      </w:r>
    </w:p>
    <w:p w:rsidR="0085344B" w:rsidRDefault="0085344B" w:rsidP="0085344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Perceptível hiperatividade ou extrema inatividade, muitos têm problemas de sono ou excesso de passividade;</w:t>
      </w:r>
    </w:p>
    <w:p w:rsidR="0085344B" w:rsidRDefault="0085344B" w:rsidP="0085344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Ausência de resposta aos métodos normais de ensino</w:t>
      </w:r>
      <w:r w:rsidR="00B13A9A">
        <w:rPr>
          <w:rFonts w:ascii="Times New Roman" w:hAnsi="Times New Roman"/>
          <w:sz w:val="24"/>
          <w:szCs w:val="24"/>
        </w:rPr>
        <w:t xml:space="preserve"> necessitam</w:t>
      </w:r>
      <w:r>
        <w:rPr>
          <w:rFonts w:ascii="Times New Roman" w:hAnsi="Times New Roman"/>
          <w:sz w:val="24"/>
          <w:szCs w:val="24"/>
        </w:rPr>
        <w:t xml:space="preserve"> de material adaptado;</w:t>
      </w:r>
    </w:p>
    <w:p w:rsidR="0085344B" w:rsidRDefault="0085344B" w:rsidP="0085344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Insistência em repetição, resistência à mudança de rotina;</w:t>
      </w:r>
    </w:p>
    <w:p w:rsidR="0085344B" w:rsidRDefault="0085344B" w:rsidP="0085344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Não tem real medo do perigo (consciência de situações que envolvam perigo);</w:t>
      </w:r>
    </w:p>
    <w:p w:rsidR="0085344B" w:rsidRDefault="0085344B" w:rsidP="0085344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Procedimento com poses bizarras (fixar objetos ficando de cócoras, colocar-se de pé em uma perna só, impedir passagem por uma porta, liberando somente após tocá-la de uma determinada maneira);</w:t>
      </w:r>
    </w:p>
    <w:p w:rsidR="0085344B" w:rsidRDefault="0085344B" w:rsidP="0085344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Ecolalia (repete palavras ou frases em lugar da linguagem normal);</w:t>
      </w:r>
    </w:p>
    <w:p w:rsidR="0085344B" w:rsidRDefault="0085344B" w:rsidP="0085344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Recusa colo ou afagos (bebes preferem ficar no chão do que no colo);</w:t>
      </w:r>
    </w:p>
    <w:p w:rsidR="0085344B" w:rsidRDefault="0085344B" w:rsidP="0085344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Age como se estivesse surdo (não responde pelo nome);</w:t>
      </w:r>
    </w:p>
    <w:p w:rsidR="0085344B" w:rsidRDefault="0085344B" w:rsidP="0085344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Dificuldade em expressar necessidades sem ou limitada linguagem oral ou corporal (gestos);</w:t>
      </w:r>
    </w:p>
    <w:p w:rsidR="0085344B" w:rsidRDefault="0085344B" w:rsidP="0085344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Acesso de raiva</w:t>
      </w:r>
      <w:r w:rsidR="00B13A9A">
        <w:rPr>
          <w:rFonts w:ascii="Times New Roman" w:hAnsi="Times New Roman"/>
          <w:sz w:val="24"/>
          <w:szCs w:val="24"/>
        </w:rPr>
        <w:t xml:space="preserve"> demonstra</w:t>
      </w:r>
      <w:r>
        <w:rPr>
          <w:rFonts w:ascii="Times New Roman" w:hAnsi="Times New Roman"/>
          <w:sz w:val="24"/>
          <w:szCs w:val="24"/>
        </w:rPr>
        <w:t xml:space="preserve"> extrema aflição sem razão aparente;</w:t>
      </w:r>
    </w:p>
    <w:p w:rsidR="0085344B" w:rsidRDefault="0085344B" w:rsidP="0085344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Irregular habilidade motora, pode não querer chutar uma bola, mas pode arrumas blocos ou enfileirar carrinhos;</w:t>
      </w:r>
    </w:p>
    <w:p w:rsidR="0085344B" w:rsidRDefault="0085344B" w:rsidP="0085344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Desorganização sensorial, hipossensibilidade ou hipersensibilidade, por exemplo, auditiva;</w:t>
      </w:r>
    </w:p>
    <w:p w:rsidR="0085344B" w:rsidRDefault="0085344B" w:rsidP="0085344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Não faz referência social, entre em um lugar desconhecido sem antes olhar para um adulto (pai/mãe) para fazer referência antes e saber se é seguro;</w:t>
      </w:r>
    </w:p>
    <w:p w:rsidR="0085344B" w:rsidRDefault="0085344B" w:rsidP="0085344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É relevante lembrar que nem todos os indivíduos com autismo apresentam todos estes sintomas, porém muitos deles estão presentes entre os primeiros anos de vida da criança. Variando de leve a grave em intensidade de sintoma para sintoma, já que o autismo se manifesta de forma única em cada pessoa. As alterações dos sintomas normalmente ocorrem em diferentes situações e são inapropriadas para a idade. Salientando que para se fazer o diagnóstico é necessário o parecer de profissionais capacitados e especialistas em autismo (psiquiatra ou neuropediatra infantil), considerando o grande número de diagnósticos infundados, o que prejudica e muito o prognóstico.</w:t>
      </w:r>
    </w:p>
    <w:p w:rsidR="0085344B" w:rsidRDefault="0085344B" w:rsidP="0085344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O autismo pode ocorrer isoladamente e ser secundário ou apresentar condições associadas, razão pela qual se torna importante </w:t>
      </w:r>
      <w:r w:rsidR="00B13A9A"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z w:val="24"/>
          <w:szCs w:val="24"/>
        </w:rPr>
        <w:t xml:space="preserve"> identificação de comorbidades bioquímicas, genéticas, neurológicas, psiquiátricas, entre outras.</w:t>
      </w:r>
    </w:p>
    <w:p w:rsidR="00C25F35" w:rsidRDefault="00C25F35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251BA9" w:rsidRDefault="0085344B" w:rsidP="00D22F43">
      <w:pPr>
        <w:tabs>
          <w:tab w:val="left" w:pos="945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 </w:t>
      </w:r>
      <w:r w:rsidR="006A0339">
        <w:rPr>
          <w:rFonts w:ascii="Times New Roman" w:hAnsi="Times New Roman"/>
          <w:b/>
          <w:sz w:val="24"/>
          <w:szCs w:val="24"/>
        </w:rPr>
        <w:t>“</w:t>
      </w:r>
      <w:r>
        <w:rPr>
          <w:rFonts w:ascii="Times New Roman" w:hAnsi="Times New Roman"/>
          <w:b/>
          <w:sz w:val="24"/>
          <w:szCs w:val="24"/>
        </w:rPr>
        <w:t>sujeito</w:t>
      </w:r>
      <w:r w:rsidR="006A0339">
        <w:rPr>
          <w:rFonts w:ascii="Times New Roman" w:hAnsi="Times New Roman"/>
          <w:b/>
          <w:sz w:val="24"/>
          <w:szCs w:val="24"/>
        </w:rPr>
        <w:t>”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7032CE">
        <w:rPr>
          <w:rFonts w:ascii="Times New Roman" w:hAnsi="Times New Roman"/>
          <w:b/>
          <w:sz w:val="24"/>
          <w:szCs w:val="24"/>
        </w:rPr>
        <w:t xml:space="preserve">para além de suas “deficiências” </w:t>
      </w:r>
    </w:p>
    <w:p w:rsidR="00FA7337" w:rsidRDefault="00FA7337" w:rsidP="00C25F35">
      <w:pPr>
        <w:tabs>
          <w:tab w:val="left" w:pos="94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A7337">
        <w:rPr>
          <w:rFonts w:ascii="Times New Roman" w:hAnsi="Times New Roman"/>
          <w:sz w:val="24"/>
          <w:szCs w:val="24"/>
        </w:rPr>
        <w:t>Desde</w:t>
      </w:r>
      <w:r>
        <w:rPr>
          <w:rFonts w:ascii="Times New Roman" w:hAnsi="Times New Roman"/>
          <w:sz w:val="24"/>
          <w:szCs w:val="24"/>
        </w:rPr>
        <w:t xml:space="preserve"> o processo</w:t>
      </w:r>
      <w:r w:rsidR="00C25F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 inclusão</w:t>
      </w:r>
      <w:r w:rsidR="001672A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nas escolas regulares</w:t>
      </w:r>
      <w:r w:rsidR="001672A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da pessoa com necessidade especial, é notória a preocupação, principalmente de educadores, em saber se a criança/aluno </w:t>
      </w:r>
      <w:r w:rsidR="00D17AF5">
        <w:rPr>
          <w:rFonts w:ascii="Times New Roman" w:hAnsi="Times New Roman"/>
          <w:sz w:val="24"/>
          <w:szCs w:val="24"/>
        </w:rPr>
        <w:t>tem laudo e</w:t>
      </w:r>
      <w:r>
        <w:rPr>
          <w:rFonts w:ascii="Times New Roman" w:hAnsi="Times New Roman"/>
          <w:sz w:val="24"/>
          <w:szCs w:val="24"/>
        </w:rPr>
        <w:t xml:space="preserve"> a partir </w:t>
      </w:r>
      <w:r w:rsidR="00C25F35">
        <w:rPr>
          <w:rFonts w:ascii="Times New Roman" w:hAnsi="Times New Roman"/>
          <w:sz w:val="24"/>
          <w:szCs w:val="24"/>
        </w:rPr>
        <w:t xml:space="preserve">de então ignorarem sua identidade </w:t>
      </w:r>
      <w:r w:rsidR="00D17AF5">
        <w:rPr>
          <w:rFonts w:ascii="Times New Roman" w:hAnsi="Times New Roman"/>
          <w:sz w:val="24"/>
          <w:szCs w:val="24"/>
        </w:rPr>
        <w:t xml:space="preserve">de sujeito, </w:t>
      </w:r>
      <w:r w:rsidR="00C25F35">
        <w:rPr>
          <w:rFonts w:ascii="Times New Roman" w:hAnsi="Times New Roman"/>
          <w:sz w:val="24"/>
          <w:szCs w:val="24"/>
        </w:rPr>
        <w:t>definindo-os com</w:t>
      </w:r>
      <w:r>
        <w:rPr>
          <w:rFonts w:ascii="Times New Roman" w:hAnsi="Times New Roman"/>
          <w:sz w:val="24"/>
          <w:szCs w:val="24"/>
        </w:rPr>
        <w:t xml:space="preserve"> siglas</w:t>
      </w:r>
      <w:r w:rsidR="00C25F3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ele “é” DI, “é” Autista, “é” Do</w:t>
      </w:r>
      <w:r w:rsidR="00251BA9">
        <w:rPr>
          <w:rFonts w:ascii="Times New Roman" w:hAnsi="Times New Roman"/>
          <w:sz w:val="24"/>
          <w:szCs w:val="24"/>
        </w:rPr>
        <w:t>wn, enfim.</w:t>
      </w:r>
    </w:p>
    <w:p w:rsidR="00251BA9" w:rsidRDefault="00C25F35" w:rsidP="00D22F43">
      <w:pPr>
        <w:tabs>
          <w:tab w:val="left" w:pos="94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251BA9">
        <w:rPr>
          <w:rFonts w:ascii="Times New Roman" w:hAnsi="Times New Roman"/>
          <w:sz w:val="24"/>
          <w:szCs w:val="24"/>
        </w:rPr>
        <w:t xml:space="preserve"> psicólogo, educador e acompanhante terapêutico Milson Santos (2015), propõe uma reflexão bastante pertinente em relação a esse tema, no sentido de humanizar as relações, principalmente no âmbito escolar. </w:t>
      </w:r>
      <w:r>
        <w:rPr>
          <w:rFonts w:ascii="Times New Roman" w:hAnsi="Times New Roman"/>
          <w:sz w:val="24"/>
          <w:szCs w:val="24"/>
        </w:rPr>
        <w:t>Sua proposta de</w:t>
      </w:r>
      <w:r w:rsidR="00251BA9">
        <w:rPr>
          <w:rFonts w:ascii="Times New Roman" w:hAnsi="Times New Roman"/>
          <w:sz w:val="24"/>
          <w:szCs w:val="24"/>
        </w:rPr>
        <w:t xml:space="preserve"> debate aborda justamente uma mudança de paradigma</w:t>
      </w:r>
      <w:r w:rsidR="002D238F">
        <w:rPr>
          <w:rFonts w:ascii="Times New Roman" w:hAnsi="Times New Roman"/>
          <w:sz w:val="24"/>
          <w:szCs w:val="24"/>
        </w:rPr>
        <w:t xml:space="preserve"> ou como o autor mesmo</w:t>
      </w:r>
      <w:r>
        <w:rPr>
          <w:rFonts w:ascii="Times New Roman" w:hAnsi="Times New Roman"/>
          <w:sz w:val="24"/>
          <w:szCs w:val="24"/>
        </w:rPr>
        <w:t xml:space="preserve"> o define</w:t>
      </w:r>
      <w:r w:rsidR="002D238F">
        <w:rPr>
          <w:rFonts w:ascii="Times New Roman" w:hAnsi="Times New Roman"/>
          <w:sz w:val="24"/>
          <w:szCs w:val="24"/>
        </w:rPr>
        <w:t xml:space="preserve"> “</w:t>
      </w:r>
      <w:r>
        <w:rPr>
          <w:rFonts w:ascii="Times New Roman" w:hAnsi="Times New Roman"/>
          <w:sz w:val="24"/>
          <w:szCs w:val="24"/>
        </w:rPr>
        <w:t>I</w:t>
      </w:r>
      <w:r w:rsidR="002D238F">
        <w:rPr>
          <w:rFonts w:ascii="Times New Roman" w:hAnsi="Times New Roman"/>
          <w:sz w:val="24"/>
          <w:szCs w:val="24"/>
        </w:rPr>
        <w:t>nclusão dos normais, revertendo paradigmas”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C25F35" w:rsidRDefault="00D22F43" w:rsidP="001672A4">
      <w:pPr>
        <w:tabs>
          <w:tab w:val="left" w:pos="94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Segundo o autor, a</w:t>
      </w:r>
      <w:r w:rsidR="00C25F35">
        <w:rPr>
          <w:rFonts w:ascii="Times New Roman" w:hAnsi="Times New Roman"/>
          <w:sz w:val="24"/>
          <w:szCs w:val="24"/>
        </w:rPr>
        <w:t xml:space="preserve"> inclusão no âmbito escolar veio e ainda o está impregnada do caráter médico que define o </w:t>
      </w:r>
      <w:r w:rsidR="00D17AF5">
        <w:rPr>
          <w:rFonts w:ascii="Times New Roman" w:hAnsi="Times New Roman"/>
          <w:sz w:val="24"/>
          <w:szCs w:val="24"/>
        </w:rPr>
        <w:t>indivíduo</w:t>
      </w:r>
      <w:r w:rsidR="00C25F35">
        <w:rPr>
          <w:rFonts w:ascii="Times New Roman" w:hAnsi="Times New Roman"/>
          <w:sz w:val="24"/>
          <w:szCs w:val="24"/>
        </w:rPr>
        <w:t xml:space="preserve"> a partir de sua limitação e não por suas possibilidades de ser.</w:t>
      </w:r>
      <w:r w:rsidR="001672A4">
        <w:rPr>
          <w:rFonts w:ascii="Times New Roman" w:hAnsi="Times New Roman"/>
          <w:sz w:val="24"/>
          <w:szCs w:val="24"/>
        </w:rPr>
        <w:t xml:space="preserve"> </w:t>
      </w:r>
      <w:r w:rsidR="00C25F35">
        <w:rPr>
          <w:rFonts w:ascii="Times New Roman" w:hAnsi="Times New Roman"/>
          <w:sz w:val="24"/>
          <w:szCs w:val="24"/>
        </w:rPr>
        <w:t>Ora, acreditando-se ser a escola um meio no qual o “sujeito” deva desenvolver suas potencialidades/habilidades, n</w:t>
      </w:r>
      <w:r w:rsidR="004D2DC9">
        <w:rPr>
          <w:rFonts w:ascii="Times New Roman" w:hAnsi="Times New Roman"/>
          <w:sz w:val="24"/>
          <w:szCs w:val="24"/>
        </w:rPr>
        <w:t>ão</w:t>
      </w:r>
      <w:r w:rsidR="00C25F35">
        <w:rPr>
          <w:rFonts w:ascii="Times New Roman" w:hAnsi="Times New Roman"/>
          <w:sz w:val="24"/>
          <w:szCs w:val="24"/>
        </w:rPr>
        <w:t xml:space="preserve"> estaria andando na contramão dos ideais de educação a partir desse olhar tão limitador?</w:t>
      </w:r>
    </w:p>
    <w:p w:rsidR="00C25F35" w:rsidRDefault="00C25F35" w:rsidP="00D22F43">
      <w:pPr>
        <w:tabs>
          <w:tab w:val="left" w:pos="94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De acordo com Santos (2015), a inclusão que deve existir é dos ditos “normais” no mundo das pessoas que apresentam necessidades especiais, cabendo à comunidade escolar e, via de regra, ao professor esse olhar humanizado</w:t>
      </w:r>
      <w:r w:rsidR="004D2DC9">
        <w:rPr>
          <w:rFonts w:ascii="Times New Roman" w:hAnsi="Times New Roman"/>
          <w:sz w:val="24"/>
          <w:szCs w:val="24"/>
        </w:rPr>
        <w:t xml:space="preserve">, curioso </w:t>
      </w:r>
      <w:r>
        <w:rPr>
          <w:rFonts w:ascii="Times New Roman" w:hAnsi="Times New Roman"/>
          <w:sz w:val="24"/>
          <w:szCs w:val="24"/>
        </w:rPr>
        <w:t xml:space="preserve">e de disponibilidade para conhecer o universo do outro. Tentar compreender e descobrir o que ele pode ensinar e aprender, além de encontrar maneiras de se descobrir como isso se faz possível. O autor ressalta que a própria psicanálise entende toda e qualquer pessoa como um </w:t>
      </w:r>
      <w:r w:rsidR="004D2DC9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sujeito</w:t>
      </w:r>
      <w:r w:rsidR="004D2DC9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, capaz de compreender e apreender o mundo de forma única e/ou idiossincrática.</w:t>
      </w:r>
    </w:p>
    <w:p w:rsidR="00C25F35" w:rsidRDefault="004D2DC9" w:rsidP="0000730D">
      <w:pPr>
        <w:tabs>
          <w:tab w:val="left" w:pos="945"/>
        </w:tabs>
        <w:spacing w:after="0" w:line="360" w:lineRule="auto"/>
        <w:ind w:firstLine="94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Portanto, cabe ao educador, como bem diz Freire (1996) “correr riscos, aceitar o novo e rejeitar qualquer forma de discriminação” (pg. 35). </w:t>
      </w:r>
      <w:r w:rsidR="0000730D">
        <w:rPr>
          <w:rFonts w:ascii="Times New Roman" w:hAnsi="Times New Roman"/>
          <w:sz w:val="24"/>
          <w:szCs w:val="24"/>
        </w:rPr>
        <w:t xml:space="preserve">O educador deve “pensar certo” tendo como tarefa essencial “exercer como ser </w:t>
      </w:r>
      <w:r w:rsidR="00D17AF5">
        <w:rPr>
          <w:rFonts w:ascii="Times New Roman" w:hAnsi="Times New Roman"/>
          <w:sz w:val="24"/>
          <w:szCs w:val="24"/>
        </w:rPr>
        <w:t>humano, a prática de inteligir”, “desafiando o educando (como agente e não paciente de seu pensar) com quem comunica e a quem comunica”, produzindo compreensão</w:t>
      </w:r>
      <w:r w:rsidR="0000730D">
        <w:rPr>
          <w:rFonts w:ascii="Times New Roman" w:hAnsi="Times New Roman"/>
          <w:sz w:val="24"/>
          <w:szCs w:val="24"/>
        </w:rPr>
        <w:t>.</w:t>
      </w:r>
    </w:p>
    <w:p w:rsidR="0000730D" w:rsidRDefault="0000730D" w:rsidP="0000730D">
      <w:pPr>
        <w:tabs>
          <w:tab w:val="left" w:pos="945"/>
        </w:tabs>
        <w:spacing w:after="0" w:line="360" w:lineRule="auto"/>
        <w:ind w:firstLine="94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Freire (1996), diz ainda que cabe ao educador uma reflexão crítica sobre a prática, mas que</w:t>
      </w:r>
      <w:r w:rsidR="00D17AF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essa reflexão </w:t>
      </w:r>
      <w:r w:rsidR="00D17AF5">
        <w:rPr>
          <w:rFonts w:ascii="Times New Roman" w:hAnsi="Times New Roman"/>
          <w:sz w:val="24"/>
          <w:szCs w:val="24"/>
        </w:rPr>
        <w:t>não</w:t>
      </w:r>
      <w:r>
        <w:rPr>
          <w:rFonts w:ascii="Times New Roman" w:hAnsi="Times New Roman"/>
          <w:sz w:val="24"/>
          <w:szCs w:val="24"/>
        </w:rPr>
        <w:t xml:space="preserve"> seja pautada em manuais ou </w:t>
      </w:r>
      <w:r w:rsidR="00D17AF5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 xml:space="preserve">guias de professores iluminados”, mas </w:t>
      </w:r>
      <w:r w:rsidR="00D17AF5">
        <w:rPr>
          <w:rFonts w:ascii="Times New Roman" w:hAnsi="Times New Roman"/>
          <w:sz w:val="24"/>
          <w:szCs w:val="24"/>
        </w:rPr>
        <w:t xml:space="preserve">sim a partir da e </w:t>
      </w:r>
      <w:r>
        <w:rPr>
          <w:rFonts w:ascii="Times New Roman" w:hAnsi="Times New Roman"/>
          <w:sz w:val="24"/>
          <w:szCs w:val="24"/>
        </w:rPr>
        <w:t>na relação entre o aprendiz e o formador.</w:t>
      </w:r>
    </w:p>
    <w:p w:rsidR="00AD5D0B" w:rsidRDefault="00AD5D0B" w:rsidP="00D22F43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C25F35" w:rsidRPr="00C62FE0" w:rsidRDefault="00C25F35" w:rsidP="00D22F43">
      <w:pPr>
        <w:spacing w:after="0" w:line="360" w:lineRule="auto"/>
        <w:ind w:firstLine="708"/>
        <w:rPr>
          <w:rFonts w:ascii="Times New Roman" w:hAnsi="Times New Roman"/>
          <w:b/>
          <w:sz w:val="24"/>
          <w:szCs w:val="24"/>
        </w:rPr>
      </w:pPr>
      <w:r w:rsidRPr="009417DB">
        <w:rPr>
          <w:rFonts w:ascii="Times New Roman" w:hAnsi="Times New Roman"/>
          <w:b/>
          <w:sz w:val="24"/>
          <w:szCs w:val="24"/>
        </w:rPr>
        <w:t>Propostas e Possibilidades de Aprendizagem</w:t>
      </w:r>
    </w:p>
    <w:p w:rsidR="00C25F35" w:rsidRDefault="00C25F35" w:rsidP="00C25F3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Ensinar crianças e jovens com necessidades educacionais especiais ainda é um desafio. Nos últimos quatorze anos, período em que a inclusão se tornou realidade, o que se vê é uma escola que está atendendo esse novo aluno ao mesmo tempo em que aprende a fazer isso.   </w:t>
      </w:r>
    </w:p>
    <w:p w:rsidR="00C25F35" w:rsidRDefault="00C25F35" w:rsidP="00C25F3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B61FDE">
        <w:rPr>
          <w:rFonts w:ascii="Times New Roman" w:hAnsi="Times New Roman"/>
          <w:sz w:val="24"/>
          <w:szCs w:val="24"/>
        </w:rPr>
        <w:t>Segundo Cunha (2011), c</w:t>
      </w:r>
      <w:r w:rsidRPr="0003352C">
        <w:rPr>
          <w:rFonts w:ascii="Times New Roman" w:hAnsi="Times New Roman"/>
          <w:sz w:val="24"/>
          <w:szCs w:val="24"/>
        </w:rPr>
        <w:t xml:space="preserve">abe ressaltar que toda prática pedagógica </w:t>
      </w:r>
      <w:r>
        <w:rPr>
          <w:rFonts w:ascii="Times New Roman" w:hAnsi="Times New Roman"/>
          <w:sz w:val="24"/>
          <w:szCs w:val="24"/>
        </w:rPr>
        <w:t>deverá ser</w:t>
      </w:r>
      <w:r w:rsidRPr="0003352C">
        <w:rPr>
          <w:rFonts w:ascii="Times New Roman" w:hAnsi="Times New Roman"/>
          <w:sz w:val="24"/>
          <w:szCs w:val="24"/>
        </w:rPr>
        <w:t xml:space="preserve"> pensada e elaborada </w:t>
      </w:r>
      <w:r>
        <w:rPr>
          <w:rFonts w:ascii="Times New Roman" w:hAnsi="Times New Roman"/>
          <w:sz w:val="24"/>
          <w:szCs w:val="24"/>
        </w:rPr>
        <w:t>pela equipe pedagógica da escola, para que o professor possa atender esse aluno, é extremamente necessário que se elaborem propostas de ensino visando adaptações ao conteúdo, priorizando um ensino individualizado, norteado por um plano que reconheça</w:t>
      </w:r>
      <w:r w:rsidR="00B13A9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as necessidades do aluno e que esteja de acordo com o Projeto Político Pedagógico da Escola (PPP). Lembrando sempre que não há dois aprendentes iguais. </w:t>
      </w:r>
    </w:p>
    <w:p w:rsidR="00C25F35" w:rsidRDefault="00C25F35" w:rsidP="00C25F3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As técnicas a serem utilizadas deverão se basear primeiramente na compreensão do autismo (potencialidades e dificuldades), no grau do autismo (grau de comprometimento intelectual), nas avaliações das competências psicoeducativas, considerando sempre a idade cronológica do aluno, na construção do planejamento individual que comporá os objetos educacionais e clínicos e no caso dos alunos com TEA, a produção de materiais adaptados para atender ao planejamento. Nos currículos também devem ser contempladas as metas da </w:t>
      </w:r>
      <w:r>
        <w:rPr>
          <w:rFonts w:ascii="Times New Roman" w:hAnsi="Times New Roman"/>
          <w:sz w:val="24"/>
          <w:szCs w:val="24"/>
        </w:rPr>
        <w:lastRenderedPageBreak/>
        <w:t>escola para a idade e para o ano escolar da criança, considerando as possibilidades de adaptação do aluno a esse currículo.</w:t>
      </w:r>
    </w:p>
    <w:p w:rsidR="00C25F35" w:rsidRDefault="00C25F35" w:rsidP="00C25F3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Além das providências organizativas, o professor que recebe esse aluno em classe poderá ter que fazer adaptações aos programas voltados ao comportamento em sala de aula</w:t>
      </w:r>
      <w:r w:rsidR="00B13A9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 ao ensino de habilidades de convivência social.</w:t>
      </w:r>
    </w:p>
    <w:p w:rsidR="00C25F35" w:rsidRDefault="00C25F35" w:rsidP="00C25F3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540DA">
        <w:rPr>
          <w:rFonts w:ascii="Times New Roman" w:hAnsi="Times New Roman"/>
          <w:sz w:val="24"/>
          <w:szCs w:val="24"/>
        </w:rPr>
        <w:t>É</w:t>
      </w:r>
      <w:r w:rsidR="00B61F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importante cooperar com os pais, usando em sala de aula, os mesmos procedimentos recomendados pelos terapeutas e usados em casa (quando a família é participante do processo de intervenção)</w:t>
      </w:r>
      <w:r w:rsidR="00A540DA">
        <w:rPr>
          <w:rFonts w:ascii="Times New Roman" w:hAnsi="Times New Roman"/>
          <w:sz w:val="24"/>
          <w:szCs w:val="24"/>
        </w:rPr>
        <w:t>, diz Fonseca (2014)</w:t>
      </w:r>
      <w:r>
        <w:rPr>
          <w:rFonts w:ascii="Times New Roman" w:hAnsi="Times New Roman"/>
          <w:sz w:val="24"/>
          <w:szCs w:val="24"/>
        </w:rPr>
        <w:t>.  Também é importante que as atividades, ocorram em um ambiente que, por si só, tenha significado e estabilidade para o aluno com TEA, lembrando, sempre que, como dizia Henri Wallon, “sem afeto, não há aprendizagem”.</w:t>
      </w:r>
    </w:p>
    <w:p w:rsidR="00C25F35" w:rsidRDefault="00C25F35" w:rsidP="00C25F3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previsibilidade de ações e acontecimentos diminuem em muito a ansiedade do aluno que apresenta comportamentos não adaptativos. Sendo assim é importante que o professor estruture o uso do tempo, do espaço dos materiais e a realização dessas atividades, de forma que se diminua ao máximo o caos que um ambiente complexo pode representar ao aluno com TEA.  Sempre que possível reconhecer e elogiar o aluno quando este substitui respostas agressivas por comportamentos desejáveis, não agressivas, é preciso que se forneça ao aluno exemplos de comportamentos não agressivos, que podem ser utilizados em situações que podem levar à agressão, É fundamental que seja identificada a forma mais adequada de comunicação para o aluno, de modo que se permita que ele trabalhe com compreensão, com prazer e com maior autonomia. </w:t>
      </w:r>
    </w:p>
    <w:p w:rsidR="00C25F35" w:rsidRDefault="00C25F35" w:rsidP="00C25F3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As possibilidades de aprendizagem do aluno com TEA são inúmeras, para tanto, cabe ao educador junto à família e a equipe multidisciplinar que atende o aluno com TEA, entender a situação que envolve o aluno, escutar seus desejos, identificar características físicas e psicomotoras, observar a dinâmica do aluno no ambiente escolar, reconhecer o contexto social e considerar as necessidades a serem atendidas.</w:t>
      </w:r>
    </w:p>
    <w:p w:rsidR="00C25F35" w:rsidRDefault="00C25F35" w:rsidP="00C25F3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Muitas pessoas com transtorno do espectro autista são pensadores visuais, não pensam através da linguagem e sim de imagens, portanto é muito comum quando se fala de autismo, falarmos em</w:t>
      </w:r>
      <w:r w:rsidR="00B13A9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PEC’s (Sistema de Comunicação por Trocas de Figuras) que é o ensinamento através de figuras, uma das metodologias mais utilizadas para alunos com TEA, é um método que não requer materiais complexos ou caros, foi criado pensando em educadores e na família e é facilmente utilizado em várias situações. Tem sido bem sucedido em diversos graus de comunicação e cognitivos e contribuído para o desenvolvimento da fala. As crianças não </w:t>
      </w:r>
      <w:r>
        <w:rPr>
          <w:rFonts w:ascii="Times New Roman" w:hAnsi="Times New Roman"/>
          <w:sz w:val="24"/>
          <w:szCs w:val="24"/>
        </w:rPr>
        <w:lastRenderedPageBreak/>
        <w:t>verbais tem muita facilidade em associar a fala a figura, é recomendável trabalhar-se com objetos e fotos reais.</w:t>
      </w:r>
    </w:p>
    <w:p w:rsidR="00C25F35" w:rsidRDefault="00C25F35" w:rsidP="00C25F3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As atividades interativas auxiliam as crianças com TEA a interagir e desenvolver habilidades sociais. As metas educacionais de algumas atividades podem ser modificadas de acordo com as necessidades de cada criança. Para trabalhar a socialização</w:t>
      </w:r>
      <w:r w:rsidR="00B13A9A">
        <w:rPr>
          <w:rFonts w:ascii="Times New Roman" w:hAnsi="Times New Roman"/>
          <w:sz w:val="24"/>
          <w:szCs w:val="24"/>
        </w:rPr>
        <w:t>, por exemplo,</w:t>
      </w:r>
      <w:r>
        <w:rPr>
          <w:rFonts w:ascii="Times New Roman" w:hAnsi="Times New Roman"/>
          <w:sz w:val="24"/>
          <w:szCs w:val="24"/>
        </w:rPr>
        <w:t xml:space="preserve"> pode-se adaptar a chamada onde o aluno possa inserir as fotos dos colegas de sala e o nome. O mesmo pode ser feito com o nome dos familiares e o parentesco, utilizando-se de vários recursos lúdicos para que a criança possa nomear.</w:t>
      </w:r>
    </w:p>
    <w:p w:rsidR="00C25F35" w:rsidRDefault="00C25F35" w:rsidP="00C25F3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As regras de socialização podem ser trabalhadas com figuras ou pranchas de comunicação para que o aluno consiga trabalhar a regra, observar e entender o que está sendo solicitado. A rotina</w:t>
      </w:r>
      <w:r w:rsidR="00D22F43">
        <w:rPr>
          <w:rFonts w:ascii="Times New Roman" w:hAnsi="Times New Roman"/>
          <w:sz w:val="24"/>
          <w:szCs w:val="24"/>
        </w:rPr>
        <w:t>, por exemplo,</w:t>
      </w:r>
      <w:r>
        <w:rPr>
          <w:rFonts w:ascii="Times New Roman" w:hAnsi="Times New Roman"/>
          <w:sz w:val="24"/>
          <w:szCs w:val="24"/>
        </w:rPr>
        <w:t xml:space="preserve"> é uma característica do aluno com TEA e se caracteriza pela necessidade de adquirir segurança em sua rotina diária, para auxiliar esta necessidade pode-se montar a rotina semanal utilizando-se </w:t>
      </w:r>
      <w:r w:rsidR="00D22F43">
        <w:rPr>
          <w:rFonts w:ascii="Times New Roman" w:hAnsi="Times New Roman"/>
          <w:sz w:val="24"/>
          <w:szCs w:val="24"/>
        </w:rPr>
        <w:t>fichas,</w:t>
      </w:r>
      <w:r>
        <w:rPr>
          <w:rFonts w:ascii="Times New Roman" w:hAnsi="Times New Roman"/>
          <w:sz w:val="24"/>
          <w:szCs w:val="24"/>
        </w:rPr>
        <w:t xml:space="preserve"> cartazes, baseando-se em figuras ou fotos selecionadas de acordo com as necessidades e os interesses individuais do aluno. Quando o aluno estabelecer a associação entre a atividade e o símbolo facilitará a comunicação e a compreensão.</w:t>
      </w:r>
    </w:p>
    <w:p w:rsidR="00C25F35" w:rsidRDefault="00C25F35" w:rsidP="00C25F3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Para se trabalhar conteúdos mais específicos o ideal é um material mais concreto é lúdico que facilitará na aprendizagem, como por exemplo: a relação número/quantidade, pareamento, agrupamento de cores, figuras geométricas e formas, as texturas e sensações e etc.</w:t>
      </w:r>
    </w:p>
    <w:p w:rsidR="00C25F35" w:rsidRDefault="00C25F35" w:rsidP="00C25F3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Muitas crianças com TEA adquirem habilidade para escrita, esta pode ser adquirida pela utilização da modelagem, do recorte, da colagem e por exercícios de dissociação ao nível da mão e dos dedos, que são identificados como exercícios de percepção do próprio corpo. </w:t>
      </w:r>
      <w:r w:rsidR="00D258CF">
        <w:rPr>
          <w:rFonts w:ascii="Times New Roman" w:hAnsi="Times New Roman"/>
          <w:sz w:val="24"/>
          <w:szCs w:val="24"/>
        </w:rPr>
        <w:t xml:space="preserve">Fonseca (2014), </w:t>
      </w:r>
      <w:r w:rsidR="007D35D7">
        <w:rPr>
          <w:rFonts w:ascii="Times New Roman" w:hAnsi="Times New Roman"/>
          <w:sz w:val="24"/>
          <w:szCs w:val="24"/>
        </w:rPr>
        <w:t xml:space="preserve">diz que </w:t>
      </w:r>
      <w:r w:rsidR="00D258CF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ntecipadamente á escrita se faz necessário o trabalho psicomotor que terá por objetivo proporcionar-lhe uma motricidade espontânea, coordenada e rítmica, que será o melhor caminho para evitar problemas com a disgrafia. </w:t>
      </w:r>
    </w:p>
    <w:p w:rsidR="00C25F35" w:rsidRDefault="00C25F35" w:rsidP="00C25F3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85F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Alguns desenvolvem a</w:t>
      </w:r>
      <w:r w:rsidRPr="00485F1E">
        <w:rPr>
          <w:rFonts w:ascii="Times New Roman" w:hAnsi="Times New Roman"/>
          <w:sz w:val="24"/>
          <w:szCs w:val="24"/>
        </w:rPr>
        <w:t xml:space="preserve"> escrita no computador. Habilidades motoras podem ser um desafio para alunos auti</w:t>
      </w:r>
      <w:r>
        <w:rPr>
          <w:rFonts w:ascii="Times New Roman" w:hAnsi="Times New Roman"/>
          <w:sz w:val="24"/>
          <w:szCs w:val="24"/>
        </w:rPr>
        <w:t>stas, e a frustração pode deixar</w:t>
      </w:r>
      <w:r w:rsidRPr="00485F1E">
        <w:rPr>
          <w:rFonts w:ascii="Times New Roman" w:hAnsi="Times New Roman"/>
          <w:sz w:val="24"/>
          <w:szCs w:val="24"/>
        </w:rPr>
        <w:t xml:space="preserve"> o aprendizado </w:t>
      </w:r>
      <w:r w:rsidR="007D35D7">
        <w:rPr>
          <w:rFonts w:ascii="Times New Roman" w:hAnsi="Times New Roman"/>
          <w:sz w:val="24"/>
          <w:szCs w:val="24"/>
        </w:rPr>
        <w:t xml:space="preserve">ainda </w:t>
      </w:r>
      <w:r w:rsidRPr="00485F1E">
        <w:rPr>
          <w:rFonts w:ascii="Times New Roman" w:hAnsi="Times New Roman"/>
          <w:sz w:val="24"/>
          <w:szCs w:val="24"/>
        </w:rPr>
        <w:t>mais difícil. Utilizar computadores pode ser útil ao ensina</w:t>
      </w:r>
      <w:r>
        <w:rPr>
          <w:rFonts w:ascii="Times New Roman" w:hAnsi="Times New Roman"/>
          <w:sz w:val="24"/>
          <w:szCs w:val="24"/>
        </w:rPr>
        <w:t xml:space="preserve">-los </w:t>
      </w:r>
      <w:r w:rsidRPr="00485F1E">
        <w:rPr>
          <w:rFonts w:ascii="Times New Roman" w:hAnsi="Times New Roman"/>
          <w:sz w:val="24"/>
          <w:szCs w:val="24"/>
        </w:rPr>
        <w:t>a escrever porque para eles digitar geralmente é mais fác</w:t>
      </w:r>
      <w:r>
        <w:rPr>
          <w:rFonts w:ascii="Times New Roman" w:hAnsi="Times New Roman"/>
          <w:sz w:val="24"/>
          <w:szCs w:val="24"/>
        </w:rPr>
        <w:t>il do que escrever à mão. O ideal é iniciar</w:t>
      </w:r>
      <w:r w:rsidRPr="00485F1E">
        <w:rPr>
          <w:rFonts w:ascii="Times New Roman" w:hAnsi="Times New Roman"/>
          <w:sz w:val="24"/>
          <w:szCs w:val="24"/>
        </w:rPr>
        <w:t xml:space="preserve"> com mais tempo no computador, pontuando o plano de aula com momentos de escrita à mão para manter o aluno motivado.</w:t>
      </w:r>
    </w:p>
    <w:p w:rsidR="00C25F35" w:rsidRDefault="00D258CF" w:rsidP="00C25F3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De acordo com Cunha</w:t>
      </w:r>
      <w:r w:rsidR="00DE23F1">
        <w:rPr>
          <w:rFonts w:ascii="Times New Roman" w:hAnsi="Times New Roman"/>
          <w:sz w:val="24"/>
          <w:szCs w:val="24"/>
        </w:rPr>
        <w:t xml:space="preserve"> (2011)</w:t>
      </w:r>
      <w:r w:rsidR="00C34720">
        <w:rPr>
          <w:rFonts w:ascii="Times New Roman" w:hAnsi="Times New Roman"/>
          <w:sz w:val="24"/>
          <w:szCs w:val="24"/>
        </w:rPr>
        <w:t>,</w:t>
      </w:r>
      <w:r w:rsidR="00747B64">
        <w:rPr>
          <w:rFonts w:ascii="Times New Roman" w:hAnsi="Times New Roman"/>
          <w:sz w:val="24"/>
          <w:szCs w:val="24"/>
        </w:rPr>
        <w:t xml:space="preserve"> </w:t>
      </w:r>
      <w:r w:rsidR="003D4D7C">
        <w:rPr>
          <w:rFonts w:ascii="Times New Roman" w:hAnsi="Times New Roman"/>
          <w:sz w:val="24"/>
          <w:szCs w:val="24"/>
        </w:rPr>
        <w:t>“</w:t>
      </w:r>
      <w:r w:rsidR="00DE23F1">
        <w:rPr>
          <w:rFonts w:ascii="Times New Roman" w:hAnsi="Times New Roman"/>
          <w:sz w:val="24"/>
          <w:szCs w:val="24"/>
        </w:rPr>
        <w:t>u</w:t>
      </w:r>
      <w:r w:rsidR="00C25F35">
        <w:rPr>
          <w:rFonts w:ascii="Times New Roman" w:hAnsi="Times New Roman"/>
          <w:sz w:val="24"/>
          <w:szCs w:val="24"/>
        </w:rPr>
        <w:t>tilizar tecnologias que despertem o interesse e mantenham o foco de atenção</w:t>
      </w:r>
      <w:r w:rsidR="003D4D7C">
        <w:rPr>
          <w:rFonts w:ascii="Times New Roman" w:hAnsi="Times New Roman"/>
          <w:sz w:val="24"/>
          <w:szCs w:val="24"/>
        </w:rPr>
        <w:t>”</w:t>
      </w:r>
      <w:r w:rsidR="00C25F35">
        <w:rPr>
          <w:rFonts w:ascii="Times New Roman" w:hAnsi="Times New Roman"/>
          <w:sz w:val="24"/>
          <w:szCs w:val="24"/>
        </w:rPr>
        <w:t xml:space="preserve"> como</w:t>
      </w:r>
      <w:r w:rsidR="00AD2EF2">
        <w:rPr>
          <w:rFonts w:ascii="Times New Roman" w:hAnsi="Times New Roman"/>
          <w:sz w:val="24"/>
          <w:szCs w:val="24"/>
        </w:rPr>
        <w:t>, por exemplo</w:t>
      </w:r>
      <w:r w:rsidR="00C25F35">
        <w:rPr>
          <w:rFonts w:ascii="Times New Roman" w:hAnsi="Times New Roman"/>
          <w:sz w:val="24"/>
          <w:szCs w:val="24"/>
        </w:rPr>
        <w:t xml:space="preserve">: os </w:t>
      </w:r>
      <w:r w:rsidR="00C25F35" w:rsidRPr="00AD2EF2">
        <w:rPr>
          <w:rFonts w:ascii="Times New Roman" w:hAnsi="Times New Roman"/>
          <w:i/>
          <w:sz w:val="24"/>
          <w:szCs w:val="24"/>
        </w:rPr>
        <w:t>tablets</w:t>
      </w:r>
      <w:r w:rsidR="00C25F35">
        <w:rPr>
          <w:rFonts w:ascii="Times New Roman" w:hAnsi="Times New Roman"/>
          <w:sz w:val="24"/>
          <w:szCs w:val="24"/>
        </w:rPr>
        <w:t xml:space="preserve"> tem se tornado um excelente instrumento de aprendizagem, quanto aos livros estes estimulam a imaginação, enquanto o leitor explora o mundo da linguagem pela descoberta das palavras, o não leitor o explora pela descoberta das imagens. </w:t>
      </w:r>
    </w:p>
    <w:p w:rsidR="00C25F35" w:rsidRDefault="00C25F35" w:rsidP="00C25F3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Os </w:t>
      </w:r>
      <w:r w:rsidRPr="007B23A8">
        <w:rPr>
          <w:rFonts w:ascii="Times New Roman" w:hAnsi="Times New Roman"/>
          <w:sz w:val="24"/>
          <w:szCs w:val="24"/>
        </w:rPr>
        <w:t>exercícios que trabalhem as funções moto</w:t>
      </w:r>
      <w:r>
        <w:rPr>
          <w:rFonts w:ascii="Times New Roman" w:hAnsi="Times New Roman"/>
          <w:sz w:val="24"/>
          <w:szCs w:val="24"/>
        </w:rPr>
        <w:t>ras e sensoriais,</w:t>
      </w:r>
      <w:r w:rsidRPr="007B23A8">
        <w:rPr>
          <w:rFonts w:ascii="Times New Roman" w:hAnsi="Times New Roman"/>
          <w:sz w:val="24"/>
          <w:szCs w:val="24"/>
        </w:rPr>
        <w:t xml:space="preserve"> atividades físicas, </w:t>
      </w:r>
      <w:r>
        <w:rPr>
          <w:rFonts w:ascii="Times New Roman" w:hAnsi="Times New Roman"/>
          <w:sz w:val="24"/>
          <w:szCs w:val="24"/>
        </w:rPr>
        <w:t>com música e de vida prática</w:t>
      </w:r>
      <w:r w:rsidRPr="00E372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são excelentes para a capacidade motora.</w:t>
      </w:r>
    </w:p>
    <w:p w:rsidR="00AD5D0B" w:rsidRDefault="00C25F35" w:rsidP="00C25F35">
      <w:pPr>
        <w:tabs>
          <w:tab w:val="left" w:pos="945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075A1E">
        <w:rPr>
          <w:rFonts w:ascii="Times New Roman" w:hAnsi="Times New Roman"/>
          <w:sz w:val="24"/>
          <w:szCs w:val="24"/>
        </w:rPr>
        <w:t>É sempre muito importante proporcionar à criança oportunidades para brincar e criar livremente suas brincadeiras e jogos, pois, além de desfrutar da alegria de brincar, isto também contribuíra significativamente para o seu desenvolvimento.</w:t>
      </w:r>
      <w:r>
        <w:rPr>
          <w:rFonts w:ascii="Times New Roman" w:hAnsi="Times New Roman"/>
          <w:sz w:val="24"/>
          <w:szCs w:val="24"/>
        </w:rPr>
        <w:t xml:space="preserve"> Contudo, o objetivo principal é que o aluno com TEA suba degraus em seu desenvolvimento com estímulos corretos, em um ambiente saudável e propício para tal.  </w:t>
      </w:r>
    </w:p>
    <w:p w:rsidR="00CA5E1D" w:rsidRDefault="00CA5E1D" w:rsidP="00AD5D0B">
      <w:pPr>
        <w:tabs>
          <w:tab w:val="left" w:pos="2445"/>
        </w:tabs>
        <w:rPr>
          <w:rFonts w:ascii="Times New Roman" w:hAnsi="Times New Roman"/>
          <w:b/>
          <w:sz w:val="24"/>
          <w:szCs w:val="24"/>
        </w:rPr>
      </w:pPr>
    </w:p>
    <w:p w:rsidR="00AD5D0B" w:rsidRDefault="00AD5D0B" w:rsidP="00D22F43">
      <w:pPr>
        <w:tabs>
          <w:tab w:val="left" w:pos="2445"/>
        </w:tabs>
        <w:spacing w:after="0" w:line="360" w:lineRule="auto"/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Problemáticas da inclusão</w:t>
      </w:r>
    </w:p>
    <w:p w:rsidR="004923EE" w:rsidRDefault="004923EE" w:rsidP="007D1EF7">
      <w:pPr>
        <w:tabs>
          <w:tab w:val="left" w:pos="795"/>
          <w:tab w:val="left" w:pos="244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923EE">
        <w:rPr>
          <w:rFonts w:ascii="Times New Roman" w:hAnsi="Times New Roman"/>
          <w:sz w:val="24"/>
          <w:szCs w:val="24"/>
        </w:rPr>
        <w:t>Ainda que o processo de inclusão tenha tornado-se um direito às pessoas/alunos com necessidades especiais</w:t>
      </w:r>
      <w:r w:rsidR="007D1EF7" w:rsidRPr="004923EE">
        <w:rPr>
          <w:rFonts w:ascii="Times New Roman" w:hAnsi="Times New Roman"/>
          <w:sz w:val="24"/>
          <w:szCs w:val="24"/>
        </w:rPr>
        <w:t xml:space="preserve"> há</w:t>
      </w:r>
      <w:r w:rsidRPr="004923EE">
        <w:rPr>
          <w:rFonts w:ascii="Times New Roman" w:hAnsi="Times New Roman"/>
          <w:sz w:val="24"/>
          <w:szCs w:val="24"/>
        </w:rPr>
        <w:t xml:space="preserve"> </w:t>
      </w:r>
      <w:r w:rsidR="007D1EF7" w:rsidRPr="004923EE">
        <w:rPr>
          <w:rFonts w:ascii="Times New Roman" w:hAnsi="Times New Roman"/>
          <w:sz w:val="24"/>
          <w:szCs w:val="24"/>
        </w:rPr>
        <w:t>muito que</w:t>
      </w:r>
      <w:r w:rsidRPr="004923EE">
        <w:rPr>
          <w:rFonts w:ascii="Times New Roman" w:hAnsi="Times New Roman"/>
          <w:sz w:val="24"/>
          <w:szCs w:val="24"/>
        </w:rPr>
        <w:t xml:space="preserve"> ser discutido</w:t>
      </w:r>
      <w:r>
        <w:rPr>
          <w:rFonts w:ascii="Times New Roman" w:hAnsi="Times New Roman"/>
          <w:sz w:val="24"/>
          <w:szCs w:val="24"/>
        </w:rPr>
        <w:t xml:space="preserve"> ainda</w:t>
      </w:r>
      <w:r w:rsidRPr="004923EE">
        <w:rPr>
          <w:rFonts w:ascii="Times New Roman" w:hAnsi="Times New Roman"/>
          <w:sz w:val="24"/>
          <w:szCs w:val="24"/>
        </w:rPr>
        <w:t xml:space="preserve">, pois de acordo com Serra (2014) a falta de políticas públicas tem dificultado a organização de práticas pedagógicas que possibilitem o atendimento adequado </w:t>
      </w:r>
      <w:r w:rsidR="007D1EF7" w:rsidRPr="004923EE">
        <w:rPr>
          <w:rFonts w:ascii="Times New Roman" w:hAnsi="Times New Roman"/>
          <w:sz w:val="24"/>
          <w:szCs w:val="24"/>
        </w:rPr>
        <w:t>a</w:t>
      </w:r>
      <w:r w:rsidRPr="004923EE">
        <w:rPr>
          <w:rFonts w:ascii="Times New Roman" w:hAnsi="Times New Roman"/>
          <w:sz w:val="24"/>
          <w:szCs w:val="24"/>
        </w:rPr>
        <w:t xml:space="preserve"> essa clientela e a sua permanência na escola regular, especialmente os que apresentam o TEA (Transtorno do Espectro Autista).</w:t>
      </w:r>
      <w:r w:rsidR="007D1EF7">
        <w:rPr>
          <w:rFonts w:ascii="Times New Roman" w:hAnsi="Times New Roman"/>
          <w:sz w:val="24"/>
          <w:szCs w:val="24"/>
        </w:rPr>
        <w:t xml:space="preserve"> E</w:t>
      </w:r>
      <w:r w:rsidR="00E44CFA">
        <w:rPr>
          <w:rFonts w:ascii="Times New Roman" w:hAnsi="Times New Roman"/>
          <w:sz w:val="24"/>
          <w:szCs w:val="24"/>
        </w:rPr>
        <w:t>la</w:t>
      </w:r>
      <w:r w:rsidR="00B13A9A">
        <w:rPr>
          <w:rFonts w:ascii="Times New Roman" w:hAnsi="Times New Roman"/>
          <w:sz w:val="24"/>
          <w:szCs w:val="24"/>
        </w:rPr>
        <w:t xml:space="preserve"> </w:t>
      </w:r>
      <w:r w:rsidR="007D1EF7">
        <w:rPr>
          <w:rFonts w:ascii="Times New Roman" w:hAnsi="Times New Roman"/>
          <w:sz w:val="24"/>
          <w:szCs w:val="24"/>
        </w:rPr>
        <w:t>aponta alguns fatores que dificultam a qualidade desse atendimento</w:t>
      </w:r>
      <w:r w:rsidR="001672A4">
        <w:rPr>
          <w:rFonts w:ascii="Times New Roman" w:hAnsi="Times New Roman"/>
          <w:sz w:val="24"/>
          <w:szCs w:val="24"/>
        </w:rPr>
        <w:t xml:space="preserve"> </w:t>
      </w:r>
      <w:r w:rsidR="00E44CFA">
        <w:rPr>
          <w:rFonts w:ascii="Times New Roman" w:hAnsi="Times New Roman"/>
          <w:sz w:val="24"/>
          <w:szCs w:val="24"/>
        </w:rPr>
        <w:t>e dentre</w:t>
      </w:r>
      <w:r w:rsidR="00DF30F1">
        <w:rPr>
          <w:rFonts w:ascii="Times New Roman" w:hAnsi="Times New Roman"/>
          <w:sz w:val="24"/>
          <w:szCs w:val="24"/>
        </w:rPr>
        <w:t xml:space="preserve"> </w:t>
      </w:r>
      <w:r w:rsidR="001672A4">
        <w:rPr>
          <w:rFonts w:ascii="Times New Roman" w:hAnsi="Times New Roman"/>
          <w:sz w:val="24"/>
          <w:szCs w:val="24"/>
        </w:rPr>
        <w:t xml:space="preserve">eles </w:t>
      </w:r>
      <w:r w:rsidR="00DF30F1">
        <w:rPr>
          <w:rFonts w:ascii="Times New Roman" w:hAnsi="Times New Roman"/>
          <w:sz w:val="24"/>
          <w:szCs w:val="24"/>
        </w:rPr>
        <w:t xml:space="preserve">destaca: o currículo escolar, </w:t>
      </w:r>
      <w:r w:rsidR="00E44CFA">
        <w:rPr>
          <w:rFonts w:ascii="Times New Roman" w:hAnsi="Times New Roman"/>
          <w:sz w:val="24"/>
          <w:szCs w:val="24"/>
        </w:rPr>
        <w:t xml:space="preserve">a </w:t>
      </w:r>
      <w:r w:rsidR="00DF30F1">
        <w:rPr>
          <w:rFonts w:ascii="Times New Roman" w:hAnsi="Times New Roman"/>
          <w:sz w:val="24"/>
          <w:szCs w:val="24"/>
        </w:rPr>
        <w:t>formação dos professores, a segregação de alunos “incluídos</w:t>
      </w:r>
      <w:r w:rsidR="00B13A9A">
        <w:rPr>
          <w:rFonts w:ascii="Times New Roman" w:hAnsi="Times New Roman"/>
          <w:sz w:val="24"/>
          <w:szCs w:val="24"/>
        </w:rPr>
        <w:t>” em</w:t>
      </w:r>
      <w:r w:rsidR="001672A4">
        <w:rPr>
          <w:rFonts w:ascii="Times New Roman" w:hAnsi="Times New Roman"/>
          <w:sz w:val="24"/>
          <w:szCs w:val="24"/>
        </w:rPr>
        <w:t xml:space="preserve"> função das</w:t>
      </w:r>
      <w:r w:rsidR="00CF2E12">
        <w:rPr>
          <w:rFonts w:ascii="Times New Roman" w:hAnsi="Times New Roman"/>
          <w:sz w:val="24"/>
          <w:szCs w:val="24"/>
        </w:rPr>
        <w:t xml:space="preserve"> salas superlotadas</w:t>
      </w:r>
      <w:r w:rsidR="00E44CFA">
        <w:rPr>
          <w:rFonts w:ascii="Times New Roman" w:hAnsi="Times New Roman"/>
          <w:sz w:val="24"/>
          <w:szCs w:val="24"/>
        </w:rPr>
        <w:t>.</w:t>
      </w:r>
    </w:p>
    <w:p w:rsidR="00CF2E12" w:rsidRPr="004923EE" w:rsidRDefault="00CF2E12" w:rsidP="007D1EF7">
      <w:pPr>
        <w:tabs>
          <w:tab w:val="left" w:pos="795"/>
          <w:tab w:val="left" w:pos="244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Serra (2014), diz que no que s</w:t>
      </w:r>
      <w:r w:rsidR="001D3D95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refere ao currículo escolar há de se fazer adaptações e mesmo a inclusão de atividades diárias</w:t>
      </w:r>
      <w:r w:rsidR="001D3D95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especialmente </w:t>
      </w:r>
      <w:r w:rsidR="00E44CFA">
        <w:rPr>
          <w:rFonts w:ascii="Times New Roman" w:hAnsi="Times New Roman"/>
          <w:sz w:val="24"/>
          <w:szCs w:val="24"/>
        </w:rPr>
        <w:t xml:space="preserve">no caso da pessoa com autismo. É </w:t>
      </w:r>
      <w:r w:rsidR="001672A4">
        <w:rPr>
          <w:rFonts w:ascii="Times New Roman" w:hAnsi="Times New Roman"/>
          <w:sz w:val="24"/>
          <w:szCs w:val="24"/>
        </w:rPr>
        <w:t>necessário “ampliar as experiências que favoreçam o desenvolvimento dos alunos “normais” ou especial”</w:t>
      </w:r>
      <w:r>
        <w:rPr>
          <w:rFonts w:ascii="Times New Roman" w:hAnsi="Times New Roman"/>
          <w:sz w:val="24"/>
          <w:szCs w:val="24"/>
        </w:rPr>
        <w:t>.</w:t>
      </w:r>
    </w:p>
    <w:p w:rsidR="004923EE" w:rsidRPr="004923EE" w:rsidRDefault="00CF2E12" w:rsidP="004923EE">
      <w:pPr>
        <w:tabs>
          <w:tab w:val="left" w:pos="795"/>
          <w:tab w:val="left" w:pos="244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que tange à formação do professor, a autora afirma que até pouco tempo somente os </w:t>
      </w:r>
      <w:r w:rsidR="001D3D95">
        <w:rPr>
          <w:rFonts w:ascii="Times New Roman" w:hAnsi="Times New Roman"/>
          <w:sz w:val="24"/>
          <w:szCs w:val="24"/>
        </w:rPr>
        <w:t>professores</w:t>
      </w:r>
      <w:r>
        <w:rPr>
          <w:rFonts w:ascii="Times New Roman" w:hAnsi="Times New Roman"/>
          <w:sz w:val="24"/>
          <w:szCs w:val="24"/>
        </w:rPr>
        <w:t xml:space="preserve"> que demonstravam interesse pela educação especial é que buscavam formação específica</w:t>
      </w:r>
      <w:r w:rsidR="001D3D95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uma incoer</w:t>
      </w:r>
      <w:r w:rsidR="001D3D95">
        <w:rPr>
          <w:rFonts w:ascii="Times New Roman" w:hAnsi="Times New Roman"/>
          <w:sz w:val="24"/>
          <w:szCs w:val="24"/>
        </w:rPr>
        <w:t>ência</w:t>
      </w:r>
      <w:r w:rsidR="001672A4">
        <w:rPr>
          <w:rFonts w:ascii="Times New Roman" w:hAnsi="Times New Roman"/>
          <w:sz w:val="24"/>
          <w:szCs w:val="24"/>
        </w:rPr>
        <w:t>,</w:t>
      </w:r>
      <w:r w:rsidR="001D3D9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pois os alunos de inclusão escolar chegam antes da formação desse profissional, muito embora o governo federal, através do MEC, tenha oferecido formação continuada “contrariando as próprias diretrizes”. </w:t>
      </w:r>
    </w:p>
    <w:p w:rsidR="00AD5D0B" w:rsidRDefault="001D3D95" w:rsidP="00E44CFA">
      <w:pPr>
        <w:tabs>
          <w:tab w:val="left" w:pos="780"/>
          <w:tab w:val="left" w:pos="244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44CFA">
        <w:rPr>
          <w:rFonts w:ascii="Times New Roman" w:hAnsi="Times New Roman"/>
          <w:sz w:val="24"/>
          <w:szCs w:val="24"/>
        </w:rPr>
        <w:tab/>
      </w:r>
      <w:r w:rsidR="00E44CFA" w:rsidRPr="00E44CFA">
        <w:rPr>
          <w:rFonts w:ascii="Times New Roman" w:hAnsi="Times New Roman"/>
          <w:sz w:val="24"/>
          <w:szCs w:val="24"/>
        </w:rPr>
        <w:t>Outro</w:t>
      </w:r>
      <w:r w:rsidRPr="00E44CFA">
        <w:rPr>
          <w:rFonts w:ascii="Times New Roman" w:hAnsi="Times New Roman"/>
          <w:sz w:val="24"/>
          <w:szCs w:val="24"/>
        </w:rPr>
        <w:t xml:space="preserve"> fator</w:t>
      </w:r>
      <w:r w:rsidR="00E44CFA" w:rsidRPr="00E44CFA">
        <w:rPr>
          <w:rFonts w:ascii="Times New Roman" w:hAnsi="Times New Roman"/>
          <w:sz w:val="24"/>
          <w:szCs w:val="24"/>
        </w:rPr>
        <w:t>,</w:t>
      </w:r>
      <w:r w:rsidRPr="00E44CFA">
        <w:rPr>
          <w:rFonts w:ascii="Times New Roman" w:hAnsi="Times New Roman"/>
          <w:sz w:val="24"/>
          <w:szCs w:val="24"/>
        </w:rPr>
        <w:t xml:space="preserve"> consideravelmente importante</w:t>
      </w:r>
      <w:r w:rsidR="00E44CFA" w:rsidRPr="00E44CFA">
        <w:rPr>
          <w:rFonts w:ascii="Times New Roman" w:hAnsi="Times New Roman"/>
          <w:sz w:val="24"/>
          <w:szCs w:val="24"/>
        </w:rPr>
        <w:t>,</w:t>
      </w:r>
      <w:r w:rsidRPr="00E44CFA">
        <w:rPr>
          <w:rFonts w:ascii="Times New Roman" w:hAnsi="Times New Roman"/>
          <w:sz w:val="24"/>
          <w:szCs w:val="24"/>
        </w:rPr>
        <w:t xml:space="preserve"> é </w:t>
      </w:r>
      <w:r w:rsidR="00E44CFA" w:rsidRPr="00E44CFA">
        <w:rPr>
          <w:rFonts w:ascii="Times New Roman" w:hAnsi="Times New Roman"/>
          <w:sz w:val="24"/>
          <w:szCs w:val="24"/>
        </w:rPr>
        <w:t xml:space="preserve">o </w:t>
      </w:r>
      <w:r w:rsidRPr="00E44CFA">
        <w:rPr>
          <w:rFonts w:ascii="Times New Roman" w:hAnsi="Times New Roman"/>
          <w:sz w:val="24"/>
          <w:szCs w:val="24"/>
        </w:rPr>
        <w:t xml:space="preserve">número de alunos por sala </w:t>
      </w:r>
      <w:r w:rsidR="00E44CFA">
        <w:rPr>
          <w:rFonts w:ascii="Times New Roman" w:hAnsi="Times New Roman"/>
          <w:sz w:val="24"/>
          <w:szCs w:val="24"/>
        </w:rPr>
        <w:t xml:space="preserve">nas escolas regulares </w:t>
      </w:r>
      <w:r w:rsidRPr="00E44CFA">
        <w:rPr>
          <w:rFonts w:ascii="Times New Roman" w:hAnsi="Times New Roman"/>
          <w:sz w:val="24"/>
          <w:szCs w:val="24"/>
        </w:rPr>
        <w:t>(salas superlotadas) que inviabilizam</w:t>
      </w:r>
      <w:r w:rsidR="00E44CFA" w:rsidRPr="00E44CFA">
        <w:rPr>
          <w:rFonts w:ascii="Times New Roman" w:hAnsi="Times New Roman"/>
          <w:sz w:val="24"/>
          <w:szCs w:val="24"/>
        </w:rPr>
        <w:t xml:space="preserve"> uma prática adequada aos alunos de inclusão e </w:t>
      </w:r>
      <w:r w:rsidR="00E44CFA" w:rsidRPr="00E44CFA">
        <w:rPr>
          <w:rFonts w:ascii="Times New Roman" w:hAnsi="Times New Roman"/>
          <w:sz w:val="24"/>
          <w:szCs w:val="24"/>
        </w:rPr>
        <w:lastRenderedPageBreak/>
        <w:t xml:space="preserve">estes acabam ficando </w:t>
      </w:r>
      <w:r w:rsidR="00E44CFA">
        <w:rPr>
          <w:rFonts w:ascii="Times New Roman" w:hAnsi="Times New Roman"/>
          <w:sz w:val="24"/>
          <w:szCs w:val="24"/>
        </w:rPr>
        <w:t>à margem, segregados dentro</w:t>
      </w:r>
      <w:r w:rsidR="00E44CFA" w:rsidRPr="00E44CFA">
        <w:rPr>
          <w:rFonts w:ascii="Times New Roman" w:hAnsi="Times New Roman"/>
          <w:sz w:val="24"/>
          <w:szCs w:val="24"/>
        </w:rPr>
        <w:t xml:space="preserve"> das salas de aula </w:t>
      </w:r>
      <w:r w:rsidR="00E44CFA">
        <w:rPr>
          <w:rFonts w:ascii="Times New Roman" w:hAnsi="Times New Roman"/>
          <w:sz w:val="24"/>
          <w:szCs w:val="24"/>
        </w:rPr>
        <w:t xml:space="preserve">configurando um quadro contraditório </w:t>
      </w:r>
      <w:r w:rsidR="001672A4">
        <w:rPr>
          <w:rFonts w:ascii="Times New Roman" w:hAnsi="Times New Roman"/>
          <w:sz w:val="24"/>
          <w:szCs w:val="24"/>
        </w:rPr>
        <w:t>de inclusão a partir</w:t>
      </w:r>
      <w:r w:rsidR="00F7712C">
        <w:rPr>
          <w:rFonts w:ascii="Times New Roman" w:hAnsi="Times New Roman"/>
          <w:sz w:val="24"/>
          <w:szCs w:val="24"/>
        </w:rPr>
        <w:t xml:space="preserve"> da ex</w:t>
      </w:r>
      <w:r w:rsidR="00E44CFA" w:rsidRPr="00E44CFA">
        <w:rPr>
          <w:rFonts w:ascii="Times New Roman" w:hAnsi="Times New Roman"/>
          <w:sz w:val="24"/>
          <w:szCs w:val="24"/>
        </w:rPr>
        <w:t xml:space="preserve">clusão. A autora diz </w:t>
      </w:r>
      <w:r w:rsidR="001672A4">
        <w:rPr>
          <w:rFonts w:ascii="Times New Roman" w:hAnsi="Times New Roman"/>
          <w:sz w:val="24"/>
          <w:szCs w:val="24"/>
        </w:rPr>
        <w:t>ainda que,</w:t>
      </w:r>
      <w:r w:rsidR="00E44CFA" w:rsidRPr="00E44CFA">
        <w:rPr>
          <w:rFonts w:ascii="Times New Roman" w:hAnsi="Times New Roman"/>
          <w:sz w:val="24"/>
          <w:szCs w:val="24"/>
        </w:rPr>
        <w:t xml:space="preserve"> garantir a matrícula d</w:t>
      </w:r>
      <w:r w:rsidR="00E44CFA">
        <w:rPr>
          <w:rFonts w:ascii="Times New Roman" w:hAnsi="Times New Roman"/>
          <w:sz w:val="24"/>
          <w:szCs w:val="24"/>
        </w:rPr>
        <w:t>o aluno e que ele frequente a escola</w:t>
      </w:r>
      <w:r w:rsidR="00E44CFA" w:rsidRPr="00E44CFA">
        <w:rPr>
          <w:rFonts w:ascii="Times New Roman" w:hAnsi="Times New Roman"/>
          <w:sz w:val="24"/>
          <w:szCs w:val="24"/>
        </w:rPr>
        <w:t xml:space="preserve"> </w:t>
      </w:r>
      <w:r w:rsidR="00E44CFA">
        <w:rPr>
          <w:rFonts w:ascii="Times New Roman" w:hAnsi="Times New Roman"/>
          <w:sz w:val="24"/>
          <w:szCs w:val="24"/>
        </w:rPr>
        <w:t xml:space="preserve">sem </w:t>
      </w:r>
      <w:r w:rsidR="00E44CFA" w:rsidRPr="00E44CFA">
        <w:rPr>
          <w:rFonts w:ascii="Times New Roman" w:hAnsi="Times New Roman"/>
          <w:sz w:val="24"/>
          <w:szCs w:val="24"/>
        </w:rPr>
        <w:t xml:space="preserve">haver aprendizagem </w:t>
      </w:r>
      <w:r w:rsidR="00E44CFA">
        <w:rPr>
          <w:rFonts w:ascii="Times New Roman" w:hAnsi="Times New Roman"/>
          <w:sz w:val="24"/>
          <w:szCs w:val="24"/>
        </w:rPr>
        <w:t xml:space="preserve">e respeito com sua individualidade </w:t>
      </w:r>
      <w:r w:rsidR="00E44CFA" w:rsidRPr="00E44CFA">
        <w:rPr>
          <w:rFonts w:ascii="Times New Roman" w:hAnsi="Times New Roman"/>
          <w:sz w:val="24"/>
          <w:szCs w:val="24"/>
        </w:rPr>
        <w:t>não é inclusão.</w:t>
      </w:r>
    </w:p>
    <w:p w:rsidR="00E44CFA" w:rsidRPr="00E44CFA" w:rsidRDefault="00E44CFA" w:rsidP="001672A4">
      <w:pPr>
        <w:tabs>
          <w:tab w:val="left" w:pos="780"/>
          <w:tab w:val="left" w:pos="244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672A4">
        <w:rPr>
          <w:rFonts w:ascii="Times New Roman" w:hAnsi="Times New Roman"/>
          <w:sz w:val="24"/>
          <w:szCs w:val="24"/>
        </w:rPr>
        <w:t xml:space="preserve">A discussão até aqui mostra que, há muitos percalços a serem superados para que a inclusão “ideal” aconteça de forma profícua, há de se refletir muito, discutir e denunciar a falta de recursos materiais </w:t>
      </w:r>
      <w:r w:rsidR="00F7712C">
        <w:rPr>
          <w:rFonts w:ascii="Times New Roman" w:hAnsi="Times New Roman"/>
          <w:sz w:val="24"/>
          <w:szCs w:val="24"/>
        </w:rPr>
        <w:t xml:space="preserve">e </w:t>
      </w:r>
      <w:r w:rsidR="001672A4">
        <w:rPr>
          <w:rFonts w:ascii="Times New Roman" w:hAnsi="Times New Roman"/>
          <w:sz w:val="24"/>
          <w:szCs w:val="24"/>
        </w:rPr>
        <w:t>humano.</w:t>
      </w:r>
      <w:r w:rsidR="00F7712C">
        <w:rPr>
          <w:rFonts w:ascii="Times New Roman" w:hAnsi="Times New Roman"/>
          <w:sz w:val="24"/>
          <w:szCs w:val="24"/>
        </w:rPr>
        <w:t xml:space="preserve"> Incluir é transformar a realidade, é promover a democracia e a equidade de direitos.</w:t>
      </w:r>
    </w:p>
    <w:p w:rsidR="00D91383" w:rsidRDefault="00D91383" w:rsidP="00D91383">
      <w:pPr>
        <w:autoSpaceDE w:val="0"/>
        <w:autoSpaceDN w:val="0"/>
        <w:adjustRightInd w:val="0"/>
        <w:spacing w:after="0" w:line="240" w:lineRule="auto"/>
        <w:rPr>
          <w:rFonts w:ascii="BookmanOldStyle" w:eastAsia="BookmanOldStyle" w:hAnsiTheme="minorHAnsi" w:cs="BookmanOldStyle"/>
        </w:rPr>
      </w:pPr>
    </w:p>
    <w:p w:rsidR="00CA5E1D" w:rsidRDefault="00AD5D0B" w:rsidP="00D9138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Considerações finais</w:t>
      </w:r>
    </w:p>
    <w:p w:rsidR="00F7712C" w:rsidRDefault="00F7712C" w:rsidP="00D91383">
      <w:pPr>
        <w:tabs>
          <w:tab w:val="left" w:pos="94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Não s</w:t>
      </w:r>
      <w:r w:rsidR="008F4BC9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pode ignorar as conquistas obtidas com os movimentos s</w:t>
      </w:r>
      <w:r w:rsidR="008F4BC9">
        <w:rPr>
          <w:rFonts w:ascii="Times New Roman" w:hAnsi="Times New Roman"/>
          <w:sz w:val="24"/>
          <w:szCs w:val="24"/>
        </w:rPr>
        <w:t xml:space="preserve">ociais, especialmente no Brasil e </w:t>
      </w:r>
      <w:r w:rsidR="00432ADD">
        <w:rPr>
          <w:rFonts w:ascii="Times New Roman" w:hAnsi="Times New Roman"/>
          <w:sz w:val="24"/>
          <w:szCs w:val="24"/>
        </w:rPr>
        <w:t xml:space="preserve">a </w:t>
      </w:r>
      <w:r w:rsidR="008F4BC9">
        <w:rPr>
          <w:rFonts w:ascii="Times New Roman" w:hAnsi="Times New Roman"/>
          <w:sz w:val="24"/>
          <w:szCs w:val="24"/>
        </w:rPr>
        <w:t>partir disso a</w:t>
      </w:r>
      <w:r>
        <w:rPr>
          <w:rFonts w:ascii="Times New Roman" w:hAnsi="Times New Roman"/>
          <w:sz w:val="24"/>
          <w:szCs w:val="24"/>
        </w:rPr>
        <w:t xml:space="preserve"> elaboração e sanção de preceitos e leis que garantam o direito do sujeito com necessidades educacionais especiais a frequentar</w:t>
      </w:r>
      <w:r w:rsidR="008F4BC9">
        <w:rPr>
          <w:rFonts w:ascii="Times New Roman" w:hAnsi="Times New Roman"/>
          <w:sz w:val="24"/>
          <w:szCs w:val="24"/>
        </w:rPr>
        <w:t>em</w:t>
      </w:r>
      <w:r>
        <w:rPr>
          <w:rFonts w:ascii="Times New Roman" w:hAnsi="Times New Roman"/>
          <w:sz w:val="24"/>
          <w:szCs w:val="24"/>
        </w:rPr>
        <w:t xml:space="preserve"> as escolas regulares</w:t>
      </w:r>
      <w:r w:rsidR="008F4BC9">
        <w:rPr>
          <w:rFonts w:ascii="Times New Roman" w:hAnsi="Times New Roman"/>
          <w:sz w:val="24"/>
          <w:szCs w:val="24"/>
        </w:rPr>
        <w:t>. No entanto, por ser um processo dialético requer ainda muita discussão e transformações para que haja proficiência nas práticas de ensino e aprendizagem.</w:t>
      </w:r>
    </w:p>
    <w:p w:rsidR="008F4BC9" w:rsidRDefault="008F4BC9" w:rsidP="00432ADD">
      <w:pPr>
        <w:tabs>
          <w:tab w:val="left" w:pos="94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Além disso, </w:t>
      </w:r>
      <w:r w:rsidR="00432ADD">
        <w:rPr>
          <w:rFonts w:ascii="Times New Roman" w:hAnsi="Times New Roman"/>
          <w:sz w:val="24"/>
          <w:szCs w:val="24"/>
        </w:rPr>
        <w:t>cabe à</w:t>
      </w:r>
      <w:r>
        <w:rPr>
          <w:rFonts w:ascii="Times New Roman" w:hAnsi="Times New Roman"/>
          <w:sz w:val="24"/>
          <w:szCs w:val="24"/>
        </w:rPr>
        <w:t xml:space="preserve"> instituição escolar superar o olhar médico </w:t>
      </w:r>
      <w:r w:rsidR="00432ADD">
        <w:rPr>
          <w:rFonts w:ascii="Times New Roman" w:hAnsi="Times New Roman"/>
          <w:sz w:val="24"/>
          <w:szCs w:val="24"/>
        </w:rPr>
        <w:t>que se apropriou</w:t>
      </w:r>
      <w:r>
        <w:rPr>
          <w:rFonts w:ascii="Times New Roman" w:hAnsi="Times New Roman"/>
          <w:sz w:val="24"/>
          <w:szCs w:val="24"/>
        </w:rPr>
        <w:t xml:space="preserve"> ao lidar com alunos com necessidades educacionais especiais, humanizando essas relações, devolvendo ao aluno “especial” o seu lugar de sujeito capaz de aprender e ensinar.</w:t>
      </w:r>
    </w:p>
    <w:p w:rsidR="00CA5E1D" w:rsidRDefault="00F7712C" w:rsidP="00432ADD">
      <w:pPr>
        <w:tabs>
          <w:tab w:val="left" w:pos="94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Visitando as discussões teóricas e práticas a que se propôs esse artigo, fica notória as possibilidades sim de aprendizagem de um sujeito com TEA</w:t>
      </w:r>
      <w:r w:rsidR="008F4BC9">
        <w:rPr>
          <w:rFonts w:ascii="Times New Roman" w:hAnsi="Times New Roman"/>
          <w:sz w:val="24"/>
          <w:szCs w:val="24"/>
        </w:rPr>
        <w:t>, bem como suas especificidades</w:t>
      </w:r>
      <w:r>
        <w:rPr>
          <w:rFonts w:ascii="Times New Roman" w:hAnsi="Times New Roman"/>
          <w:sz w:val="24"/>
          <w:szCs w:val="24"/>
        </w:rPr>
        <w:t>, entretanto o processo de inclusão na prática não alcança nem de longe os propósitos de uma educação realmente inclusiva</w:t>
      </w:r>
      <w:r w:rsidR="008F4BC9">
        <w:rPr>
          <w:rFonts w:ascii="Times New Roman" w:hAnsi="Times New Roman"/>
          <w:sz w:val="24"/>
          <w:szCs w:val="24"/>
        </w:rPr>
        <w:t xml:space="preserve">, por uma série de fatores complexos que exigem políticas públicas que possibilitem </w:t>
      </w:r>
      <w:r w:rsidR="00432ADD">
        <w:rPr>
          <w:rFonts w:ascii="Times New Roman" w:hAnsi="Times New Roman"/>
          <w:sz w:val="24"/>
          <w:szCs w:val="24"/>
        </w:rPr>
        <w:t xml:space="preserve">esse processo </w:t>
      </w:r>
      <w:r w:rsidR="008F4BC9">
        <w:rPr>
          <w:rFonts w:ascii="Times New Roman" w:hAnsi="Times New Roman"/>
          <w:sz w:val="24"/>
          <w:szCs w:val="24"/>
        </w:rPr>
        <w:t>de fato.</w:t>
      </w:r>
    </w:p>
    <w:p w:rsidR="00432ADD" w:rsidRDefault="00432ADD" w:rsidP="00432ADD">
      <w:pPr>
        <w:tabs>
          <w:tab w:val="left" w:pos="94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Há de se fazer muitos ajustes, adaptações nos ambientes/espaços escolares, no currículo e na formação de professores para que seja garantida não só o direito ao aluno com NEE (necessidades educacionais especiais) a estar matriculado e frequentando a escola, mas aprendendo de fato, exercendo seu direito de cidadão, sendo respeitado em suas limitações e possibilidades.</w:t>
      </w:r>
    </w:p>
    <w:p w:rsidR="00432ADD" w:rsidRDefault="00432ADD" w:rsidP="00F7712C">
      <w:pPr>
        <w:tabs>
          <w:tab w:val="left" w:pos="945"/>
        </w:tabs>
        <w:ind w:firstLine="708"/>
        <w:rPr>
          <w:rFonts w:ascii="Times New Roman" w:hAnsi="Times New Roman"/>
          <w:sz w:val="24"/>
          <w:szCs w:val="24"/>
        </w:rPr>
      </w:pPr>
    </w:p>
    <w:p w:rsidR="00CA5E1D" w:rsidRDefault="00CA5E1D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CA5E1D" w:rsidRDefault="00CA5E1D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D55A97" w:rsidRDefault="00D55A97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3D4D7C" w:rsidRDefault="003D4D7C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961A8B" w:rsidRDefault="00961A8B" w:rsidP="00961A8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REFERÊNCIAS BIBLIOGRÁFICAS</w:t>
      </w:r>
    </w:p>
    <w:p w:rsidR="00961A8B" w:rsidRPr="00D56486" w:rsidRDefault="00961A8B" w:rsidP="00961A8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</w:rPr>
      </w:pPr>
      <w:r w:rsidRPr="00D56486">
        <w:rPr>
          <w:rFonts w:ascii="Times New Roman" w:hAnsi="Times New Roman"/>
          <w:b/>
          <w:sz w:val="24"/>
        </w:rPr>
        <w:t>CUNHA</w:t>
      </w:r>
      <w:r w:rsidRPr="00D56486">
        <w:rPr>
          <w:rFonts w:ascii="Times New Roman" w:hAnsi="Times New Roman"/>
          <w:sz w:val="24"/>
        </w:rPr>
        <w:t>, E. Disponível em: &lt;</w:t>
      </w:r>
      <w:hyperlink r:id="rId11" w:history="1">
        <w:r w:rsidRPr="00D56486">
          <w:rPr>
            <w:rStyle w:val="Hyperlink"/>
            <w:rFonts w:ascii="Times New Roman" w:hAnsi="Times New Roman"/>
            <w:sz w:val="24"/>
          </w:rPr>
          <w:t>http://www.eugeniocunha.com.br/sistema/arquivos/palestras/1f915_autismo%20%20site.pdf</w:t>
        </w:r>
      </w:hyperlink>
      <w:r w:rsidRPr="00D56486">
        <w:rPr>
          <w:rFonts w:ascii="Times New Roman" w:hAnsi="Times New Roman"/>
          <w:sz w:val="24"/>
        </w:rPr>
        <w:t>&gt; acesso em 27 de set. 2014.</w:t>
      </w:r>
    </w:p>
    <w:p w:rsidR="00961A8B" w:rsidRDefault="00961A8B" w:rsidP="00961A8B">
      <w:pPr>
        <w:pStyle w:val="Ttulo1"/>
        <w:spacing w:line="360" w:lineRule="auto"/>
        <w:jc w:val="both"/>
        <w:rPr>
          <w:b w:val="0"/>
          <w:sz w:val="24"/>
          <w:szCs w:val="24"/>
        </w:rPr>
      </w:pPr>
      <w:r w:rsidRPr="00D56486">
        <w:rPr>
          <w:sz w:val="24"/>
          <w:szCs w:val="24"/>
        </w:rPr>
        <w:t>CUNHA</w:t>
      </w:r>
      <w:r w:rsidRPr="00D56486">
        <w:rPr>
          <w:b w:val="0"/>
          <w:sz w:val="24"/>
          <w:szCs w:val="24"/>
        </w:rPr>
        <w:t>, E. Autismo e Inclusão – Psicopedagogia e Práticas Educativas na escola e na família, WAK Editora, São Paulo, 2011.</w:t>
      </w:r>
    </w:p>
    <w:p w:rsidR="00961A8B" w:rsidRPr="003F57B3" w:rsidRDefault="00961A8B" w:rsidP="00961A8B">
      <w:p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56486">
        <w:rPr>
          <w:rFonts w:ascii="Times New Roman" w:hAnsi="Times New Roman"/>
          <w:b/>
          <w:sz w:val="24"/>
          <w:szCs w:val="24"/>
          <w:shd w:val="clear" w:color="auto" w:fill="FFFFFF"/>
        </w:rPr>
        <w:t>DECLARAÇÃO DE SALAMANCA</w:t>
      </w:r>
      <w:r w:rsidRPr="00D56486">
        <w:rPr>
          <w:rFonts w:ascii="Times New Roman" w:hAnsi="Times New Roman"/>
          <w:sz w:val="24"/>
          <w:szCs w:val="24"/>
          <w:shd w:val="clear" w:color="auto" w:fill="FFFFFF"/>
        </w:rPr>
        <w:t>, Disponível em: &lt;</w:t>
      </w:r>
      <w:hyperlink r:id="rId12" w:history="1">
        <w:r w:rsidRPr="00D56486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 xml:space="preserve">http://www.portal.mec.gov.br/seesp/arquivos/pdf/salamanca. </w:t>
        </w:r>
        <w:r w:rsidR="002A7AB4" w:rsidRPr="00D56486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PDT</w:t>
        </w:r>
        <w:r w:rsidRPr="00D56486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.</w:t>
        </w:r>
      </w:hyperlink>
      <w:r w:rsidRPr="00D56486">
        <w:rPr>
          <w:rFonts w:ascii="Times New Roman" w:hAnsi="Times New Roman"/>
          <w:sz w:val="24"/>
          <w:szCs w:val="24"/>
          <w:shd w:val="clear" w:color="auto" w:fill="FFFFFF"/>
        </w:rPr>
        <w:t>&gt; acesso em: 27 de set. de 2014.</w:t>
      </w:r>
    </w:p>
    <w:p w:rsidR="00961A8B" w:rsidRDefault="00961A8B" w:rsidP="00961A8B">
      <w:pPr>
        <w:pStyle w:val="Ttulo1"/>
        <w:spacing w:line="360" w:lineRule="auto"/>
        <w:jc w:val="both"/>
        <w:rPr>
          <w:b w:val="0"/>
          <w:sz w:val="24"/>
          <w:szCs w:val="24"/>
        </w:rPr>
      </w:pPr>
      <w:r w:rsidRPr="00D56486">
        <w:rPr>
          <w:sz w:val="24"/>
        </w:rPr>
        <w:t>FONSECA</w:t>
      </w:r>
      <w:r w:rsidRPr="00D56486">
        <w:rPr>
          <w:b w:val="0"/>
          <w:sz w:val="24"/>
        </w:rPr>
        <w:t>, B. Mediação Escolar e Autismo</w:t>
      </w:r>
      <w:r w:rsidR="009F5017">
        <w:rPr>
          <w:b w:val="0"/>
          <w:sz w:val="24"/>
          <w:szCs w:val="24"/>
        </w:rPr>
        <w:t>, WAK Editora, São Paulo, 2014</w:t>
      </w:r>
      <w:r w:rsidRPr="00D56486">
        <w:rPr>
          <w:b w:val="0"/>
          <w:sz w:val="24"/>
          <w:szCs w:val="24"/>
        </w:rPr>
        <w:t>.</w:t>
      </w:r>
    </w:p>
    <w:p w:rsidR="00961A8B" w:rsidRDefault="00961A8B" w:rsidP="00961A8B">
      <w:pPr>
        <w:pStyle w:val="Ttulo1"/>
        <w:spacing w:line="360" w:lineRule="auto"/>
        <w:jc w:val="both"/>
        <w:rPr>
          <w:b w:val="0"/>
          <w:sz w:val="24"/>
          <w:szCs w:val="24"/>
        </w:rPr>
      </w:pPr>
      <w:r w:rsidRPr="003B3D1C">
        <w:rPr>
          <w:sz w:val="24"/>
          <w:szCs w:val="24"/>
        </w:rPr>
        <w:t>FREIRE, P</w:t>
      </w:r>
      <w:r>
        <w:rPr>
          <w:b w:val="0"/>
          <w:sz w:val="24"/>
          <w:szCs w:val="24"/>
        </w:rPr>
        <w:t xml:space="preserve">. Pedagogia da Autonomia: </w:t>
      </w:r>
      <w:r w:rsidRPr="003B3D1C">
        <w:rPr>
          <w:b w:val="0"/>
          <w:i/>
          <w:sz w:val="24"/>
          <w:szCs w:val="24"/>
        </w:rPr>
        <w:t>saberes necessários à prática educativa</w:t>
      </w:r>
      <w:r>
        <w:rPr>
          <w:b w:val="0"/>
          <w:sz w:val="24"/>
          <w:szCs w:val="24"/>
        </w:rPr>
        <w:t>, São Paulo - Paz e Terra Editora, 1996.</w:t>
      </w:r>
    </w:p>
    <w:p w:rsidR="00D55A97" w:rsidRDefault="00D55A97" w:rsidP="00961A8B">
      <w:pPr>
        <w:pStyle w:val="Ttulo1"/>
        <w:spacing w:line="360" w:lineRule="auto"/>
        <w:jc w:val="both"/>
        <w:rPr>
          <w:b w:val="0"/>
          <w:sz w:val="24"/>
          <w:szCs w:val="24"/>
        </w:rPr>
      </w:pPr>
      <w:r w:rsidRPr="00A23730">
        <w:rPr>
          <w:bCs w:val="0"/>
          <w:sz w:val="24"/>
          <w:szCs w:val="24"/>
          <w:shd w:val="clear" w:color="auto" w:fill="FFFFFF"/>
        </w:rPr>
        <w:t>INCLUSÃO DOS NORMAIS – Revertendo Paradigmas</w:t>
      </w:r>
      <w:r w:rsidRPr="00A23730">
        <w:rPr>
          <w:b w:val="0"/>
          <w:sz w:val="24"/>
          <w:szCs w:val="24"/>
          <w:shd w:val="clear" w:color="auto" w:fill="FFFFFF"/>
        </w:rPr>
        <w:t>. Milson Evaristo dos Santos Júnior.  Taboão da Serra, 2015. 10’45”. Disponível em:http://www.youtube.com/watch?v=hhMjqMTEpaM</w:t>
      </w:r>
      <w:r w:rsidRPr="00A23730">
        <w:rPr>
          <w:rStyle w:val="apple-converted-space"/>
          <w:b w:val="0"/>
          <w:sz w:val="24"/>
          <w:szCs w:val="24"/>
          <w:shd w:val="clear" w:color="auto" w:fill="FFFFFF"/>
        </w:rPr>
        <w:t> </w:t>
      </w:r>
      <w:r w:rsidRPr="00A23730">
        <w:rPr>
          <w:b w:val="0"/>
          <w:sz w:val="24"/>
          <w:szCs w:val="24"/>
        </w:rPr>
        <w:t xml:space="preserve">. Acesso em: 5 mai. 2015. </w:t>
      </w:r>
    </w:p>
    <w:p w:rsidR="00961A8B" w:rsidRPr="003F57B3" w:rsidRDefault="00961A8B" w:rsidP="00961A8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</w:rPr>
      </w:pPr>
      <w:r w:rsidRPr="003D4D7C">
        <w:rPr>
          <w:rFonts w:ascii="Times New Roman" w:hAnsi="Times New Roman"/>
          <w:b/>
          <w:sz w:val="24"/>
        </w:rPr>
        <w:t>KHOURY</w:t>
      </w:r>
      <w:r w:rsidRPr="003D4D7C">
        <w:rPr>
          <w:rFonts w:ascii="Times New Roman" w:hAnsi="Times New Roman"/>
          <w:sz w:val="24"/>
        </w:rPr>
        <w:t xml:space="preserve">, </w:t>
      </w:r>
      <w:proofErr w:type="spellStart"/>
      <w:r w:rsidRPr="003D4D7C">
        <w:rPr>
          <w:rFonts w:ascii="Times New Roman" w:hAnsi="Times New Roman"/>
          <w:sz w:val="24"/>
        </w:rPr>
        <w:t>L.P.</w:t>
      </w:r>
      <w:proofErr w:type="spellEnd"/>
      <w:r w:rsidRPr="003D4D7C">
        <w:rPr>
          <w:rFonts w:ascii="Times New Roman" w:hAnsi="Times New Roman"/>
          <w:sz w:val="24"/>
        </w:rPr>
        <w:t xml:space="preserve"> et. al. </w:t>
      </w:r>
      <w:r w:rsidRPr="00D56486">
        <w:rPr>
          <w:rFonts w:ascii="Times New Roman" w:hAnsi="Times New Roman"/>
          <w:sz w:val="24"/>
        </w:rPr>
        <w:t xml:space="preserve">Manejo, comportamental de crianças com transtornos do espectro do autismo em condição em condição de inclusão escolar: guia de orientação a professores. </w:t>
      </w:r>
      <w:r w:rsidRPr="00D56486">
        <w:rPr>
          <w:rFonts w:ascii="Times New Roman" w:hAnsi="Times New Roman"/>
          <w:i/>
          <w:sz w:val="24"/>
        </w:rPr>
        <w:t xml:space="preserve">Memnon Edições Científicas, </w:t>
      </w:r>
      <w:r w:rsidRPr="00D56486">
        <w:rPr>
          <w:rFonts w:ascii="Times New Roman" w:hAnsi="Times New Roman"/>
          <w:sz w:val="24"/>
        </w:rPr>
        <w:t>São Paulo, 2014.</w:t>
      </w:r>
    </w:p>
    <w:p w:rsidR="00D55A97" w:rsidRPr="003F57B3" w:rsidRDefault="006143AD" w:rsidP="00961A8B">
      <w:p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hyperlink r:id="rId13" w:history="1">
        <w:r w:rsidR="00961A8B" w:rsidRPr="00D56486">
          <w:rPr>
            <w:rStyle w:val="Hyperlink"/>
            <w:rFonts w:ascii="Times New Roman" w:hAnsi="Times New Roman"/>
            <w:sz w:val="24"/>
            <w:szCs w:val="24"/>
          </w:rPr>
          <w:t>LEI Nº 12.764</w:t>
        </w:r>
      </w:hyperlink>
      <w:r w:rsidR="00961A8B">
        <w:rPr>
          <w:rStyle w:val="Forte"/>
          <w:rFonts w:ascii="Times New Roman" w:hAnsi="Times New Roman"/>
          <w:sz w:val="24"/>
          <w:szCs w:val="24"/>
        </w:rPr>
        <w:t xml:space="preserve"> - </w:t>
      </w:r>
      <w:r w:rsidR="00961A8B" w:rsidRPr="00D56486">
        <w:rPr>
          <w:rStyle w:val="Forte"/>
          <w:rFonts w:ascii="Times New Roman" w:hAnsi="Times New Roman"/>
          <w:sz w:val="24"/>
          <w:szCs w:val="24"/>
        </w:rPr>
        <w:t>(Lei Berenice Piana), Disponível em: http://www.planalto.gov.br/ccivil_03/_ato2011-2014/2012/lei/l12764.htm&gt;</w:t>
      </w:r>
      <w:r w:rsidR="00961A8B" w:rsidRPr="00D56486">
        <w:rPr>
          <w:rFonts w:ascii="Times New Roman" w:hAnsi="Times New Roman"/>
          <w:sz w:val="24"/>
          <w:szCs w:val="24"/>
          <w:shd w:val="clear" w:color="auto" w:fill="FFFFFF"/>
        </w:rPr>
        <w:t>acesso em: 27 de set. de 2014.</w:t>
      </w:r>
    </w:p>
    <w:p w:rsidR="00961A8B" w:rsidRDefault="00961A8B" w:rsidP="00961A8B">
      <w:pPr>
        <w:pStyle w:val="Ttulo1"/>
        <w:spacing w:line="360" w:lineRule="auto"/>
        <w:jc w:val="both"/>
        <w:rPr>
          <w:b w:val="0"/>
          <w:sz w:val="24"/>
          <w:szCs w:val="24"/>
        </w:rPr>
      </w:pPr>
      <w:r w:rsidRPr="00E40795">
        <w:rPr>
          <w:sz w:val="24"/>
          <w:szCs w:val="24"/>
        </w:rPr>
        <w:t>MANUAL DE NORMAS PARA ELABORAÇÃO DE PROJETOS E MONOGRAFIAS.</w:t>
      </w:r>
      <w:r>
        <w:rPr>
          <w:b w:val="0"/>
          <w:sz w:val="24"/>
          <w:szCs w:val="24"/>
        </w:rPr>
        <w:t xml:space="preserve"> Disponível em: &lt;</w:t>
      </w:r>
      <w:hyperlink r:id="rId14" w:history="1">
        <w:r w:rsidRPr="008C5F31">
          <w:rPr>
            <w:rStyle w:val="Hyperlink"/>
            <w:b w:val="0"/>
            <w:sz w:val="24"/>
            <w:szCs w:val="24"/>
          </w:rPr>
          <w:t>www.fio.edu.br/manualtcc/co/7_Material_ou_Metodos.htmal</w:t>
        </w:r>
      </w:hyperlink>
      <w:r>
        <w:rPr>
          <w:b w:val="0"/>
          <w:sz w:val="24"/>
          <w:szCs w:val="24"/>
        </w:rPr>
        <w:t>&gt; acesso em 18 de abr.2015.</w:t>
      </w:r>
    </w:p>
    <w:p w:rsidR="00D55A97" w:rsidRDefault="00D55A97" w:rsidP="00961A8B">
      <w:pPr>
        <w:pStyle w:val="Ttulo1"/>
        <w:spacing w:line="360" w:lineRule="auto"/>
        <w:jc w:val="both"/>
        <w:rPr>
          <w:b w:val="0"/>
          <w:sz w:val="24"/>
          <w:szCs w:val="24"/>
        </w:rPr>
      </w:pPr>
      <w:r w:rsidRPr="00D55A97">
        <w:rPr>
          <w:sz w:val="24"/>
          <w:szCs w:val="24"/>
        </w:rPr>
        <w:t>MARTINELLI,</w:t>
      </w:r>
      <w:r>
        <w:rPr>
          <w:b w:val="0"/>
          <w:sz w:val="24"/>
          <w:szCs w:val="24"/>
        </w:rPr>
        <w:t xml:space="preserve"> Lindolfo A. Manual para elaboração de artigo. [Online]. Valinhos, 2014 p. 01-10. Disponível em: março de 2014</w:t>
      </w:r>
    </w:p>
    <w:p w:rsidR="00913E4E" w:rsidRDefault="006143AD" w:rsidP="00961A8B">
      <w:pPr>
        <w:pStyle w:val="Ttulo1"/>
        <w:spacing w:line="360" w:lineRule="auto"/>
        <w:jc w:val="both"/>
        <w:rPr>
          <w:b w:val="0"/>
          <w:sz w:val="24"/>
          <w:szCs w:val="24"/>
        </w:rPr>
      </w:pPr>
      <w:hyperlink r:id="rId15" w:history="1">
        <w:r w:rsidR="00913E4E" w:rsidRPr="00F62943">
          <w:rPr>
            <w:rStyle w:val="Hyperlink"/>
            <w:b w:val="0"/>
            <w:sz w:val="24"/>
            <w:szCs w:val="24"/>
          </w:rPr>
          <w:t>http://www.psicologiaeciencia.com.br/autismo-um-breve-historico/</w:t>
        </w:r>
      </w:hyperlink>
      <w:r w:rsidR="00913E4E" w:rsidRPr="00913E4E">
        <w:rPr>
          <w:b w:val="0"/>
          <w:sz w:val="24"/>
          <w:szCs w:val="24"/>
        </w:rPr>
        <w:t>&gt; acesso em 18 de abr.2015.</w:t>
      </w:r>
      <w:r w:rsidR="00913E4E">
        <w:rPr>
          <w:b w:val="0"/>
          <w:sz w:val="24"/>
          <w:szCs w:val="24"/>
        </w:rPr>
        <w:t xml:space="preserve"> </w:t>
      </w:r>
    </w:p>
    <w:p w:rsidR="00961A8B" w:rsidRPr="003F57B3" w:rsidRDefault="00961A8B" w:rsidP="00961A8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</w:rPr>
      </w:pPr>
      <w:r w:rsidRPr="00D56486">
        <w:rPr>
          <w:rFonts w:ascii="Times New Roman" w:hAnsi="Times New Roman"/>
          <w:b/>
          <w:sz w:val="24"/>
        </w:rPr>
        <w:t>SERRA</w:t>
      </w:r>
      <w:r w:rsidRPr="00D56486">
        <w:rPr>
          <w:rFonts w:ascii="Times New Roman" w:hAnsi="Times New Roman"/>
          <w:sz w:val="24"/>
        </w:rPr>
        <w:t>, D. &lt;http://</w:t>
      </w:r>
      <w:r w:rsidRPr="00D56486">
        <w:rPr>
          <w:rFonts w:ascii="Times New Roman" w:hAnsi="Times New Roman"/>
        </w:rPr>
        <w:t xml:space="preserve"> </w:t>
      </w:r>
      <w:hyperlink r:id="rId16" w:history="1">
        <w:r w:rsidRPr="00D56486">
          <w:rPr>
            <w:rStyle w:val="Hyperlink"/>
            <w:rFonts w:ascii="Times New Roman" w:hAnsi="Times New Roman"/>
            <w:sz w:val="23"/>
            <w:szCs w:val="23"/>
            <w:shd w:val="clear" w:color="auto" w:fill="FFFFFF"/>
          </w:rPr>
          <w:t>http://www.aulasecia.com/anexos/158/2928/Sobre%20a%20inclusao%20do%20aluno%20com%20autismo.pdf</w:t>
        </w:r>
      </w:hyperlink>
      <w:r w:rsidRPr="00D56486">
        <w:rPr>
          <w:rFonts w:ascii="Times New Roman" w:hAnsi="Times New Roman"/>
        </w:rPr>
        <w:t xml:space="preserve">&gt; </w:t>
      </w:r>
      <w:r w:rsidRPr="00D56486">
        <w:rPr>
          <w:rFonts w:ascii="Times New Roman" w:hAnsi="Times New Roman"/>
          <w:sz w:val="24"/>
        </w:rPr>
        <w:t>Sobre a inclusão de alunos com autismo na escola regular: quando o campo é quem escolhe a teoria. Acesso em: 27 set. 2014.</w:t>
      </w:r>
    </w:p>
    <w:p w:rsidR="00961A8B" w:rsidRDefault="00961A8B" w:rsidP="00FB63B5">
      <w:pPr>
        <w:tabs>
          <w:tab w:val="left" w:pos="945"/>
        </w:tabs>
        <w:jc w:val="both"/>
        <w:rPr>
          <w:rFonts w:ascii="Times New Roman" w:hAnsi="Times New Roman"/>
          <w:b/>
          <w:sz w:val="24"/>
          <w:szCs w:val="24"/>
        </w:rPr>
      </w:pPr>
      <w:r w:rsidRPr="00D56486">
        <w:rPr>
          <w:rFonts w:ascii="Times New Roman" w:hAnsi="Times New Roman"/>
          <w:b/>
          <w:sz w:val="24"/>
        </w:rPr>
        <w:t>WILLIANS</w:t>
      </w:r>
      <w:r w:rsidRPr="00D56486">
        <w:rPr>
          <w:rFonts w:ascii="Times New Roman" w:hAnsi="Times New Roman"/>
          <w:sz w:val="24"/>
        </w:rPr>
        <w:t xml:space="preserve">, C.; </w:t>
      </w:r>
      <w:r w:rsidRPr="00D56486">
        <w:rPr>
          <w:rFonts w:ascii="Times New Roman" w:hAnsi="Times New Roman"/>
          <w:b/>
          <w:sz w:val="24"/>
        </w:rPr>
        <w:t>WRIGHT</w:t>
      </w:r>
      <w:r w:rsidRPr="00D56486">
        <w:rPr>
          <w:rFonts w:ascii="Times New Roman" w:hAnsi="Times New Roman"/>
          <w:sz w:val="24"/>
        </w:rPr>
        <w:t xml:space="preserve">, B. Convivendo com Autismo e Síndrome de Asperger: Estratégias Práticas para Pais e Profissionais. </w:t>
      </w:r>
      <w:r w:rsidRPr="00D56486">
        <w:rPr>
          <w:rFonts w:ascii="Times New Roman" w:hAnsi="Times New Roman"/>
          <w:i/>
          <w:sz w:val="24"/>
        </w:rPr>
        <w:t>M. Books</w:t>
      </w:r>
      <w:r w:rsidRPr="00D56486">
        <w:rPr>
          <w:rFonts w:ascii="Times New Roman" w:hAnsi="Times New Roman"/>
          <w:sz w:val="24"/>
        </w:rPr>
        <w:t>, São Paulo, 2008.</w:t>
      </w:r>
    </w:p>
    <w:p w:rsidR="00F20CC5" w:rsidRDefault="00F20CC5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F20CC5" w:rsidRDefault="00F20CC5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F20CC5" w:rsidRDefault="00F20CC5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31476B" w:rsidRDefault="0031476B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31476B" w:rsidRDefault="0031476B" w:rsidP="0031476B">
      <w:pPr>
        <w:tabs>
          <w:tab w:val="left" w:pos="945"/>
        </w:tabs>
        <w:rPr>
          <w:rFonts w:ascii="Times New Roman" w:hAnsi="Times New Roman"/>
          <w:b/>
          <w:sz w:val="24"/>
          <w:szCs w:val="24"/>
        </w:rPr>
      </w:pPr>
    </w:p>
    <w:p w:rsidR="00432ADD" w:rsidRDefault="00432ADD"/>
    <w:sectPr w:rsidR="00432ADD" w:rsidSect="00D91383">
      <w:headerReference w:type="default" r:id="rId17"/>
      <w:pgSz w:w="11906" w:h="16838"/>
      <w:pgMar w:top="1701" w:right="1134" w:bottom="1134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75D" w:rsidRDefault="00AE375D" w:rsidP="00143526">
      <w:pPr>
        <w:spacing w:after="0" w:line="240" w:lineRule="auto"/>
      </w:pPr>
      <w:r>
        <w:separator/>
      </w:r>
    </w:p>
  </w:endnote>
  <w:endnote w:type="continuationSeparator" w:id="0">
    <w:p w:rsidR="00AE375D" w:rsidRDefault="00AE375D" w:rsidP="00143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OldStyle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ADD" w:rsidRDefault="006143AD" w:rsidP="00432AD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32AD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32ADD" w:rsidRDefault="00432ADD" w:rsidP="00432ADD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ADD" w:rsidRDefault="00432ADD" w:rsidP="00432ADD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75D" w:rsidRDefault="00AE375D" w:rsidP="00143526">
      <w:pPr>
        <w:spacing w:after="0" w:line="240" w:lineRule="auto"/>
      </w:pPr>
      <w:r>
        <w:separator/>
      </w:r>
    </w:p>
  </w:footnote>
  <w:footnote w:type="continuationSeparator" w:id="0">
    <w:p w:rsidR="00AE375D" w:rsidRDefault="00AE375D" w:rsidP="00143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541310"/>
      <w:docPartObj>
        <w:docPartGallery w:val="Page Numbers (Top of Page)"/>
        <w:docPartUnique/>
      </w:docPartObj>
    </w:sdtPr>
    <w:sdtContent>
      <w:p w:rsidR="00D91383" w:rsidRDefault="006143AD">
        <w:pPr>
          <w:pStyle w:val="Cabealho"/>
          <w:jc w:val="right"/>
        </w:pPr>
        <w:r>
          <w:fldChar w:fldCharType="begin"/>
        </w:r>
        <w:r w:rsidR="00BB552E">
          <w:instrText xml:space="preserve"> PAGE   \* MERGEFORMAT </w:instrText>
        </w:r>
        <w:r>
          <w:fldChar w:fldCharType="separate"/>
        </w:r>
        <w:r w:rsidR="003D4D7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91383" w:rsidRDefault="00D91383" w:rsidP="00D91383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0E69"/>
    <w:multiLevelType w:val="hybridMultilevel"/>
    <w:tmpl w:val="4E0A45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E4362"/>
    <w:multiLevelType w:val="hybridMultilevel"/>
    <w:tmpl w:val="C8060714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2">
    <w:nsid w:val="497D147A"/>
    <w:multiLevelType w:val="hybridMultilevel"/>
    <w:tmpl w:val="7E0E86BA"/>
    <w:lvl w:ilvl="0" w:tplc="0416000D">
      <w:start w:val="1"/>
      <w:numFmt w:val="bullet"/>
      <w:lvlText w:val=""/>
      <w:lvlJc w:val="left"/>
      <w:pPr>
        <w:ind w:left="29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">
    <w:nsid w:val="51991E0A"/>
    <w:multiLevelType w:val="hybridMultilevel"/>
    <w:tmpl w:val="77846F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7741C6"/>
    <w:multiLevelType w:val="hybridMultilevel"/>
    <w:tmpl w:val="21F41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1476B"/>
    <w:rsid w:val="0000730D"/>
    <w:rsid w:val="00020430"/>
    <w:rsid w:val="000325DA"/>
    <w:rsid w:val="000640C6"/>
    <w:rsid w:val="00097A90"/>
    <w:rsid w:val="00104C02"/>
    <w:rsid w:val="00132F35"/>
    <w:rsid w:val="00143526"/>
    <w:rsid w:val="00153956"/>
    <w:rsid w:val="001576E0"/>
    <w:rsid w:val="00166416"/>
    <w:rsid w:val="001672A4"/>
    <w:rsid w:val="001C1646"/>
    <w:rsid w:val="001D3D95"/>
    <w:rsid w:val="001F3D73"/>
    <w:rsid w:val="002238E2"/>
    <w:rsid w:val="002515DE"/>
    <w:rsid w:val="00251BA9"/>
    <w:rsid w:val="002A7AB4"/>
    <w:rsid w:val="002D17D1"/>
    <w:rsid w:val="002D238F"/>
    <w:rsid w:val="0031033B"/>
    <w:rsid w:val="0031476B"/>
    <w:rsid w:val="003703D8"/>
    <w:rsid w:val="00374747"/>
    <w:rsid w:val="003C27AD"/>
    <w:rsid w:val="003D4D7C"/>
    <w:rsid w:val="00432ADD"/>
    <w:rsid w:val="00452C52"/>
    <w:rsid w:val="004923EE"/>
    <w:rsid w:val="00496B6D"/>
    <w:rsid w:val="004B39B1"/>
    <w:rsid w:val="004D2DC9"/>
    <w:rsid w:val="004F6B31"/>
    <w:rsid w:val="00525CC4"/>
    <w:rsid w:val="00561FEF"/>
    <w:rsid w:val="00573477"/>
    <w:rsid w:val="00610515"/>
    <w:rsid w:val="006143AD"/>
    <w:rsid w:val="00634D8E"/>
    <w:rsid w:val="006A0339"/>
    <w:rsid w:val="006A7286"/>
    <w:rsid w:val="006E7A7B"/>
    <w:rsid w:val="007032CE"/>
    <w:rsid w:val="00747B64"/>
    <w:rsid w:val="0075357C"/>
    <w:rsid w:val="007D1EF7"/>
    <w:rsid w:val="007D35D7"/>
    <w:rsid w:val="007D391F"/>
    <w:rsid w:val="00804DD3"/>
    <w:rsid w:val="00817767"/>
    <w:rsid w:val="0085344B"/>
    <w:rsid w:val="0087142F"/>
    <w:rsid w:val="008D2672"/>
    <w:rsid w:val="008F4BC9"/>
    <w:rsid w:val="00913E4E"/>
    <w:rsid w:val="0093452E"/>
    <w:rsid w:val="00961A8B"/>
    <w:rsid w:val="009C5074"/>
    <w:rsid w:val="009C72FD"/>
    <w:rsid w:val="009D42DB"/>
    <w:rsid w:val="009F5017"/>
    <w:rsid w:val="00A23730"/>
    <w:rsid w:val="00A540DA"/>
    <w:rsid w:val="00A63FEC"/>
    <w:rsid w:val="00AB7F6E"/>
    <w:rsid w:val="00AC6BF8"/>
    <w:rsid w:val="00AD2EF2"/>
    <w:rsid w:val="00AD5D0B"/>
    <w:rsid w:val="00AE375D"/>
    <w:rsid w:val="00B13A9A"/>
    <w:rsid w:val="00B61FDE"/>
    <w:rsid w:val="00BB552E"/>
    <w:rsid w:val="00BE0B40"/>
    <w:rsid w:val="00C25F35"/>
    <w:rsid w:val="00C34720"/>
    <w:rsid w:val="00CA5E1D"/>
    <w:rsid w:val="00CF2E12"/>
    <w:rsid w:val="00D112DE"/>
    <w:rsid w:val="00D17AF5"/>
    <w:rsid w:val="00D22F43"/>
    <w:rsid w:val="00D258CF"/>
    <w:rsid w:val="00D55A97"/>
    <w:rsid w:val="00D91383"/>
    <w:rsid w:val="00DC73E7"/>
    <w:rsid w:val="00DD54AC"/>
    <w:rsid w:val="00DE23F1"/>
    <w:rsid w:val="00DF30F1"/>
    <w:rsid w:val="00DF496D"/>
    <w:rsid w:val="00E37198"/>
    <w:rsid w:val="00E44CFA"/>
    <w:rsid w:val="00EF3586"/>
    <w:rsid w:val="00F20CC5"/>
    <w:rsid w:val="00F446A0"/>
    <w:rsid w:val="00F7712C"/>
    <w:rsid w:val="00FA3B90"/>
    <w:rsid w:val="00FA7337"/>
    <w:rsid w:val="00FB63B5"/>
    <w:rsid w:val="00FD22E1"/>
    <w:rsid w:val="00FE4239"/>
    <w:rsid w:val="00FF1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76B"/>
    <w:rPr>
      <w:rFonts w:ascii="Calibri" w:eastAsia="Calibri" w:hAnsi="Calibri" w:cs="Times New Roman"/>
    </w:rPr>
  </w:style>
  <w:style w:type="paragraph" w:styleId="Ttulo1">
    <w:name w:val="heading 1"/>
    <w:basedOn w:val="Normal"/>
    <w:link w:val="Ttulo1Char"/>
    <w:uiPriority w:val="99"/>
    <w:qFormat/>
    <w:rsid w:val="0031476B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31476B"/>
    <w:rPr>
      <w:rFonts w:ascii="Times New Roman" w:eastAsia="Calibri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rsid w:val="0031476B"/>
    <w:rPr>
      <w:rFonts w:cs="Times New Roman"/>
      <w:color w:val="0000FF"/>
      <w:u w:val="single"/>
    </w:rPr>
  </w:style>
  <w:style w:type="character" w:styleId="Forte">
    <w:name w:val="Strong"/>
    <w:basedOn w:val="Fontepargpadro"/>
    <w:uiPriority w:val="99"/>
    <w:qFormat/>
    <w:rsid w:val="0031476B"/>
    <w:rPr>
      <w:rFonts w:cs="Times New Roman"/>
      <w:b/>
      <w:bCs/>
    </w:rPr>
  </w:style>
  <w:style w:type="paragraph" w:styleId="Rodap">
    <w:name w:val="footer"/>
    <w:basedOn w:val="Normal"/>
    <w:link w:val="RodapChar"/>
    <w:uiPriority w:val="99"/>
    <w:rsid w:val="0031476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1476B"/>
    <w:rPr>
      <w:rFonts w:ascii="Calibri" w:eastAsia="Calibri" w:hAnsi="Calibri" w:cs="Times New Roman"/>
    </w:rPr>
  </w:style>
  <w:style w:type="character" w:styleId="Nmerodepgina">
    <w:name w:val="page number"/>
    <w:basedOn w:val="Fontepargpadro"/>
    <w:uiPriority w:val="99"/>
    <w:rsid w:val="0031476B"/>
    <w:rPr>
      <w:rFonts w:cs="Times New Roman"/>
    </w:rPr>
  </w:style>
  <w:style w:type="table" w:styleId="Tabelacomgrade">
    <w:name w:val="Table Grid"/>
    <w:basedOn w:val="Tabelanormal"/>
    <w:rsid w:val="0031476B"/>
    <w:pPr>
      <w:spacing w:after="0" w:line="240" w:lineRule="auto"/>
    </w:pPr>
    <w:rPr>
      <w:rFonts w:ascii="Calibri" w:eastAsia="Calibri" w:hAnsi="Calibri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rsid w:val="0031476B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1476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1476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E7A7B"/>
  </w:style>
  <w:style w:type="paragraph" w:styleId="Cabealho">
    <w:name w:val="header"/>
    <w:basedOn w:val="Normal"/>
    <w:link w:val="CabealhoChar"/>
    <w:uiPriority w:val="99"/>
    <w:unhideWhenUsed/>
    <w:rsid w:val="00AD2E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2EF2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76B"/>
    <w:rPr>
      <w:rFonts w:ascii="Calibri" w:eastAsia="Calibri" w:hAnsi="Calibri" w:cs="Times New Roman"/>
    </w:rPr>
  </w:style>
  <w:style w:type="paragraph" w:styleId="Ttulo1">
    <w:name w:val="heading 1"/>
    <w:basedOn w:val="Normal"/>
    <w:link w:val="Ttulo1Char"/>
    <w:uiPriority w:val="99"/>
    <w:qFormat/>
    <w:rsid w:val="0031476B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31476B"/>
    <w:rPr>
      <w:rFonts w:ascii="Times New Roman" w:eastAsia="Calibri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rsid w:val="0031476B"/>
    <w:rPr>
      <w:rFonts w:cs="Times New Roman"/>
      <w:color w:val="0000FF"/>
      <w:u w:val="single"/>
    </w:rPr>
  </w:style>
  <w:style w:type="character" w:styleId="Forte">
    <w:name w:val="Strong"/>
    <w:basedOn w:val="Fontepargpadro"/>
    <w:uiPriority w:val="99"/>
    <w:qFormat/>
    <w:rsid w:val="0031476B"/>
    <w:rPr>
      <w:rFonts w:cs="Times New Roman"/>
      <w:b/>
      <w:bCs/>
    </w:rPr>
  </w:style>
  <w:style w:type="paragraph" w:styleId="Rodap">
    <w:name w:val="footer"/>
    <w:basedOn w:val="Normal"/>
    <w:link w:val="RodapChar"/>
    <w:uiPriority w:val="99"/>
    <w:rsid w:val="0031476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1476B"/>
    <w:rPr>
      <w:rFonts w:ascii="Calibri" w:eastAsia="Calibri" w:hAnsi="Calibri" w:cs="Times New Roman"/>
    </w:rPr>
  </w:style>
  <w:style w:type="character" w:styleId="Nmerodepgina">
    <w:name w:val="page number"/>
    <w:basedOn w:val="Fontepargpadro"/>
    <w:uiPriority w:val="99"/>
    <w:rsid w:val="0031476B"/>
    <w:rPr>
      <w:rFonts w:cs="Times New Roman"/>
    </w:rPr>
  </w:style>
  <w:style w:type="table" w:styleId="Tabelacomgrade">
    <w:name w:val="Table Grid"/>
    <w:basedOn w:val="Tabelanormal"/>
    <w:rsid w:val="0031476B"/>
    <w:pPr>
      <w:spacing w:after="0" w:line="240" w:lineRule="auto"/>
    </w:pPr>
    <w:rPr>
      <w:rFonts w:ascii="Calibri" w:eastAsia="Calibri" w:hAnsi="Calibri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rsid w:val="0031476B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1476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1476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E7A7B"/>
  </w:style>
  <w:style w:type="paragraph" w:styleId="Cabealho">
    <w:name w:val="header"/>
    <w:basedOn w:val="Normal"/>
    <w:link w:val="CabealhoChar"/>
    <w:uiPriority w:val="99"/>
    <w:unhideWhenUsed/>
    <w:rsid w:val="00AD2E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2EF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legislacao.planalto.gov.br/legisla/legislacao.nsf/Viw_Identificacao/lei%2012.764-2012?OpenDocumen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ortal.mec.gov.br/seesp/arquivos/pdf/salamanca.%20pdf.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aulasecia.com/anexos/158/2928/Sobre%20a%20inclusao%20do%20aluno%20com%20autismo.pdf" TargetMode="Externa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ugeniocunha.com.br/sistema/arquivos/palestras/1f915_autismo%20%20site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sicologiaeciencia.com.br/autismo-um-breve-historico/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fio.edu.br/manualtcc/co/7_Material_ou_Metodos.htm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403190-C4D7-4D6F-B672-4B5D18FAC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5431</Words>
  <Characters>29331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2</cp:revision>
  <dcterms:created xsi:type="dcterms:W3CDTF">2015-06-17T23:09:00Z</dcterms:created>
  <dcterms:modified xsi:type="dcterms:W3CDTF">2015-06-17T23:09:00Z</dcterms:modified>
</cp:coreProperties>
</file>