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31597195"/>
        <w:docPartObj>
          <w:docPartGallery w:val="Cover Pages"/>
          <w:docPartUnique/>
        </w:docPartObj>
      </w:sdtPr>
      <w:sdtContent>
        <w:p w14:paraId="4F30FAC1" w14:textId="0842DB8A" w:rsidR="00251E07" w:rsidRDefault="00251E0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10"/>
          </w:tblGrid>
          <w:tr w:rsidR="00251E07" w14:paraId="0B3D1F50" w14:textId="77777777">
            <w:tc>
              <w:tcPr>
                <w:tcW w:w="7672" w:type="dxa"/>
                <w:tcMar>
                  <w:top w:w="216" w:type="dxa"/>
                  <w:left w:w="115" w:type="dxa"/>
                  <w:bottom w:w="216" w:type="dxa"/>
                  <w:right w:w="115" w:type="dxa"/>
                </w:tcMar>
              </w:tcPr>
              <w:p w14:paraId="2510A956" w14:textId="51A53F74" w:rsidR="00251E07" w:rsidRDefault="00000000">
                <w:pPr>
                  <w:pStyle w:val="Sinespaciado"/>
                  <w:rPr>
                    <w:color w:val="0F4761" w:themeColor="accent1" w:themeShade="BF"/>
                    <w:sz w:val="24"/>
                  </w:rPr>
                </w:pPr>
                <w:sdt>
                  <w:sdtPr>
                    <w:rPr>
                      <w:color w:val="0F4761" w:themeColor="accent1" w:themeShade="BF"/>
                      <w:sz w:val="24"/>
                      <w:szCs w:val="24"/>
                    </w:rPr>
                    <w:alias w:val="Compañía"/>
                    <w:id w:val="13406915"/>
                    <w:placeholder>
                      <w:docPart w:val="A08438C4FD5C4FDA89A15913ED2EA72D"/>
                    </w:placeholder>
                    <w:showingPlcHdr/>
                    <w:dataBinding w:prefixMappings="xmlns:ns0='http://schemas.openxmlformats.org/officeDocument/2006/extended-properties'" w:xpath="/ns0:Properties[1]/ns0:Company[1]" w:storeItemID="{6668398D-A668-4E3E-A5EB-62B293D839F1}"/>
                    <w:text/>
                  </w:sdtPr>
                  <w:sdtContent>
                    <w:r w:rsidR="006B3ADD">
                      <w:rPr>
                        <w:color w:val="0F4761" w:themeColor="accent1" w:themeShade="BF"/>
                        <w:lang w:val="es-ES"/>
                      </w:rPr>
                      <w:t>[Nombre de la compañía]</w:t>
                    </w:r>
                  </w:sdtContent>
                </w:sdt>
                <w:r w:rsidR="00251E07">
                  <w:rPr>
                    <w:color w:val="0F4761" w:themeColor="accent1" w:themeShade="BF"/>
                    <w:sz w:val="24"/>
                    <w:szCs w:val="24"/>
                  </w:rPr>
                  <w:tab/>
                </w:r>
              </w:p>
            </w:tc>
          </w:tr>
          <w:tr w:rsidR="00251E07" w14:paraId="317B8269"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DEDF413B49DF45C097B6BD545A1D2C60"/>
                  </w:placeholder>
                  <w:dataBinding w:prefixMappings="xmlns:ns0='http://schemas.openxmlformats.org/package/2006/metadata/core-properties' xmlns:ns1='http://purl.org/dc/elements/1.1/'" w:xpath="/ns0:coreProperties[1]/ns1:title[1]" w:storeItemID="{6C3C8BC8-F283-45AE-878A-BAB7291924A1}"/>
                  <w:text/>
                </w:sdtPr>
                <w:sdtContent>
                  <w:p w14:paraId="42E6F616" w14:textId="541BF31A" w:rsidR="00251E07" w:rsidRDefault="006B3ADD">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Procedimiento de evaluación de impacto de Protección de datos</w:t>
                    </w:r>
                  </w:p>
                </w:sdtContent>
              </w:sdt>
            </w:tc>
          </w:tr>
          <w:tr w:rsidR="00251E07" w14:paraId="35D47431" w14:textId="77777777">
            <w:sdt>
              <w:sdtPr>
                <w:rPr>
                  <w:color w:val="0F4761" w:themeColor="accent1" w:themeShade="BF"/>
                  <w:sz w:val="24"/>
                  <w:szCs w:val="24"/>
                </w:rPr>
                <w:alias w:val="Subtítulo"/>
                <w:id w:val="13406923"/>
                <w:placeholder>
                  <w:docPart w:val="D29EDC2A364B4804B1889821447DDA1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A46B681" w14:textId="2EC4050F" w:rsidR="00251E07" w:rsidRDefault="00251E07">
                    <w:pPr>
                      <w:pStyle w:val="Sinespaciado"/>
                      <w:rPr>
                        <w:color w:val="0F4761" w:themeColor="accent1" w:themeShade="BF"/>
                        <w:sz w:val="24"/>
                      </w:rPr>
                    </w:pPr>
                    <w:r>
                      <w:rPr>
                        <w:color w:val="0F4761" w:themeColor="accent1" w:themeShade="BF"/>
                        <w:sz w:val="24"/>
                        <w:szCs w:val="24"/>
                      </w:rPr>
                      <w:t>Implementación GDPR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251E07" w14:paraId="731EB51C"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5F6C93C6533348239821A8E47C6970F3"/>
                  </w:placeholder>
                  <w:showingPlcHdr/>
                  <w:dataBinding w:prefixMappings="xmlns:ns0='http://schemas.openxmlformats.org/package/2006/metadata/core-properties' xmlns:ns1='http://purl.org/dc/elements/1.1/'" w:xpath="/ns0:coreProperties[1]/ns1:creator[1]" w:storeItemID="{6C3C8BC8-F283-45AE-878A-BAB7291924A1}"/>
                  <w:text/>
                </w:sdtPr>
                <w:sdtContent>
                  <w:p w14:paraId="327A42E9" w14:textId="7DB093FF" w:rsidR="00251E07" w:rsidRDefault="006B3ADD">
                    <w:pPr>
                      <w:pStyle w:val="Sinespaciado"/>
                      <w:rPr>
                        <w:color w:val="156082" w:themeColor="accent1"/>
                        <w:sz w:val="28"/>
                        <w:szCs w:val="28"/>
                      </w:rPr>
                    </w:pPr>
                    <w:r>
                      <w:rPr>
                        <w:color w:val="156082" w:themeColor="accent1"/>
                        <w:sz w:val="28"/>
                        <w:szCs w:val="28"/>
                        <w:lang w:val="es-ES"/>
                      </w:rPr>
                      <w:t>[Nombre del autor]</w:t>
                    </w:r>
                  </w:p>
                </w:sdtContent>
              </w:sdt>
              <w:sdt>
                <w:sdtPr>
                  <w:rPr>
                    <w:color w:val="156082" w:themeColor="accent1"/>
                    <w:sz w:val="28"/>
                    <w:szCs w:val="28"/>
                  </w:rPr>
                  <w:alias w:val="Fecha"/>
                  <w:tag w:val="Fecha"/>
                  <w:id w:val="13406932"/>
                  <w:placeholder>
                    <w:docPart w:val="53A5A7CE8A124705944D0889B613EF85"/>
                  </w:placeholder>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1765A696" w14:textId="77777777" w:rsidR="00251E07" w:rsidRDefault="00251E07">
                    <w:pPr>
                      <w:pStyle w:val="Sinespaciado"/>
                      <w:rPr>
                        <w:color w:val="156082" w:themeColor="accent1"/>
                        <w:sz w:val="28"/>
                        <w:szCs w:val="28"/>
                      </w:rPr>
                    </w:pPr>
                    <w:r>
                      <w:rPr>
                        <w:color w:val="156082" w:themeColor="accent1"/>
                        <w:sz w:val="28"/>
                        <w:szCs w:val="28"/>
                      </w:rPr>
                      <w:t>[Fecha]</w:t>
                    </w:r>
                  </w:p>
                </w:sdtContent>
              </w:sdt>
              <w:p w14:paraId="31B475FA" w14:textId="77777777" w:rsidR="00251E07" w:rsidRDefault="00251E07">
                <w:pPr>
                  <w:pStyle w:val="Sinespaciado"/>
                  <w:rPr>
                    <w:color w:val="156082" w:themeColor="accent1"/>
                  </w:rPr>
                </w:pPr>
              </w:p>
            </w:tc>
          </w:tr>
        </w:tbl>
        <w:p w14:paraId="0EB85B7B" w14:textId="06D75938" w:rsidR="00251E07" w:rsidRDefault="00251E07">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1637717536"/>
        <w:docPartObj>
          <w:docPartGallery w:val="Table of Contents"/>
          <w:docPartUnique/>
        </w:docPartObj>
      </w:sdtPr>
      <w:sdtEndPr>
        <w:rPr>
          <w:b/>
          <w:bCs/>
        </w:rPr>
      </w:sdtEndPr>
      <w:sdtContent>
        <w:p w14:paraId="5605F638" w14:textId="6250C20D" w:rsidR="00BB6381" w:rsidRDefault="00BB6381">
          <w:pPr>
            <w:pStyle w:val="TtuloTDC"/>
          </w:pPr>
          <w:r>
            <w:t>Contenido</w:t>
          </w:r>
        </w:p>
        <w:p w14:paraId="2838C596" w14:textId="7796EE7B" w:rsidR="004274F8" w:rsidRDefault="00BB6381">
          <w:pPr>
            <w:pStyle w:val="TDC1"/>
            <w:tabs>
              <w:tab w:val="right" w:leader="dot" w:pos="9017"/>
            </w:tabs>
            <w:rPr>
              <w:rFonts w:eastAsiaTheme="minorEastAsia"/>
              <w:noProof/>
              <w:sz w:val="24"/>
              <w:szCs w:val="24"/>
              <w:lang w:eastAsia="es-PA"/>
            </w:rPr>
          </w:pPr>
          <w:r>
            <w:fldChar w:fldCharType="begin"/>
          </w:r>
          <w:r>
            <w:instrText xml:space="preserve"> TOC \o "1-3" \h \z \u </w:instrText>
          </w:r>
          <w:r>
            <w:fldChar w:fldCharType="separate"/>
          </w:r>
          <w:hyperlink w:anchor="_Toc184626696" w:history="1">
            <w:r w:rsidR="004274F8" w:rsidRPr="00171E3E">
              <w:rPr>
                <w:rStyle w:val="Hipervnculo"/>
                <w:noProof/>
              </w:rPr>
              <w:t>Introducción</w:t>
            </w:r>
            <w:r w:rsidR="004274F8">
              <w:rPr>
                <w:noProof/>
                <w:webHidden/>
              </w:rPr>
              <w:tab/>
            </w:r>
            <w:r w:rsidR="004274F8">
              <w:rPr>
                <w:noProof/>
                <w:webHidden/>
              </w:rPr>
              <w:fldChar w:fldCharType="begin"/>
            </w:r>
            <w:r w:rsidR="004274F8">
              <w:rPr>
                <w:noProof/>
                <w:webHidden/>
              </w:rPr>
              <w:instrText xml:space="preserve"> PAGEREF _Toc184626696 \h </w:instrText>
            </w:r>
            <w:r w:rsidR="004274F8">
              <w:rPr>
                <w:noProof/>
                <w:webHidden/>
              </w:rPr>
            </w:r>
            <w:r w:rsidR="004274F8">
              <w:rPr>
                <w:noProof/>
                <w:webHidden/>
              </w:rPr>
              <w:fldChar w:fldCharType="separate"/>
            </w:r>
            <w:r w:rsidR="004274F8">
              <w:rPr>
                <w:noProof/>
                <w:webHidden/>
              </w:rPr>
              <w:t>1</w:t>
            </w:r>
            <w:r w:rsidR="004274F8">
              <w:rPr>
                <w:noProof/>
                <w:webHidden/>
              </w:rPr>
              <w:fldChar w:fldCharType="end"/>
            </w:r>
          </w:hyperlink>
        </w:p>
        <w:p w14:paraId="2500D214" w14:textId="1F942209" w:rsidR="004274F8" w:rsidRDefault="004274F8">
          <w:pPr>
            <w:pStyle w:val="TDC2"/>
            <w:tabs>
              <w:tab w:val="right" w:leader="dot" w:pos="9017"/>
            </w:tabs>
            <w:rPr>
              <w:rFonts w:eastAsiaTheme="minorEastAsia"/>
              <w:noProof/>
              <w:sz w:val="24"/>
              <w:szCs w:val="24"/>
              <w:lang w:eastAsia="es-PA"/>
            </w:rPr>
          </w:pPr>
          <w:hyperlink w:anchor="_Toc184626697" w:history="1">
            <w:r w:rsidRPr="00171E3E">
              <w:rPr>
                <w:rStyle w:val="Hipervnculo"/>
                <w:noProof/>
              </w:rPr>
              <w:t>Definiciones</w:t>
            </w:r>
            <w:r>
              <w:rPr>
                <w:noProof/>
                <w:webHidden/>
              </w:rPr>
              <w:tab/>
            </w:r>
            <w:r>
              <w:rPr>
                <w:noProof/>
                <w:webHidden/>
              </w:rPr>
              <w:fldChar w:fldCharType="begin"/>
            </w:r>
            <w:r>
              <w:rPr>
                <w:noProof/>
                <w:webHidden/>
              </w:rPr>
              <w:instrText xml:space="preserve"> PAGEREF _Toc184626697 \h </w:instrText>
            </w:r>
            <w:r>
              <w:rPr>
                <w:noProof/>
                <w:webHidden/>
              </w:rPr>
            </w:r>
            <w:r>
              <w:rPr>
                <w:noProof/>
                <w:webHidden/>
              </w:rPr>
              <w:fldChar w:fldCharType="separate"/>
            </w:r>
            <w:r>
              <w:rPr>
                <w:noProof/>
                <w:webHidden/>
              </w:rPr>
              <w:t>2</w:t>
            </w:r>
            <w:r>
              <w:rPr>
                <w:noProof/>
                <w:webHidden/>
              </w:rPr>
              <w:fldChar w:fldCharType="end"/>
            </w:r>
          </w:hyperlink>
        </w:p>
        <w:p w14:paraId="2B8800CA" w14:textId="0094BF38" w:rsidR="004274F8" w:rsidRDefault="004274F8">
          <w:pPr>
            <w:pStyle w:val="TDC1"/>
            <w:tabs>
              <w:tab w:val="right" w:leader="dot" w:pos="9017"/>
            </w:tabs>
            <w:rPr>
              <w:rFonts w:eastAsiaTheme="minorEastAsia"/>
              <w:noProof/>
              <w:sz w:val="24"/>
              <w:szCs w:val="24"/>
              <w:lang w:eastAsia="es-PA"/>
            </w:rPr>
          </w:pPr>
          <w:hyperlink w:anchor="_Toc184626698" w:history="1">
            <w:r w:rsidRPr="00171E3E">
              <w:rPr>
                <w:rStyle w:val="Hipervnculo"/>
                <w:noProof/>
              </w:rPr>
              <w:t>Proceso de evaluación de impacto de la protección de datos</w:t>
            </w:r>
            <w:r>
              <w:rPr>
                <w:noProof/>
                <w:webHidden/>
              </w:rPr>
              <w:tab/>
            </w:r>
            <w:r>
              <w:rPr>
                <w:noProof/>
                <w:webHidden/>
              </w:rPr>
              <w:fldChar w:fldCharType="begin"/>
            </w:r>
            <w:r>
              <w:rPr>
                <w:noProof/>
                <w:webHidden/>
              </w:rPr>
              <w:instrText xml:space="preserve"> PAGEREF _Toc184626698 \h </w:instrText>
            </w:r>
            <w:r>
              <w:rPr>
                <w:noProof/>
                <w:webHidden/>
              </w:rPr>
            </w:r>
            <w:r>
              <w:rPr>
                <w:noProof/>
                <w:webHidden/>
              </w:rPr>
              <w:fldChar w:fldCharType="separate"/>
            </w:r>
            <w:r>
              <w:rPr>
                <w:noProof/>
                <w:webHidden/>
              </w:rPr>
              <w:t>3</w:t>
            </w:r>
            <w:r>
              <w:rPr>
                <w:noProof/>
                <w:webHidden/>
              </w:rPr>
              <w:fldChar w:fldCharType="end"/>
            </w:r>
          </w:hyperlink>
        </w:p>
        <w:p w14:paraId="1B930FB7" w14:textId="6F9664F9" w:rsidR="004274F8" w:rsidRDefault="004274F8">
          <w:pPr>
            <w:pStyle w:val="TDC2"/>
            <w:tabs>
              <w:tab w:val="right" w:leader="dot" w:pos="9017"/>
            </w:tabs>
            <w:rPr>
              <w:rFonts w:eastAsiaTheme="minorEastAsia"/>
              <w:noProof/>
              <w:sz w:val="24"/>
              <w:szCs w:val="24"/>
              <w:lang w:eastAsia="es-PA"/>
            </w:rPr>
          </w:pPr>
          <w:hyperlink w:anchor="_Toc184626699" w:history="1">
            <w:r w:rsidRPr="00171E3E">
              <w:rPr>
                <w:rStyle w:val="Hipervnculo"/>
                <w:noProof/>
              </w:rPr>
              <w:t>Diagrama de proceso</w:t>
            </w:r>
            <w:r>
              <w:rPr>
                <w:noProof/>
                <w:webHidden/>
              </w:rPr>
              <w:tab/>
            </w:r>
            <w:r>
              <w:rPr>
                <w:noProof/>
                <w:webHidden/>
              </w:rPr>
              <w:fldChar w:fldCharType="begin"/>
            </w:r>
            <w:r>
              <w:rPr>
                <w:noProof/>
                <w:webHidden/>
              </w:rPr>
              <w:instrText xml:space="preserve"> PAGEREF _Toc184626699 \h </w:instrText>
            </w:r>
            <w:r>
              <w:rPr>
                <w:noProof/>
                <w:webHidden/>
              </w:rPr>
            </w:r>
            <w:r>
              <w:rPr>
                <w:noProof/>
                <w:webHidden/>
              </w:rPr>
              <w:fldChar w:fldCharType="separate"/>
            </w:r>
            <w:r>
              <w:rPr>
                <w:noProof/>
                <w:webHidden/>
              </w:rPr>
              <w:t>3</w:t>
            </w:r>
            <w:r>
              <w:rPr>
                <w:noProof/>
                <w:webHidden/>
              </w:rPr>
              <w:fldChar w:fldCharType="end"/>
            </w:r>
          </w:hyperlink>
        </w:p>
        <w:p w14:paraId="73CE9A26" w14:textId="3A2FF5E9" w:rsidR="004274F8" w:rsidRDefault="004274F8">
          <w:pPr>
            <w:pStyle w:val="TDC2"/>
            <w:tabs>
              <w:tab w:val="right" w:leader="dot" w:pos="9017"/>
            </w:tabs>
            <w:rPr>
              <w:rFonts w:eastAsiaTheme="minorEastAsia"/>
              <w:noProof/>
              <w:sz w:val="24"/>
              <w:szCs w:val="24"/>
              <w:lang w:eastAsia="es-PA"/>
            </w:rPr>
          </w:pPr>
          <w:hyperlink w:anchor="_Toc184626700" w:history="1">
            <w:r w:rsidRPr="00171E3E">
              <w:rPr>
                <w:rStyle w:val="Hipervnculo"/>
                <w:noProof/>
              </w:rPr>
              <w:t>Establecer la necesidad y el contexto</w:t>
            </w:r>
            <w:r>
              <w:rPr>
                <w:noProof/>
                <w:webHidden/>
              </w:rPr>
              <w:tab/>
            </w:r>
            <w:r>
              <w:rPr>
                <w:noProof/>
                <w:webHidden/>
              </w:rPr>
              <w:fldChar w:fldCharType="begin"/>
            </w:r>
            <w:r>
              <w:rPr>
                <w:noProof/>
                <w:webHidden/>
              </w:rPr>
              <w:instrText xml:space="preserve"> PAGEREF _Toc184626700 \h </w:instrText>
            </w:r>
            <w:r>
              <w:rPr>
                <w:noProof/>
                <w:webHidden/>
              </w:rPr>
            </w:r>
            <w:r>
              <w:rPr>
                <w:noProof/>
                <w:webHidden/>
              </w:rPr>
              <w:fldChar w:fldCharType="separate"/>
            </w:r>
            <w:r>
              <w:rPr>
                <w:noProof/>
                <w:webHidden/>
              </w:rPr>
              <w:t>4</w:t>
            </w:r>
            <w:r>
              <w:rPr>
                <w:noProof/>
                <w:webHidden/>
              </w:rPr>
              <w:fldChar w:fldCharType="end"/>
            </w:r>
          </w:hyperlink>
        </w:p>
        <w:p w14:paraId="57FC8642" w14:textId="496BBB0E" w:rsidR="004274F8" w:rsidRDefault="004274F8">
          <w:pPr>
            <w:pStyle w:val="TDC2"/>
            <w:tabs>
              <w:tab w:val="right" w:leader="dot" w:pos="9017"/>
            </w:tabs>
            <w:rPr>
              <w:rFonts w:eastAsiaTheme="minorEastAsia"/>
              <w:noProof/>
              <w:sz w:val="24"/>
              <w:szCs w:val="24"/>
              <w:lang w:eastAsia="es-PA"/>
            </w:rPr>
          </w:pPr>
          <w:hyperlink w:anchor="_Toc184626701" w:history="1">
            <w:r w:rsidRPr="00171E3E">
              <w:rPr>
                <w:rStyle w:val="Hipervnculo"/>
                <w:noProof/>
              </w:rPr>
              <w:t>Documentar el uso de los datos personales</w:t>
            </w:r>
            <w:r>
              <w:rPr>
                <w:noProof/>
                <w:webHidden/>
              </w:rPr>
              <w:tab/>
            </w:r>
            <w:r>
              <w:rPr>
                <w:noProof/>
                <w:webHidden/>
              </w:rPr>
              <w:fldChar w:fldCharType="begin"/>
            </w:r>
            <w:r>
              <w:rPr>
                <w:noProof/>
                <w:webHidden/>
              </w:rPr>
              <w:instrText xml:space="preserve"> PAGEREF _Toc184626701 \h </w:instrText>
            </w:r>
            <w:r>
              <w:rPr>
                <w:noProof/>
                <w:webHidden/>
              </w:rPr>
            </w:r>
            <w:r>
              <w:rPr>
                <w:noProof/>
                <w:webHidden/>
              </w:rPr>
              <w:fldChar w:fldCharType="separate"/>
            </w:r>
            <w:r>
              <w:rPr>
                <w:noProof/>
                <w:webHidden/>
              </w:rPr>
              <w:t>5</w:t>
            </w:r>
            <w:r>
              <w:rPr>
                <w:noProof/>
                <w:webHidden/>
              </w:rPr>
              <w:fldChar w:fldCharType="end"/>
            </w:r>
          </w:hyperlink>
        </w:p>
        <w:p w14:paraId="0DB785E5" w14:textId="575712D5" w:rsidR="004274F8" w:rsidRDefault="004274F8">
          <w:pPr>
            <w:pStyle w:val="TDC2"/>
            <w:tabs>
              <w:tab w:val="right" w:leader="dot" w:pos="9017"/>
            </w:tabs>
            <w:rPr>
              <w:rFonts w:eastAsiaTheme="minorEastAsia"/>
              <w:noProof/>
              <w:sz w:val="24"/>
              <w:szCs w:val="24"/>
              <w:lang w:eastAsia="es-PA"/>
            </w:rPr>
          </w:pPr>
          <w:hyperlink w:anchor="_Toc184626702" w:history="1">
            <w:r w:rsidRPr="00171E3E">
              <w:rPr>
                <w:rStyle w:val="Hipervnculo"/>
                <w:noProof/>
              </w:rPr>
              <w:t>Identifique los riesgos</w:t>
            </w:r>
            <w:r>
              <w:rPr>
                <w:noProof/>
                <w:webHidden/>
              </w:rPr>
              <w:tab/>
            </w:r>
            <w:r>
              <w:rPr>
                <w:noProof/>
                <w:webHidden/>
              </w:rPr>
              <w:fldChar w:fldCharType="begin"/>
            </w:r>
            <w:r>
              <w:rPr>
                <w:noProof/>
                <w:webHidden/>
              </w:rPr>
              <w:instrText xml:space="preserve"> PAGEREF _Toc184626702 \h </w:instrText>
            </w:r>
            <w:r>
              <w:rPr>
                <w:noProof/>
                <w:webHidden/>
              </w:rPr>
            </w:r>
            <w:r>
              <w:rPr>
                <w:noProof/>
                <w:webHidden/>
              </w:rPr>
              <w:fldChar w:fldCharType="separate"/>
            </w:r>
            <w:r>
              <w:rPr>
                <w:noProof/>
                <w:webHidden/>
              </w:rPr>
              <w:t>6</w:t>
            </w:r>
            <w:r>
              <w:rPr>
                <w:noProof/>
                <w:webHidden/>
              </w:rPr>
              <w:fldChar w:fldCharType="end"/>
            </w:r>
          </w:hyperlink>
        </w:p>
        <w:p w14:paraId="54985597" w14:textId="5F82CC2D" w:rsidR="004274F8" w:rsidRDefault="004274F8">
          <w:pPr>
            <w:pStyle w:val="TDC3"/>
            <w:tabs>
              <w:tab w:val="right" w:leader="dot" w:pos="9017"/>
            </w:tabs>
            <w:rPr>
              <w:rFonts w:eastAsiaTheme="minorEastAsia"/>
              <w:noProof/>
              <w:sz w:val="24"/>
              <w:szCs w:val="24"/>
              <w:lang w:eastAsia="es-PA"/>
            </w:rPr>
          </w:pPr>
          <w:hyperlink w:anchor="_Toc184626703" w:history="1">
            <w:r w:rsidRPr="00171E3E">
              <w:rPr>
                <w:rStyle w:val="Hipervnculo"/>
                <w:noProof/>
              </w:rPr>
              <w:t>Identificar escenarios de riesgo</w:t>
            </w:r>
            <w:r>
              <w:rPr>
                <w:noProof/>
                <w:webHidden/>
              </w:rPr>
              <w:tab/>
            </w:r>
            <w:r>
              <w:rPr>
                <w:noProof/>
                <w:webHidden/>
              </w:rPr>
              <w:fldChar w:fldCharType="begin"/>
            </w:r>
            <w:r>
              <w:rPr>
                <w:noProof/>
                <w:webHidden/>
              </w:rPr>
              <w:instrText xml:space="preserve"> PAGEREF _Toc184626703 \h </w:instrText>
            </w:r>
            <w:r>
              <w:rPr>
                <w:noProof/>
                <w:webHidden/>
              </w:rPr>
            </w:r>
            <w:r>
              <w:rPr>
                <w:noProof/>
                <w:webHidden/>
              </w:rPr>
              <w:fldChar w:fldCharType="separate"/>
            </w:r>
            <w:r>
              <w:rPr>
                <w:noProof/>
                <w:webHidden/>
              </w:rPr>
              <w:t>6</w:t>
            </w:r>
            <w:r>
              <w:rPr>
                <w:noProof/>
                <w:webHidden/>
              </w:rPr>
              <w:fldChar w:fldCharType="end"/>
            </w:r>
          </w:hyperlink>
        </w:p>
        <w:p w14:paraId="731872EB" w14:textId="24C31728" w:rsidR="004274F8" w:rsidRDefault="004274F8">
          <w:pPr>
            <w:pStyle w:val="TDC2"/>
            <w:tabs>
              <w:tab w:val="right" w:leader="dot" w:pos="9017"/>
            </w:tabs>
            <w:rPr>
              <w:rFonts w:eastAsiaTheme="minorEastAsia"/>
              <w:noProof/>
              <w:sz w:val="24"/>
              <w:szCs w:val="24"/>
              <w:lang w:eastAsia="es-PA"/>
            </w:rPr>
          </w:pPr>
          <w:hyperlink w:anchor="_Toc184626704" w:history="1">
            <w:r w:rsidRPr="00171E3E">
              <w:rPr>
                <w:rStyle w:val="Hipervnculo"/>
                <w:noProof/>
              </w:rPr>
              <w:t>Analice los riesgos</w:t>
            </w:r>
            <w:r>
              <w:rPr>
                <w:noProof/>
                <w:webHidden/>
              </w:rPr>
              <w:tab/>
            </w:r>
            <w:r>
              <w:rPr>
                <w:noProof/>
                <w:webHidden/>
              </w:rPr>
              <w:fldChar w:fldCharType="begin"/>
            </w:r>
            <w:r>
              <w:rPr>
                <w:noProof/>
                <w:webHidden/>
              </w:rPr>
              <w:instrText xml:space="preserve"> PAGEREF _Toc184626704 \h </w:instrText>
            </w:r>
            <w:r>
              <w:rPr>
                <w:noProof/>
                <w:webHidden/>
              </w:rPr>
            </w:r>
            <w:r>
              <w:rPr>
                <w:noProof/>
                <w:webHidden/>
              </w:rPr>
              <w:fldChar w:fldCharType="separate"/>
            </w:r>
            <w:r>
              <w:rPr>
                <w:noProof/>
                <w:webHidden/>
              </w:rPr>
              <w:t>6</w:t>
            </w:r>
            <w:r>
              <w:rPr>
                <w:noProof/>
                <w:webHidden/>
              </w:rPr>
              <w:fldChar w:fldCharType="end"/>
            </w:r>
          </w:hyperlink>
        </w:p>
        <w:p w14:paraId="0BFDA540" w14:textId="27A20B73" w:rsidR="004274F8" w:rsidRDefault="004274F8">
          <w:pPr>
            <w:pStyle w:val="TDC3"/>
            <w:tabs>
              <w:tab w:val="right" w:leader="dot" w:pos="9017"/>
            </w:tabs>
            <w:rPr>
              <w:rFonts w:eastAsiaTheme="minorEastAsia"/>
              <w:noProof/>
              <w:sz w:val="24"/>
              <w:szCs w:val="24"/>
              <w:lang w:eastAsia="es-PA"/>
            </w:rPr>
          </w:pPr>
          <w:hyperlink w:anchor="_Toc184626705" w:history="1">
            <w:r w:rsidRPr="00171E3E">
              <w:rPr>
                <w:rStyle w:val="Hipervnculo"/>
                <w:noProof/>
              </w:rPr>
              <w:t>Evalúe la probabilidad</w:t>
            </w:r>
            <w:r>
              <w:rPr>
                <w:noProof/>
                <w:webHidden/>
              </w:rPr>
              <w:tab/>
            </w:r>
            <w:r>
              <w:rPr>
                <w:noProof/>
                <w:webHidden/>
              </w:rPr>
              <w:fldChar w:fldCharType="begin"/>
            </w:r>
            <w:r>
              <w:rPr>
                <w:noProof/>
                <w:webHidden/>
              </w:rPr>
              <w:instrText xml:space="preserve"> PAGEREF _Toc184626705 \h </w:instrText>
            </w:r>
            <w:r>
              <w:rPr>
                <w:noProof/>
                <w:webHidden/>
              </w:rPr>
            </w:r>
            <w:r>
              <w:rPr>
                <w:noProof/>
                <w:webHidden/>
              </w:rPr>
              <w:fldChar w:fldCharType="separate"/>
            </w:r>
            <w:r>
              <w:rPr>
                <w:noProof/>
                <w:webHidden/>
              </w:rPr>
              <w:t>7</w:t>
            </w:r>
            <w:r>
              <w:rPr>
                <w:noProof/>
                <w:webHidden/>
              </w:rPr>
              <w:fldChar w:fldCharType="end"/>
            </w:r>
          </w:hyperlink>
        </w:p>
        <w:p w14:paraId="1CB92FBD" w14:textId="4A82334E" w:rsidR="004274F8" w:rsidRDefault="004274F8">
          <w:pPr>
            <w:pStyle w:val="TDC3"/>
            <w:tabs>
              <w:tab w:val="right" w:leader="dot" w:pos="9017"/>
            </w:tabs>
            <w:rPr>
              <w:rFonts w:eastAsiaTheme="minorEastAsia"/>
              <w:noProof/>
              <w:sz w:val="24"/>
              <w:szCs w:val="24"/>
              <w:lang w:eastAsia="es-PA"/>
            </w:rPr>
          </w:pPr>
          <w:hyperlink w:anchor="_Toc184626706" w:history="1">
            <w:r w:rsidRPr="00171E3E">
              <w:rPr>
                <w:rStyle w:val="Hipervnculo"/>
                <w:noProof/>
              </w:rPr>
              <w:t>Evalúe el impacto</w:t>
            </w:r>
            <w:r>
              <w:rPr>
                <w:noProof/>
                <w:webHidden/>
              </w:rPr>
              <w:tab/>
            </w:r>
            <w:r>
              <w:rPr>
                <w:noProof/>
                <w:webHidden/>
              </w:rPr>
              <w:fldChar w:fldCharType="begin"/>
            </w:r>
            <w:r>
              <w:rPr>
                <w:noProof/>
                <w:webHidden/>
              </w:rPr>
              <w:instrText xml:space="preserve"> PAGEREF _Toc184626706 \h </w:instrText>
            </w:r>
            <w:r>
              <w:rPr>
                <w:noProof/>
                <w:webHidden/>
              </w:rPr>
            </w:r>
            <w:r>
              <w:rPr>
                <w:noProof/>
                <w:webHidden/>
              </w:rPr>
              <w:fldChar w:fldCharType="separate"/>
            </w:r>
            <w:r>
              <w:rPr>
                <w:noProof/>
                <w:webHidden/>
              </w:rPr>
              <w:t>7</w:t>
            </w:r>
            <w:r>
              <w:rPr>
                <w:noProof/>
                <w:webHidden/>
              </w:rPr>
              <w:fldChar w:fldCharType="end"/>
            </w:r>
          </w:hyperlink>
        </w:p>
        <w:p w14:paraId="076934F0" w14:textId="5A07571E" w:rsidR="004274F8" w:rsidRDefault="004274F8">
          <w:pPr>
            <w:pStyle w:val="TDC3"/>
            <w:tabs>
              <w:tab w:val="right" w:leader="dot" w:pos="9017"/>
            </w:tabs>
            <w:rPr>
              <w:rFonts w:eastAsiaTheme="minorEastAsia"/>
              <w:noProof/>
              <w:sz w:val="24"/>
              <w:szCs w:val="24"/>
              <w:lang w:eastAsia="es-PA"/>
            </w:rPr>
          </w:pPr>
          <w:hyperlink w:anchor="_Toc184626707" w:history="1">
            <w:r w:rsidRPr="00171E3E">
              <w:rPr>
                <w:rStyle w:val="Hipervnculo"/>
                <w:noProof/>
              </w:rPr>
              <w:t>Clasificación de riesgo</w:t>
            </w:r>
            <w:r>
              <w:rPr>
                <w:noProof/>
                <w:webHidden/>
              </w:rPr>
              <w:tab/>
            </w:r>
            <w:r>
              <w:rPr>
                <w:noProof/>
                <w:webHidden/>
              </w:rPr>
              <w:fldChar w:fldCharType="begin"/>
            </w:r>
            <w:r>
              <w:rPr>
                <w:noProof/>
                <w:webHidden/>
              </w:rPr>
              <w:instrText xml:space="preserve"> PAGEREF _Toc184626707 \h </w:instrText>
            </w:r>
            <w:r>
              <w:rPr>
                <w:noProof/>
                <w:webHidden/>
              </w:rPr>
            </w:r>
            <w:r>
              <w:rPr>
                <w:noProof/>
                <w:webHidden/>
              </w:rPr>
              <w:fldChar w:fldCharType="separate"/>
            </w:r>
            <w:r>
              <w:rPr>
                <w:noProof/>
                <w:webHidden/>
              </w:rPr>
              <w:t>10</w:t>
            </w:r>
            <w:r>
              <w:rPr>
                <w:noProof/>
                <w:webHidden/>
              </w:rPr>
              <w:fldChar w:fldCharType="end"/>
            </w:r>
          </w:hyperlink>
        </w:p>
        <w:p w14:paraId="6A209568" w14:textId="6669F8C0" w:rsidR="004274F8" w:rsidRDefault="004274F8">
          <w:pPr>
            <w:pStyle w:val="TDC2"/>
            <w:tabs>
              <w:tab w:val="right" w:leader="dot" w:pos="9017"/>
            </w:tabs>
            <w:rPr>
              <w:rFonts w:eastAsiaTheme="minorEastAsia"/>
              <w:noProof/>
              <w:sz w:val="24"/>
              <w:szCs w:val="24"/>
              <w:lang w:eastAsia="es-PA"/>
            </w:rPr>
          </w:pPr>
          <w:hyperlink w:anchor="_Toc184626708" w:history="1">
            <w:r w:rsidRPr="00171E3E">
              <w:rPr>
                <w:rStyle w:val="Hipervnculo"/>
                <w:noProof/>
              </w:rPr>
              <w:t>Evalúe los riesgos</w:t>
            </w:r>
            <w:r>
              <w:rPr>
                <w:noProof/>
                <w:webHidden/>
              </w:rPr>
              <w:tab/>
            </w:r>
            <w:r>
              <w:rPr>
                <w:noProof/>
                <w:webHidden/>
              </w:rPr>
              <w:fldChar w:fldCharType="begin"/>
            </w:r>
            <w:r>
              <w:rPr>
                <w:noProof/>
                <w:webHidden/>
              </w:rPr>
              <w:instrText xml:space="preserve"> PAGEREF _Toc184626708 \h </w:instrText>
            </w:r>
            <w:r>
              <w:rPr>
                <w:noProof/>
                <w:webHidden/>
              </w:rPr>
            </w:r>
            <w:r>
              <w:rPr>
                <w:noProof/>
                <w:webHidden/>
              </w:rPr>
              <w:fldChar w:fldCharType="separate"/>
            </w:r>
            <w:r>
              <w:rPr>
                <w:noProof/>
                <w:webHidden/>
              </w:rPr>
              <w:t>11</w:t>
            </w:r>
            <w:r>
              <w:rPr>
                <w:noProof/>
                <w:webHidden/>
              </w:rPr>
              <w:fldChar w:fldCharType="end"/>
            </w:r>
          </w:hyperlink>
        </w:p>
        <w:p w14:paraId="7F1095C9" w14:textId="6CA369D3" w:rsidR="004274F8" w:rsidRDefault="004274F8">
          <w:pPr>
            <w:pStyle w:val="TDC2"/>
            <w:tabs>
              <w:tab w:val="right" w:leader="dot" w:pos="9017"/>
            </w:tabs>
            <w:rPr>
              <w:rFonts w:eastAsiaTheme="minorEastAsia"/>
              <w:noProof/>
              <w:sz w:val="24"/>
              <w:szCs w:val="24"/>
              <w:lang w:eastAsia="es-PA"/>
            </w:rPr>
          </w:pPr>
          <w:hyperlink w:anchor="_Toc184626709" w:history="1">
            <w:r w:rsidRPr="00171E3E">
              <w:rPr>
                <w:rStyle w:val="Hipervnculo"/>
                <w:noProof/>
              </w:rPr>
              <w:t>Definir el plan de tratamiento de riesgos</w:t>
            </w:r>
            <w:r>
              <w:rPr>
                <w:noProof/>
                <w:webHidden/>
              </w:rPr>
              <w:tab/>
            </w:r>
            <w:r>
              <w:rPr>
                <w:noProof/>
                <w:webHidden/>
              </w:rPr>
              <w:fldChar w:fldCharType="begin"/>
            </w:r>
            <w:r>
              <w:rPr>
                <w:noProof/>
                <w:webHidden/>
              </w:rPr>
              <w:instrText xml:space="preserve"> PAGEREF _Toc184626709 \h </w:instrText>
            </w:r>
            <w:r>
              <w:rPr>
                <w:noProof/>
                <w:webHidden/>
              </w:rPr>
            </w:r>
            <w:r>
              <w:rPr>
                <w:noProof/>
                <w:webHidden/>
              </w:rPr>
              <w:fldChar w:fldCharType="separate"/>
            </w:r>
            <w:r>
              <w:rPr>
                <w:noProof/>
                <w:webHidden/>
              </w:rPr>
              <w:t>11</w:t>
            </w:r>
            <w:r>
              <w:rPr>
                <w:noProof/>
                <w:webHidden/>
              </w:rPr>
              <w:fldChar w:fldCharType="end"/>
            </w:r>
          </w:hyperlink>
        </w:p>
        <w:p w14:paraId="3A4F4C83" w14:textId="521E2BA3" w:rsidR="004274F8" w:rsidRDefault="004274F8">
          <w:pPr>
            <w:pStyle w:val="TDC3"/>
            <w:tabs>
              <w:tab w:val="right" w:leader="dot" w:pos="9017"/>
            </w:tabs>
            <w:rPr>
              <w:rFonts w:eastAsiaTheme="minorEastAsia"/>
              <w:noProof/>
              <w:sz w:val="24"/>
              <w:szCs w:val="24"/>
              <w:lang w:eastAsia="es-PA"/>
            </w:rPr>
          </w:pPr>
          <w:hyperlink w:anchor="_Toc184626710" w:history="1">
            <w:r w:rsidRPr="00171E3E">
              <w:rPr>
                <w:rStyle w:val="Hipervnculo"/>
                <w:noProof/>
              </w:rPr>
              <w:t>Opciones de tratamiento del riesgo</w:t>
            </w:r>
            <w:r>
              <w:rPr>
                <w:noProof/>
                <w:webHidden/>
              </w:rPr>
              <w:tab/>
            </w:r>
            <w:r>
              <w:rPr>
                <w:noProof/>
                <w:webHidden/>
              </w:rPr>
              <w:fldChar w:fldCharType="begin"/>
            </w:r>
            <w:r>
              <w:rPr>
                <w:noProof/>
                <w:webHidden/>
              </w:rPr>
              <w:instrText xml:space="preserve"> PAGEREF _Toc184626710 \h </w:instrText>
            </w:r>
            <w:r>
              <w:rPr>
                <w:noProof/>
                <w:webHidden/>
              </w:rPr>
            </w:r>
            <w:r>
              <w:rPr>
                <w:noProof/>
                <w:webHidden/>
              </w:rPr>
              <w:fldChar w:fldCharType="separate"/>
            </w:r>
            <w:r>
              <w:rPr>
                <w:noProof/>
                <w:webHidden/>
              </w:rPr>
              <w:t>11</w:t>
            </w:r>
            <w:r>
              <w:rPr>
                <w:noProof/>
                <w:webHidden/>
              </w:rPr>
              <w:fldChar w:fldCharType="end"/>
            </w:r>
          </w:hyperlink>
        </w:p>
        <w:p w14:paraId="0F37073F" w14:textId="66A452F6" w:rsidR="004274F8" w:rsidRDefault="004274F8">
          <w:pPr>
            <w:pStyle w:val="TDC3"/>
            <w:tabs>
              <w:tab w:val="right" w:leader="dot" w:pos="9017"/>
            </w:tabs>
            <w:rPr>
              <w:rFonts w:eastAsiaTheme="minorEastAsia"/>
              <w:noProof/>
              <w:sz w:val="24"/>
              <w:szCs w:val="24"/>
              <w:lang w:eastAsia="es-PA"/>
            </w:rPr>
          </w:pPr>
          <w:hyperlink w:anchor="_Toc184626711" w:history="1">
            <w:r w:rsidRPr="00171E3E">
              <w:rPr>
                <w:rStyle w:val="Hipervnculo"/>
                <w:noProof/>
              </w:rPr>
              <w:t>Selección de controles</w:t>
            </w:r>
            <w:r>
              <w:rPr>
                <w:noProof/>
                <w:webHidden/>
              </w:rPr>
              <w:tab/>
            </w:r>
            <w:r>
              <w:rPr>
                <w:noProof/>
                <w:webHidden/>
              </w:rPr>
              <w:fldChar w:fldCharType="begin"/>
            </w:r>
            <w:r>
              <w:rPr>
                <w:noProof/>
                <w:webHidden/>
              </w:rPr>
              <w:instrText xml:space="preserve"> PAGEREF _Toc184626711 \h </w:instrText>
            </w:r>
            <w:r>
              <w:rPr>
                <w:noProof/>
                <w:webHidden/>
              </w:rPr>
            </w:r>
            <w:r>
              <w:rPr>
                <w:noProof/>
                <w:webHidden/>
              </w:rPr>
              <w:fldChar w:fldCharType="separate"/>
            </w:r>
            <w:r>
              <w:rPr>
                <w:noProof/>
                <w:webHidden/>
              </w:rPr>
              <w:t>12</w:t>
            </w:r>
            <w:r>
              <w:rPr>
                <w:noProof/>
                <w:webHidden/>
              </w:rPr>
              <w:fldChar w:fldCharType="end"/>
            </w:r>
          </w:hyperlink>
        </w:p>
        <w:p w14:paraId="4D1DC491" w14:textId="76960EEC" w:rsidR="004274F8" w:rsidRDefault="004274F8">
          <w:pPr>
            <w:pStyle w:val="TDC3"/>
            <w:tabs>
              <w:tab w:val="right" w:leader="dot" w:pos="9017"/>
            </w:tabs>
            <w:rPr>
              <w:rFonts w:eastAsiaTheme="minorEastAsia"/>
              <w:noProof/>
              <w:sz w:val="24"/>
              <w:szCs w:val="24"/>
              <w:lang w:eastAsia="es-PA"/>
            </w:rPr>
          </w:pPr>
          <w:hyperlink w:anchor="_Toc184626712" w:history="1">
            <w:r w:rsidRPr="00171E3E">
              <w:rPr>
                <w:rStyle w:val="Hipervnculo"/>
                <w:noProof/>
              </w:rPr>
              <w:t>Informe de evaluación de impacto sobre la protección de datos</w:t>
            </w:r>
            <w:r>
              <w:rPr>
                <w:noProof/>
                <w:webHidden/>
              </w:rPr>
              <w:tab/>
            </w:r>
            <w:r>
              <w:rPr>
                <w:noProof/>
                <w:webHidden/>
              </w:rPr>
              <w:fldChar w:fldCharType="begin"/>
            </w:r>
            <w:r>
              <w:rPr>
                <w:noProof/>
                <w:webHidden/>
              </w:rPr>
              <w:instrText xml:space="preserve"> PAGEREF _Toc184626712 \h </w:instrText>
            </w:r>
            <w:r>
              <w:rPr>
                <w:noProof/>
                <w:webHidden/>
              </w:rPr>
            </w:r>
            <w:r>
              <w:rPr>
                <w:noProof/>
                <w:webHidden/>
              </w:rPr>
              <w:fldChar w:fldCharType="separate"/>
            </w:r>
            <w:r>
              <w:rPr>
                <w:noProof/>
                <w:webHidden/>
              </w:rPr>
              <w:t>13</w:t>
            </w:r>
            <w:r>
              <w:rPr>
                <w:noProof/>
                <w:webHidden/>
              </w:rPr>
              <w:fldChar w:fldCharType="end"/>
            </w:r>
          </w:hyperlink>
        </w:p>
        <w:p w14:paraId="0A0ACFDD" w14:textId="30660F52" w:rsidR="004274F8" w:rsidRDefault="004274F8">
          <w:pPr>
            <w:pStyle w:val="TDC2"/>
            <w:tabs>
              <w:tab w:val="right" w:leader="dot" w:pos="9017"/>
            </w:tabs>
            <w:rPr>
              <w:rFonts w:eastAsiaTheme="minorEastAsia"/>
              <w:noProof/>
              <w:sz w:val="24"/>
              <w:szCs w:val="24"/>
              <w:lang w:eastAsia="es-PA"/>
            </w:rPr>
          </w:pPr>
          <w:hyperlink w:anchor="_Toc184626713" w:history="1">
            <w:r w:rsidRPr="00171E3E">
              <w:rPr>
                <w:rStyle w:val="Hipervnculo"/>
                <w:noProof/>
              </w:rPr>
              <w:t>Obtener la aprobación de la gerencia para los riesgos residuales</w:t>
            </w:r>
            <w:r>
              <w:rPr>
                <w:noProof/>
                <w:webHidden/>
              </w:rPr>
              <w:tab/>
            </w:r>
            <w:r>
              <w:rPr>
                <w:noProof/>
                <w:webHidden/>
              </w:rPr>
              <w:fldChar w:fldCharType="begin"/>
            </w:r>
            <w:r>
              <w:rPr>
                <w:noProof/>
                <w:webHidden/>
              </w:rPr>
              <w:instrText xml:space="preserve"> PAGEREF _Toc184626713 \h </w:instrText>
            </w:r>
            <w:r>
              <w:rPr>
                <w:noProof/>
                <w:webHidden/>
              </w:rPr>
            </w:r>
            <w:r>
              <w:rPr>
                <w:noProof/>
                <w:webHidden/>
              </w:rPr>
              <w:fldChar w:fldCharType="separate"/>
            </w:r>
            <w:r>
              <w:rPr>
                <w:noProof/>
                <w:webHidden/>
              </w:rPr>
              <w:t>13</w:t>
            </w:r>
            <w:r>
              <w:rPr>
                <w:noProof/>
                <w:webHidden/>
              </w:rPr>
              <w:fldChar w:fldCharType="end"/>
            </w:r>
          </w:hyperlink>
        </w:p>
        <w:p w14:paraId="5BD4F4F3" w14:textId="2A4ACA47" w:rsidR="004274F8" w:rsidRDefault="004274F8">
          <w:pPr>
            <w:pStyle w:val="TDC2"/>
            <w:tabs>
              <w:tab w:val="right" w:leader="dot" w:pos="9017"/>
            </w:tabs>
            <w:rPr>
              <w:rFonts w:eastAsiaTheme="minorEastAsia"/>
              <w:noProof/>
              <w:sz w:val="24"/>
              <w:szCs w:val="24"/>
              <w:lang w:eastAsia="es-PA"/>
            </w:rPr>
          </w:pPr>
          <w:hyperlink w:anchor="_Toc184626714" w:history="1">
            <w:r w:rsidRPr="00171E3E">
              <w:rPr>
                <w:rStyle w:val="Hipervnculo"/>
                <w:noProof/>
              </w:rPr>
              <w:t>Consulta previa con la autoridad de control</w:t>
            </w:r>
            <w:r>
              <w:rPr>
                <w:noProof/>
                <w:webHidden/>
              </w:rPr>
              <w:tab/>
            </w:r>
            <w:r>
              <w:rPr>
                <w:noProof/>
                <w:webHidden/>
              </w:rPr>
              <w:fldChar w:fldCharType="begin"/>
            </w:r>
            <w:r>
              <w:rPr>
                <w:noProof/>
                <w:webHidden/>
              </w:rPr>
              <w:instrText xml:space="preserve"> PAGEREF _Toc184626714 \h </w:instrText>
            </w:r>
            <w:r>
              <w:rPr>
                <w:noProof/>
                <w:webHidden/>
              </w:rPr>
            </w:r>
            <w:r>
              <w:rPr>
                <w:noProof/>
                <w:webHidden/>
              </w:rPr>
              <w:fldChar w:fldCharType="separate"/>
            </w:r>
            <w:r>
              <w:rPr>
                <w:noProof/>
                <w:webHidden/>
              </w:rPr>
              <w:t>14</w:t>
            </w:r>
            <w:r>
              <w:rPr>
                <w:noProof/>
                <w:webHidden/>
              </w:rPr>
              <w:fldChar w:fldCharType="end"/>
            </w:r>
          </w:hyperlink>
        </w:p>
        <w:p w14:paraId="13C5F9CD" w14:textId="0D1EBC03" w:rsidR="004274F8" w:rsidRDefault="004274F8">
          <w:pPr>
            <w:pStyle w:val="TDC2"/>
            <w:tabs>
              <w:tab w:val="right" w:leader="dot" w:pos="9017"/>
            </w:tabs>
            <w:rPr>
              <w:rFonts w:eastAsiaTheme="minorEastAsia"/>
              <w:noProof/>
              <w:sz w:val="24"/>
              <w:szCs w:val="24"/>
              <w:lang w:eastAsia="es-PA"/>
            </w:rPr>
          </w:pPr>
          <w:hyperlink w:anchor="_Toc184626715" w:history="1">
            <w:r w:rsidRPr="00171E3E">
              <w:rPr>
                <w:rStyle w:val="Hipervnculo"/>
                <w:noProof/>
              </w:rPr>
              <w:t>Implementar acciones de tratamiento de riesgos</w:t>
            </w:r>
            <w:r>
              <w:rPr>
                <w:noProof/>
                <w:webHidden/>
              </w:rPr>
              <w:tab/>
            </w:r>
            <w:r>
              <w:rPr>
                <w:noProof/>
                <w:webHidden/>
              </w:rPr>
              <w:fldChar w:fldCharType="begin"/>
            </w:r>
            <w:r>
              <w:rPr>
                <w:noProof/>
                <w:webHidden/>
              </w:rPr>
              <w:instrText xml:space="preserve"> PAGEREF _Toc184626715 \h </w:instrText>
            </w:r>
            <w:r>
              <w:rPr>
                <w:noProof/>
                <w:webHidden/>
              </w:rPr>
            </w:r>
            <w:r>
              <w:rPr>
                <w:noProof/>
                <w:webHidden/>
              </w:rPr>
              <w:fldChar w:fldCharType="separate"/>
            </w:r>
            <w:r>
              <w:rPr>
                <w:noProof/>
                <w:webHidden/>
              </w:rPr>
              <w:t>14</w:t>
            </w:r>
            <w:r>
              <w:rPr>
                <w:noProof/>
                <w:webHidden/>
              </w:rPr>
              <w:fldChar w:fldCharType="end"/>
            </w:r>
          </w:hyperlink>
        </w:p>
        <w:p w14:paraId="2D0CFA0D" w14:textId="53BA8B6F" w:rsidR="004274F8" w:rsidRDefault="004274F8">
          <w:pPr>
            <w:pStyle w:val="TDC2"/>
            <w:tabs>
              <w:tab w:val="right" w:leader="dot" w:pos="9017"/>
            </w:tabs>
            <w:rPr>
              <w:rFonts w:eastAsiaTheme="minorEastAsia"/>
              <w:noProof/>
              <w:sz w:val="24"/>
              <w:szCs w:val="24"/>
              <w:lang w:eastAsia="es-PA"/>
            </w:rPr>
          </w:pPr>
          <w:hyperlink w:anchor="_Toc184626716" w:history="1">
            <w:r w:rsidRPr="00171E3E">
              <w:rPr>
                <w:rStyle w:val="Hipervnculo"/>
                <w:noProof/>
              </w:rPr>
              <w:t>Monitoreo de Riesgos e Informes</w:t>
            </w:r>
            <w:r>
              <w:rPr>
                <w:noProof/>
                <w:webHidden/>
              </w:rPr>
              <w:tab/>
            </w:r>
            <w:r>
              <w:rPr>
                <w:noProof/>
                <w:webHidden/>
              </w:rPr>
              <w:fldChar w:fldCharType="begin"/>
            </w:r>
            <w:r>
              <w:rPr>
                <w:noProof/>
                <w:webHidden/>
              </w:rPr>
              <w:instrText xml:space="preserve"> PAGEREF _Toc184626716 \h </w:instrText>
            </w:r>
            <w:r>
              <w:rPr>
                <w:noProof/>
                <w:webHidden/>
              </w:rPr>
            </w:r>
            <w:r>
              <w:rPr>
                <w:noProof/>
                <w:webHidden/>
              </w:rPr>
              <w:fldChar w:fldCharType="separate"/>
            </w:r>
            <w:r>
              <w:rPr>
                <w:noProof/>
                <w:webHidden/>
              </w:rPr>
              <w:t>15</w:t>
            </w:r>
            <w:r>
              <w:rPr>
                <w:noProof/>
                <w:webHidden/>
              </w:rPr>
              <w:fldChar w:fldCharType="end"/>
            </w:r>
          </w:hyperlink>
        </w:p>
        <w:p w14:paraId="65E1909F" w14:textId="34732A67" w:rsidR="004274F8" w:rsidRDefault="004274F8">
          <w:pPr>
            <w:pStyle w:val="TDC2"/>
            <w:tabs>
              <w:tab w:val="right" w:leader="dot" w:pos="9017"/>
            </w:tabs>
            <w:rPr>
              <w:rFonts w:eastAsiaTheme="minorEastAsia"/>
              <w:noProof/>
              <w:sz w:val="24"/>
              <w:szCs w:val="24"/>
              <w:lang w:eastAsia="es-PA"/>
            </w:rPr>
          </w:pPr>
          <w:hyperlink w:anchor="_Toc184626717" w:history="1">
            <w:r w:rsidRPr="00171E3E">
              <w:rPr>
                <w:rStyle w:val="Hipervnculo"/>
                <w:noProof/>
              </w:rPr>
              <w:t>Revisión periódica</w:t>
            </w:r>
            <w:r>
              <w:rPr>
                <w:noProof/>
                <w:webHidden/>
              </w:rPr>
              <w:tab/>
            </w:r>
            <w:r>
              <w:rPr>
                <w:noProof/>
                <w:webHidden/>
              </w:rPr>
              <w:fldChar w:fldCharType="begin"/>
            </w:r>
            <w:r>
              <w:rPr>
                <w:noProof/>
                <w:webHidden/>
              </w:rPr>
              <w:instrText xml:space="preserve"> PAGEREF _Toc184626717 \h </w:instrText>
            </w:r>
            <w:r>
              <w:rPr>
                <w:noProof/>
                <w:webHidden/>
              </w:rPr>
            </w:r>
            <w:r>
              <w:rPr>
                <w:noProof/>
                <w:webHidden/>
              </w:rPr>
              <w:fldChar w:fldCharType="separate"/>
            </w:r>
            <w:r>
              <w:rPr>
                <w:noProof/>
                <w:webHidden/>
              </w:rPr>
              <w:t>15</w:t>
            </w:r>
            <w:r>
              <w:rPr>
                <w:noProof/>
                <w:webHidden/>
              </w:rPr>
              <w:fldChar w:fldCharType="end"/>
            </w:r>
          </w:hyperlink>
        </w:p>
        <w:p w14:paraId="1976240B" w14:textId="53D4FA7A" w:rsidR="004274F8" w:rsidRDefault="004274F8">
          <w:pPr>
            <w:pStyle w:val="TDC2"/>
            <w:tabs>
              <w:tab w:val="right" w:leader="dot" w:pos="9017"/>
            </w:tabs>
            <w:rPr>
              <w:rFonts w:eastAsiaTheme="minorEastAsia"/>
              <w:noProof/>
              <w:sz w:val="24"/>
              <w:szCs w:val="24"/>
              <w:lang w:eastAsia="es-PA"/>
            </w:rPr>
          </w:pPr>
          <w:hyperlink w:anchor="_Toc184626718" w:history="1">
            <w:r w:rsidRPr="00171E3E">
              <w:rPr>
                <w:rStyle w:val="Hipervnculo"/>
                <w:noProof/>
              </w:rPr>
              <w:t>Funciones y responsabilidades</w:t>
            </w:r>
            <w:r>
              <w:rPr>
                <w:noProof/>
                <w:webHidden/>
              </w:rPr>
              <w:tab/>
            </w:r>
            <w:r>
              <w:rPr>
                <w:noProof/>
                <w:webHidden/>
              </w:rPr>
              <w:fldChar w:fldCharType="begin"/>
            </w:r>
            <w:r>
              <w:rPr>
                <w:noProof/>
                <w:webHidden/>
              </w:rPr>
              <w:instrText xml:space="preserve"> PAGEREF _Toc184626718 \h </w:instrText>
            </w:r>
            <w:r>
              <w:rPr>
                <w:noProof/>
                <w:webHidden/>
              </w:rPr>
            </w:r>
            <w:r>
              <w:rPr>
                <w:noProof/>
                <w:webHidden/>
              </w:rPr>
              <w:fldChar w:fldCharType="separate"/>
            </w:r>
            <w:r>
              <w:rPr>
                <w:noProof/>
                <w:webHidden/>
              </w:rPr>
              <w:t>15</w:t>
            </w:r>
            <w:r>
              <w:rPr>
                <w:noProof/>
                <w:webHidden/>
              </w:rPr>
              <w:fldChar w:fldCharType="end"/>
            </w:r>
          </w:hyperlink>
        </w:p>
        <w:p w14:paraId="64516C45" w14:textId="4FC51AF3" w:rsidR="004274F8" w:rsidRDefault="004274F8">
          <w:pPr>
            <w:pStyle w:val="TDC3"/>
            <w:tabs>
              <w:tab w:val="right" w:leader="dot" w:pos="9017"/>
            </w:tabs>
            <w:rPr>
              <w:rFonts w:eastAsiaTheme="minorEastAsia"/>
              <w:noProof/>
              <w:sz w:val="24"/>
              <w:szCs w:val="24"/>
              <w:lang w:eastAsia="es-PA"/>
            </w:rPr>
          </w:pPr>
          <w:hyperlink w:anchor="_Toc184626719" w:history="1">
            <w:r w:rsidRPr="00171E3E">
              <w:rPr>
                <w:rStyle w:val="Hipervnculo"/>
                <w:noProof/>
              </w:rPr>
              <w:t>Gráfico RACI</w:t>
            </w:r>
            <w:r>
              <w:rPr>
                <w:noProof/>
                <w:webHidden/>
              </w:rPr>
              <w:tab/>
            </w:r>
            <w:r>
              <w:rPr>
                <w:noProof/>
                <w:webHidden/>
              </w:rPr>
              <w:fldChar w:fldCharType="begin"/>
            </w:r>
            <w:r>
              <w:rPr>
                <w:noProof/>
                <w:webHidden/>
              </w:rPr>
              <w:instrText xml:space="preserve"> PAGEREF _Toc184626719 \h </w:instrText>
            </w:r>
            <w:r>
              <w:rPr>
                <w:noProof/>
                <w:webHidden/>
              </w:rPr>
            </w:r>
            <w:r>
              <w:rPr>
                <w:noProof/>
                <w:webHidden/>
              </w:rPr>
              <w:fldChar w:fldCharType="separate"/>
            </w:r>
            <w:r>
              <w:rPr>
                <w:noProof/>
                <w:webHidden/>
              </w:rPr>
              <w:t>16</w:t>
            </w:r>
            <w:r>
              <w:rPr>
                <w:noProof/>
                <w:webHidden/>
              </w:rPr>
              <w:fldChar w:fldCharType="end"/>
            </w:r>
          </w:hyperlink>
        </w:p>
        <w:p w14:paraId="22B38EB3" w14:textId="371FEBC3" w:rsidR="004274F8" w:rsidRDefault="004274F8">
          <w:pPr>
            <w:pStyle w:val="TDC1"/>
            <w:tabs>
              <w:tab w:val="right" w:leader="dot" w:pos="9017"/>
            </w:tabs>
            <w:rPr>
              <w:rFonts w:eastAsiaTheme="minorEastAsia"/>
              <w:noProof/>
              <w:sz w:val="24"/>
              <w:szCs w:val="24"/>
              <w:lang w:eastAsia="es-PA"/>
            </w:rPr>
          </w:pPr>
          <w:hyperlink w:anchor="_Toc184626720" w:history="1">
            <w:r w:rsidRPr="00171E3E">
              <w:rPr>
                <w:rStyle w:val="Hipervnculo"/>
                <w:noProof/>
              </w:rPr>
              <w:t>Conclusión</w:t>
            </w:r>
            <w:r>
              <w:rPr>
                <w:noProof/>
                <w:webHidden/>
              </w:rPr>
              <w:tab/>
            </w:r>
            <w:r>
              <w:rPr>
                <w:noProof/>
                <w:webHidden/>
              </w:rPr>
              <w:fldChar w:fldCharType="begin"/>
            </w:r>
            <w:r>
              <w:rPr>
                <w:noProof/>
                <w:webHidden/>
              </w:rPr>
              <w:instrText xml:space="preserve"> PAGEREF _Toc184626720 \h </w:instrText>
            </w:r>
            <w:r>
              <w:rPr>
                <w:noProof/>
                <w:webHidden/>
              </w:rPr>
            </w:r>
            <w:r>
              <w:rPr>
                <w:noProof/>
                <w:webHidden/>
              </w:rPr>
              <w:fldChar w:fldCharType="separate"/>
            </w:r>
            <w:r>
              <w:rPr>
                <w:noProof/>
                <w:webHidden/>
              </w:rPr>
              <w:t>16</w:t>
            </w:r>
            <w:r>
              <w:rPr>
                <w:noProof/>
                <w:webHidden/>
              </w:rPr>
              <w:fldChar w:fldCharType="end"/>
            </w:r>
          </w:hyperlink>
        </w:p>
        <w:p w14:paraId="3DC3AB18" w14:textId="5D7637A0" w:rsidR="00BB6381" w:rsidRDefault="00BB6381">
          <w:r>
            <w:rPr>
              <w:b/>
              <w:bCs/>
            </w:rPr>
            <w:fldChar w:fldCharType="end"/>
          </w:r>
        </w:p>
      </w:sdtContent>
    </w:sdt>
    <w:p w14:paraId="79DF798A" w14:textId="77777777" w:rsidR="00BB6381" w:rsidRDefault="00BB6381" w:rsidP="00BB6381">
      <w:pPr>
        <w:pStyle w:val="Ttulo1"/>
        <w:rPr>
          <w:rFonts w:asciiTheme="minorHAnsi" w:hAnsiTheme="minorHAnsi" w:cstheme="minorHAnsi"/>
          <w:b/>
          <w:sz w:val="28"/>
          <w:szCs w:val="28"/>
        </w:rPr>
      </w:pPr>
    </w:p>
    <w:p w14:paraId="0940813C" w14:textId="77777777" w:rsidR="00BB6381" w:rsidRDefault="00BB6381" w:rsidP="00BB6381"/>
    <w:p w14:paraId="2E18A2D5" w14:textId="77777777" w:rsidR="004274F8" w:rsidRDefault="004274F8" w:rsidP="00BB6381"/>
    <w:p w14:paraId="19EE4F75" w14:textId="77777777" w:rsidR="004274F8" w:rsidRDefault="004274F8" w:rsidP="00BB6381"/>
    <w:p w14:paraId="7AD74373" w14:textId="77777777" w:rsidR="004274F8" w:rsidRDefault="004274F8" w:rsidP="00BB6381"/>
    <w:p w14:paraId="05F338DE" w14:textId="77777777" w:rsidR="004274F8" w:rsidRDefault="004274F8" w:rsidP="00BB6381"/>
    <w:p w14:paraId="525267B8" w14:textId="77777777" w:rsidR="004274F8" w:rsidRDefault="004274F8" w:rsidP="00BB6381"/>
    <w:p w14:paraId="7F7AF6F0" w14:textId="77777777" w:rsidR="004274F8" w:rsidRPr="00BB6381" w:rsidRDefault="004274F8" w:rsidP="00BB6381"/>
    <w:p w14:paraId="61618452" w14:textId="77777777" w:rsidR="004C59BA" w:rsidRDefault="004C59BA" w:rsidP="004C59BA">
      <w:pPr>
        <w:pStyle w:val="Ttulo1"/>
      </w:pPr>
      <w:bookmarkStart w:id="0" w:name="_Toc510512679"/>
      <w:bookmarkStart w:id="1" w:name="_Toc184626696"/>
      <w:r w:rsidRPr="00E012D8">
        <w:t>Introducción</w:t>
      </w:r>
      <w:bookmarkEnd w:id="0"/>
      <w:bookmarkEnd w:id="1"/>
    </w:p>
    <w:p w14:paraId="7A78FFA1" w14:textId="77777777" w:rsidR="0047655D" w:rsidRPr="0047655D" w:rsidRDefault="0047655D" w:rsidP="0047655D"/>
    <w:p w14:paraId="751E39CB" w14:textId="53C7C6B8" w:rsidR="004C59BA" w:rsidRPr="0047655D" w:rsidRDefault="0047655D" w:rsidP="004C59BA">
      <w:pPr>
        <w:rPr>
          <w:bCs/>
          <w:lang w:val="fr-FR"/>
        </w:rPr>
      </w:pPr>
      <w:proofErr w:type="spellStart"/>
      <w:r w:rsidRPr="0047655D">
        <w:rPr>
          <w:bCs/>
          <w:lang w:val="fr-FR"/>
        </w:rPr>
        <w:t>Evaluación</w:t>
      </w:r>
      <w:proofErr w:type="spellEnd"/>
      <w:r w:rsidRPr="0047655D">
        <w:rPr>
          <w:bCs/>
          <w:lang w:val="fr-FR"/>
        </w:rPr>
        <w:t xml:space="preserve"> de </w:t>
      </w:r>
      <w:proofErr w:type="spellStart"/>
      <w:r w:rsidRPr="0047655D">
        <w:rPr>
          <w:bCs/>
          <w:lang w:val="fr-FR"/>
        </w:rPr>
        <w:t>Impacto</w:t>
      </w:r>
      <w:proofErr w:type="spellEnd"/>
      <w:r w:rsidRPr="0047655D">
        <w:rPr>
          <w:bCs/>
          <w:lang w:val="fr-FR"/>
        </w:rPr>
        <w:t xml:space="preserve"> en la </w:t>
      </w:r>
      <w:proofErr w:type="spellStart"/>
      <w:r w:rsidRPr="0047655D">
        <w:rPr>
          <w:bCs/>
          <w:lang w:val="fr-FR"/>
        </w:rPr>
        <w:t>Protección</w:t>
      </w:r>
      <w:proofErr w:type="spellEnd"/>
      <w:r w:rsidRPr="0047655D">
        <w:rPr>
          <w:bCs/>
          <w:lang w:val="fr-FR"/>
        </w:rPr>
        <w:t xml:space="preserve"> de </w:t>
      </w:r>
      <w:proofErr w:type="spellStart"/>
      <w:r w:rsidRPr="0047655D">
        <w:rPr>
          <w:bCs/>
          <w:lang w:val="fr-FR"/>
        </w:rPr>
        <w:t>Datos</w:t>
      </w:r>
      <w:proofErr w:type="spellEnd"/>
      <w:r w:rsidRPr="0047655D">
        <w:rPr>
          <w:bCs/>
          <w:lang w:val="fr-FR"/>
        </w:rPr>
        <w:t xml:space="preserve"> Personales (EIPD) es </w:t>
      </w:r>
      <w:proofErr w:type="spellStart"/>
      <w:r w:rsidRPr="0047655D">
        <w:rPr>
          <w:bCs/>
          <w:lang w:val="fr-FR"/>
        </w:rPr>
        <w:t>una</w:t>
      </w:r>
      <w:proofErr w:type="spellEnd"/>
      <w:r w:rsidRPr="0047655D">
        <w:rPr>
          <w:bCs/>
          <w:lang w:val="fr-FR"/>
        </w:rPr>
        <w:t xml:space="preserve"> </w:t>
      </w:r>
      <w:proofErr w:type="spellStart"/>
      <w:r w:rsidRPr="0047655D">
        <w:rPr>
          <w:bCs/>
          <w:lang w:val="fr-FR"/>
        </w:rPr>
        <w:t>herramienta</w:t>
      </w:r>
      <w:proofErr w:type="spellEnd"/>
      <w:r w:rsidRPr="0047655D">
        <w:rPr>
          <w:bCs/>
          <w:lang w:val="fr-FR"/>
        </w:rPr>
        <w:t xml:space="preserve"> que </w:t>
      </w:r>
      <w:proofErr w:type="spellStart"/>
      <w:r w:rsidRPr="0047655D">
        <w:rPr>
          <w:bCs/>
          <w:lang w:val="fr-FR"/>
        </w:rPr>
        <w:t>permite</w:t>
      </w:r>
      <w:proofErr w:type="spellEnd"/>
      <w:r w:rsidRPr="0047655D">
        <w:rPr>
          <w:bCs/>
          <w:lang w:val="fr-FR"/>
        </w:rPr>
        <w:t xml:space="preserve"> </w:t>
      </w:r>
      <w:proofErr w:type="spellStart"/>
      <w:r w:rsidRPr="0047655D">
        <w:rPr>
          <w:bCs/>
          <w:lang w:val="fr-FR"/>
        </w:rPr>
        <w:t>evaluar</w:t>
      </w:r>
      <w:proofErr w:type="spellEnd"/>
      <w:r w:rsidRPr="0047655D">
        <w:rPr>
          <w:bCs/>
          <w:lang w:val="fr-FR"/>
        </w:rPr>
        <w:t xml:space="preserve"> de </w:t>
      </w:r>
      <w:proofErr w:type="spellStart"/>
      <w:r w:rsidRPr="0047655D">
        <w:rPr>
          <w:bCs/>
          <w:lang w:val="fr-FR"/>
        </w:rPr>
        <w:t>manera</w:t>
      </w:r>
      <w:proofErr w:type="spellEnd"/>
      <w:r w:rsidRPr="0047655D">
        <w:rPr>
          <w:bCs/>
          <w:lang w:val="fr-FR"/>
        </w:rPr>
        <w:t xml:space="preserve"> </w:t>
      </w:r>
      <w:proofErr w:type="spellStart"/>
      <w:r w:rsidRPr="0047655D">
        <w:rPr>
          <w:bCs/>
          <w:lang w:val="fr-FR"/>
        </w:rPr>
        <w:t>anticipada</w:t>
      </w:r>
      <w:proofErr w:type="spellEnd"/>
      <w:r w:rsidRPr="0047655D">
        <w:rPr>
          <w:bCs/>
          <w:lang w:val="fr-FR"/>
        </w:rPr>
        <w:t xml:space="preserve"> </w:t>
      </w:r>
      <w:proofErr w:type="spellStart"/>
      <w:r w:rsidRPr="0047655D">
        <w:rPr>
          <w:bCs/>
          <w:lang w:val="fr-FR"/>
        </w:rPr>
        <w:t>cuáles</w:t>
      </w:r>
      <w:proofErr w:type="spellEnd"/>
      <w:r w:rsidRPr="0047655D">
        <w:rPr>
          <w:bCs/>
          <w:lang w:val="fr-FR"/>
        </w:rPr>
        <w:t xml:space="preserve"> son los </w:t>
      </w:r>
      <w:proofErr w:type="spellStart"/>
      <w:r w:rsidRPr="0047655D">
        <w:rPr>
          <w:bCs/>
          <w:lang w:val="fr-FR"/>
        </w:rPr>
        <w:t>potenciales</w:t>
      </w:r>
      <w:proofErr w:type="spellEnd"/>
      <w:r w:rsidRPr="0047655D">
        <w:rPr>
          <w:bCs/>
          <w:lang w:val="fr-FR"/>
        </w:rPr>
        <w:t xml:space="preserve"> </w:t>
      </w:r>
      <w:proofErr w:type="spellStart"/>
      <w:r w:rsidRPr="0047655D">
        <w:rPr>
          <w:bCs/>
          <w:lang w:val="fr-FR"/>
        </w:rPr>
        <w:t>riesgos</w:t>
      </w:r>
      <w:proofErr w:type="spellEnd"/>
      <w:r w:rsidRPr="0047655D">
        <w:rPr>
          <w:bCs/>
          <w:lang w:val="fr-FR"/>
        </w:rPr>
        <w:t xml:space="preserve"> a los que </w:t>
      </w:r>
      <w:proofErr w:type="spellStart"/>
      <w:r w:rsidRPr="0047655D">
        <w:rPr>
          <w:bCs/>
          <w:lang w:val="fr-FR"/>
        </w:rPr>
        <w:t>están</w:t>
      </w:r>
      <w:proofErr w:type="spellEnd"/>
      <w:r w:rsidRPr="0047655D">
        <w:rPr>
          <w:bCs/>
          <w:lang w:val="fr-FR"/>
        </w:rPr>
        <w:t xml:space="preserve"> </w:t>
      </w:r>
      <w:proofErr w:type="spellStart"/>
      <w:r w:rsidRPr="0047655D">
        <w:rPr>
          <w:bCs/>
          <w:lang w:val="fr-FR"/>
        </w:rPr>
        <w:t>expuestos</w:t>
      </w:r>
      <w:proofErr w:type="spellEnd"/>
      <w:r w:rsidRPr="0047655D">
        <w:rPr>
          <w:bCs/>
          <w:lang w:val="fr-FR"/>
        </w:rPr>
        <w:t xml:space="preserve"> los </w:t>
      </w:r>
      <w:proofErr w:type="spellStart"/>
      <w:r w:rsidRPr="0047655D">
        <w:rPr>
          <w:bCs/>
          <w:lang w:val="fr-FR"/>
        </w:rPr>
        <w:t>datos</w:t>
      </w:r>
      <w:proofErr w:type="spellEnd"/>
      <w:r w:rsidRPr="0047655D">
        <w:rPr>
          <w:bCs/>
          <w:lang w:val="fr-FR"/>
        </w:rPr>
        <w:t xml:space="preserve"> personales en </w:t>
      </w:r>
      <w:proofErr w:type="spellStart"/>
      <w:r w:rsidRPr="0047655D">
        <w:rPr>
          <w:bCs/>
          <w:lang w:val="fr-FR"/>
        </w:rPr>
        <w:t>función</w:t>
      </w:r>
      <w:proofErr w:type="spellEnd"/>
      <w:r w:rsidRPr="0047655D">
        <w:rPr>
          <w:bCs/>
          <w:lang w:val="fr-FR"/>
        </w:rPr>
        <w:t xml:space="preserve"> de las </w:t>
      </w:r>
      <w:proofErr w:type="spellStart"/>
      <w:r w:rsidRPr="0047655D">
        <w:rPr>
          <w:bCs/>
          <w:lang w:val="fr-FR"/>
        </w:rPr>
        <w:t>actividades</w:t>
      </w:r>
      <w:proofErr w:type="spellEnd"/>
      <w:r w:rsidRPr="0047655D">
        <w:rPr>
          <w:bCs/>
          <w:lang w:val="fr-FR"/>
        </w:rPr>
        <w:t xml:space="preserve"> de </w:t>
      </w:r>
      <w:proofErr w:type="spellStart"/>
      <w:r w:rsidRPr="0047655D">
        <w:rPr>
          <w:bCs/>
          <w:lang w:val="fr-FR"/>
        </w:rPr>
        <w:t>tratamiento</w:t>
      </w:r>
      <w:proofErr w:type="spellEnd"/>
      <w:r w:rsidRPr="0047655D">
        <w:rPr>
          <w:bCs/>
          <w:lang w:val="fr-FR"/>
        </w:rPr>
        <w:t xml:space="preserve"> que se </w:t>
      </w:r>
      <w:proofErr w:type="spellStart"/>
      <w:r w:rsidRPr="0047655D">
        <w:rPr>
          <w:bCs/>
          <w:lang w:val="fr-FR"/>
        </w:rPr>
        <w:t>llevan</w:t>
      </w:r>
      <w:proofErr w:type="spellEnd"/>
      <w:r w:rsidRPr="0047655D">
        <w:rPr>
          <w:bCs/>
          <w:lang w:val="fr-FR"/>
        </w:rPr>
        <w:t xml:space="preserve"> a </w:t>
      </w:r>
      <w:proofErr w:type="spellStart"/>
      <w:r w:rsidRPr="0047655D">
        <w:rPr>
          <w:bCs/>
          <w:lang w:val="fr-FR"/>
        </w:rPr>
        <w:t>cabo</w:t>
      </w:r>
      <w:proofErr w:type="spellEnd"/>
      <w:r w:rsidRPr="0047655D">
        <w:rPr>
          <w:bCs/>
          <w:lang w:val="fr-FR"/>
        </w:rPr>
        <w:t xml:space="preserve"> con los </w:t>
      </w:r>
      <w:proofErr w:type="spellStart"/>
      <w:r w:rsidRPr="0047655D">
        <w:rPr>
          <w:bCs/>
          <w:lang w:val="fr-FR"/>
        </w:rPr>
        <w:t>mismos</w:t>
      </w:r>
      <w:proofErr w:type="spellEnd"/>
      <w:r w:rsidRPr="0047655D">
        <w:rPr>
          <w:bCs/>
          <w:lang w:val="fr-FR"/>
        </w:rPr>
        <w:t xml:space="preserve">. El </w:t>
      </w:r>
      <w:proofErr w:type="spellStart"/>
      <w:r w:rsidRPr="0047655D">
        <w:rPr>
          <w:bCs/>
          <w:lang w:val="fr-FR"/>
        </w:rPr>
        <w:t>análisis</w:t>
      </w:r>
      <w:proofErr w:type="spellEnd"/>
      <w:r w:rsidRPr="0047655D">
        <w:rPr>
          <w:bCs/>
          <w:lang w:val="fr-FR"/>
        </w:rPr>
        <w:t xml:space="preserve"> de </w:t>
      </w:r>
      <w:proofErr w:type="spellStart"/>
      <w:r w:rsidRPr="0047655D">
        <w:rPr>
          <w:bCs/>
          <w:lang w:val="fr-FR"/>
        </w:rPr>
        <w:t>riesgos</w:t>
      </w:r>
      <w:proofErr w:type="spellEnd"/>
      <w:r w:rsidRPr="0047655D">
        <w:rPr>
          <w:bCs/>
          <w:lang w:val="fr-FR"/>
        </w:rPr>
        <w:t xml:space="preserve"> para un </w:t>
      </w:r>
      <w:proofErr w:type="spellStart"/>
      <w:r w:rsidRPr="0047655D">
        <w:rPr>
          <w:bCs/>
          <w:lang w:val="fr-FR"/>
        </w:rPr>
        <w:t>determinado</w:t>
      </w:r>
      <w:proofErr w:type="spellEnd"/>
      <w:r w:rsidRPr="0047655D">
        <w:rPr>
          <w:bCs/>
          <w:lang w:val="fr-FR"/>
        </w:rPr>
        <w:t xml:space="preserve"> </w:t>
      </w:r>
      <w:proofErr w:type="spellStart"/>
      <w:r w:rsidRPr="0047655D">
        <w:rPr>
          <w:bCs/>
          <w:lang w:val="fr-FR"/>
        </w:rPr>
        <w:t>tratamiento</w:t>
      </w:r>
      <w:proofErr w:type="spellEnd"/>
      <w:r w:rsidRPr="0047655D">
        <w:rPr>
          <w:bCs/>
          <w:lang w:val="fr-FR"/>
        </w:rPr>
        <w:t xml:space="preserve"> </w:t>
      </w:r>
      <w:proofErr w:type="spellStart"/>
      <w:r w:rsidRPr="0047655D">
        <w:rPr>
          <w:bCs/>
          <w:lang w:val="fr-FR"/>
        </w:rPr>
        <w:t>permite</w:t>
      </w:r>
      <w:proofErr w:type="spellEnd"/>
      <w:r w:rsidRPr="0047655D">
        <w:rPr>
          <w:bCs/>
          <w:lang w:val="fr-FR"/>
        </w:rPr>
        <w:t xml:space="preserve"> </w:t>
      </w:r>
      <w:proofErr w:type="spellStart"/>
      <w:r w:rsidRPr="0047655D">
        <w:rPr>
          <w:bCs/>
          <w:lang w:val="fr-FR"/>
        </w:rPr>
        <w:t>identificar</w:t>
      </w:r>
      <w:proofErr w:type="spellEnd"/>
      <w:r w:rsidRPr="0047655D">
        <w:rPr>
          <w:bCs/>
          <w:lang w:val="fr-FR"/>
        </w:rPr>
        <w:t xml:space="preserve"> los </w:t>
      </w:r>
      <w:proofErr w:type="spellStart"/>
      <w:r w:rsidRPr="0047655D">
        <w:rPr>
          <w:bCs/>
          <w:lang w:val="fr-FR"/>
        </w:rPr>
        <w:t>riesgos</w:t>
      </w:r>
      <w:proofErr w:type="spellEnd"/>
      <w:r w:rsidRPr="0047655D">
        <w:rPr>
          <w:bCs/>
          <w:lang w:val="fr-FR"/>
        </w:rPr>
        <w:t xml:space="preserve"> que se </w:t>
      </w:r>
      <w:proofErr w:type="spellStart"/>
      <w:r w:rsidRPr="0047655D">
        <w:rPr>
          <w:bCs/>
          <w:lang w:val="fr-FR"/>
        </w:rPr>
        <w:t>ciernen</w:t>
      </w:r>
      <w:proofErr w:type="spellEnd"/>
      <w:r w:rsidRPr="0047655D">
        <w:rPr>
          <w:bCs/>
          <w:lang w:val="fr-FR"/>
        </w:rPr>
        <w:t xml:space="preserve"> sobre los </w:t>
      </w:r>
      <w:proofErr w:type="spellStart"/>
      <w:r w:rsidRPr="0047655D">
        <w:rPr>
          <w:bCs/>
          <w:lang w:val="fr-FR"/>
        </w:rPr>
        <w:t>datos</w:t>
      </w:r>
      <w:proofErr w:type="spellEnd"/>
      <w:r w:rsidRPr="0047655D">
        <w:rPr>
          <w:bCs/>
          <w:lang w:val="fr-FR"/>
        </w:rPr>
        <w:t xml:space="preserve"> de los </w:t>
      </w:r>
      <w:proofErr w:type="spellStart"/>
      <w:r w:rsidRPr="0047655D">
        <w:rPr>
          <w:bCs/>
          <w:lang w:val="fr-FR"/>
        </w:rPr>
        <w:t>interesados</w:t>
      </w:r>
      <w:proofErr w:type="spellEnd"/>
      <w:r w:rsidRPr="0047655D">
        <w:rPr>
          <w:bCs/>
          <w:lang w:val="fr-FR"/>
        </w:rPr>
        <w:t xml:space="preserve"> y </w:t>
      </w:r>
      <w:proofErr w:type="spellStart"/>
      <w:r w:rsidRPr="0047655D">
        <w:rPr>
          <w:bCs/>
          <w:lang w:val="fr-FR"/>
        </w:rPr>
        <w:t>establecer</w:t>
      </w:r>
      <w:proofErr w:type="spellEnd"/>
      <w:r w:rsidRPr="0047655D">
        <w:rPr>
          <w:bCs/>
          <w:lang w:val="fr-FR"/>
        </w:rPr>
        <w:t xml:space="preserve"> </w:t>
      </w:r>
      <w:proofErr w:type="spellStart"/>
      <w:r w:rsidRPr="0047655D">
        <w:rPr>
          <w:bCs/>
          <w:lang w:val="fr-FR"/>
        </w:rPr>
        <w:t>una</w:t>
      </w:r>
      <w:proofErr w:type="spellEnd"/>
      <w:r w:rsidRPr="0047655D">
        <w:rPr>
          <w:bCs/>
          <w:lang w:val="fr-FR"/>
        </w:rPr>
        <w:t xml:space="preserve"> </w:t>
      </w:r>
      <w:proofErr w:type="spellStart"/>
      <w:r w:rsidRPr="0047655D">
        <w:rPr>
          <w:bCs/>
          <w:lang w:val="fr-FR"/>
        </w:rPr>
        <w:t>respuesta</w:t>
      </w:r>
      <w:proofErr w:type="spellEnd"/>
      <w:r w:rsidRPr="0047655D">
        <w:rPr>
          <w:bCs/>
          <w:lang w:val="fr-FR"/>
        </w:rPr>
        <w:t xml:space="preserve"> </w:t>
      </w:r>
      <w:proofErr w:type="spellStart"/>
      <w:r w:rsidRPr="0047655D">
        <w:rPr>
          <w:bCs/>
          <w:lang w:val="fr-FR"/>
        </w:rPr>
        <w:t>adoptando</w:t>
      </w:r>
      <w:proofErr w:type="spellEnd"/>
      <w:r w:rsidRPr="0047655D">
        <w:rPr>
          <w:bCs/>
          <w:lang w:val="fr-FR"/>
        </w:rPr>
        <w:t xml:space="preserve"> las </w:t>
      </w:r>
      <w:proofErr w:type="spellStart"/>
      <w:r w:rsidRPr="0047655D">
        <w:rPr>
          <w:bCs/>
          <w:lang w:val="fr-FR"/>
        </w:rPr>
        <w:t>salvaguardas</w:t>
      </w:r>
      <w:proofErr w:type="spellEnd"/>
      <w:r w:rsidRPr="0047655D">
        <w:rPr>
          <w:bCs/>
          <w:lang w:val="fr-FR"/>
        </w:rPr>
        <w:t xml:space="preserve"> </w:t>
      </w:r>
      <w:proofErr w:type="spellStart"/>
      <w:r w:rsidRPr="0047655D">
        <w:rPr>
          <w:bCs/>
          <w:lang w:val="fr-FR"/>
        </w:rPr>
        <w:t>necesarias</w:t>
      </w:r>
      <w:proofErr w:type="spellEnd"/>
      <w:r w:rsidRPr="0047655D">
        <w:rPr>
          <w:bCs/>
          <w:lang w:val="fr-FR"/>
        </w:rPr>
        <w:t xml:space="preserve"> para </w:t>
      </w:r>
      <w:proofErr w:type="spellStart"/>
      <w:r w:rsidRPr="0047655D">
        <w:rPr>
          <w:bCs/>
          <w:lang w:val="fr-FR"/>
        </w:rPr>
        <w:t>reducirlos</w:t>
      </w:r>
      <w:proofErr w:type="spellEnd"/>
      <w:r w:rsidRPr="0047655D">
        <w:rPr>
          <w:bCs/>
          <w:lang w:val="fr-FR"/>
        </w:rPr>
        <w:t xml:space="preserve"> </w:t>
      </w:r>
      <w:proofErr w:type="spellStart"/>
      <w:r w:rsidRPr="0047655D">
        <w:rPr>
          <w:bCs/>
          <w:lang w:val="fr-FR"/>
        </w:rPr>
        <w:t>hasta</w:t>
      </w:r>
      <w:proofErr w:type="spellEnd"/>
      <w:r w:rsidRPr="0047655D">
        <w:rPr>
          <w:bCs/>
          <w:lang w:val="fr-FR"/>
        </w:rPr>
        <w:t xml:space="preserve"> un </w:t>
      </w:r>
      <w:proofErr w:type="spellStart"/>
      <w:r w:rsidRPr="0047655D">
        <w:rPr>
          <w:bCs/>
          <w:lang w:val="fr-FR"/>
        </w:rPr>
        <w:t>nivel</w:t>
      </w:r>
      <w:proofErr w:type="spellEnd"/>
      <w:r w:rsidRPr="0047655D">
        <w:rPr>
          <w:bCs/>
          <w:lang w:val="fr-FR"/>
        </w:rPr>
        <w:t xml:space="preserve"> de </w:t>
      </w:r>
      <w:proofErr w:type="spellStart"/>
      <w:r w:rsidRPr="0047655D">
        <w:rPr>
          <w:bCs/>
          <w:lang w:val="fr-FR"/>
        </w:rPr>
        <w:t>riesgo</w:t>
      </w:r>
      <w:proofErr w:type="spellEnd"/>
      <w:r w:rsidRPr="0047655D">
        <w:rPr>
          <w:bCs/>
          <w:lang w:val="fr-FR"/>
        </w:rPr>
        <w:t xml:space="preserve"> </w:t>
      </w:r>
      <w:proofErr w:type="spellStart"/>
      <w:r w:rsidRPr="0047655D">
        <w:rPr>
          <w:bCs/>
          <w:lang w:val="fr-FR"/>
        </w:rPr>
        <w:t>aceptable</w:t>
      </w:r>
      <w:proofErr w:type="spellEnd"/>
      <w:r w:rsidRPr="0047655D">
        <w:rPr>
          <w:bCs/>
          <w:lang w:val="fr-FR"/>
        </w:rPr>
        <w:t>.</w:t>
      </w:r>
    </w:p>
    <w:p w14:paraId="50BFDECC" w14:textId="779EC68C" w:rsidR="004C59BA" w:rsidRPr="00E012D8" w:rsidRDefault="004C59BA" w:rsidP="004C59BA">
      <w:pPr>
        <w:jc w:val="both"/>
      </w:pPr>
    </w:p>
    <w:p w14:paraId="6BD31C23" w14:textId="77777777" w:rsidR="004C59BA" w:rsidRPr="00E012D8" w:rsidRDefault="004C59BA" w:rsidP="004C59BA">
      <w:pPr>
        <w:jc w:val="both"/>
      </w:pPr>
    </w:p>
    <w:p w14:paraId="1CEB575D" w14:textId="77777777" w:rsidR="004C59BA" w:rsidRPr="00E012D8" w:rsidRDefault="004C59BA" w:rsidP="004C59BA">
      <w:pPr>
        <w:pStyle w:val="Ttulo2"/>
      </w:pPr>
      <w:bookmarkStart w:id="2" w:name="_Toc510512680"/>
      <w:bookmarkStart w:id="3" w:name="_Toc184626697"/>
      <w:r w:rsidRPr="00E012D8">
        <w:t>Definiciones</w:t>
      </w:r>
      <w:bookmarkEnd w:id="2"/>
      <w:bookmarkEnd w:id="3"/>
    </w:p>
    <w:p w14:paraId="0B834CF3" w14:textId="77777777" w:rsidR="004C59BA" w:rsidRPr="00E012D8" w:rsidRDefault="004C59BA" w:rsidP="004C59BA">
      <w:pPr>
        <w:jc w:val="both"/>
      </w:pPr>
    </w:p>
    <w:p w14:paraId="472BC8AA" w14:textId="77777777" w:rsidR="004C59BA" w:rsidRPr="00E012D8" w:rsidRDefault="004C59BA" w:rsidP="004C59BA">
      <w:pPr>
        <w:jc w:val="both"/>
      </w:pPr>
      <w:r w:rsidRPr="00E012D8">
        <w:t>Las siguientes definiciones de los términos utilizados en este documento de proceso se toman del RGPD:</w:t>
      </w:r>
    </w:p>
    <w:p w14:paraId="4966DE4B" w14:textId="2133DF8C" w:rsidR="004C59BA" w:rsidRPr="00E012D8" w:rsidRDefault="004C59BA" w:rsidP="004C59BA">
      <w:pPr>
        <w:ind w:left="2160" w:hanging="2160"/>
        <w:jc w:val="both"/>
        <w:rPr>
          <w:i/>
        </w:rPr>
      </w:pPr>
    </w:p>
    <w:p w14:paraId="0A6AC542" w14:textId="77777777" w:rsidR="004C59BA" w:rsidRPr="00E012D8" w:rsidRDefault="004C59BA" w:rsidP="004C59BA">
      <w:pPr>
        <w:ind w:left="2160" w:hanging="2160"/>
        <w:jc w:val="both"/>
        <w:rPr>
          <w:i/>
        </w:rPr>
      </w:pPr>
    </w:p>
    <w:p w14:paraId="3D1E1891" w14:textId="77777777" w:rsidR="004C59BA" w:rsidRPr="00E012D8" w:rsidRDefault="004C59BA" w:rsidP="004C59BA">
      <w:pPr>
        <w:pStyle w:val="Ttulo1"/>
      </w:pPr>
      <w:r w:rsidRPr="00E012D8">
        <w:br w:type="page"/>
      </w:r>
      <w:bookmarkStart w:id="4" w:name="_Toc510512681"/>
      <w:bookmarkStart w:id="5" w:name="_Toc184626698"/>
      <w:r w:rsidRPr="00E012D8">
        <w:lastRenderedPageBreak/>
        <w:t>Proceso de evaluación de impacto de la protección de datos</w:t>
      </w:r>
      <w:bookmarkEnd w:id="4"/>
      <w:bookmarkEnd w:id="5"/>
    </w:p>
    <w:p w14:paraId="46A1573B" w14:textId="77777777" w:rsidR="004C59BA" w:rsidRDefault="004C59BA" w:rsidP="004C59BA">
      <w:pPr>
        <w:pStyle w:val="Ttulo2"/>
      </w:pPr>
      <w:bookmarkStart w:id="6" w:name="_Toc510512682"/>
      <w:bookmarkStart w:id="7" w:name="_Toc184626699"/>
      <w:r>
        <w:t>Diagrama de proceso</w:t>
      </w:r>
      <w:bookmarkEnd w:id="6"/>
      <w:bookmarkEnd w:id="7"/>
    </w:p>
    <w:p w14:paraId="369C4322" w14:textId="49037403" w:rsidR="004C59BA" w:rsidRDefault="004C59BA" w:rsidP="004C59BA">
      <w:pPr>
        <w:keepNext/>
        <w:jc w:val="center"/>
      </w:pPr>
    </w:p>
    <w:p w14:paraId="23C83AE2" w14:textId="77777777" w:rsidR="004C59BA" w:rsidRDefault="004C59BA" w:rsidP="004C59BA"/>
    <w:p w14:paraId="47A4B421" w14:textId="329E53AB" w:rsidR="001937B9" w:rsidRDefault="001937B9" w:rsidP="004C59BA">
      <w:pPr>
        <w:pStyle w:val="Ttulo2"/>
      </w:pPr>
      <w:bookmarkStart w:id="8" w:name="_Toc510512683"/>
      <w:bookmarkStart w:id="9" w:name="_Toc184626700"/>
      <w:r>
        <w:rPr>
          <w:noProof/>
        </w:rPr>
        <w:drawing>
          <wp:inline distT="0" distB="0" distL="0" distR="0" wp14:anchorId="7EFCA228" wp14:editId="3A5A2576">
            <wp:extent cx="5486400" cy="4857750"/>
            <wp:effectExtent l="38100" t="0" r="57150" b="0"/>
            <wp:docPr id="209400142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E695614" w14:textId="77777777" w:rsidR="001937B9" w:rsidRPr="00E012D8" w:rsidRDefault="001937B9" w:rsidP="001937B9">
      <w:pPr>
        <w:pStyle w:val="Descripcin"/>
        <w:rPr>
          <w:b w:val="0"/>
          <w:i/>
          <w:sz w:val="20"/>
          <w:lang w:val="es-PA"/>
        </w:rPr>
      </w:pPr>
      <w:bookmarkStart w:id="10" w:name="_Toc493854545"/>
      <w:r w:rsidRPr="00E012D8">
        <w:rPr>
          <w:i/>
          <w:sz w:val="20"/>
          <w:lang w:val="es-PA"/>
        </w:rPr>
        <w:t xml:space="preserve">Figura </w:t>
      </w:r>
      <w:r w:rsidRPr="00AE2943">
        <w:rPr>
          <w:b w:val="0"/>
          <w:i/>
          <w:sz w:val="20"/>
        </w:rPr>
        <w:fldChar w:fldCharType="begin"/>
      </w:r>
      <w:r w:rsidRPr="00E012D8">
        <w:rPr>
          <w:i/>
          <w:sz w:val="20"/>
          <w:lang w:val="es-PA"/>
        </w:rPr>
        <w:instrText xml:space="preserve"> SEQ Figure \* ARABIC </w:instrText>
      </w:r>
      <w:r w:rsidRPr="00AE2943">
        <w:rPr>
          <w:b w:val="0"/>
          <w:i/>
          <w:sz w:val="20"/>
        </w:rPr>
        <w:fldChar w:fldCharType="separate"/>
      </w:r>
      <w:r w:rsidRPr="00E012D8">
        <w:rPr>
          <w:i/>
          <w:noProof/>
          <w:sz w:val="20"/>
          <w:lang w:val="es-PA"/>
        </w:rPr>
        <w:t>1</w:t>
      </w:r>
      <w:r w:rsidRPr="00AE2943">
        <w:rPr>
          <w:b w:val="0"/>
          <w:i/>
          <w:sz w:val="20"/>
        </w:rPr>
        <w:fldChar w:fldCharType="end"/>
      </w:r>
      <w:r w:rsidRPr="00E012D8">
        <w:rPr>
          <w:i/>
          <w:sz w:val="20"/>
          <w:lang w:val="es-PA"/>
        </w:rPr>
        <w:t xml:space="preserve"> – Diagrama del proceso de evaluación de impacto de la protección de datos</w:t>
      </w:r>
      <w:bookmarkEnd w:id="10"/>
    </w:p>
    <w:p w14:paraId="3B6A9922" w14:textId="77777777" w:rsidR="001937B9" w:rsidRDefault="001937B9" w:rsidP="001937B9"/>
    <w:p w14:paraId="04DEEC31" w14:textId="77777777" w:rsidR="001937B9" w:rsidRDefault="001937B9" w:rsidP="001937B9"/>
    <w:p w14:paraId="67C30F43" w14:textId="77777777" w:rsidR="001937B9" w:rsidRDefault="001937B9" w:rsidP="001937B9"/>
    <w:p w14:paraId="549E8C85" w14:textId="77777777" w:rsidR="00E83422" w:rsidRDefault="00E83422" w:rsidP="001937B9"/>
    <w:p w14:paraId="474C6FA4" w14:textId="77777777" w:rsidR="00E83422" w:rsidRDefault="00E83422" w:rsidP="001937B9"/>
    <w:p w14:paraId="3F52809F" w14:textId="77777777" w:rsidR="00E83422" w:rsidRPr="001937B9" w:rsidRDefault="00E83422" w:rsidP="001937B9"/>
    <w:p w14:paraId="1625303C" w14:textId="2BA3D810" w:rsidR="004C59BA" w:rsidRPr="00E012D8" w:rsidRDefault="004C59BA" w:rsidP="004C59BA">
      <w:pPr>
        <w:pStyle w:val="Ttulo2"/>
      </w:pPr>
      <w:r w:rsidRPr="00E012D8">
        <w:lastRenderedPageBreak/>
        <w:t>Establecer la necesidad y el contexto</w:t>
      </w:r>
      <w:bookmarkEnd w:id="8"/>
      <w:bookmarkEnd w:id="9"/>
    </w:p>
    <w:p w14:paraId="2BB81AD5" w14:textId="77777777" w:rsidR="004C59BA" w:rsidRPr="00E012D8" w:rsidRDefault="004C59BA" w:rsidP="004C59BA"/>
    <w:p w14:paraId="50EA1739" w14:textId="08113CBB" w:rsidR="004C59BA" w:rsidRPr="00E012D8" w:rsidRDefault="004C59BA" w:rsidP="004C59BA">
      <w:pPr>
        <w:jc w:val="both"/>
      </w:pPr>
      <w:r w:rsidRPr="00E012D8">
        <w:t xml:space="preserve">Hay una serie de criterios que determinan cuándo se debe llevar a cabo una evaluación de impacto de la protección de datos dentro de </w:t>
      </w:r>
      <w:r>
        <w:fldChar w:fldCharType="begin"/>
      </w:r>
      <w:r w:rsidRPr="00E012D8">
        <w:instrText xml:space="preserve"> DOCPROPERTY  "Organization Name"  \* MERGEFORMAT </w:instrText>
      </w:r>
      <w:r>
        <w:fldChar w:fldCharType="separate"/>
      </w:r>
      <w:r w:rsidRPr="00E012D8">
        <w:t>[Nombre de la organización].</w:t>
      </w:r>
      <w:r>
        <w:fldChar w:fldCharType="end"/>
      </w:r>
      <w:r w:rsidRPr="00E012D8">
        <w:t xml:space="preserve"> El Reglamento general de protección de datos (artículo 35) especifica que </w:t>
      </w:r>
      <w:r w:rsidRPr="00E012D8">
        <w:rPr>
          <w:i/>
        </w:rPr>
        <w:t xml:space="preserve">se requerirá una evaluación </w:t>
      </w:r>
      <w:r w:rsidRPr="00E012D8">
        <w:t>de impacto cuando el tratamiento propuesto implique:</w:t>
      </w:r>
    </w:p>
    <w:p w14:paraId="3F89C83D" w14:textId="77777777" w:rsidR="004C59BA" w:rsidRPr="00E012D8" w:rsidRDefault="004C59BA" w:rsidP="004C59BA">
      <w:pPr>
        <w:jc w:val="both"/>
      </w:pPr>
    </w:p>
    <w:p w14:paraId="23D3A088" w14:textId="77777777" w:rsidR="004C59BA" w:rsidRPr="00E012D8" w:rsidRDefault="004C59BA" w:rsidP="004C59BA">
      <w:pPr>
        <w:pStyle w:val="Prrafodelista"/>
        <w:numPr>
          <w:ilvl w:val="0"/>
          <w:numId w:val="38"/>
        </w:numPr>
        <w:spacing w:after="200" w:line="252" w:lineRule="auto"/>
        <w:jc w:val="both"/>
        <w:rPr>
          <w:i/>
        </w:rPr>
      </w:pPr>
      <w:r w:rsidRPr="00E012D8">
        <w:rPr>
          <w:i/>
        </w:rPr>
        <w:t>una evaluación sistemática y exhaustiva de los aspectos personales relativos a las personas físicas que se base en el tratamiento automatizado, incluida la elaboración de perfiles, y en la que se basen decisiones que produzcan efectos jurídicos en relación con la persona física o que afecten significativamente de manera similar a la persona física;</w:t>
      </w:r>
    </w:p>
    <w:p w14:paraId="08C2491E" w14:textId="77777777" w:rsidR="004C59BA" w:rsidRPr="00E012D8" w:rsidRDefault="004C59BA" w:rsidP="004C59BA">
      <w:pPr>
        <w:ind w:left="360"/>
        <w:jc w:val="both"/>
        <w:rPr>
          <w:i/>
        </w:rPr>
      </w:pPr>
    </w:p>
    <w:p w14:paraId="207BB0DC" w14:textId="77777777" w:rsidR="004C59BA" w:rsidRPr="00E012D8" w:rsidRDefault="004C59BA" w:rsidP="004C59BA">
      <w:pPr>
        <w:pStyle w:val="Prrafodelista"/>
        <w:numPr>
          <w:ilvl w:val="0"/>
          <w:numId w:val="38"/>
        </w:numPr>
        <w:spacing w:after="200" w:line="252" w:lineRule="auto"/>
        <w:jc w:val="both"/>
        <w:rPr>
          <w:i/>
        </w:rPr>
      </w:pPr>
      <w:r w:rsidRPr="00E012D8">
        <w:rPr>
          <w:i/>
        </w:rPr>
        <w:t>el tratamiento a gran escala de las categorías especiales de datos a que se refiere el artículo 9, apartado 1, o de datos personales relativos a condenas penales e infracciones a que se refiere el artículo 10; o</w:t>
      </w:r>
    </w:p>
    <w:p w14:paraId="443C9ACC" w14:textId="77777777" w:rsidR="004C59BA" w:rsidRPr="00E012D8" w:rsidRDefault="004C59BA" w:rsidP="004C59BA">
      <w:pPr>
        <w:ind w:left="360"/>
        <w:jc w:val="both"/>
        <w:rPr>
          <w:i/>
        </w:rPr>
      </w:pPr>
    </w:p>
    <w:p w14:paraId="640B6AC2" w14:textId="77777777" w:rsidR="004C59BA" w:rsidRPr="00E012D8" w:rsidRDefault="004C59BA" w:rsidP="004C59BA">
      <w:pPr>
        <w:pStyle w:val="Prrafodelista"/>
        <w:numPr>
          <w:ilvl w:val="0"/>
          <w:numId w:val="38"/>
        </w:numPr>
        <w:spacing w:after="200" w:line="252" w:lineRule="auto"/>
        <w:jc w:val="both"/>
        <w:rPr>
          <w:i/>
        </w:rPr>
      </w:pPr>
      <w:r w:rsidRPr="00E012D8">
        <w:rPr>
          <w:i/>
        </w:rPr>
        <w:t>un monitoreo sistemático de un área de acceso público a gran escala;</w:t>
      </w:r>
    </w:p>
    <w:p w14:paraId="250B8ED6" w14:textId="77777777" w:rsidR="004C59BA" w:rsidRPr="00E012D8" w:rsidRDefault="004C59BA" w:rsidP="004C59BA">
      <w:pPr>
        <w:jc w:val="both"/>
      </w:pPr>
    </w:p>
    <w:p w14:paraId="477372F8" w14:textId="77777777" w:rsidR="004C59BA" w:rsidRPr="00E012D8" w:rsidRDefault="004C59BA" w:rsidP="004C59BA">
      <w:pPr>
        <w:jc w:val="both"/>
        <w:rPr>
          <w:i/>
        </w:rPr>
      </w:pPr>
      <w:r w:rsidRPr="00E012D8">
        <w:rPr>
          <w:i/>
        </w:rPr>
        <w:t>Nota: El artículo 9, apartado 1, se refiere al tratamiento de datos personales que revelen el origen racial o étnico, las opiniones políticas, las convicciones religiosas o filosóficas o la afiliación sindical, así como al tratamiento de datos genéticos, datos biométricos con el fin de identificar de forma unívoca a una persona física, datos relativos a la salud o a datos relativos a la vida sexual o a la orientación sexual de una persona física.</w:t>
      </w:r>
    </w:p>
    <w:p w14:paraId="330E7C05" w14:textId="77777777" w:rsidR="004C59BA" w:rsidRPr="00E012D8" w:rsidRDefault="004C59BA" w:rsidP="004C59BA">
      <w:pPr>
        <w:jc w:val="both"/>
      </w:pPr>
    </w:p>
    <w:p w14:paraId="4DB8A32F" w14:textId="09B74282" w:rsidR="004C59BA" w:rsidRPr="00E012D8" w:rsidRDefault="004C59BA" w:rsidP="004C59BA">
      <w:pPr>
        <w:jc w:val="both"/>
      </w:pPr>
      <w:r w:rsidRPr="00755487">
        <w:rPr>
          <w:highlight w:val="yellow"/>
        </w:rPr>
        <w:t xml:space="preserve">En general, </w:t>
      </w:r>
      <w:r w:rsidR="004274F8" w:rsidRPr="00755487">
        <w:rPr>
          <w:highlight w:val="yellow"/>
        </w:rPr>
        <w:t>CKA Coaching and Consulting</w:t>
      </w:r>
      <w:r w:rsidRPr="00755487">
        <w:rPr>
          <w:highlight w:val="yellow"/>
        </w:rPr>
        <w:t xml:space="preserve"> especifica que las evaluaciones de impacto de la protección de datos son apropiadas para proyectos en los que se aplica una o más de las siguientes condiciones:</w:t>
      </w:r>
    </w:p>
    <w:p w14:paraId="3F5913F9" w14:textId="77777777" w:rsidR="004C59BA" w:rsidRPr="00E012D8" w:rsidRDefault="004C59BA" w:rsidP="004C59BA">
      <w:pPr>
        <w:jc w:val="both"/>
      </w:pPr>
    </w:p>
    <w:p w14:paraId="575FFF63" w14:textId="77777777" w:rsidR="004C59BA" w:rsidRPr="00E012D8" w:rsidRDefault="004C59BA" w:rsidP="004C59BA">
      <w:pPr>
        <w:pStyle w:val="Prrafodelista"/>
        <w:numPr>
          <w:ilvl w:val="0"/>
          <w:numId w:val="39"/>
        </w:numPr>
        <w:spacing w:after="200" w:line="252" w:lineRule="auto"/>
        <w:jc w:val="both"/>
      </w:pPr>
      <w:r w:rsidRPr="00E012D8">
        <w:t>La información sobre las personas vivas se recopilará y procesará por primera vez</w:t>
      </w:r>
    </w:p>
    <w:p w14:paraId="18D56131" w14:textId="77777777" w:rsidR="004C59BA" w:rsidRPr="00E012D8" w:rsidRDefault="004C59BA" w:rsidP="004C59BA">
      <w:pPr>
        <w:pStyle w:val="Prrafodelista"/>
        <w:numPr>
          <w:ilvl w:val="0"/>
          <w:numId w:val="39"/>
        </w:numPr>
        <w:spacing w:after="200" w:line="252" w:lineRule="auto"/>
        <w:jc w:val="both"/>
      </w:pPr>
      <w:r w:rsidRPr="00E012D8">
        <w:t>La información sobre las personas vivas se compartirá con personas u organizaciones que anteriormente no tenían acceso a ella</w:t>
      </w:r>
    </w:p>
    <w:p w14:paraId="4CFE61AD" w14:textId="77777777" w:rsidR="004C59BA" w:rsidRPr="00E012D8" w:rsidRDefault="004C59BA" w:rsidP="004C59BA">
      <w:pPr>
        <w:pStyle w:val="Prrafodelista"/>
        <w:numPr>
          <w:ilvl w:val="0"/>
          <w:numId w:val="39"/>
        </w:numPr>
        <w:spacing w:after="200" w:line="252" w:lineRule="auto"/>
        <w:jc w:val="both"/>
      </w:pPr>
      <w:r w:rsidRPr="00E012D8">
        <w:t>Cambio de uso de los datos personales existentes</w:t>
      </w:r>
    </w:p>
    <w:p w14:paraId="55F6119F" w14:textId="77777777" w:rsidR="004C59BA" w:rsidRPr="00E012D8" w:rsidRDefault="004C59BA" w:rsidP="004C59BA">
      <w:pPr>
        <w:pStyle w:val="Prrafodelista"/>
        <w:numPr>
          <w:ilvl w:val="0"/>
          <w:numId w:val="39"/>
        </w:numPr>
        <w:spacing w:after="200" w:line="252" w:lineRule="auto"/>
        <w:jc w:val="both"/>
      </w:pPr>
      <w:r w:rsidRPr="00E012D8">
        <w:t>el uso de nuevas tecnologías que recopilan o utilizan datos de carácter personal, por ejemplo, biometría;</w:t>
      </w:r>
    </w:p>
    <w:p w14:paraId="5C0EF08E" w14:textId="77777777" w:rsidR="004C59BA" w:rsidRPr="00E012D8" w:rsidRDefault="004C59BA" w:rsidP="004C59BA">
      <w:pPr>
        <w:pStyle w:val="Prrafodelista"/>
        <w:numPr>
          <w:ilvl w:val="0"/>
          <w:numId w:val="39"/>
        </w:numPr>
        <w:spacing w:after="200" w:line="252" w:lineRule="auto"/>
        <w:jc w:val="both"/>
      </w:pPr>
      <w:r w:rsidRPr="00E012D8">
        <w:t>Los datos personales existentes se utilizarán para tomar decisiones como parte de un proceso automatizado</w:t>
      </w:r>
    </w:p>
    <w:p w14:paraId="442F51BA" w14:textId="77777777" w:rsidR="004C59BA" w:rsidRPr="00E012D8" w:rsidRDefault="004C59BA" w:rsidP="004C59BA">
      <w:pPr>
        <w:pStyle w:val="Prrafodelista"/>
        <w:numPr>
          <w:ilvl w:val="0"/>
          <w:numId w:val="39"/>
        </w:numPr>
        <w:spacing w:after="200" w:line="252" w:lineRule="auto"/>
        <w:jc w:val="both"/>
      </w:pPr>
      <w:r w:rsidRPr="00E012D8">
        <w:t>Podría esperarse razonablemente que una persona pueda encontrar cualquier aspecto del proyecto intrusivo o que los datos involucrados sean privados</w:t>
      </w:r>
    </w:p>
    <w:p w14:paraId="665F13C0" w14:textId="77777777" w:rsidR="004C59BA" w:rsidRPr="00E012D8" w:rsidRDefault="004C59BA" w:rsidP="004C59BA">
      <w:pPr>
        <w:jc w:val="both"/>
      </w:pPr>
    </w:p>
    <w:p w14:paraId="68859C04" w14:textId="5ECCE53E" w:rsidR="004C59BA" w:rsidRPr="00E012D8" w:rsidRDefault="004C59BA" w:rsidP="004C59BA">
      <w:pPr>
        <w:jc w:val="both"/>
      </w:pPr>
      <w:r w:rsidRPr="00E012D8">
        <w:lastRenderedPageBreak/>
        <w:t xml:space="preserve">Si existe incertidumbre sobre si es apropiado llevar a cabo una evaluación de impacto de la protección de datos para un proyecto específico, por defecto, el equipo del proyecto debe asegurarse de que se realice. Es posible que se consulte al responsable de la protección de datos para obtener aclaraciones y que la autoridad de control que representa a la UE en el país o países en los que se lleve a cabo el tratamiento haya emitido orientaciones adicionales, en cuyo caso también se debe consultar. </w:t>
      </w:r>
    </w:p>
    <w:p w14:paraId="68BF3B8A" w14:textId="77777777" w:rsidR="004C59BA" w:rsidRPr="00E012D8" w:rsidRDefault="004C59BA" w:rsidP="004C59BA">
      <w:pPr>
        <w:jc w:val="both"/>
      </w:pPr>
    </w:p>
    <w:p w14:paraId="0B5C012A" w14:textId="4A7A21F0" w:rsidR="004C59BA" w:rsidRPr="00E012D8" w:rsidRDefault="004C59BA" w:rsidP="004C59BA">
      <w:pPr>
        <w:jc w:val="both"/>
      </w:pPr>
      <w:r w:rsidRPr="00E012D8">
        <w:t xml:space="preserve">Debe describirse el entorno general en el que se lleva a cabo la evaluación de impacto de la protección de datos y explicarse los motivos de </w:t>
      </w:r>
      <w:r w:rsidR="00913FF6" w:rsidRPr="00E012D8">
        <w:t>esta</w:t>
      </w:r>
      <w:r w:rsidRPr="00E012D8">
        <w:t>. Esto debe incluir una descripción del contexto interno y externo del proyecto y sus objetivos generales.</w:t>
      </w:r>
    </w:p>
    <w:p w14:paraId="63A56E8A" w14:textId="77777777" w:rsidR="004C59BA" w:rsidRPr="00E012D8" w:rsidRDefault="004C59BA" w:rsidP="004C59BA">
      <w:pPr>
        <w:jc w:val="both"/>
      </w:pPr>
    </w:p>
    <w:p w14:paraId="5C8E8C82" w14:textId="77777777" w:rsidR="004C59BA" w:rsidRPr="00E012D8" w:rsidRDefault="004C59BA" w:rsidP="004C59BA">
      <w:pPr>
        <w:jc w:val="both"/>
      </w:pPr>
      <w:r w:rsidRPr="00E012D8">
        <w:t>El alcance de la evaluación también debe estar claramente definido. Esto puede expresarse en términos del alcance definido del propio proyecto y puede incluir factores como:</w:t>
      </w:r>
    </w:p>
    <w:p w14:paraId="63B1320A" w14:textId="77777777" w:rsidR="004C59BA" w:rsidRPr="00E012D8" w:rsidRDefault="004C59BA" w:rsidP="004C59BA">
      <w:pPr>
        <w:jc w:val="both"/>
      </w:pPr>
    </w:p>
    <w:p w14:paraId="1FD9892B" w14:textId="77777777" w:rsidR="004C59BA" w:rsidRPr="00E012D8" w:rsidRDefault="004C59BA" w:rsidP="004C59BA">
      <w:pPr>
        <w:pStyle w:val="Prrafodelista"/>
        <w:numPr>
          <w:ilvl w:val="0"/>
          <w:numId w:val="36"/>
        </w:numPr>
        <w:spacing w:after="200" w:line="252" w:lineRule="auto"/>
        <w:jc w:val="both"/>
      </w:pPr>
      <w:r w:rsidRPr="00E012D8">
        <w:t>Ubicación geográfica, por ejemplo, países, oficinas, centros de datos</w:t>
      </w:r>
    </w:p>
    <w:p w14:paraId="777000CC" w14:textId="77777777" w:rsidR="004C59BA" w:rsidRPr="00E012D8" w:rsidRDefault="004C59BA" w:rsidP="004C59BA">
      <w:pPr>
        <w:pStyle w:val="Prrafodelista"/>
        <w:numPr>
          <w:ilvl w:val="0"/>
          <w:numId w:val="36"/>
        </w:numPr>
        <w:spacing w:after="200" w:line="252" w:lineRule="auto"/>
        <w:jc w:val="both"/>
      </w:pPr>
      <w:r w:rsidRPr="00E012D8">
        <w:t>Unidades organizativas, por ejemplo, departamentos específicos</w:t>
      </w:r>
    </w:p>
    <w:p w14:paraId="1EDB8B92" w14:textId="77777777" w:rsidR="004C59BA" w:rsidRDefault="004C59BA" w:rsidP="004C59BA">
      <w:pPr>
        <w:pStyle w:val="Prrafodelista"/>
        <w:numPr>
          <w:ilvl w:val="0"/>
          <w:numId w:val="36"/>
        </w:numPr>
        <w:spacing w:after="200" w:line="252" w:lineRule="auto"/>
        <w:jc w:val="both"/>
      </w:pPr>
      <w:r>
        <w:t>Proceso(s) de negocio</w:t>
      </w:r>
    </w:p>
    <w:p w14:paraId="67862472" w14:textId="77777777" w:rsidR="004C59BA" w:rsidRPr="00E012D8" w:rsidRDefault="004C59BA" w:rsidP="004C59BA">
      <w:pPr>
        <w:pStyle w:val="Prrafodelista"/>
        <w:numPr>
          <w:ilvl w:val="0"/>
          <w:numId w:val="36"/>
        </w:numPr>
        <w:spacing w:after="200" w:line="252" w:lineRule="auto"/>
        <w:jc w:val="both"/>
      </w:pPr>
      <w:r w:rsidRPr="00E012D8">
        <w:t>Servicios, sistemas y redes de TI</w:t>
      </w:r>
    </w:p>
    <w:p w14:paraId="20312366" w14:textId="77777777" w:rsidR="004C59BA" w:rsidRDefault="004C59BA" w:rsidP="004C59BA">
      <w:pPr>
        <w:pStyle w:val="Prrafodelista"/>
        <w:numPr>
          <w:ilvl w:val="0"/>
          <w:numId w:val="36"/>
        </w:numPr>
        <w:spacing w:after="200" w:line="252" w:lineRule="auto"/>
        <w:jc w:val="both"/>
      </w:pPr>
      <w:r>
        <w:t>Clientes, productos o servicios</w:t>
      </w:r>
    </w:p>
    <w:p w14:paraId="1827CECF" w14:textId="77777777" w:rsidR="004C59BA" w:rsidRDefault="004C59BA" w:rsidP="004C59BA">
      <w:pPr>
        <w:jc w:val="both"/>
      </w:pPr>
    </w:p>
    <w:p w14:paraId="4A358B01" w14:textId="77777777" w:rsidR="004C59BA" w:rsidRPr="00E012D8" w:rsidRDefault="004C59BA" w:rsidP="004C59BA">
      <w:pPr>
        <w:jc w:val="both"/>
      </w:pPr>
      <w:r w:rsidRPr="00E012D8">
        <w:t>Cualquier exclusión específica del ámbito de aplicación debe indicarse con los motivos.</w:t>
      </w:r>
    </w:p>
    <w:p w14:paraId="03227ADC" w14:textId="77777777" w:rsidR="004C59BA" w:rsidRPr="00E012D8" w:rsidRDefault="004C59BA" w:rsidP="004C59BA">
      <w:pPr>
        <w:jc w:val="both"/>
      </w:pPr>
    </w:p>
    <w:p w14:paraId="5CD00710" w14:textId="77777777" w:rsidR="004C59BA" w:rsidRPr="00E012D8" w:rsidRDefault="004C59BA" w:rsidP="004C59BA">
      <w:pPr>
        <w:pStyle w:val="Ttulo2"/>
      </w:pPr>
      <w:bookmarkStart w:id="11" w:name="_Toc510512684"/>
      <w:bookmarkStart w:id="12" w:name="_Toc184626701"/>
      <w:r w:rsidRPr="00E012D8">
        <w:t>Documentar el uso de los datos personales</w:t>
      </w:r>
      <w:bookmarkEnd w:id="11"/>
      <w:bookmarkEnd w:id="12"/>
    </w:p>
    <w:p w14:paraId="33ABD30C" w14:textId="77777777" w:rsidR="004C59BA" w:rsidRPr="00E012D8" w:rsidRDefault="004C59BA" w:rsidP="004C59BA">
      <w:pPr>
        <w:jc w:val="both"/>
      </w:pPr>
    </w:p>
    <w:p w14:paraId="61CC42DB" w14:textId="77777777" w:rsidR="004C59BA" w:rsidRPr="00E012D8" w:rsidRDefault="004C59BA" w:rsidP="004C59BA">
      <w:pPr>
        <w:jc w:val="both"/>
      </w:pPr>
      <w:r w:rsidRPr="00E012D8">
        <w:t>Se debe recopilar y documentar un nivel adecuado de detalle con respecto a los datos personales que son relevantes para el proyecto, incluyendo:</w:t>
      </w:r>
    </w:p>
    <w:p w14:paraId="742DC10B" w14:textId="77777777" w:rsidR="004C59BA" w:rsidRPr="00E012D8" w:rsidRDefault="004C59BA" w:rsidP="004C59BA">
      <w:pPr>
        <w:jc w:val="both"/>
      </w:pPr>
    </w:p>
    <w:p w14:paraId="1A53BC02" w14:textId="77777777" w:rsidR="004C59BA" w:rsidRPr="00E012D8" w:rsidRDefault="004C59BA" w:rsidP="004C59BA">
      <w:pPr>
        <w:pStyle w:val="Prrafodelista"/>
        <w:numPr>
          <w:ilvl w:val="0"/>
          <w:numId w:val="40"/>
        </w:numPr>
        <w:spacing w:after="200" w:line="252" w:lineRule="auto"/>
        <w:jc w:val="both"/>
      </w:pPr>
      <w:r w:rsidRPr="00E012D8">
        <w:t>Definiciones de los elementos de datos específicos que se almacenarán y procesarán</w:t>
      </w:r>
    </w:p>
    <w:p w14:paraId="196059B1" w14:textId="77777777" w:rsidR="004C59BA" w:rsidRDefault="004C59BA" w:rsidP="004C59BA">
      <w:pPr>
        <w:pStyle w:val="Prrafodelista"/>
        <w:numPr>
          <w:ilvl w:val="0"/>
          <w:numId w:val="40"/>
        </w:numPr>
        <w:spacing w:after="200" w:line="252" w:lineRule="auto"/>
        <w:jc w:val="both"/>
      </w:pPr>
      <w:r>
        <w:t>Cómo se obtendrán los datos</w:t>
      </w:r>
    </w:p>
    <w:p w14:paraId="205DA149" w14:textId="77777777" w:rsidR="004C59BA" w:rsidRDefault="004C59BA" w:rsidP="004C59BA">
      <w:pPr>
        <w:pStyle w:val="Prrafodelista"/>
        <w:numPr>
          <w:ilvl w:val="0"/>
          <w:numId w:val="40"/>
        </w:numPr>
        <w:spacing w:after="200" w:line="252" w:lineRule="auto"/>
        <w:jc w:val="both"/>
      </w:pPr>
      <w:r>
        <w:t>Cómo se tratarán los datos</w:t>
      </w:r>
    </w:p>
    <w:p w14:paraId="43013A05" w14:textId="77777777" w:rsidR="004C59BA" w:rsidRPr="00E012D8" w:rsidRDefault="004C59BA" w:rsidP="004C59BA">
      <w:pPr>
        <w:pStyle w:val="Prrafodelista"/>
        <w:numPr>
          <w:ilvl w:val="0"/>
          <w:numId w:val="40"/>
        </w:numPr>
        <w:spacing w:after="200" w:line="252" w:lineRule="auto"/>
        <w:jc w:val="both"/>
      </w:pPr>
      <w:r w:rsidRPr="00E012D8">
        <w:t>Plazos de retención de los datos</w:t>
      </w:r>
    </w:p>
    <w:p w14:paraId="211BBD1E" w14:textId="77777777" w:rsidR="004C59BA" w:rsidRDefault="004C59BA" w:rsidP="004C59BA">
      <w:pPr>
        <w:pStyle w:val="Prrafodelista"/>
        <w:numPr>
          <w:ilvl w:val="0"/>
          <w:numId w:val="40"/>
        </w:numPr>
        <w:spacing w:after="200" w:line="252" w:lineRule="auto"/>
        <w:jc w:val="both"/>
      </w:pPr>
      <w:r>
        <w:t>Cómo se almacenarán los datos</w:t>
      </w:r>
    </w:p>
    <w:p w14:paraId="4032DF92" w14:textId="77777777" w:rsidR="004C59BA" w:rsidRPr="00E012D8" w:rsidRDefault="004C59BA" w:rsidP="004C59BA">
      <w:pPr>
        <w:pStyle w:val="Prrafodelista"/>
        <w:numPr>
          <w:ilvl w:val="0"/>
          <w:numId w:val="40"/>
        </w:numPr>
        <w:spacing w:after="200" w:line="252" w:lineRule="auto"/>
        <w:jc w:val="both"/>
      </w:pPr>
      <w:r w:rsidRPr="00E012D8">
        <w:t>Posibles usos futuros de los datos</w:t>
      </w:r>
    </w:p>
    <w:p w14:paraId="7AB7BC4D" w14:textId="77777777" w:rsidR="004C59BA" w:rsidRPr="00E012D8" w:rsidRDefault="004C59BA" w:rsidP="004C59BA">
      <w:pPr>
        <w:pStyle w:val="Prrafodelista"/>
        <w:numPr>
          <w:ilvl w:val="0"/>
          <w:numId w:val="40"/>
        </w:numPr>
        <w:spacing w:after="200" w:line="252" w:lineRule="auto"/>
        <w:jc w:val="both"/>
      </w:pPr>
      <w:r w:rsidRPr="00E012D8">
        <w:t>Dónde se pueden transferir los datos y en qué circunstancias</w:t>
      </w:r>
    </w:p>
    <w:p w14:paraId="75BFD51F" w14:textId="77777777" w:rsidR="004C59BA" w:rsidRPr="00E012D8" w:rsidRDefault="004C59BA" w:rsidP="004C59BA">
      <w:pPr>
        <w:pStyle w:val="Prrafodelista"/>
        <w:numPr>
          <w:ilvl w:val="0"/>
          <w:numId w:val="40"/>
        </w:numPr>
        <w:spacing w:after="200" w:line="252" w:lineRule="auto"/>
        <w:jc w:val="both"/>
      </w:pPr>
      <w:r w:rsidRPr="00E012D8">
        <w:t>Quién tendrá acceso a los datos y cómo</w:t>
      </w:r>
    </w:p>
    <w:p w14:paraId="5B600FE7" w14:textId="77777777" w:rsidR="004C59BA" w:rsidRPr="00E012D8" w:rsidRDefault="004C59BA" w:rsidP="004C59BA">
      <w:pPr>
        <w:jc w:val="both"/>
      </w:pPr>
    </w:p>
    <w:p w14:paraId="0F4F04AF" w14:textId="77777777" w:rsidR="004C59BA" w:rsidRPr="00E012D8" w:rsidRDefault="004C59BA" w:rsidP="004C59BA">
      <w:pPr>
        <w:jc w:val="both"/>
      </w:pPr>
      <w:r w:rsidRPr="00E012D8">
        <w:t xml:space="preserve">Esta información puede recopilarse y representarse en una combinación adecuada de registros de activos de información, diagramas de flujo y mediante el uso de herramientas de mapeo de datos pertinentes, si están disponibles. </w:t>
      </w:r>
    </w:p>
    <w:p w14:paraId="1A05375E" w14:textId="77777777" w:rsidR="004C59BA" w:rsidRPr="00E012D8" w:rsidRDefault="004C59BA" w:rsidP="004C59BA">
      <w:pPr>
        <w:pStyle w:val="Ttulo2"/>
      </w:pPr>
      <w:bookmarkStart w:id="13" w:name="_Toc510512685"/>
      <w:bookmarkStart w:id="14" w:name="_Toc184626702"/>
      <w:r w:rsidRPr="00E012D8">
        <w:lastRenderedPageBreak/>
        <w:t>Identifique los riesgos</w:t>
      </w:r>
      <w:bookmarkEnd w:id="13"/>
      <w:bookmarkEnd w:id="14"/>
    </w:p>
    <w:p w14:paraId="5529C78C" w14:textId="77777777" w:rsidR="004C59BA" w:rsidRPr="00E012D8" w:rsidRDefault="004C59BA" w:rsidP="004C59BA"/>
    <w:p w14:paraId="3ED91AC1" w14:textId="77777777" w:rsidR="004C59BA" w:rsidRPr="00E012D8" w:rsidRDefault="004C59BA" w:rsidP="004C59BA">
      <w:pPr>
        <w:jc w:val="both"/>
      </w:pPr>
      <w:r w:rsidRPr="00E012D8">
        <w:t>El proceso de identificación de riesgos para los datos personales que recopilamos, procesamos y conservamos constará de los siguientes pasos.</w:t>
      </w:r>
    </w:p>
    <w:p w14:paraId="29E4303D" w14:textId="77777777" w:rsidR="004C59BA" w:rsidRPr="00E012D8" w:rsidRDefault="004C59BA" w:rsidP="004C59BA">
      <w:pPr>
        <w:jc w:val="both"/>
      </w:pPr>
    </w:p>
    <w:p w14:paraId="321B4AA2" w14:textId="77777777" w:rsidR="004C59BA" w:rsidRPr="00E012D8" w:rsidRDefault="004C59BA" w:rsidP="00405889">
      <w:pPr>
        <w:pStyle w:val="Ttulo3"/>
      </w:pPr>
      <w:bookmarkStart w:id="15" w:name="_Toc510512686"/>
      <w:bookmarkStart w:id="16" w:name="_Toc184626703"/>
      <w:r w:rsidRPr="00E012D8">
        <w:t>Identificar escenarios de riesgo</w:t>
      </w:r>
      <w:bookmarkEnd w:id="15"/>
      <w:bookmarkEnd w:id="16"/>
    </w:p>
    <w:p w14:paraId="5C0B04B6" w14:textId="77777777" w:rsidR="004C59BA" w:rsidRPr="00E012D8" w:rsidRDefault="004C59BA" w:rsidP="004C59BA"/>
    <w:p w14:paraId="2DC0AE7B" w14:textId="77777777" w:rsidR="004C59BA" w:rsidRPr="00E012D8" w:rsidRDefault="004C59BA" w:rsidP="004C59BA">
      <w:pPr>
        <w:jc w:val="both"/>
      </w:pPr>
      <w:r w:rsidRPr="00E012D8">
        <w:t xml:space="preserve">La identificación de los riesgos para los datos personales identificados se llevará a cabo mediante una combinación de </w:t>
      </w:r>
      <w:r w:rsidRPr="00755487">
        <w:rPr>
          <w:highlight w:val="yellow"/>
        </w:rPr>
        <w:t>discusión grupal y entrevista con las partes interesadas</w:t>
      </w:r>
      <w:r w:rsidRPr="00E012D8">
        <w:t>.</w:t>
      </w:r>
    </w:p>
    <w:p w14:paraId="53F281E5" w14:textId="77777777" w:rsidR="004C59BA" w:rsidRPr="00E012D8" w:rsidRDefault="004C59BA" w:rsidP="004C59BA"/>
    <w:p w14:paraId="196E0689" w14:textId="77777777" w:rsidR="004C59BA" w:rsidRPr="00E012D8" w:rsidRDefault="004C59BA" w:rsidP="004C59BA">
      <w:r w:rsidRPr="00E012D8">
        <w:t>Normalmente, entre las partes interesadas figurarán (cuando sea posible):</w:t>
      </w:r>
    </w:p>
    <w:p w14:paraId="2CFD6F2B" w14:textId="77777777" w:rsidR="004C59BA" w:rsidRPr="00E012D8" w:rsidRDefault="004C59BA" w:rsidP="004C59BA"/>
    <w:p w14:paraId="119E7D58" w14:textId="77777777" w:rsidR="004C59BA" w:rsidRPr="00E012D8" w:rsidRDefault="004C59BA" w:rsidP="004C59BA">
      <w:pPr>
        <w:numPr>
          <w:ilvl w:val="0"/>
          <w:numId w:val="35"/>
        </w:numPr>
        <w:spacing w:after="200" w:line="252" w:lineRule="auto"/>
        <w:contextualSpacing/>
        <w:jc w:val="both"/>
      </w:pPr>
      <w:r w:rsidRPr="00E012D8">
        <w:t>Gerente(s) responsable(s) de cada actividad crítica para el negocio</w:t>
      </w:r>
    </w:p>
    <w:p w14:paraId="083B5FB4" w14:textId="77777777" w:rsidR="004C59BA" w:rsidRPr="00E012D8" w:rsidRDefault="004C59BA" w:rsidP="004C59BA">
      <w:pPr>
        <w:numPr>
          <w:ilvl w:val="0"/>
          <w:numId w:val="35"/>
        </w:numPr>
        <w:spacing w:after="200" w:line="252" w:lineRule="auto"/>
        <w:contextualSpacing/>
        <w:jc w:val="both"/>
      </w:pPr>
      <w:r w:rsidRPr="00E012D8">
        <w:t>Representantes de las personas que normalmente realizan cada aspecto de la actividad</w:t>
      </w:r>
    </w:p>
    <w:p w14:paraId="68D341D9" w14:textId="77777777" w:rsidR="004C59BA" w:rsidRPr="00E012D8" w:rsidRDefault="004C59BA" w:rsidP="004C59BA">
      <w:pPr>
        <w:numPr>
          <w:ilvl w:val="0"/>
          <w:numId w:val="35"/>
        </w:numPr>
        <w:spacing w:after="200" w:line="252" w:lineRule="auto"/>
        <w:contextualSpacing/>
        <w:jc w:val="both"/>
      </w:pPr>
      <w:r w:rsidRPr="00E012D8">
        <w:t>Proveedores de los insumos para la actividad</w:t>
      </w:r>
    </w:p>
    <w:p w14:paraId="0B920A49" w14:textId="77777777" w:rsidR="004C59BA" w:rsidRPr="00E012D8" w:rsidRDefault="004C59BA" w:rsidP="004C59BA">
      <w:pPr>
        <w:numPr>
          <w:ilvl w:val="0"/>
          <w:numId w:val="35"/>
        </w:numPr>
        <w:spacing w:after="200" w:line="252" w:lineRule="auto"/>
        <w:contextualSpacing/>
        <w:jc w:val="both"/>
      </w:pPr>
      <w:r w:rsidRPr="00E012D8">
        <w:t>Destinatarios de los resultados de la actividad</w:t>
      </w:r>
    </w:p>
    <w:p w14:paraId="7CA14DEF" w14:textId="77777777" w:rsidR="004C59BA" w:rsidRPr="00AF10FD" w:rsidRDefault="004C59BA" w:rsidP="004C59BA">
      <w:pPr>
        <w:numPr>
          <w:ilvl w:val="0"/>
          <w:numId w:val="35"/>
        </w:numPr>
        <w:spacing w:after="200" w:line="252" w:lineRule="auto"/>
        <w:contextualSpacing/>
        <w:jc w:val="both"/>
      </w:pPr>
      <w:r w:rsidRPr="00AF10FD">
        <w:t xml:space="preserve">Terceros apropiados con conocimientos relevantes </w:t>
      </w:r>
    </w:p>
    <w:p w14:paraId="5337CB99" w14:textId="77777777" w:rsidR="004C59BA" w:rsidRPr="00E012D8" w:rsidRDefault="004C59BA" w:rsidP="004C59BA">
      <w:pPr>
        <w:numPr>
          <w:ilvl w:val="0"/>
          <w:numId w:val="35"/>
        </w:numPr>
        <w:spacing w:after="200" w:line="252" w:lineRule="auto"/>
        <w:contextualSpacing/>
        <w:jc w:val="both"/>
      </w:pPr>
      <w:r w:rsidRPr="00E012D8">
        <w:t>Representantes de las personas que prestan servicios y recursos de apoyo a la actividad</w:t>
      </w:r>
    </w:p>
    <w:p w14:paraId="1E8A9D80" w14:textId="77777777" w:rsidR="004C59BA" w:rsidRPr="00E012D8" w:rsidRDefault="004C59BA" w:rsidP="004C59BA">
      <w:pPr>
        <w:numPr>
          <w:ilvl w:val="0"/>
          <w:numId w:val="35"/>
        </w:numPr>
        <w:spacing w:after="200" w:line="252" w:lineRule="auto"/>
        <w:contextualSpacing/>
        <w:jc w:val="both"/>
      </w:pPr>
      <w:r w:rsidRPr="00E012D8">
        <w:t>Cualquier otra parte que se considere que proporciona información útil para el proceso de identificación de riesgos</w:t>
      </w:r>
    </w:p>
    <w:p w14:paraId="46C90713" w14:textId="77777777" w:rsidR="004C59BA" w:rsidRPr="00E012D8" w:rsidRDefault="004C59BA" w:rsidP="004C59BA"/>
    <w:p w14:paraId="292139FF" w14:textId="77777777" w:rsidR="004C59BA" w:rsidRPr="00E012D8" w:rsidRDefault="004C59BA" w:rsidP="004C59BA">
      <w:pPr>
        <w:jc w:val="both"/>
      </w:pPr>
      <w:r w:rsidRPr="00755487">
        <w:rPr>
          <w:highlight w:val="yellow"/>
        </w:rPr>
        <w:t>Los riesgos identificados se registrarán con una descripción lo más completa posible que permita evaluar la probabilidad y el impacto del riesgo. A cada riesgo también se le debe asignar un propietario.</w:t>
      </w:r>
    </w:p>
    <w:p w14:paraId="7ABABA29" w14:textId="77777777" w:rsidR="004C59BA" w:rsidRPr="00E012D8" w:rsidRDefault="004C59BA" w:rsidP="004C59BA"/>
    <w:p w14:paraId="68849E85" w14:textId="77777777" w:rsidR="004C59BA" w:rsidRPr="00E012D8" w:rsidRDefault="004C59BA" w:rsidP="00405889">
      <w:pPr>
        <w:pStyle w:val="Ttulo2"/>
      </w:pPr>
      <w:bookmarkStart w:id="17" w:name="_Toc510512687"/>
      <w:bookmarkStart w:id="18" w:name="_Toc184626704"/>
      <w:r w:rsidRPr="00E012D8">
        <w:t>Analice los riesgos</w:t>
      </w:r>
      <w:bookmarkEnd w:id="17"/>
      <w:bookmarkEnd w:id="18"/>
    </w:p>
    <w:p w14:paraId="42C2363F" w14:textId="77777777" w:rsidR="004C59BA" w:rsidRPr="00E012D8" w:rsidRDefault="004C59BA" w:rsidP="004C59BA"/>
    <w:p w14:paraId="2FA7F83D" w14:textId="77777777" w:rsidR="004C59BA" w:rsidRPr="00E012D8" w:rsidRDefault="004C59BA" w:rsidP="004C59BA">
      <w:pPr>
        <w:jc w:val="both"/>
      </w:pPr>
      <w:r w:rsidRPr="00E012D8">
        <w:t xml:space="preserve">El análisis de riesgos dentro de este proceso implica asignar un valor numérico a a) la probabilidad y b) el impacto de un riesgo. Estos valores se multiplican para llegar a un nivel de clasificación de alto, medio o bajo para el riesgo. </w:t>
      </w:r>
    </w:p>
    <w:p w14:paraId="59EAFE78" w14:textId="77777777" w:rsidR="004C59BA" w:rsidRPr="00E012D8" w:rsidRDefault="004C59BA" w:rsidP="004C59BA"/>
    <w:p w14:paraId="27313848" w14:textId="77777777" w:rsidR="004C59BA" w:rsidRPr="00E012D8" w:rsidRDefault="004C59BA" w:rsidP="00405889">
      <w:pPr>
        <w:pStyle w:val="Ttulo3"/>
      </w:pPr>
      <w:bookmarkStart w:id="19" w:name="_Toc510512688"/>
      <w:bookmarkStart w:id="20" w:name="_Toc184626705"/>
      <w:r w:rsidRPr="00E012D8">
        <w:t>Evalúe la probabilidad</w:t>
      </w:r>
      <w:bookmarkEnd w:id="19"/>
      <w:bookmarkEnd w:id="20"/>
    </w:p>
    <w:p w14:paraId="2648F135" w14:textId="77777777" w:rsidR="004C59BA" w:rsidRPr="00E012D8" w:rsidRDefault="004C59BA" w:rsidP="004C59BA"/>
    <w:p w14:paraId="575A49EE" w14:textId="77777777" w:rsidR="004C59BA" w:rsidRPr="00E012D8" w:rsidRDefault="004C59BA" w:rsidP="004C59BA">
      <w:pPr>
        <w:jc w:val="both"/>
      </w:pPr>
      <w:r w:rsidRPr="00E012D8">
        <w:t xml:space="preserve">Se debe hacer una estimación de la probabilidad de que ocurra un riesgo. Esto debe tener en cuenta si ha sucedido antes a esta organización o a organizaciones similares en la misma industria o ubicación y si existe suficiente motivo, oportunidad y capacidad para que una amenaza se materialice. </w:t>
      </w:r>
    </w:p>
    <w:p w14:paraId="3DD31AD5" w14:textId="77777777" w:rsidR="004C59BA" w:rsidRPr="00E012D8" w:rsidRDefault="004C59BA" w:rsidP="004C59BA">
      <w:pPr>
        <w:jc w:val="both"/>
      </w:pPr>
    </w:p>
    <w:p w14:paraId="66B94261" w14:textId="77777777" w:rsidR="004C59BA" w:rsidRPr="00E012D8" w:rsidRDefault="004C59BA" w:rsidP="004C59BA">
      <w:pPr>
        <w:jc w:val="both"/>
      </w:pPr>
      <w:r w:rsidRPr="00E012D8">
        <w:t>La probabilidad de cada riesgo debe calificarse en una escala numérica de 1 (bajo) a 5 (alto). En la tabla 1 se ofrece una orientación general sobre el significado de cada grado. A la hora de evaluar la probabilidad de un riesgo, deben tenerse en cuenta los controles existentes. Esto puede requerir que se haga una evaluación de la eficacia de los controles existentes.</w:t>
      </w:r>
    </w:p>
    <w:p w14:paraId="6C347DBE" w14:textId="77777777" w:rsidR="004C59BA" w:rsidRPr="00E012D8" w:rsidRDefault="004C59BA" w:rsidP="004C59BA">
      <w:pPr>
        <w:jc w:val="both"/>
      </w:pPr>
    </w:p>
    <w:p w14:paraId="34C8E18D" w14:textId="77777777" w:rsidR="004C59BA" w:rsidRPr="00E012D8" w:rsidRDefault="004C59BA" w:rsidP="004C59BA">
      <w:pPr>
        <w:jc w:val="both"/>
      </w:pPr>
      <w:r w:rsidRPr="00E012D8">
        <w:t>Es posible que se decidan orientaciones más detalladas para cada grado de probabilidad, en función del tema de la evaluación del riesgo.</w:t>
      </w:r>
    </w:p>
    <w:p w14:paraId="1981BE0F" w14:textId="77777777" w:rsidR="004C59BA" w:rsidRPr="00E012D8" w:rsidRDefault="004C59BA" w:rsidP="004C59BA">
      <w:pPr>
        <w:jc w:val="both"/>
      </w:pPr>
    </w:p>
    <w:p w14:paraId="21650524" w14:textId="77777777" w:rsidR="004C59BA" w:rsidRPr="00E012D8" w:rsidRDefault="004C59BA" w:rsidP="004C59BA">
      <w:pPr>
        <w:jc w:val="both"/>
      </w:pPr>
    </w:p>
    <w:tbl>
      <w:tblPr>
        <w:tblStyle w:val="Tablaconcuadrcula2-nfasis4"/>
        <w:tblW w:w="0" w:type="auto"/>
        <w:tblLook w:val="04A0" w:firstRow="1" w:lastRow="0" w:firstColumn="1" w:lastColumn="0" w:noHBand="0" w:noVBand="1"/>
      </w:tblPr>
      <w:tblGrid>
        <w:gridCol w:w="991"/>
        <w:gridCol w:w="1680"/>
        <w:gridCol w:w="6356"/>
      </w:tblGrid>
      <w:tr w:rsidR="004C59BA" w:rsidRPr="00310092" w14:paraId="08740456" w14:textId="77777777" w:rsidTr="007B3A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3B82F8B1" w14:textId="77777777" w:rsidR="004C59BA" w:rsidRPr="00310092" w:rsidRDefault="004C59BA" w:rsidP="007B3AF3">
            <w:pPr>
              <w:rPr>
                <w:b w:val="0"/>
                <w:bCs w:val="0"/>
              </w:rPr>
            </w:pPr>
            <w:r>
              <w:t>Grado</w:t>
            </w:r>
          </w:p>
        </w:tc>
        <w:tc>
          <w:tcPr>
            <w:tcW w:w="1699" w:type="dxa"/>
            <w:noWrap/>
            <w:hideMark/>
          </w:tcPr>
          <w:p w14:paraId="2A8B6423" w14:textId="77777777" w:rsidR="004C59BA" w:rsidRPr="00310092"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310092">
              <w:t>Descripción</w:t>
            </w:r>
            <w:proofErr w:type="spellEnd"/>
          </w:p>
        </w:tc>
        <w:tc>
          <w:tcPr>
            <w:tcW w:w="6435" w:type="dxa"/>
            <w:noWrap/>
            <w:hideMark/>
          </w:tcPr>
          <w:p w14:paraId="408D5148" w14:textId="77777777" w:rsidR="004C59BA" w:rsidRPr="00310092"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310092">
              <w:t>Resumen</w:t>
            </w:r>
            <w:proofErr w:type="spellEnd"/>
          </w:p>
        </w:tc>
      </w:tr>
      <w:tr w:rsidR="004C59BA" w:rsidRPr="00E012D8" w14:paraId="611E9A85" w14:textId="77777777" w:rsidTr="007B3A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65D70E2A" w14:textId="77777777" w:rsidR="004C59BA" w:rsidRPr="00310092" w:rsidRDefault="004C59BA" w:rsidP="007B3AF3">
            <w:pPr>
              <w:jc w:val="center"/>
            </w:pPr>
            <w:r w:rsidRPr="00310092">
              <w:t>1</w:t>
            </w:r>
          </w:p>
        </w:tc>
        <w:tc>
          <w:tcPr>
            <w:tcW w:w="1699" w:type="dxa"/>
            <w:noWrap/>
            <w:hideMark/>
          </w:tcPr>
          <w:p w14:paraId="06474092" w14:textId="77777777" w:rsidR="004C59BA" w:rsidRPr="00310092" w:rsidRDefault="004C59BA" w:rsidP="007B3AF3">
            <w:pPr>
              <w:cnfStyle w:val="000000100000" w:firstRow="0" w:lastRow="0" w:firstColumn="0" w:lastColumn="0" w:oddVBand="0" w:evenVBand="0" w:oddHBand="1" w:evenHBand="0" w:firstRowFirstColumn="0" w:firstRowLastColumn="0" w:lastRowFirstColumn="0" w:lastRowLastColumn="0"/>
            </w:pPr>
            <w:r w:rsidRPr="00310092">
              <w:t>Improbable</w:t>
            </w:r>
          </w:p>
        </w:tc>
        <w:tc>
          <w:tcPr>
            <w:tcW w:w="6435" w:type="dxa"/>
            <w:noWrap/>
            <w:hideMark/>
          </w:tcPr>
          <w:p w14:paraId="7684D64F"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Nunca ha sucedido antes y no hay razón para pensar que sea más probable ahora</w:t>
            </w:r>
          </w:p>
        </w:tc>
      </w:tr>
      <w:tr w:rsidR="004C59BA" w:rsidRPr="00E012D8" w14:paraId="6852491B" w14:textId="77777777" w:rsidTr="007B3AF3">
        <w:trPr>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6E1ACA0A" w14:textId="77777777" w:rsidR="004C59BA" w:rsidRPr="00310092" w:rsidRDefault="004C59BA" w:rsidP="007B3AF3">
            <w:pPr>
              <w:jc w:val="center"/>
            </w:pPr>
            <w:r w:rsidRPr="00310092">
              <w:t>2</w:t>
            </w:r>
          </w:p>
        </w:tc>
        <w:tc>
          <w:tcPr>
            <w:tcW w:w="1699" w:type="dxa"/>
            <w:noWrap/>
            <w:hideMark/>
          </w:tcPr>
          <w:p w14:paraId="14C5C6CA" w14:textId="77777777" w:rsidR="004C59BA" w:rsidRPr="00310092" w:rsidRDefault="004C59BA" w:rsidP="007B3AF3">
            <w:pPr>
              <w:cnfStyle w:val="000000000000" w:firstRow="0" w:lastRow="0" w:firstColumn="0" w:lastColumn="0" w:oddVBand="0" w:evenVBand="0" w:oddHBand="0" w:evenHBand="0" w:firstRowFirstColumn="0" w:firstRowLastColumn="0" w:lastRowFirstColumn="0" w:lastRowLastColumn="0"/>
            </w:pPr>
            <w:r w:rsidRPr="00310092">
              <w:t>Improbable</w:t>
            </w:r>
          </w:p>
        </w:tc>
        <w:tc>
          <w:tcPr>
            <w:tcW w:w="6435" w:type="dxa"/>
            <w:noWrap/>
            <w:hideMark/>
          </w:tcPr>
          <w:p w14:paraId="0267EF41"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Existe la posibilidad de que suceda, pero probablemente no lo hará</w:t>
            </w:r>
          </w:p>
        </w:tc>
      </w:tr>
      <w:tr w:rsidR="004C59BA" w:rsidRPr="00E012D8" w14:paraId="15CC80A2" w14:textId="77777777" w:rsidTr="007B3A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37CB8F5E" w14:textId="77777777" w:rsidR="004C59BA" w:rsidRPr="00310092" w:rsidRDefault="004C59BA" w:rsidP="007B3AF3">
            <w:pPr>
              <w:jc w:val="center"/>
            </w:pPr>
            <w:r w:rsidRPr="00310092">
              <w:t>3</w:t>
            </w:r>
          </w:p>
        </w:tc>
        <w:tc>
          <w:tcPr>
            <w:tcW w:w="1699" w:type="dxa"/>
            <w:noWrap/>
            <w:hideMark/>
          </w:tcPr>
          <w:p w14:paraId="1747CB9D" w14:textId="77777777" w:rsidR="004C59BA" w:rsidRPr="00310092" w:rsidRDefault="004C59BA" w:rsidP="007B3AF3">
            <w:pPr>
              <w:cnfStyle w:val="000000100000" w:firstRow="0" w:lastRow="0" w:firstColumn="0" w:lastColumn="0" w:oddVBand="0" w:evenVBand="0" w:oddHBand="1" w:evenHBand="0" w:firstRowFirstColumn="0" w:firstRowLastColumn="0" w:lastRowFirstColumn="0" w:lastRowLastColumn="0"/>
            </w:pPr>
            <w:r w:rsidRPr="00310092">
              <w:t>Probable</w:t>
            </w:r>
          </w:p>
        </w:tc>
        <w:tc>
          <w:tcPr>
            <w:tcW w:w="6435" w:type="dxa"/>
            <w:noWrap/>
            <w:hideMark/>
          </w:tcPr>
          <w:p w14:paraId="385AFDEF"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A fin de cuentas, es más probable que el riesgo ocurra que no</w:t>
            </w:r>
          </w:p>
        </w:tc>
      </w:tr>
      <w:tr w:rsidR="004C59BA" w:rsidRPr="00E012D8" w14:paraId="626C92C3" w14:textId="77777777" w:rsidTr="007B3AF3">
        <w:trPr>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616F9347" w14:textId="77777777" w:rsidR="004C59BA" w:rsidRPr="00310092" w:rsidRDefault="004C59BA" w:rsidP="007B3AF3">
            <w:pPr>
              <w:jc w:val="center"/>
            </w:pPr>
            <w:r w:rsidRPr="00310092">
              <w:t>4</w:t>
            </w:r>
          </w:p>
        </w:tc>
        <w:tc>
          <w:tcPr>
            <w:tcW w:w="1699" w:type="dxa"/>
            <w:noWrap/>
            <w:hideMark/>
          </w:tcPr>
          <w:p w14:paraId="1071EF20" w14:textId="77777777" w:rsidR="004C59BA" w:rsidRPr="00310092" w:rsidRDefault="004C59BA" w:rsidP="007B3AF3">
            <w:pPr>
              <w:cnfStyle w:val="000000000000" w:firstRow="0" w:lastRow="0" w:firstColumn="0" w:lastColumn="0" w:oddVBand="0" w:evenVBand="0" w:oddHBand="0" w:evenHBand="0" w:firstRowFirstColumn="0" w:firstRowLastColumn="0" w:lastRowFirstColumn="0" w:lastRowLastColumn="0"/>
            </w:pPr>
            <w:r w:rsidRPr="00310092">
              <w:t>Muy probable</w:t>
            </w:r>
          </w:p>
        </w:tc>
        <w:tc>
          <w:tcPr>
            <w:tcW w:w="6435" w:type="dxa"/>
            <w:noWrap/>
            <w:hideMark/>
          </w:tcPr>
          <w:p w14:paraId="7DEF5A6A"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Sería una sorpresa si el riesgo no se produjera en función de la frecuencia pasada o de las circunstancias actuales</w:t>
            </w:r>
          </w:p>
        </w:tc>
      </w:tr>
      <w:tr w:rsidR="004C59BA" w:rsidRPr="00E012D8" w14:paraId="038561E6" w14:textId="77777777" w:rsidTr="007B3A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1" w:type="dxa"/>
            <w:noWrap/>
            <w:hideMark/>
          </w:tcPr>
          <w:p w14:paraId="7A471F39" w14:textId="77777777" w:rsidR="004C59BA" w:rsidRPr="00310092" w:rsidRDefault="004C59BA" w:rsidP="007B3AF3">
            <w:pPr>
              <w:jc w:val="center"/>
            </w:pPr>
            <w:r w:rsidRPr="00310092">
              <w:t>5</w:t>
            </w:r>
          </w:p>
        </w:tc>
        <w:tc>
          <w:tcPr>
            <w:tcW w:w="1699" w:type="dxa"/>
            <w:noWrap/>
            <w:hideMark/>
          </w:tcPr>
          <w:p w14:paraId="1585CC7D" w14:textId="77777777" w:rsidR="004C59BA" w:rsidRPr="00310092" w:rsidRDefault="004C59BA" w:rsidP="007B3AF3">
            <w:pPr>
              <w:cnfStyle w:val="000000100000" w:firstRow="0" w:lastRow="0" w:firstColumn="0" w:lastColumn="0" w:oddVBand="0" w:evenVBand="0" w:oddHBand="1" w:evenHBand="0" w:firstRowFirstColumn="0" w:firstRowLastColumn="0" w:lastRowFirstColumn="0" w:lastRowLastColumn="0"/>
            </w:pPr>
            <w:r w:rsidRPr="00310092">
              <w:t xml:space="preserve">Casi </w:t>
            </w:r>
            <w:proofErr w:type="spellStart"/>
            <w:r w:rsidRPr="00310092">
              <w:t>seguro</w:t>
            </w:r>
            <w:proofErr w:type="spellEnd"/>
          </w:p>
        </w:tc>
        <w:tc>
          <w:tcPr>
            <w:tcW w:w="6435" w:type="dxa"/>
            <w:noWrap/>
            <w:hideMark/>
          </w:tcPr>
          <w:p w14:paraId="490297C6" w14:textId="77777777" w:rsidR="004C59BA" w:rsidRPr="00E012D8" w:rsidRDefault="004C59BA" w:rsidP="007B3AF3">
            <w:pPr>
              <w:keepNext/>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O ya sucede con regularidad o hay alguna razón para creer que es prácticamente inminente</w:t>
            </w:r>
          </w:p>
        </w:tc>
      </w:tr>
    </w:tbl>
    <w:p w14:paraId="2F09554D" w14:textId="77777777" w:rsidR="004C59BA" w:rsidRPr="00E012D8" w:rsidRDefault="004C59BA" w:rsidP="004C59BA">
      <w:pPr>
        <w:pStyle w:val="Descripcin"/>
        <w:spacing w:after="0"/>
        <w:rPr>
          <w:b w:val="0"/>
          <w:i/>
          <w:sz w:val="20"/>
          <w:lang w:val="es-PA"/>
        </w:rPr>
      </w:pPr>
    </w:p>
    <w:p w14:paraId="141A2CEA" w14:textId="77777777" w:rsidR="004C59BA" w:rsidRPr="00E012D8" w:rsidRDefault="004C59BA" w:rsidP="004C59BA">
      <w:pPr>
        <w:pStyle w:val="Descripcin"/>
        <w:spacing w:after="0"/>
        <w:rPr>
          <w:b w:val="0"/>
          <w:i/>
          <w:sz w:val="20"/>
          <w:lang w:val="es-PA"/>
        </w:rPr>
      </w:pPr>
      <w:bookmarkStart w:id="21" w:name="_Toc493854547"/>
      <w:r w:rsidRPr="00E012D8">
        <w:rPr>
          <w:i/>
          <w:sz w:val="20"/>
          <w:lang w:val="es-PA"/>
        </w:rPr>
        <w:t xml:space="preserve">Mesa </w:t>
      </w:r>
      <w:r w:rsidRPr="00310092">
        <w:rPr>
          <w:b w:val="0"/>
          <w:i/>
          <w:sz w:val="20"/>
        </w:rPr>
        <w:fldChar w:fldCharType="begin"/>
      </w:r>
      <w:r w:rsidRPr="00E012D8">
        <w:rPr>
          <w:i/>
          <w:sz w:val="20"/>
          <w:lang w:val="es-PA"/>
        </w:rPr>
        <w:instrText xml:space="preserve"> SEQ Table \* ARABIC </w:instrText>
      </w:r>
      <w:r w:rsidRPr="00310092">
        <w:rPr>
          <w:b w:val="0"/>
          <w:i/>
          <w:sz w:val="20"/>
        </w:rPr>
        <w:fldChar w:fldCharType="separate"/>
      </w:r>
      <w:r w:rsidRPr="00E012D8">
        <w:rPr>
          <w:i/>
          <w:noProof/>
          <w:sz w:val="20"/>
          <w:lang w:val="es-PA"/>
        </w:rPr>
        <w:t>1</w:t>
      </w:r>
      <w:r w:rsidRPr="00310092">
        <w:rPr>
          <w:b w:val="0"/>
          <w:i/>
          <w:sz w:val="20"/>
        </w:rPr>
        <w:fldChar w:fldCharType="end"/>
      </w:r>
      <w:r w:rsidRPr="00E012D8">
        <w:rPr>
          <w:i/>
          <w:sz w:val="20"/>
          <w:lang w:val="es-PA"/>
        </w:rPr>
        <w:t xml:space="preserve"> - Orientación sobre la probabilidad de riesgo</w:t>
      </w:r>
      <w:bookmarkEnd w:id="21"/>
    </w:p>
    <w:p w14:paraId="4B39BA7D" w14:textId="77777777" w:rsidR="004C59BA" w:rsidRPr="00E012D8" w:rsidRDefault="004C59BA" w:rsidP="004C59BA">
      <w:pPr>
        <w:jc w:val="both"/>
      </w:pPr>
    </w:p>
    <w:p w14:paraId="00B43112" w14:textId="77777777" w:rsidR="004C59BA" w:rsidRPr="00E012D8" w:rsidRDefault="004C59BA" w:rsidP="004C59BA">
      <w:pPr>
        <w:jc w:val="both"/>
      </w:pPr>
      <w:r w:rsidRPr="00E012D8">
        <w:t xml:space="preserve">Se debe registrar la justificación de la asignación de la calificación otorgada para ayudar a la comprensión y permitir la repetición en evaluaciones futuras. </w:t>
      </w:r>
    </w:p>
    <w:p w14:paraId="1BCB22FC" w14:textId="77777777" w:rsidR="004C59BA" w:rsidRPr="00E012D8" w:rsidRDefault="004C59BA" w:rsidP="004C59BA"/>
    <w:p w14:paraId="5B09CDCD" w14:textId="77777777" w:rsidR="004C59BA" w:rsidRPr="00E012D8" w:rsidRDefault="004C59BA" w:rsidP="004C59BA">
      <w:pPr>
        <w:pStyle w:val="Ttulo3"/>
      </w:pPr>
      <w:bookmarkStart w:id="22" w:name="_Toc510512689"/>
      <w:bookmarkStart w:id="23" w:name="_Toc184626706"/>
      <w:r w:rsidRPr="00E012D8">
        <w:t>Evalúe el impacto</w:t>
      </w:r>
      <w:bookmarkEnd w:id="22"/>
      <w:bookmarkEnd w:id="23"/>
    </w:p>
    <w:p w14:paraId="222915EB" w14:textId="77777777" w:rsidR="004C59BA" w:rsidRPr="00E012D8" w:rsidRDefault="004C59BA" w:rsidP="004C59BA"/>
    <w:p w14:paraId="1D3A8B7A" w14:textId="77777777" w:rsidR="004C59BA" w:rsidRPr="00E012D8" w:rsidRDefault="004C59BA" w:rsidP="004C59BA">
      <w:pPr>
        <w:jc w:val="both"/>
      </w:pPr>
      <w:r w:rsidRPr="00E012D8">
        <w:t>Se debe dar una estimación del impacto que el riesgo podría tener en la organización. Esto debe tener en cuenta los controles existentes que disminuyen el impacto, siempre y cuando se considere que estos controles son efectivos.</w:t>
      </w:r>
    </w:p>
    <w:p w14:paraId="6A057626" w14:textId="77777777" w:rsidR="004C59BA" w:rsidRPr="00E012D8" w:rsidRDefault="004C59BA" w:rsidP="004C59BA">
      <w:pPr>
        <w:jc w:val="both"/>
      </w:pPr>
    </w:p>
    <w:p w14:paraId="6E927DCC" w14:textId="77777777" w:rsidR="004C59BA" w:rsidRPr="00E012D8" w:rsidRDefault="004C59BA" w:rsidP="004C59BA">
      <w:pPr>
        <w:jc w:val="both"/>
      </w:pPr>
      <w:r w:rsidRPr="00E012D8">
        <w:t>Deben tenerse en cuenta las repercusiones en los siguientes ámbitos:</w:t>
      </w:r>
    </w:p>
    <w:p w14:paraId="04F0EDD4" w14:textId="77777777" w:rsidR="004C59BA" w:rsidRPr="00E012D8" w:rsidRDefault="004C59BA" w:rsidP="004C59BA">
      <w:pPr>
        <w:jc w:val="both"/>
      </w:pPr>
    </w:p>
    <w:p w14:paraId="29E09517" w14:textId="77777777" w:rsidR="004C59BA" w:rsidRDefault="004C59BA" w:rsidP="004C59BA">
      <w:pPr>
        <w:numPr>
          <w:ilvl w:val="0"/>
          <w:numId w:val="34"/>
        </w:numPr>
        <w:spacing w:after="200" w:line="252" w:lineRule="auto"/>
        <w:jc w:val="both"/>
      </w:pPr>
      <w:r>
        <w:t>Clientela</w:t>
      </w:r>
    </w:p>
    <w:p w14:paraId="27C45A3D" w14:textId="77777777" w:rsidR="004C59BA" w:rsidRDefault="004C59BA" w:rsidP="004C59BA">
      <w:pPr>
        <w:numPr>
          <w:ilvl w:val="0"/>
          <w:numId w:val="34"/>
        </w:numPr>
        <w:spacing w:after="200" w:line="252" w:lineRule="auto"/>
        <w:jc w:val="both"/>
      </w:pPr>
      <w:r>
        <w:t>Finanzas</w:t>
      </w:r>
    </w:p>
    <w:p w14:paraId="32C6A98E" w14:textId="77777777" w:rsidR="004C59BA" w:rsidRDefault="004C59BA" w:rsidP="004C59BA">
      <w:pPr>
        <w:numPr>
          <w:ilvl w:val="0"/>
          <w:numId w:val="34"/>
        </w:numPr>
        <w:spacing w:after="200" w:line="252" w:lineRule="auto"/>
        <w:jc w:val="both"/>
      </w:pPr>
      <w:r>
        <w:t>Salud y seguridad</w:t>
      </w:r>
    </w:p>
    <w:p w14:paraId="0A638CCC" w14:textId="77777777" w:rsidR="004C59BA" w:rsidRDefault="004C59BA" w:rsidP="004C59BA">
      <w:pPr>
        <w:numPr>
          <w:ilvl w:val="0"/>
          <w:numId w:val="34"/>
        </w:numPr>
        <w:spacing w:after="200" w:line="252" w:lineRule="auto"/>
        <w:jc w:val="both"/>
      </w:pPr>
      <w:r>
        <w:t>Reputación</w:t>
      </w:r>
    </w:p>
    <w:p w14:paraId="281D2A47" w14:textId="77777777" w:rsidR="004C59BA" w:rsidRPr="00E012D8" w:rsidRDefault="004C59BA" w:rsidP="004C59BA">
      <w:pPr>
        <w:numPr>
          <w:ilvl w:val="0"/>
          <w:numId w:val="34"/>
        </w:numPr>
        <w:spacing w:after="200" w:line="252" w:lineRule="auto"/>
        <w:jc w:val="both"/>
      </w:pPr>
      <w:r w:rsidRPr="00E012D8">
        <w:lastRenderedPageBreak/>
        <w:t>Impacto en cadena dentro de la organización</w:t>
      </w:r>
    </w:p>
    <w:p w14:paraId="01EBBA2B" w14:textId="77777777" w:rsidR="004C59BA" w:rsidRDefault="004C59BA" w:rsidP="004C59BA">
      <w:pPr>
        <w:numPr>
          <w:ilvl w:val="0"/>
          <w:numId w:val="34"/>
        </w:numPr>
        <w:spacing w:after="200" w:line="252" w:lineRule="auto"/>
        <w:jc w:val="both"/>
      </w:pPr>
      <w:r>
        <w:t>Obligaciones legales, contractuales u organizativas</w:t>
      </w:r>
    </w:p>
    <w:p w14:paraId="4B51A4F7" w14:textId="77777777" w:rsidR="004C59BA" w:rsidRDefault="004C59BA" w:rsidP="004C59BA"/>
    <w:p w14:paraId="16326B0E" w14:textId="77777777" w:rsidR="004C59BA" w:rsidRPr="00E012D8" w:rsidRDefault="004C59BA" w:rsidP="004C59BA">
      <w:pPr>
        <w:jc w:val="both"/>
      </w:pPr>
      <w:r w:rsidRPr="00E012D8">
        <w:t>El impacto de cada riesgo debe calificarse en una escala numérica de 1 (bajo) a 5 (alto). En la tabla 2 se ofrecen orientaciones generales sobre el significado de cada grado.</w:t>
      </w:r>
    </w:p>
    <w:p w14:paraId="2741C1F8" w14:textId="77777777" w:rsidR="004C59BA" w:rsidRPr="00E012D8" w:rsidRDefault="004C59BA" w:rsidP="004C59BA">
      <w:pPr>
        <w:jc w:val="both"/>
      </w:pPr>
    </w:p>
    <w:p w14:paraId="20BAFE51" w14:textId="77777777" w:rsidR="004C59BA" w:rsidRPr="00E012D8" w:rsidRDefault="004C59BA" w:rsidP="004C59BA">
      <w:pPr>
        <w:jc w:val="both"/>
      </w:pPr>
      <w:r w:rsidRPr="00E012D8">
        <w:t>Pueden definirse orientaciones más detalladas para cada grado de impacto, en función del tema de la evaluación de riesgos.</w:t>
      </w:r>
    </w:p>
    <w:p w14:paraId="40BB3E3F" w14:textId="77777777" w:rsidR="004C59BA" w:rsidRPr="00E012D8" w:rsidRDefault="004C59BA" w:rsidP="004C59BA">
      <w:pPr>
        <w:jc w:val="both"/>
      </w:pPr>
    </w:p>
    <w:p w14:paraId="6A4FC20A" w14:textId="77777777" w:rsidR="004C59BA" w:rsidRPr="00E012D8" w:rsidRDefault="004C59BA" w:rsidP="004C59BA">
      <w:r w:rsidRPr="00E012D8">
        <w:t xml:space="preserve">Se debe registrar la justificación de la asignación de la calificación otorgada para ayudar a la comprensión y permitir la repetición en evaluaciones futuras. </w:t>
      </w:r>
    </w:p>
    <w:p w14:paraId="10D3DA98" w14:textId="77777777" w:rsidR="004C59BA" w:rsidRPr="00E012D8" w:rsidRDefault="004C59BA" w:rsidP="004C59BA">
      <w:pPr>
        <w:jc w:val="both"/>
        <w:sectPr w:rsidR="004C59BA" w:rsidRPr="00E012D8" w:rsidSect="004C59BA">
          <w:headerReference w:type="even" r:id="rId13"/>
          <w:headerReference w:type="default" r:id="rId14"/>
          <w:headerReference w:type="first" r:id="rId15"/>
          <w:pgSz w:w="11907" w:h="16840" w:code="9"/>
          <w:pgMar w:top="1440" w:right="1440" w:bottom="1440" w:left="1440" w:header="720" w:footer="278" w:gutter="0"/>
          <w:pgNumType w:start="0"/>
          <w:cols w:space="708"/>
          <w:titlePg/>
          <w:docGrid w:linePitch="360"/>
        </w:sectPr>
      </w:pPr>
    </w:p>
    <w:tbl>
      <w:tblPr>
        <w:tblStyle w:val="Tablaconcuadrcula2-nfasis4"/>
        <w:tblW w:w="0" w:type="auto"/>
        <w:tblLayout w:type="fixed"/>
        <w:tblLook w:val="04A0" w:firstRow="1" w:lastRow="0" w:firstColumn="1" w:lastColumn="0" w:noHBand="0" w:noVBand="1"/>
      </w:tblPr>
      <w:tblGrid>
        <w:gridCol w:w="918"/>
        <w:gridCol w:w="2190"/>
        <w:gridCol w:w="2190"/>
        <w:gridCol w:w="2190"/>
        <w:gridCol w:w="2190"/>
        <w:gridCol w:w="2190"/>
        <w:gridCol w:w="2190"/>
      </w:tblGrid>
      <w:tr w:rsidR="004C59BA" w:rsidRPr="0004216E" w14:paraId="6B3BAA5A" w14:textId="77777777" w:rsidTr="007B3AF3">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918" w:type="dxa"/>
            <w:hideMark/>
          </w:tcPr>
          <w:p w14:paraId="2A75AE58" w14:textId="77777777" w:rsidR="004C59BA" w:rsidRPr="0004216E" w:rsidRDefault="004C59BA" w:rsidP="007B3AF3">
            <w:pPr>
              <w:rPr>
                <w:b w:val="0"/>
                <w:bCs w:val="0"/>
              </w:rPr>
            </w:pPr>
            <w:r>
              <w:lastRenderedPageBreak/>
              <w:t>Grado</w:t>
            </w:r>
          </w:p>
        </w:tc>
        <w:tc>
          <w:tcPr>
            <w:tcW w:w="2190" w:type="dxa"/>
            <w:hideMark/>
          </w:tcPr>
          <w:p w14:paraId="7FAE377D"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04216E">
              <w:t>Descripción</w:t>
            </w:r>
            <w:proofErr w:type="spellEnd"/>
          </w:p>
        </w:tc>
        <w:tc>
          <w:tcPr>
            <w:tcW w:w="2190" w:type="dxa"/>
            <w:hideMark/>
          </w:tcPr>
          <w:p w14:paraId="5993A83A" w14:textId="77777777" w:rsidR="004C59BA"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t>Cliente</w:t>
            </w:r>
            <w:proofErr w:type="spellEnd"/>
          </w:p>
          <w:p w14:paraId="10A98F9E"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t>impacto</w:t>
            </w:r>
            <w:proofErr w:type="spellEnd"/>
          </w:p>
        </w:tc>
        <w:tc>
          <w:tcPr>
            <w:tcW w:w="2190" w:type="dxa"/>
            <w:hideMark/>
          </w:tcPr>
          <w:p w14:paraId="53F74C01" w14:textId="77777777" w:rsidR="004C59BA"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r>
              <w:t>Financiero</w:t>
            </w:r>
          </w:p>
          <w:p w14:paraId="512BB7A0"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proofErr w:type="spellStart"/>
            <w:r>
              <w:t>impacto</w:t>
            </w:r>
            <w:proofErr w:type="spellEnd"/>
          </w:p>
        </w:tc>
        <w:tc>
          <w:tcPr>
            <w:tcW w:w="2190" w:type="dxa"/>
            <w:hideMark/>
          </w:tcPr>
          <w:p w14:paraId="1530593B"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r w:rsidRPr="0004216E">
              <w:t xml:space="preserve">Salud y </w:t>
            </w:r>
            <w:proofErr w:type="spellStart"/>
            <w:r w:rsidRPr="0004216E">
              <w:t>seguridad</w:t>
            </w:r>
            <w:proofErr w:type="spellEnd"/>
          </w:p>
        </w:tc>
        <w:tc>
          <w:tcPr>
            <w:tcW w:w="2190" w:type="dxa"/>
            <w:hideMark/>
          </w:tcPr>
          <w:p w14:paraId="7ADBF9AE"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r>
              <w:t xml:space="preserve">Impacto </w:t>
            </w:r>
            <w:proofErr w:type="spellStart"/>
            <w:r>
              <w:t>en</w:t>
            </w:r>
            <w:proofErr w:type="spellEnd"/>
            <w:r>
              <w:t xml:space="preserve"> la </w:t>
            </w:r>
            <w:proofErr w:type="spellStart"/>
            <w:r>
              <w:t>reputación</w:t>
            </w:r>
            <w:proofErr w:type="spellEnd"/>
          </w:p>
        </w:tc>
        <w:tc>
          <w:tcPr>
            <w:tcW w:w="2190" w:type="dxa"/>
            <w:hideMark/>
          </w:tcPr>
          <w:p w14:paraId="640692D4" w14:textId="77777777" w:rsidR="004C59BA" w:rsidRPr="0004216E" w:rsidRDefault="004C59BA" w:rsidP="007B3AF3">
            <w:pPr>
              <w:cnfStyle w:val="100000000000" w:firstRow="1" w:lastRow="0" w:firstColumn="0" w:lastColumn="0" w:oddVBand="0" w:evenVBand="0" w:oddHBand="0" w:evenHBand="0" w:firstRowFirstColumn="0" w:firstRowLastColumn="0" w:lastRowFirstColumn="0" w:lastRowLastColumn="0"/>
              <w:rPr>
                <w:b w:val="0"/>
                <w:bCs w:val="0"/>
              </w:rPr>
            </w:pPr>
            <w:r>
              <w:t xml:space="preserve">Impacto </w:t>
            </w:r>
            <w:proofErr w:type="spellStart"/>
            <w:r>
              <w:t>jurídico</w:t>
            </w:r>
            <w:proofErr w:type="spellEnd"/>
          </w:p>
        </w:tc>
      </w:tr>
      <w:tr w:rsidR="004C59BA" w:rsidRPr="0004216E" w14:paraId="1AA12CA5" w14:textId="77777777" w:rsidTr="007B3AF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8" w:type="dxa"/>
            <w:hideMark/>
          </w:tcPr>
          <w:p w14:paraId="6B0328A4" w14:textId="77777777" w:rsidR="004C59BA" w:rsidRPr="0004216E" w:rsidRDefault="004C59BA" w:rsidP="007B3AF3">
            <w:pPr>
              <w:jc w:val="center"/>
            </w:pPr>
            <w:r w:rsidRPr="0004216E">
              <w:t>1</w:t>
            </w:r>
          </w:p>
        </w:tc>
        <w:tc>
          <w:tcPr>
            <w:tcW w:w="2190" w:type="dxa"/>
            <w:hideMark/>
          </w:tcPr>
          <w:p w14:paraId="733B15C9"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proofErr w:type="spellStart"/>
            <w:r w:rsidRPr="0004216E">
              <w:t>Insignificante</w:t>
            </w:r>
            <w:proofErr w:type="spellEnd"/>
          </w:p>
        </w:tc>
        <w:tc>
          <w:tcPr>
            <w:tcW w:w="2190" w:type="dxa"/>
            <w:hideMark/>
          </w:tcPr>
          <w:p w14:paraId="3CBFA3C0"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 xml:space="preserve">Sin </w:t>
            </w:r>
            <w:proofErr w:type="spellStart"/>
            <w:r w:rsidRPr="0004216E">
              <w:t>efecto</w:t>
            </w:r>
            <w:proofErr w:type="spellEnd"/>
          </w:p>
        </w:tc>
        <w:tc>
          <w:tcPr>
            <w:tcW w:w="2190" w:type="dxa"/>
            <w:hideMark/>
          </w:tcPr>
          <w:p w14:paraId="1EF9CD9A"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Muy poco o nada</w:t>
            </w:r>
          </w:p>
        </w:tc>
        <w:tc>
          <w:tcPr>
            <w:tcW w:w="2190" w:type="dxa"/>
            <w:hideMark/>
          </w:tcPr>
          <w:p w14:paraId="7051400B"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 xml:space="preserve">Riesgo </w:t>
            </w:r>
            <w:proofErr w:type="spellStart"/>
            <w:r w:rsidRPr="0004216E">
              <w:t>adicional</w:t>
            </w:r>
            <w:proofErr w:type="spellEnd"/>
            <w:r w:rsidRPr="0004216E">
              <w:t xml:space="preserve"> </w:t>
            </w:r>
            <w:proofErr w:type="spellStart"/>
            <w:r w:rsidRPr="0004216E">
              <w:t>muy</w:t>
            </w:r>
            <w:proofErr w:type="spellEnd"/>
            <w:r w:rsidRPr="0004216E">
              <w:t xml:space="preserve"> </w:t>
            </w:r>
            <w:proofErr w:type="spellStart"/>
            <w:r w:rsidRPr="0004216E">
              <w:t>pequeño</w:t>
            </w:r>
            <w:proofErr w:type="spellEnd"/>
          </w:p>
        </w:tc>
        <w:tc>
          <w:tcPr>
            <w:tcW w:w="2190" w:type="dxa"/>
            <w:hideMark/>
          </w:tcPr>
          <w:p w14:paraId="7812E18D"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proofErr w:type="spellStart"/>
            <w:r w:rsidRPr="0004216E">
              <w:t>Insignificante</w:t>
            </w:r>
            <w:proofErr w:type="spellEnd"/>
          </w:p>
        </w:tc>
        <w:tc>
          <w:tcPr>
            <w:tcW w:w="2190" w:type="dxa"/>
            <w:hideMark/>
          </w:tcPr>
          <w:p w14:paraId="0763CC4C"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 xml:space="preserve">Sin </w:t>
            </w:r>
            <w:proofErr w:type="spellStart"/>
            <w:r w:rsidRPr="0004216E">
              <w:t>implicaciones</w:t>
            </w:r>
            <w:proofErr w:type="spellEnd"/>
          </w:p>
        </w:tc>
      </w:tr>
      <w:tr w:rsidR="004C59BA" w:rsidRPr="00E012D8" w14:paraId="6DF742CB" w14:textId="77777777" w:rsidTr="007B3AF3">
        <w:trPr>
          <w:trHeight w:val="900"/>
        </w:trPr>
        <w:tc>
          <w:tcPr>
            <w:cnfStyle w:val="001000000000" w:firstRow="0" w:lastRow="0" w:firstColumn="1" w:lastColumn="0" w:oddVBand="0" w:evenVBand="0" w:oddHBand="0" w:evenHBand="0" w:firstRowFirstColumn="0" w:firstRowLastColumn="0" w:lastRowFirstColumn="0" w:lastRowLastColumn="0"/>
            <w:tcW w:w="918" w:type="dxa"/>
            <w:hideMark/>
          </w:tcPr>
          <w:p w14:paraId="343A6FC9" w14:textId="77777777" w:rsidR="004C59BA" w:rsidRPr="0004216E" w:rsidRDefault="004C59BA" w:rsidP="007B3AF3">
            <w:pPr>
              <w:jc w:val="center"/>
            </w:pPr>
            <w:r w:rsidRPr="0004216E">
              <w:t>2</w:t>
            </w:r>
          </w:p>
        </w:tc>
        <w:tc>
          <w:tcPr>
            <w:tcW w:w="2190" w:type="dxa"/>
            <w:hideMark/>
          </w:tcPr>
          <w:p w14:paraId="40DF548D"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r w:rsidRPr="0004216E">
              <w:t>Leve</w:t>
            </w:r>
          </w:p>
        </w:tc>
        <w:tc>
          <w:tcPr>
            <w:tcW w:w="2190" w:type="dxa"/>
            <w:hideMark/>
          </w:tcPr>
          <w:p w14:paraId="52BB7997"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Algunas perturbaciones locales en las operaciones comerciales normales</w:t>
            </w:r>
          </w:p>
        </w:tc>
        <w:tc>
          <w:tcPr>
            <w:tcW w:w="2190" w:type="dxa"/>
            <w:hideMark/>
          </w:tcPr>
          <w:p w14:paraId="7D3483EC"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proofErr w:type="spellStart"/>
            <w:r w:rsidRPr="0004216E">
              <w:t>Alguno</w:t>
            </w:r>
            <w:proofErr w:type="spellEnd"/>
          </w:p>
        </w:tc>
        <w:tc>
          <w:tcPr>
            <w:tcW w:w="2190" w:type="dxa"/>
            <w:hideMark/>
          </w:tcPr>
          <w:p w14:paraId="62B5EE6B"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proofErr w:type="spellStart"/>
            <w:r w:rsidRPr="0004216E">
              <w:t>Dentro</w:t>
            </w:r>
            <w:proofErr w:type="spellEnd"/>
            <w:r w:rsidRPr="0004216E">
              <w:t xml:space="preserve"> de </w:t>
            </w:r>
            <w:proofErr w:type="spellStart"/>
            <w:r w:rsidRPr="0004216E">
              <w:t>límites</w:t>
            </w:r>
            <w:proofErr w:type="spellEnd"/>
            <w:r w:rsidRPr="0004216E">
              <w:t xml:space="preserve"> </w:t>
            </w:r>
            <w:proofErr w:type="spellStart"/>
            <w:r w:rsidRPr="0004216E">
              <w:t>aceptables</w:t>
            </w:r>
            <w:proofErr w:type="spellEnd"/>
          </w:p>
        </w:tc>
        <w:tc>
          <w:tcPr>
            <w:tcW w:w="2190" w:type="dxa"/>
            <w:hideMark/>
          </w:tcPr>
          <w:p w14:paraId="7888581C"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r w:rsidRPr="0004216E">
              <w:t>Leve</w:t>
            </w:r>
          </w:p>
        </w:tc>
        <w:tc>
          <w:tcPr>
            <w:tcW w:w="2190" w:type="dxa"/>
            <w:hideMark/>
          </w:tcPr>
          <w:p w14:paraId="21A910D3"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Pequeño riesgo de no cumplir con el cumplimiento</w:t>
            </w:r>
          </w:p>
        </w:tc>
      </w:tr>
      <w:tr w:rsidR="004C59BA" w:rsidRPr="00E012D8" w14:paraId="6C1CF357" w14:textId="77777777" w:rsidTr="007B3AF3">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918" w:type="dxa"/>
            <w:hideMark/>
          </w:tcPr>
          <w:p w14:paraId="41CA6546" w14:textId="77777777" w:rsidR="004C59BA" w:rsidRPr="0004216E" w:rsidRDefault="004C59BA" w:rsidP="007B3AF3">
            <w:pPr>
              <w:jc w:val="center"/>
            </w:pPr>
            <w:r w:rsidRPr="0004216E">
              <w:t>3</w:t>
            </w:r>
          </w:p>
        </w:tc>
        <w:tc>
          <w:tcPr>
            <w:tcW w:w="2190" w:type="dxa"/>
            <w:hideMark/>
          </w:tcPr>
          <w:p w14:paraId="0C9C0E44"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proofErr w:type="spellStart"/>
            <w:r w:rsidRPr="0004216E">
              <w:t>Moderado</w:t>
            </w:r>
            <w:proofErr w:type="spellEnd"/>
          </w:p>
        </w:tc>
        <w:tc>
          <w:tcPr>
            <w:tcW w:w="2190" w:type="dxa"/>
            <w:hideMark/>
          </w:tcPr>
          <w:p w14:paraId="59DC0664"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Todavía puede entregar el producto/servicio con cierta dificultad</w:t>
            </w:r>
          </w:p>
        </w:tc>
        <w:tc>
          <w:tcPr>
            <w:tcW w:w="2190" w:type="dxa"/>
            <w:hideMark/>
          </w:tcPr>
          <w:p w14:paraId="68EE134D"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No es bienvenido, pero podría ser soportado</w:t>
            </w:r>
          </w:p>
        </w:tc>
        <w:tc>
          <w:tcPr>
            <w:tcW w:w="2190" w:type="dxa"/>
            <w:hideMark/>
          </w:tcPr>
          <w:p w14:paraId="10675D2C"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Riesgo elevado que requiere atención inmediata</w:t>
            </w:r>
          </w:p>
        </w:tc>
        <w:tc>
          <w:tcPr>
            <w:tcW w:w="2190" w:type="dxa"/>
            <w:hideMark/>
          </w:tcPr>
          <w:p w14:paraId="686E1F8C"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proofErr w:type="spellStart"/>
            <w:r w:rsidRPr="0004216E">
              <w:t>Moderado</w:t>
            </w:r>
            <w:proofErr w:type="spellEnd"/>
          </w:p>
        </w:tc>
        <w:tc>
          <w:tcPr>
            <w:tcW w:w="2190" w:type="dxa"/>
            <w:hideMark/>
          </w:tcPr>
          <w:p w14:paraId="63BD3166"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En peligro definitivo de operar ilegalmente</w:t>
            </w:r>
          </w:p>
        </w:tc>
      </w:tr>
      <w:tr w:rsidR="004C59BA" w:rsidRPr="00E012D8" w14:paraId="58F5264B" w14:textId="77777777" w:rsidTr="007B3AF3">
        <w:trPr>
          <w:trHeight w:val="600"/>
        </w:trPr>
        <w:tc>
          <w:tcPr>
            <w:cnfStyle w:val="001000000000" w:firstRow="0" w:lastRow="0" w:firstColumn="1" w:lastColumn="0" w:oddVBand="0" w:evenVBand="0" w:oddHBand="0" w:evenHBand="0" w:firstRowFirstColumn="0" w:firstRowLastColumn="0" w:lastRowFirstColumn="0" w:lastRowLastColumn="0"/>
            <w:tcW w:w="918" w:type="dxa"/>
            <w:hideMark/>
          </w:tcPr>
          <w:p w14:paraId="2DB02FEA" w14:textId="77777777" w:rsidR="004C59BA" w:rsidRPr="0004216E" w:rsidRDefault="004C59BA" w:rsidP="007B3AF3">
            <w:pPr>
              <w:jc w:val="center"/>
            </w:pPr>
            <w:r w:rsidRPr="0004216E">
              <w:t>4</w:t>
            </w:r>
          </w:p>
        </w:tc>
        <w:tc>
          <w:tcPr>
            <w:tcW w:w="2190" w:type="dxa"/>
            <w:hideMark/>
          </w:tcPr>
          <w:p w14:paraId="5B2AFFA5"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r w:rsidRPr="0004216E">
              <w:t>Alto</w:t>
            </w:r>
          </w:p>
        </w:tc>
        <w:tc>
          <w:tcPr>
            <w:tcW w:w="2190" w:type="dxa"/>
            <w:hideMark/>
          </w:tcPr>
          <w:p w14:paraId="1B9E3C67"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Las empresas están paralizadas en áreas clave</w:t>
            </w:r>
          </w:p>
        </w:tc>
        <w:tc>
          <w:tcPr>
            <w:tcW w:w="2190" w:type="dxa"/>
            <w:hideMark/>
          </w:tcPr>
          <w:p w14:paraId="207FFEA2"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Efecto severo sobre los ingresos y/o beneficios</w:t>
            </w:r>
          </w:p>
        </w:tc>
        <w:tc>
          <w:tcPr>
            <w:tcW w:w="2190" w:type="dxa"/>
            <w:hideMark/>
          </w:tcPr>
          <w:p w14:paraId="69583DB4"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Peligro significativo para la vida</w:t>
            </w:r>
          </w:p>
        </w:tc>
        <w:tc>
          <w:tcPr>
            <w:tcW w:w="2190" w:type="dxa"/>
            <w:hideMark/>
          </w:tcPr>
          <w:p w14:paraId="79440CB6" w14:textId="77777777" w:rsidR="004C59BA" w:rsidRPr="0004216E" w:rsidRDefault="004C59BA" w:rsidP="007B3AF3">
            <w:pPr>
              <w:cnfStyle w:val="000000000000" w:firstRow="0" w:lastRow="0" w:firstColumn="0" w:lastColumn="0" w:oddVBand="0" w:evenVBand="0" w:oddHBand="0" w:evenHBand="0" w:firstRowFirstColumn="0" w:firstRowLastColumn="0" w:lastRowFirstColumn="0" w:lastRowLastColumn="0"/>
            </w:pPr>
            <w:r w:rsidRPr="0004216E">
              <w:t>Alto</w:t>
            </w:r>
          </w:p>
        </w:tc>
        <w:tc>
          <w:tcPr>
            <w:tcW w:w="2190" w:type="dxa"/>
            <w:hideMark/>
          </w:tcPr>
          <w:p w14:paraId="42A898A7" w14:textId="77777777" w:rsidR="004C59BA" w:rsidRPr="00E012D8" w:rsidRDefault="004C59BA" w:rsidP="007B3AF3">
            <w:pPr>
              <w:cnfStyle w:val="000000000000" w:firstRow="0" w:lastRow="0" w:firstColumn="0" w:lastColumn="0" w:oddVBand="0" w:evenVBand="0" w:oddHBand="0" w:evenHBand="0" w:firstRowFirstColumn="0" w:firstRowLastColumn="0" w:lastRowFirstColumn="0" w:lastRowLastColumn="0"/>
              <w:rPr>
                <w:lang w:val="es-PA"/>
              </w:rPr>
            </w:pPr>
            <w:r w:rsidRPr="00E012D8">
              <w:rPr>
                <w:lang w:val="es-PA"/>
              </w:rPr>
              <w:t>Operar ilegalmente en algunas áreas</w:t>
            </w:r>
          </w:p>
        </w:tc>
      </w:tr>
      <w:tr w:rsidR="004C59BA" w:rsidRPr="00E012D8" w14:paraId="72D408FB" w14:textId="77777777" w:rsidTr="007B3AF3">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918" w:type="dxa"/>
            <w:hideMark/>
          </w:tcPr>
          <w:p w14:paraId="4FCAED1A" w14:textId="77777777" w:rsidR="004C59BA" w:rsidRPr="0004216E" w:rsidRDefault="004C59BA" w:rsidP="007B3AF3">
            <w:pPr>
              <w:jc w:val="center"/>
            </w:pPr>
            <w:r w:rsidRPr="0004216E">
              <w:t>5</w:t>
            </w:r>
          </w:p>
        </w:tc>
        <w:tc>
          <w:tcPr>
            <w:tcW w:w="2190" w:type="dxa"/>
            <w:hideMark/>
          </w:tcPr>
          <w:p w14:paraId="36F6E0D4"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Muy alto</w:t>
            </w:r>
          </w:p>
        </w:tc>
        <w:tc>
          <w:tcPr>
            <w:tcW w:w="2190" w:type="dxa"/>
            <w:hideMark/>
          </w:tcPr>
          <w:p w14:paraId="381BEB73"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Fuera del negocio; Ningún servicio a los clientes</w:t>
            </w:r>
          </w:p>
        </w:tc>
        <w:tc>
          <w:tcPr>
            <w:tcW w:w="2190" w:type="dxa"/>
            <w:hideMark/>
          </w:tcPr>
          <w:p w14:paraId="22246ABA"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proofErr w:type="spellStart"/>
            <w:r w:rsidRPr="0004216E">
              <w:t>Paralizante</w:t>
            </w:r>
            <w:proofErr w:type="spellEnd"/>
            <w:r w:rsidRPr="0004216E">
              <w:t xml:space="preserve">; La </w:t>
            </w:r>
            <w:proofErr w:type="spellStart"/>
            <w:r w:rsidRPr="0004216E">
              <w:t>organización</w:t>
            </w:r>
            <w:proofErr w:type="spellEnd"/>
            <w:r w:rsidRPr="0004216E">
              <w:t xml:space="preserve"> </w:t>
            </w:r>
            <w:proofErr w:type="spellStart"/>
            <w:r w:rsidRPr="0004216E">
              <w:t>quebrará</w:t>
            </w:r>
            <w:proofErr w:type="spellEnd"/>
          </w:p>
        </w:tc>
        <w:tc>
          <w:tcPr>
            <w:tcW w:w="2190" w:type="dxa"/>
            <w:hideMark/>
          </w:tcPr>
          <w:p w14:paraId="6A1F3424" w14:textId="77777777" w:rsidR="004C59BA" w:rsidRPr="00E012D8" w:rsidRDefault="004C59BA" w:rsidP="007B3AF3">
            <w:pPr>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Pérdida potencial real o fuerte de vidas</w:t>
            </w:r>
          </w:p>
        </w:tc>
        <w:tc>
          <w:tcPr>
            <w:tcW w:w="2190" w:type="dxa"/>
            <w:hideMark/>
          </w:tcPr>
          <w:p w14:paraId="4A20295C" w14:textId="77777777" w:rsidR="004C59BA" w:rsidRPr="0004216E" w:rsidRDefault="004C59BA" w:rsidP="007B3AF3">
            <w:pPr>
              <w:cnfStyle w:val="000000100000" w:firstRow="0" w:lastRow="0" w:firstColumn="0" w:lastColumn="0" w:oddVBand="0" w:evenVBand="0" w:oddHBand="1" w:evenHBand="0" w:firstRowFirstColumn="0" w:firstRowLastColumn="0" w:lastRowFirstColumn="0" w:lastRowLastColumn="0"/>
            </w:pPr>
            <w:r w:rsidRPr="0004216E">
              <w:t>Muy alto</w:t>
            </w:r>
          </w:p>
        </w:tc>
        <w:tc>
          <w:tcPr>
            <w:tcW w:w="2190" w:type="dxa"/>
            <w:hideMark/>
          </w:tcPr>
          <w:p w14:paraId="4EDF97EC" w14:textId="77777777" w:rsidR="004C59BA" w:rsidRPr="00E012D8" w:rsidRDefault="004C59BA" w:rsidP="007B3AF3">
            <w:pPr>
              <w:keepNext/>
              <w:cnfStyle w:val="000000100000" w:firstRow="0" w:lastRow="0" w:firstColumn="0" w:lastColumn="0" w:oddVBand="0" w:evenVBand="0" w:oddHBand="1" w:evenHBand="0" w:firstRowFirstColumn="0" w:firstRowLastColumn="0" w:lastRowFirstColumn="0" w:lastRowLastColumn="0"/>
              <w:rPr>
                <w:lang w:val="es-PA"/>
              </w:rPr>
            </w:pPr>
            <w:r w:rsidRPr="00E012D8">
              <w:rPr>
                <w:lang w:val="es-PA"/>
              </w:rPr>
              <w:t>Multas severas y posible encarcelamiento del personal</w:t>
            </w:r>
          </w:p>
        </w:tc>
      </w:tr>
    </w:tbl>
    <w:p w14:paraId="4B6973A1" w14:textId="77777777" w:rsidR="004C59BA" w:rsidRPr="00E012D8" w:rsidRDefault="004C59BA" w:rsidP="004C59BA">
      <w:pPr>
        <w:pStyle w:val="Descripcin"/>
        <w:spacing w:after="0"/>
        <w:rPr>
          <w:b w:val="0"/>
          <w:i/>
          <w:sz w:val="20"/>
          <w:lang w:val="es-PA"/>
        </w:rPr>
      </w:pPr>
    </w:p>
    <w:p w14:paraId="2785B770" w14:textId="77777777" w:rsidR="004C59BA" w:rsidRPr="00E012D8" w:rsidRDefault="004C59BA" w:rsidP="004C59BA">
      <w:pPr>
        <w:pStyle w:val="Descripcin"/>
        <w:spacing w:after="0"/>
        <w:rPr>
          <w:b w:val="0"/>
          <w:i/>
          <w:sz w:val="20"/>
          <w:lang w:val="es-PA"/>
        </w:rPr>
      </w:pPr>
      <w:bookmarkStart w:id="24" w:name="_Toc493854548"/>
      <w:r w:rsidRPr="00E012D8">
        <w:rPr>
          <w:i/>
          <w:sz w:val="20"/>
          <w:lang w:val="es-PA"/>
        </w:rPr>
        <w:t xml:space="preserve">Mesa </w:t>
      </w:r>
      <w:r w:rsidRPr="00A1537D">
        <w:rPr>
          <w:b w:val="0"/>
          <w:i/>
          <w:sz w:val="20"/>
        </w:rPr>
        <w:fldChar w:fldCharType="begin"/>
      </w:r>
      <w:r w:rsidRPr="00E012D8">
        <w:rPr>
          <w:i/>
          <w:sz w:val="20"/>
          <w:lang w:val="es-PA"/>
        </w:rPr>
        <w:instrText xml:space="preserve"> SEQ Table \* ARABIC </w:instrText>
      </w:r>
      <w:r w:rsidRPr="00A1537D">
        <w:rPr>
          <w:b w:val="0"/>
          <w:i/>
          <w:sz w:val="20"/>
        </w:rPr>
        <w:fldChar w:fldCharType="separate"/>
      </w:r>
      <w:r w:rsidRPr="00E012D8">
        <w:rPr>
          <w:i/>
          <w:noProof/>
          <w:sz w:val="20"/>
          <w:lang w:val="es-PA"/>
        </w:rPr>
        <w:t>2</w:t>
      </w:r>
      <w:r w:rsidRPr="00A1537D">
        <w:rPr>
          <w:b w:val="0"/>
          <w:i/>
          <w:sz w:val="20"/>
        </w:rPr>
        <w:fldChar w:fldCharType="end"/>
      </w:r>
      <w:r w:rsidRPr="00E012D8">
        <w:rPr>
          <w:i/>
          <w:sz w:val="20"/>
          <w:lang w:val="es-PA"/>
        </w:rPr>
        <w:t xml:space="preserve"> - Orientación sobre el impacto del riesgo</w:t>
      </w:r>
      <w:bookmarkEnd w:id="24"/>
    </w:p>
    <w:p w14:paraId="4FDB1642" w14:textId="77777777" w:rsidR="004C59BA" w:rsidRPr="00E012D8" w:rsidRDefault="004C59BA" w:rsidP="004C59BA">
      <w:pPr>
        <w:rPr>
          <w:sz w:val="28"/>
        </w:rPr>
        <w:sectPr w:rsidR="004C59BA" w:rsidRPr="00E012D8" w:rsidSect="004C59BA">
          <w:headerReference w:type="even" r:id="rId16"/>
          <w:headerReference w:type="default" r:id="rId17"/>
          <w:headerReference w:type="first" r:id="rId18"/>
          <w:footerReference w:type="first" r:id="rId19"/>
          <w:pgSz w:w="16840" w:h="11907" w:orient="landscape" w:code="9"/>
          <w:pgMar w:top="1440" w:right="1440" w:bottom="1440" w:left="1440" w:header="630" w:footer="278" w:gutter="0"/>
          <w:cols w:space="708"/>
          <w:titlePg/>
          <w:docGrid w:linePitch="360"/>
        </w:sectPr>
      </w:pPr>
    </w:p>
    <w:p w14:paraId="22F1C243" w14:textId="77777777" w:rsidR="004C59BA" w:rsidRPr="00E012D8" w:rsidRDefault="004C59BA" w:rsidP="004C59BA">
      <w:pPr>
        <w:pStyle w:val="Ttulo3"/>
      </w:pPr>
      <w:bookmarkStart w:id="25" w:name="_Toc510512690"/>
      <w:bookmarkStart w:id="26" w:name="_Toc184626707"/>
      <w:r w:rsidRPr="00E012D8">
        <w:lastRenderedPageBreak/>
        <w:t>Clasificación de riesgo</w:t>
      </w:r>
      <w:bookmarkEnd w:id="25"/>
      <w:bookmarkEnd w:id="26"/>
    </w:p>
    <w:p w14:paraId="2FB6477A" w14:textId="77777777" w:rsidR="004C59BA" w:rsidRPr="00E012D8" w:rsidRDefault="004C59BA" w:rsidP="004C59BA"/>
    <w:p w14:paraId="7EE0E391" w14:textId="77777777" w:rsidR="004C59BA" w:rsidRPr="00E012D8" w:rsidRDefault="004C59BA" w:rsidP="004C59BA">
      <w:pPr>
        <w:pStyle w:val="Textoindependiente3"/>
        <w:rPr>
          <w:lang w:val="es-PA"/>
        </w:rPr>
      </w:pPr>
      <w:r w:rsidRPr="00E012D8">
        <w:rPr>
          <w:lang w:val="es-PA"/>
        </w:rPr>
        <w:t>Sobre la base de la evaluación del grado de probabilidad e impacto, se calcula una puntuación para cada riesgo multiplicando los dos números. Esta puntuación resultante se utiliza para decidir la clasificación del riesgo en función de la matriz que se muestra en la figura 2.</w:t>
      </w:r>
    </w:p>
    <w:p w14:paraId="14872020" w14:textId="77777777" w:rsidR="004C59BA" w:rsidRPr="00E012D8" w:rsidRDefault="004C59BA" w:rsidP="004C59BA">
      <w:pPr>
        <w:rPr>
          <w:rFonts w:cs="Arial"/>
        </w:rPr>
      </w:pPr>
      <w:bookmarkStart w:id="27" w:name="OLE_LINK1"/>
      <w:bookmarkStart w:id="28" w:name="OLE_LINK3"/>
    </w:p>
    <w:p w14:paraId="1EE81536" w14:textId="77777777" w:rsidR="004C59BA" w:rsidRPr="00E012D8" w:rsidRDefault="004C59BA" w:rsidP="004C59BA">
      <w:r w:rsidRPr="00E012D8">
        <w:t>A cada riesgo se le asignará una clasificación basada en su puntuación de la siguiente manera:</w:t>
      </w:r>
    </w:p>
    <w:p w14:paraId="48828B30" w14:textId="77777777" w:rsidR="004C59BA" w:rsidRPr="00E012D8" w:rsidRDefault="004C59BA" w:rsidP="004C59BA"/>
    <w:p w14:paraId="532290B8" w14:textId="77777777" w:rsidR="004C59BA" w:rsidRDefault="004C59BA" w:rsidP="004C59BA">
      <w:pPr>
        <w:numPr>
          <w:ilvl w:val="0"/>
          <w:numId w:val="29"/>
        </w:numPr>
        <w:spacing w:after="200" w:line="252" w:lineRule="auto"/>
      </w:pPr>
      <w:r>
        <w:t xml:space="preserve">ALTO </w:t>
      </w:r>
      <w:r>
        <w:tab/>
      </w:r>
      <w:r>
        <w:tab/>
        <w:t xml:space="preserve">– </w:t>
      </w:r>
      <w:r>
        <w:tab/>
        <w:t>12 o más</w:t>
      </w:r>
    </w:p>
    <w:p w14:paraId="7016CC57" w14:textId="77777777" w:rsidR="004C59BA" w:rsidRDefault="004C59BA" w:rsidP="004C59BA">
      <w:pPr>
        <w:numPr>
          <w:ilvl w:val="0"/>
          <w:numId w:val="29"/>
        </w:numPr>
        <w:spacing w:after="200" w:line="252" w:lineRule="auto"/>
      </w:pPr>
      <w:r>
        <w:t xml:space="preserve">MEDIO </w:t>
      </w:r>
      <w:r>
        <w:tab/>
        <w:t xml:space="preserve">– </w:t>
      </w:r>
      <w:r>
        <w:tab/>
        <w:t>De 5 a 10 años inclusive</w:t>
      </w:r>
    </w:p>
    <w:p w14:paraId="35AA1C38" w14:textId="77777777" w:rsidR="004C59BA" w:rsidRDefault="004C59BA" w:rsidP="004C59BA">
      <w:pPr>
        <w:numPr>
          <w:ilvl w:val="0"/>
          <w:numId w:val="29"/>
        </w:numPr>
        <w:spacing w:after="200" w:line="252" w:lineRule="auto"/>
      </w:pPr>
      <w:r>
        <w:t xml:space="preserve">BAJO </w:t>
      </w:r>
      <w:r>
        <w:tab/>
      </w:r>
      <w:r>
        <w:tab/>
        <w:t xml:space="preserve">– </w:t>
      </w:r>
      <w:r>
        <w:tab/>
        <w:t>De 1 a 4 inclusive</w:t>
      </w:r>
    </w:p>
    <w:p w14:paraId="5A095880" w14:textId="77777777" w:rsidR="004C59BA" w:rsidRDefault="004C59BA" w:rsidP="004C59BA">
      <w:pPr>
        <w:rPr>
          <w:rFonts w:cs="Arial"/>
        </w:rPr>
      </w:pPr>
    </w:p>
    <w:p w14:paraId="3394FD45" w14:textId="77777777" w:rsidR="004C59BA" w:rsidRPr="00E012D8" w:rsidRDefault="004C59BA" w:rsidP="004C59BA">
      <w:pPr>
        <w:jc w:val="both"/>
        <w:rPr>
          <w:rFonts w:cs="Arial"/>
        </w:rPr>
      </w:pPr>
      <w:r w:rsidRPr="00E012D8">
        <w:rPr>
          <w:rFonts w:cs="Arial"/>
          <w:highlight w:val="yellow"/>
        </w:rPr>
        <w:t xml:space="preserve">[Nota: puede decidir cambiar la definición de clasificaciones altas, medias y bajas en función de su apetito general por el riesgo, por ejemplo, puede decidir que solo los riesgos con una puntuación de 16 o más se clasificarán como altos.] </w:t>
      </w:r>
    </w:p>
    <w:p w14:paraId="75C50094" w14:textId="77777777" w:rsidR="004C59BA" w:rsidRPr="00E012D8" w:rsidRDefault="004C59BA" w:rsidP="004C59BA">
      <w:pPr>
        <w:jc w:val="both"/>
        <w:rPr>
          <w:rFonts w:cs="Arial"/>
        </w:rPr>
      </w:pPr>
    </w:p>
    <w:p w14:paraId="21B416AB" w14:textId="77777777" w:rsidR="004C59BA" w:rsidRDefault="004C59BA" w:rsidP="004C59BA">
      <w:pPr>
        <w:keepNext/>
      </w:pPr>
      <w:r>
        <w:rPr>
          <w:noProof/>
        </w:rPr>
        <w:object w:dxaOrig="9657" w:dyaOrig="5348" w14:anchorId="728B3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0.75pt;height:249.75pt;mso-width-percent:0;mso-height-percent:0;mso-width-percent:0;mso-height-percent:0" o:ole="">
            <v:imagedata r:id="rId20" o:title=""/>
          </v:shape>
          <o:OLEObject Type="Embed" ProgID="Visio.Drawing.11" ShapeID="_x0000_i1025" DrawAspect="Content" ObjectID="_1795664548" r:id="rId21"/>
        </w:object>
      </w:r>
    </w:p>
    <w:p w14:paraId="14D65CFD" w14:textId="77777777" w:rsidR="004C59BA" w:rsidRPr="00E012D8" w:rsidRDefault="004C59BA" w:rsidP="004C59BA">
      <w:pPr>
        <w:pStyle w:val="Descripcin"/>
        <w:rPr>
          <w:rFonts w:cs="Arial"/>
          <w:b w:val="0"/>
          <w:i/>
          <w:sz w:val="20"/>
          <w:lang w:val="es-PA"/>
        </w:rPr>
      </w:pPr>
      <w:bookmarkStart w:id="29" w:name="_Toc493854546"/>
      <w:r w:rsidRPr="00E012D8">
        <w:rPr>
          <w:i/>
          <w:sz w:val="20"/>
          <w:lang w:val="es-PA"/>
        </w:rPr>
        <w:t xml:space="preserve">Figura </w:t>
      </w:r>
      <w:r w:rsidRPr="00AE2943">
        <w:rPr>
          <w:b w:val="0"/>
          <w:i/>
          <w:sz w:val="20"/>
        </w:rPr>
        <w:fldChar w:fldCharType="begin"/>
      </w:r>
      <w:r w:rsidRPr="00E012D8">
        <w:rPr>
          <w:i/>
          <w:sz w:val="20"/>
          <w:lang w:val="es-PA"/>
        </w:rPr>
        <w:instrText xml:space="preserve"> SEQ Figure \* ARABIC </w:instrText>
      </w:r>
      <w:r w:rsidRPr="00AE2943">
        <w:rPr>
          <w:b w:val="0"/>
          <w:i/>
          <w:sz w:val="20"/>
        </w:rPr>
        <w:fldChar w:fldCharType="separate"/>
      </w:r>
      <w:r w:rsidRPr="00E012D8">
        <w:rPr>
          <w:i/>
          <w:noProof/>
          <w:sz w:val="20"/>
          <w:lang w:val="es-PA"/>
        </w:rPr>
        <w:t>2</w:t>
      </w:r>
      <w:r w:rsidRPr="00AE2943">
        <w:rPr>
          <w:b w:val="0"/>
          <w:i/>
          <w:sz w:val="20"/>
        </w:rPr>
        <w:fldChar w:fldCharType="end"/>
      </w:r>
      <w:r w:rsidRPr="00E012D8">
        <w:rPr>
          <w:i/>
          <w:sz w:val="20"/>
          <w:lang w:val="es-PA"/>
        </w:rPr>
        <w:t xml:space="preserve"> - Gráfico de matriz de riesgos</w:t>
      </w:r>
      <w:bookmarkEnd w:id="29"/>
    </w:p>
    <w:bookmarkEnd w:id="27"/>
    <w:bookmarkEnd w:id="28"/>
    <w:p w14:paraId="7EBA1898" w14:textId="77777777" w:rsidR="004C59BA" w:rsidRPr="00E012D8" w:rsidRDefault="004C59BA" w:rsidP="004C59BA">
      <w:r w:rsidRPr="00E012D8">
        <w:lastRenderedPageBreak/>
        <w:t>La clasificación de cada riesgo se registrará como insumo para la etapa de evaluación de riesgos del proceso.</w:t>
      </w:r>
    </w:p>
    <w:p w14:paraId="444E7262" w14:textId="77777777" w:rsidR="004C59BA" w:rsidRPr="00E012D8" w:rsidRDefault="004C59BA" w:rsidP="004C59BA">
      <w:pPr>
        <w:jc w:val="both"/>
      </w:pPr>
    </w:p>
    <w:p w14:paraId="1086FA7D" w14:textId="77777777" w:rsidR="004C59BA" w:rsidRPr="00E012D8" w:rsidRDefault="004C59BA" w:rsidP="004C59BA">
      <w:pPr>
        <w:pStyle w:val="Ttulo2"/>
      </w:pPr>
      <w:bookmarkStart w:id="30" w:name="_Toc510512691"/>
      <w:bookmarkStart w:id="31" w:name="_Toc184626708"/>
      <w:r w:rsidRPr="00E012D8">
        <w:t>Evalúe los riesgos</w:t>
      </w:r>
      <w:bookmarkEnd w:id="30"/>
      <w:bookmarkEnd w:id="31"/>
    </w:p>
    <w:p w14:paraId="25443B91" w14:textId="77777777" w:rsidR="004C59BA" w:rsidRPr="00E012D8" w:rsidRDefault="004C59BA" w:rsidP="004C59BA">
      <w:pPr>
        <w:jc w:val="both"/>
      </w:pPr>
    </w:p>
    <w:p w14:paraId="45ADFF52" w14:textId="77777777" w:rsidR="004C59BA" w:rsidRPr="00E012D8" w:rsidRDefault="004C59BA" w:rsidP="004C59BA">
      <w:pPr>
        <w:jc w:val="both"/>
      </w:pPr>
      <w:r w:rsidRPr="00E012D8">
        <w:t xml:space="preserve">El propósito de la evaluación de riesgos es decidir qué riesgos se pueden aceptar y cuáles deben tratarse. Esto debe tener en cuenta los criterios de aceptación de riesgos establecidos para esta evaluación de riesgos específica (consulte </w:t>
      </w:r>
      <w:r w:rsidRPr="00E012D8">
        <w:rPr>
          <w:i/>
        </w:rPr>
        <w:t>Criterios de aceptación de riesgos</w:t>
      </w:r>
      <w:r w:rsidRPr="00E012D8">
        <w:t>, más arriba).</w:t>
      </w:r>
    </w:p>
    <w:p w14:paraId="3F28B7DE" w14:textId="77777777" w:rsidR="004C59BA" w:rsidRPr="00E012D8" w:rsidRDefault="004C59BA" w:rsidP="004C59BA">
      <w:pPr>
        <w:jc w:val="both"/>
      </w:pPr>
    </w:p>
    <w:p w14:paraId="182299A4" w14:textId="77777777" w:rsidR="004C59BA" w:rsidRPr="00E012D8" w:rsidRDefault="004C59BA" w:rsidP="004C59BA">
      <w:pPr>
        <w:jc w:val="both"/>
      </w:pPr>
      <w:r w:rsidRPr="00E012D8">
        <w:t xml:space="preserve">La </w:t>
      </w:r>
      <w:proofErr w:type="gramStart"/>
      <w:r w:rsidRPr="00E012D8">
        <w:t>matriz  de</w:t>
      </w:r>
      <w:proofErr w:type="gramEnd"/>
      <w:r w:rsidRPr="00E012D8">
        <w:t xml:space="preserve"> la </w:t>
      </w:r>
      <w:r w:rsidRPr="00E012D8">
        <w:rPr>
          <w:i/>
        </w:rPr>
        <w:t>Figura 2</w:t>
      </w:r>
      <w:r w:rsidRPr="00E012D8">
        <w:t xml:space="preserve"> muestra las clasificaciones del riesgo, donde el verde indica que el riesgo está por debajo del umbral aceptable. Las áreas naranja y roja generalmente indican que un riesgo no cumple con los criterios de aceptación y, por lo tanto, es un candidato para el tratamiento.</w:t>
      </w:r>
    </w:p>
    <w:p w14:paraId="026CE1D4" w14:textId="77777777" w:rsidR="004C59BA" w:rsidRPr="00E012D8" w:rsidRDefault="004C59BA" w:rsidP="004C59BA">
      <w:pPr>
        <w:jc w:val="both"/>
      </w:pPr>
    </w:p>
    <w:p w14:paraId="26202CCD" w14:textId="77777777" w:rsidR="004C59BA" w:rsidRPr="00E012D8" w:rsidRDefault="004C59BA" w:rsidP="004C59BA">
      <w:pPr>
        <w:jc w:val="both"/>
      </w:pPr>
      <w:r w:rsidRPr="00E012D8">
        <w:t>Los riesgos se priorizarán para su tratamiento de acuerdo con su puntuación y clasificación, de modo que se recomienda abordar los riesgos con puntuaciones muy altas antes que aquellos con niveles de exposición más bajos para la organización.</w:t>
      </w:r>
    </w:p>
    <w:p w14:paraId="3B638373" w14:textId="77777777" w:rsidR="004C59BA" w:rsidRPr="00E012D8" w:rsidRDefault="004C59BA" w:rsidP="004C59BA">
      <w:pPr>
        <w:pStyle w:val="Textoindependiente3"/>
        <w:rPr>
          <w:lang w:val="es-PA"/>
        </w:rPr>
      </w:pPr>
    </w:p>
    <w:p w14:paraId="73B6AE7D" w14:textId="77777777" w:rsidR="004C59BA" w:rsidRPr="00E012D8" w:rsidRDefault="004C59BA" w:rsidP="004C59BA">
      <w:pPr>
        <w:pStyle w:val="Ttulo2"/>
      </w:pPr>
      <w:bookmarkStart w:id="32" w:name="_Toc184626709"/>
      <w:bookmarkStart w:id="33" w:name="_Toc510512692"/>
      <w:r w:rsidRPr="00E012D8">
        <w:t>Definir el plan de tratamiento de riesgos</w:t>
      </w:r>
      <w:bookmarkEnd w:id="32"/>
      <w:r w:rsidRPr="00E012D8">
        <w:t xml:space="preserve"> </w:t>
      </w:r>
      <w:bookmarkEnd w:id="33"/>
    </w:p>
    <w:p w14:paraId="4250D7D6" w14:textId="77777777" w:rsidR="004C59BA" w:rsidRPr="00E012D8" w:rsidRDefault="004C59BA" w:rsidP="004C59BA"/>
    <w:p w14:paraId="32751245" w14:textId="658B82B1" w:rsidR="004C59BA" w:rsidRPr="00E012D8" w:rsidRDefault="004C59BA" w:rsidP="004C59BA">
      <w:pPr>
        <w:jc w:val="both"/>
      </w:pPr>
      <w:r w:rsidRPr="00E012D8">
        <w:t xml:space="preserve">En el caso de aquellos riesgos que se acuerde que están por encima del umbral de aceptación por parte de </w:t>
      </w:r>
      <w:r w:rsidR="004274F8">
        <w:t>CKA Coaching and Consulting</w:t>
      </w:r>
      <w:r w:rsidRPr="00E012D8">
        <w:t>, se explorarán las opciones de tratamiento.</w:t>
      </w:r>
    </w:p>
    <w:p w14:paraId="504ABFA0" w14:textId="77777777" w:rsidR="004C59BA" w:rsidRPr="00E012D8" w:rsidRDefault="004C59BA" w:rsidP="004C59BA">
      <w:pPr>
        <w:jc w:val="both"/>
      </w:pPr>
    </w:p>
    <w:p w14:paraId="5EA63FCE" w14:textId="77777777" w:rsidR="004C59BA" w:rsidRPr="00E012D8" w:rsidRDefault="004C59BA" w:rsidP="004C59BA">
      <w:pPr>
        <w:jc w:val="both"/>
      </w:pPr>
      <w:r w:rsidRPr="00871367">
        <w:rPr>
          <w:highlight w:val="yellow"/>
        </w:rPr>
        <w:t xml:space="preserve">La intención general del tratamiento del riesgo es reducir la clasificación de un riesgo a un nivel aceptable. Esto no siempre es posible, ya que a veces, aunque la puntuación se reduzca, permanece en la misma clasificación, por ejemplo, reducir la puntuación de 8 a 6 significa que sigue siendo un riesgo de nivel medio. La organización puede decidir aceptar estos </w:t>
      </w:r>
      <w:proofErr w:type="gramStart"/>
      <w:r w:rsidRPr="00871367">
        <w:rPr>
          <w:highlight w:val="yellow"/>
        </w:rPr>
        <w:t>riesgos</w:t>
      </w:r>
      <w:proofErr w:type="gramEnd"/>
      <w:r w:rsidRPr="00871367">
        <w:rPr>
          <w:highlight w:val="yellow"/>
        </w:rPr>
        <w:t xml:space="preserve"> aunque permanezcan en una calificación media. Tales decisiones deben ser registradas con una explicación adecuada.</w:t>
      </w:r>
    </w:p>
    <w:p w14:paraId="2AEAA425" w14:textId="77777777" w:rsidR="004C59BA" w:rsidRDefault="004C59BA" w:rsidP="004C59BA"/>
    <w:p w14:paraId="7189B7DD" w14:textId="77777777" w:rsidR="00755487" w:rsidRDefault="00755487" w:rsidP="004C59BA"/>
    <w:p w14:paraId="2AB8E2F4" w14:textId="77777777" w:rsidR="00755487" w:rsidRPr="00E012D8" w:rsidRDefault="00755487" w:rsidP="004C59BA"/>
    <w:p w14:paraId="06A7DEE9" w14:textId="77777777" w:rsidR="004C59BA" w:rsidRPr="00E012D8" w:rsidRDefault="004C59BA" w:rsidP="004C59BA">
      <w:pPr>
        <w:pStyle w:val="Ttulo3"/>
      </w:pPr>
      <w:bookmarkStart w:id="34" w:name="_Toc510512693"/>
      <w:bookmarkStart w:id="35" w:name="_Toc184626710"/>
      <w:r w:rsidRPr="00E012D8">
        <w:lastRenderedPageBreak/>
        <w:t>Opciones de tratamiento del riesgo</w:t>
      </w:r>
      <w:bookmarkEnd w:id="34"/>
      <w:bookmarkEnd w:id="35"/>
    </w:p>
    <w:p w14:paraId="711F3E59" w14:textId="77777777" w:rsidR="004C59BA" w:rsidRPr="00E012D8" w:rsidRDefault="004C59BA" w:rsidP="004C59BA"/>
    <w:p w14:paraId="56A7D4E4" w14:textId="77777777" w:rsidR="004C59BA" w:rsidRPr="00E012D8" w:rsidRDefault="004C59BA" w:rsidP="004C59BA">
      <w:pPr>
        <w:jc w:val="both"/>
      </w:pPr>
      <w:r w:rsidRPr="00E012D8">
        <w:t>Se pueden aplicar las siguientes opciones para el tratamiento de los riesgos que se ha acordado que son inaceptables:</w:t>
      </w:r>
    </w:p>
    <w:p w14:paraId="7F9F12B4" w14:textId="77777777" w:rsidR="004C59BA" w:rsidRPr="00E012D8" w:rsidRDefault="004C59BA" w:rsidP="004C59BA">
      <w:pPr>
        <w:jc w:val="both"/>
      </w:pPr>
    </w:p>
    <w:p w14:paraId="149D8877" w14:textId="77777777" w:rsidR="004C59BA" w:rsidRPr="00E012D8" w:rsidRDefault="004C59BA" w:rsidP="004C59BA">
      <w:pPr>
        <w:numPr>
          <w:ilvl w:val="0"/>
          <w:numId w:val="31"/>
        </w:numPr>
        <w:spacing w:after="200" w:line="252" w:lineRule="auto"/>
        <w:jc w:val="both"/>
      </w:pPr>
      <w:r w:rsidRPr="00E012D8">
        <w:rPr>
          <w:b/>
          <w:i/>
        </w:rPr>
        <w:t>Modificar</w:t>
      </w:r>
      <w:r w:rsidRPr="00E012D8">
        <w:t xml:space="preserve"> el riesgo: aplicar los controles adecuados para disminuir la probabilidad y/o el impacto del riesgo.</w:t>
      </w:r>
    </w:p>
    <w:p w14:paraId="7A89077B" w14:textId="77777777" w:rsidR="004C59BA" w:rsidRPr="00E012D8" w:rsidRDefault="004C59BA" w:rsidP="004C59BA">
      <w:pPr>
        <w:numPr>
          <w:ilvl w:val="0"/>
          <w:numId w:val="31"/>
        </w:numPr>
        <w:spacing w:after="200" w:line="252" w:lineRule="auto"/>
        <w:jc w:val="both"/>
      </w:pPr>
      <w:r w:rsidRPr="00E012D8">
        <w:rPr>
          <w:b/>
          <w:i/>
        </w:rPr>
        <w:t>Evite</w:t>
      </w:r>
      <w:r w:rsidRPr="00E012D8">
        <w:t xml:space="preserve"> el riesgo tomando medidas que signifiquen que ya no se aplica</w:t>
      </w:r>
    </w:p>
    <w:p w14:paraId="75F0FA1C" w14:textId="77777777" w:rsidR="004C59BA" w:rsidRPr="00E012D8" w:rsidRDefault="004C59BA" w:rsidP="004C59BA">
      <w:pPr>
        <w:numPr>
          <w:ilvl w:val="0"/>
          <w:numId w:val="31"/>
        </w:numPr>
        <w:spacing w:after="200" w:line="252" w:lineRule="auto"/>
        <w:jc w:val="both"/>
      </w:pPr>
      <w:r w:rsidRPr="00E012D8">
        <w:rPr>
          <w:b/>
          <w:i/>
        </w:rPr>
        <w:t>Compartir</w:t>
      </w:r>
      <w:r w:rsidRPr="00E012D8">
        <w:t xml:space="preserve"> el riesgo con otra parte, por ejemplo, un asegurador o un proveedor.</w:t>
      </w:r>
    </w:p>
    <w:p w14:paraId="38B7EAE6" w14:textId="77777777" w:rsidR="004C59BA" w:rsidRPr="00E012D8" w:rsidRDefault="004C59BA" w:rsidP="004C59BA"/>
    <w:p w14:paraId="02BB5499" w14:textId="77777777" w:rsidR="004C59BA" w:rsidRPr="00E012D8" w:rsidRDefault="004C59BA" w:rsidP="004C59BA">
      <w:pPr>
        <w:jc w:val="both"/>
      </w:pPr>
      <w:r w:rsidRPr="00E012D8">
        <w:t>Se utilizará el juicio en la decisión sobre qué curso de acción seguir, sobre la base de un sólido conocimiento de las circunstancias que rodean el riesgo, p. ej.</w:t>
      </w:r>
    </w:p>
    <w:p w14:paraId="67A9194B" w14:textId="77777777" w:rsidR="004C59BA" w:rsidRPr="00E012D8" w:rsidRDefault="004C59BA" w:rsidP="004C59BA">
      <w:pPr>
        <w:jc w:val="both"/>
      </w:pPr>
    </w:p>
    <w:p w14:paraId="5D3C366D" w14:textId="77777777" w:rsidR="004C59BA" w:rsidRDefault="004C59BA" w:rsidP="004C59BA">
      <w:pPr>
        <w:numPr>
          <w:ilvl w:val="0"/>
          <w:numId w:val="32"/>
        </w:numPr>
        <w:spacing w:after="200" w:line="252" w:lineRule="auto"/>
      </w:pPr>
      <w:r>
        <w:t>Estrategia de negocio</w:t>
      </w:r>
    </w:p>
    <w:p w14:paraId="6A00DED1" w14:textId="77777777" w:rsidR="004C59BA" w:rsidRDefault="004C59BA" w:rsidP="004C59BA">
      <w:pPr>
        <w:numPr>
          <w:ilvl w:val="0"/>
          <w:numId w:val="32"/>
        </w:numPr>
        <w:spacing w:after="200" w:line="252" w:lineRule="auto"/>
      </w:pPr>
      <w:r>
        <w:t>Consideraciones reglamentarias y legislativas</w:t>
      </w:r>
    </w:p>
    <w:p w14:paraId="3E70F55B" w14:textId="77777777" w:rsidR="004C59BA" w:rsidRDefault="004C59BA" w:rsidP="004C59BA">
      <w:pPr>
        <w:numPr>
          <w:ilvl w:val="0"/>
          <w:numId w:val="32"/>
        </w:numPr>
        <w:spacing w:after="200" w:line="252" w:lineRule="auto"/>
      </w:pPr>
      <w:r>
        <w:t>Problemas técnicos</w:t>
      </w:r>
    </w:p>
    <w:p w14:paraId="0E818073" w14:textId="77777777" w:rsidR="004C59BA" w:rsidRDefault="004C59BA" w:rsidP="004C59BA">
      <w:pPr>
        <w:numPr>
          <w:ilvl w:val="0"/>
          <w:numId w:val="32"/>
        </w:numPr>
        <w:spacing w:after="200" w:line="252" w:lineRule="auto"/>
      </w:pPr>
      <w:r>
        <w:t>Cuestiones comerciales y contractuales</w:t>
      </w:r>
    </w:p>
    <w:p w14:paraId="19296DD5" w14:textId="77777777" w:rsidR="004C59BA" w:rsidRDefault="004C59BA" w:rsidP="004C59BA"/>
    <w:p w14:paraId="656744BE" w14:textId="77777777" w:rsidR="004C59BA" w:rsidRPr="00E012D8" w:rsidRDefault="004C59BA" w:rsidP="004C59BA">
      <w:pPr>
        <w:jc w:val="both"/>
      </w:pPr>
      <w:r w:rsidRPr="00E012D8">
        <w:t>El Gestor de Riesgos se asegurará de que se consulte a todas las partes que tengan un interés o una relación con el tratamiento del riesgo, incluido el propietario del riesgo.</w:t>
      </w:r>
    </w:p>
    <w:p w14:paraId="45C507FD" w14:textId="77777777" w:rsidR="004C59BA" w:rsidRPr="00E012D8" w:rsidRDefault="004C59BA" w:rsidP="004C59BA">
      <w:pPr>
        <w:jc w:val="both"/>
      </w:pPr>
    </w:p>
    <w:p w14:paraId="32D03C05" w14:textId="77777777" w:rsidR="004C59BA" w:rsidRPr="00E012D8" w:rsidRDefault="004C59BA" w:rsidP="004C59BA">
      <w:pPr>
        <w:pStyle w:val="Ttulo3"/>
      </w:pPr>
      <w:bookmarkStart w:id="36" w:name="_Toc510512694"/>
      <w:bookmarkStart w:id="37" w:name="_Toc184626711"/>
      <w:r w:rsidRPr="00E012D8">
        <w:t>Selección de controles</w:t>
      </w:r>
      <w:bookmarkEnd w:id="36"/>
      <w:bookmarkEnd w:id="37"/>
    </w:p>
    <w:p w14:paraId="799B4DC0" w14:textId="77777777" w:rsidR="004C59BA" w:rsidRPr="00E012D8" w:rsidRDefault="004C59BA" w:rsidP="004C59BA"/>
    <w:p w14:paraId="5602B8F5" w14:textId="77777777" w:rsidR="004C59BA" w:rsidRPr="00E012D8" w:rsidRDefault="004C59BA" w:rsidP="004C59BA">
      <w:pPr>
        <w:jc w:val="both"/>
      </w:pPr>
      <w:r w:rsidRPr="00E012D8">
        <w:t xml:space="preserve">A continuación, se identificarán los controles adecuados para reducir la probabilidad o el impacto (o ambos) de cada riesgo con el fin de situarlo dentro de límites aceptables. </w:t>
      </w:r>
    </w:p>
    <w:p w14:paraId="417E72BC" w14:textId="77777777" w:rsidR="004C59BA" w:rsidRPr="00E012D8" w:rsidRDefault="004C59BA" w:rsidP="004C59BA"/>
    <w:p w14:paraId="2B046712" w14:textId="086DE564" w:rsidR="004C59BA" w:rsidRPr="00E012D8" w:rsidRDefault="004C59BA" w:rsidP="004C59BA">
      <w:pPr>
        <w:jc w:val="both"/>
      </w:pPr>
      <w:r w:rsidRPr="00E012D8">
        <w:t xml:space="preserve">De acuerdo con la adopción de la norma ISO/IEC 27001 por parte de </w:t>
      </w:r>
      <w:r w:rsidR="004274F8">
        <w:t>CKA Coaching and Consulting</w:t>
      </w:r>
      <w:r w:rsidRPr="00E012D8">
        <w:t>, el Anexo A de dicho documento se utilizará como punto de partida para la identificación de los controles adecuados para abordar los requisitos de tratamiento de riesgos identificados como parte del ejercicio de evaluación de riesgos. Los controles establecidos en el anexo A se complementarán con las orientaciones ampliadas y adicionales establecidas en los siguientes códigos de buenas prácticas:</w:t>
      </w:r>
    </w:p>
    <w:p w14:paraId="62F2F009" w14:textId="77777777" w:rsidR="004C59BA" w:rsidRPr="00E012D8" w:rsidRDefault="004C59BA" w:rsidP="004C59BA">
      <w:pPr>
        <w:jc w:val="both"/>
      </w:pPr>
    </w:p>
    <w:p w14:paraId="1CEF6296" w14:textId="77777777" w:rsidR="004C59BA" w:rsidRPr="00E012D8" w:rsidRDefault="004C59BA" w:rsidP="004C59BA">
      <w:pPr>
        <w:pStyle w:val="Prrafodelista"/>
        <w:numPr>
          <w:ilvl w:val="0"/>
          <w:numId w:val="37"/>
        </w:numPr>
        <w:spacing w:after="200" w:line="252" w:lineRule="auto"/>
        <w:jc w:val="both"/>
        <w:rPr>
          <w:i/>
          <w:color w:val="000000"/>
          <w:szCs w:val="20"/>
        </w:rPr>
      </w:pPr>
      <w:r w:rsidRPr="00E012D8">
        <w:rPr>
          <w:i/>
          <w:color w:val="000000"/>
          <w:szCs w:val="20"/>
        </w:rPr>
        <w:t>ISO/IEC 27002 – Código de prácticas para los controles de seguridad de la información</w:t>
      </w:r>
    </w:p>
    <w:p w14:paraId="26A5DBC0" w14:textId="77777777" w:rsidR="004C59BA" w:rsidRPr="00E012D8" w:rsidRDefault="004C59BA" w:rsidP="004C59BA">
      <w:pPr>
        <w:pStyle w:val="Prrafodelista"/>
        <w:numPr>
          <w:ilvl w:val="0"/>
          <w:numId w:val="37"/>
        </w:numPr>
        <w:spacing w:after="200" w:line="252" w:lineRule="auto"/>
        <w:jc w:val="both"/>
        <w:rPr>
          <w:i/>
          <w:color w:val="000000"/>
          <w:szCs w:val="20"/>
        </w:rPr>
      </w:pPr>
      <w:r w:rsidRPr="00E012D8">
        <w:rPr>
          <w:i/>
          <w:color w:val="000000"/>
          <w:szCs w:val="20"/>
        </w:rPr>
        <w:t>ISO/IEC 27017 – Código de prácticas para controles de seguridad de la información basados en ISO/IEC 27002 para servicios en la nube</w:t>
      </w:r>
    </w:p>
    <w:p w14:paraId="43EC24A0" w14:textId="77777777" w:rsidR="004C59BA" w:rsidRPr="00E012D8" w:rsidRDefault="004C59BA" w:rsidP="004C59BA">
      <w:pPr>
        <w:pStyle w:val="Prrafodelista"/>
        <w:numPr>
          <w:ilvl w:val="0"/>
          <w:numId w:val="37"/>
        </w:numPr>
        <w:spacing w:after="200" w:line="252" w:lineRule="auto"/>
        <w:jc w:val="both"/>
        <w:rPr>
          <w:i/>
          <w:color w:val="000000"/>
          <w:szCs w:val="20"/>
        </w:rPr>
      </w:pPr>
      <w:r w:rsidRPr="00E012D8">
        <w:rPr>
          <w:i/>
          <w:color w:val="000000"/>
          <w:szCs w:val="20"/>
        </w:rPr>
        <w:t>ISO/IEC 27018 – Código de prácticas para la protección de la información de identificación personal (PII) en nubes públicas que actúan como procesadores de PII</w:t>
      </w:r>
    </w:p>
    <w:p w14:paraId="5545D9BA" w14:textId="77777777" w:rsidR="004C59BA" w:rsidRPr="00E012D8" w:rsidRDefault="004C59BA" w:rsidP="004C59BA"/>
    <w:p w14:paraId="73BE98F9" w14:textId="77777777" w:rsidR="004C59BA" w:rsidRPr="00E012D8" w:rsidRDefault="004C59BA" w:rsidP="004C59BA">
      <w:pPr>
        <w:jc w:val="both"/>
      </w:pPr>
      <w:r w:rsidRPr="00E012D8">
        <w:t xml:space="preserve">Los dos últimos de ellos proporcionan una aplicación específica de los controles del Anexo A </w:t>
      </w:r>
      <w:proofErr w:type="spellStart"/>
      <w:r w:rsidRPr="00E012D8">
        <w:t>a</w:t>
      </w:r>
      <w:proofErr w:type="spellEnd"/>
      <w:r w:rsidRPr="00E012D8">
        <w:t xml:space="preserve"> un escenario de proveedor de servicios en la nube y abordan el área de la protección de la PII de manera más integral que la norma ISO/IEC 27001 por sí sola.</w:t>
      </w:r>
    </w:p>
    <w:p w14:paraId="71FF7194" w14:textId="77777777" w:rsidR="004C59BA" w:rsidRPr="00E012D8" w:rsidRDefault="004C59BA" w:rsidP="004C59BA"/>
    <w:p w14:paraId="6FB534F9" w14:textId="77777777" w:rsidR="004C59BA" w:rsidRPr="00E012D8" w:rsidRDefault="004C59BA" w:rsidP="004C59BA">
      <w:pPr>
        <w:pStyle w:val="Ttulo3"/>
      </w:pPr>
      <w:bookmarkStart w:id="38" w:name="_Toc510512695"/>
      <w:bookmarkStart w:id="39" w:name="_Toc184626712"/>
      <w:r w:rsidRPr="00E012D8">
        <w:t>Informe de evaluación de impacto sobre la protección de datos</w:t>
      </w:r>
      <w:bookmarkEnd w:id="38"/>
      <w:bookmarkEnd w:id="39"/>
    </w:p>
    <w:p w14:paraId="15BE1831" w14:textId="77777777" w:rsidR="004C59BA" w:rsidRPr="00E012D8" w:rsidRDefault="004C59BA" w:rsidP="004C59BA"/>
    <w:p w14:paraId="38B2BA49" w14:textId="77777777" w:rsidR="004C59BA" w:rsidRPr="00E012D8" w:rsidRDefault="004C59BA" w:rsidP="004C59BA">
      <w:pPr>
        <w:jc w:val="both"/>
      </w:pPr>
      <w:r w:rsidRPr="00E012D8">
        <w:t>La evaluación de las opciones de tratamiento dará lugar a la elaboración del informe de evaluación de impacto sobre la protección de datos, en el que se detallará:</w:t>
      </w:r>
    </w:p>
    <w:p w14:paraId="3BA15BFC" w14:textId="77777777" w:rsidR="004C59BA" w:rsidRPr="00E012D8" w:rsidRDefault="004C59BA" w:rsidP="004C59BA"/>
    <w:p w14:paraId="3852A7BE" w14:textId="77777777" w:rsidR="004C59BA" w:rsidRPr="00871367" w:rsidRDefault="004C59BA" w:rsidP="004C59BA">
      <w:pPr>
        <w:pStyle w:val="Prrafodelista"/>
        <w:numPr>
          <w:ilvl w:val="0"/>
          <w:numId w:val="41"/>
        </w:numPr>
        <w:spacing w:after="200" w:line="252" w:lineRule="auto"/>
        <w:rPr>
          <w:rFonts w:asciiTheme="majorHAnsi" w:hAnsiTheme="majorHAnsi"/>
        </w:rPr>
      </w:pPr>
      <w:r w:rsidRPr="00871367">
        <w:rPr>
          <w:rFonts w:asciiTheme="majorHAnsi" w:hAnsiTheme="majorHAnsi"/>
        </w:rPr>
        <w:t>Una descripción de las operaciones de tratamiento propuestas y de los datos personales implicados</w:t>
      </w:r>
    </w:p>
    <w:p w14:paraId="55F9EBA7" w14:textId="77777777" w:rsidR="004C59BA" w:rsidRPr="00871367" w:rsidRDefault="004C59BA" w:rsidP="004C59BA">
      <w:pPr>
        <w:pStyle w:val="Prrafodelista"/>
        <w:numPr>
          <w:ilvl w:val="0"/>
          <w:numId w:val="41"/>
        </w:numPr>
        <w:spacing w:after="200" w:line="252" w:lineRule="auto"/>
        <w:rPr>
          <w:rFonts w:asciiTheme="majorHAnsi" w:hAnsiTheme="majorHAnsi"/>
        </w:rPr>
      </w:pPr>
      <w:r w:rsidRPr="00871367">
        <w:rPr>
          <w:rFonts w:asciiTheme="majorHAnsi" w:hAnsiTheme="majorHAnsi"/>
        </w:rPr>
        <w:t>Los fines del tratamiento, incluido, en su caso, el interés legítimo del responsable del tratamiento de los datos personales, tal y como se define en el RGPD</w:t>
      </w:r>
    </w:p>
    <w:p w14:paraId="6FD25861" w14:textId="77777777" w:rsidR="004C59BA" w:rsidRPr="00871367" w:rsidRDefault="004C59BA" w:rsidP="004C59BA">
      <w:pPr>
        <w:pStyle w:val="Prrafodelista"/>
        <w:numPr>
          <w:ilvl w:val="0"/>
          <w:numId w:val="41"/>
        </w:numPr>
        <w:spacing w:after="200" w:line="252" w:lineRule="auto"/>
        <w:rPr>
          <w:rFonts w:asciiTheme="majorHAnsi" w:hAnsiTheme="majorHAnsi"/>
        </w:rPr>
      </w:pPr>
      <w:r w:rsidRPr="00871367">
        <w:rPr>
          <w:rFonts w:asciiTheme="majorHAnsi" w:hAnsiTheme="majorHAnsi"/>
        </w:rPr>
        <w:t>Evaluación de la necesidad y proporcionalidad del tratamiento</w:t>
      </w:r>
    </w:p>
    <w:p w14:paraId="739584F6" w14:textId="77777777" w:rsidR="004C59BA" w:rsidRPr="00871367" w:rsidRDefault="004C59BA" w:rsidP="004C59BA">
      <w:pPr>
        <w:pStyle w:val="Prrafodelista"/>
        <w:numPr>
          <w:ilvl w:val="0"/>
          <w:numId w:val="41"/>
        </w:numPr>
        <w:spacing w:after="200" w:line="252" w:lineRule="auto"/>
        <w:rPr>
          <w:rFonts w:asciiTheme="majorHAnsi" w:hAnsiTheme="majorHAnsi"/>
        </w:rPr>
      </w:pPr>
      <w:r w:rsidRPr="00871367">
        <w:rPr>
          <w:rFonts w:asciiTheme="majorHAnsi" w:hAnsiTheme="majorHAnsi"/>
        </w:rPr>
        <w:t>Los resultados de la evaluación de los riesgos para los derechos y libertades de los interesados</w:t>
      </w:r>
    </w:p>
    <w:p w14:paraId="4A1AB7CB" w14:textId="77777777" w:rsidR="004C59BA" w:rsidRPr="00871367" w:rsidRDefault="004C59BA" w:rsidP="004C59BA">
      <w:pPr>
        <w:pStyle w:val="Textoindependiente3"/>
        <w:numPr>
          <w:ilvl w:val="0"/>
          <w:numId w:val="30"/>
        </w:numPr>
        <w:spacing w:after="200" w:line="252" w:lineRule="auto"/>
        <w:rPr>
          <w:rFonts w:asciiTheme="majorHAnsi" w:hAnsiTheme="majorHAnsi"/>
          <w:sz w:val="22"/>
          <w:szCs w:val="22"/>
          <w:lang w:val="es-PA"/>
        </w:rPr>
      </w:pPr>
      <w:r w:rsidRPr="00871367">
        <w:rPr>
          <w:rFonts w:asciiTheme="majorHAnsi" w:hAnsiTheme="majorHAnsi"/>
          <w:sz w:val="22"/>
          <w:szCs w:val="22"/>
          <w:lang w:val="es-PA"/>
        </w:rPr>
        <w:t>Si se recomienda la aceptación o el tratamiento de cada riesgo</w:t>
      </w:r>
    </w:p>
    <w:p w14:paraId="7E09CC45" w14:textId="77777777" w:rsidR="004C59BA" w:rsidRPr="00871367" w:rsidRDefault="004C59BA" w:rsidP="004C59BA">
      <w:pPr>
        <w:pStyle w:val="Textoindependiente3"/>
        <w:numPr>
          <w:ilvl w:val="0"/>
          <w:numId w:val="30"/>
        </w:numPr>
        <w:spacing w:after="200" w:line="252" w:lineRule="auto"/>
        <w:rPr>
          <w:rFonts w:asciiTheme="majorHAnsi" w:hAnsiTheme="majorHAnsi"/>
          <w:sz w:val="22"/>
          <w:szCs w:val="22"/>
          <w:lang w:val="es-PA"/>
        </w:rPr>
      </w:pPr>
      <w:r w:rsidRPr="00871367">
        <w:rPr>
          <w:rFonts w:asciiTheme="majorHAnsi" w:hAnsiTheme="majorHAnsi"/>
          <w:sz w:val="22"/>
          <w:szCs w:val="22"/>
          <w:lang w:val="es-PA"/>
        </w:rPr>
        <w:t>Prioridad de los riesgos para el tratamiento</w:t>
      </w:r>
    </w:p>
    <w:p w14:paraId="58EE77FD"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Propietarios de riesgos</w:t>
      </w:r>
    </w:p>
    <w:p w14:paraId="4F7E07BD"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Opción de tratamiento recomendada</w:t>
      </w:r>
    </w:p>
    <w:p w14:paraId="30FBCDE7"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Control(es) a implementar(s)</w:t>
      </w:r>
    </w:p>
    <w:p w14:paraId="4716F481"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Responsabilidad por las acciones identificadas</w:t>
      </w:r>
    </w:p>
    <w:p w14:paraId="56AECDAE"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Escalas de tiempo para las acciones</w:t>
      </w:r>
    </w:p>
    <w:p w14:paraId="0B157DBB" w14:textId="77777777" w:rsidR="004C59BA" w:rsidRPr="00871367" w:rsidRDefault="004C59BA" w:rsidP="004C59BA">
      <w:pPr>
        <w:numPr>
          <w:ilvl w:val="0"/>
          <w:numId w:val="33"/>
        </w:numPr>
        <w:spacing w:after="200" w:line="252" w:lineRule="auto"/>
        <w:rPr>
          <w:rFonts w:asciiTheme="majorHAnsi" w:hAnsiTheme="majorHAnsi"/>
        </w:rPr>
      </w:pPr>
      <w:r w:rsidRPr="00871367">
        <w:rPr>
          <w:rFonts w:asciiTheme="majorHAnsi" w:hAnsiTheme="majorHAnsi"/>
        </w:rPr>
        <w:t>Niveles de riesgo residual después de la implementación de los controles</w:t>
      </w:r>
    </w:p>
    <w:p w14:paraId="52852987" w14:textId="77777777" w:rsidR="004C59BA" w:rsidRDefault="004C59BA" w:rsidP="004C59BA"/>
    <w:p w14:paraId="7821EF16" w14:textId="77777777" w:rsidR="00405889" w:rsidRPr="00E012D8" w:rsidRDefault="00405889" w:rsidP="004C59BA"/>
    <w:p w14:paraId="5996FB87" w14:textId="77777777" w:rsidR="004C59BA" w:rsidRPr="00E012D8" w:rsidRDefault="004C59BA" w:rsidP="004C59BA">
      <w:pPr>
        <w:pStyle w:val="Ttulo2"/>
      </w:pPr>
      <w:bookmarkStart w:id="40" w:name="_Toc510512696"/>
      <w:bookmarkStart w:id="41" w:name="_Toc184626713"/>
      <w:r w:rsidRPr="00E012D8">
        <w:t>Obtener la aprobación de la gerencia para los riesgos residuales</w:t>
      </w:r>
      <w:bookmarkEnd w:id="40"/>
      <w:bookmarkEnd w:id="41"/>
    </w:p>
    <w:p w14:paraId="103C61EE" w14:textId="77777777" w:rsidR="004C59BA" w:rsidRPr="00E012D8" w:rsidRDefault="004C59BA" w:rsidP="004C59BA"/>
    <w:p w14:paraId="7785B2E9" w14:textId="77777777" w:rsidR="004C59BA" w:rsidRPr="00E012D8" w:rsidRDefault="004C59BA" w:rsidP="004C59BA">
      <w:pPr>
        <w:jc w:val="both"/>
        <w:rPr>
          <w:i/>
        </w:rPr>
      </w:pPr>
      <w:r w:rsidRPr="00E012D8">
        <w:t>En cada etapa del proceso de evaluación de impacto de la protección de datos, la dirección se mantendrá informada de los avances y las decisiones tomadas, incluida la aprobación formal de los riesgos residuales propuestos. La dirección aprobará el informe de evaluación de impacto sobre la protección de datos y considerará en qué medida el informe debe hacerse público, ya sea en su totalidad o en forma resumida.</w:t>
      </w:r>
    </w:p>
    <w:p w14:paraId="5F2D9179" w14:textId="77777777" w:rsidR="004C59BA" w:rsidRPr="00E012D8" w:rsidRDefault="004C59BA" w:rsidP="004C59BA"/>
    <w:p w14:paraId="7232C078" w14:textId="2CAD8394" w:rsidR="004C59BA" w:rsidRPr="00E012D8" w:rsidRDefault="004C59BA" w:rsidP="004C59BA">
      <w:pPr>
        <w:jc w:val="both"/>
      </w:pPr>
      <w:r w:rsidRPr="00E012D8">
        <w:t xml:space="preserve">La aprobación se indicará de acuerdo con los estándares de documentación de </w:t>
      </w:r>
      <w:r w:rsidR="004274F8">
        <w:t>CKA Coaching and Consulting</w:t>
      </w:r>
      <w:r w:rsidRPr="00E012D8">
        <w:t>.</w:t>
      </w:r>
    </w:p>
    <w:p w14:paraId="200EC2EB" w14:textId="77777777" w:rsidR="004C59BA" w:rsidRPr="00E012D8" w:rsidRDefault="004C59BA" w:rsidP="004C59BA">
      <w:pPr>
        <w:jc w:val="both"/>
      </w:pPr>
      <w:r w:rsidRPr="00E012D8">
        <w:t>Además de la aprobación general de la dirección, la aceptación o el tratamiento de cada riesgo debe ser firmada por el propietario del riesgo correspondiente.</w:t>
      </w:r>
    </w:p>
    <w:p w14:paraId="715866A4" w14:textId="77777777" w:rsidR="004C59BA" w:rsidRPr="00E012D8" w:rsidRDefault="004C59BA" w:rsidP="004C59BA">
      <w:pPr>
        <w:jc w:val="both"/>
      </w:pPr>
    </w:p>
    <w:p w14:paraId="6766A766" w14:textId="77777777" w:rsidR="004C59BA" w:rsidRPr="00E012D8" w:rsidRDefault="004C59BA" w:rsidP="004C59BA">
      <w:pPr>
        <w:pStyle w:val="Ttulo2"/>
      </w:pPr>
      <w:bookmarkStart w:id="42" w:name="_Toc510512697"/>
      <w:bookmarkStart w:id="43" w:name="_Toc184626714"/>
      <w:r w:rsidRPr="00E012D8">
        <w:t>Consulta previa con la autoridad de control</w:t>
      </w:r>
      <w:bookmarkEnd w:id="42"/>
      <w:bookmarkEnd w:id="43"/>
    </w:p>
    <w:p w14:paraId="6830DDC7" w14:textId="77777777" w:rsidR="004C59BA" w:rsidRPr="00E012D8" w:rsidRDefault="004C59BA" w:rsidP="004C59BA">
      <w:pPr>
        <w:jc w:val="both"/>
      </w:pPr>
    </w:p>
    <w:p w14:paraId="35B90072" w14:textId="77777777" w:rsidR="004C59BA" w:rsidRPr="00E012D8" w:rsidRDefault="004C59BA" w:rsidP="004C59BA">
      <w:pPr>
        <w:jc w:val="both"/>
      </w:pPr>
      <w:r w:rsidRPr="00E012D8">
        <w:t xml:space="preserve">En el caso de que los resultados de la evaluación de impacto de la protección de datos indiquen un alto nivel de riesgo antes de que se implementen los controles identificados, el GDPR requiere que se consulte a la autoridad supervisora antes de que se lleve a cabo cualquier procesamiento. </w:t>
      </w:r>
    </w:p>
    <w:p w14:paraId="1552F780" w14:textId="77777777" w:rsidR="004C59BA" w:rsidRPr="00E012D8" w:rsidRDefault="004C59BA" w:rsidP="004C59BA">
      <w:pPr>
        <w:jc w:val="both"/>
      </w:pPr>
    </w:p>
    <w:p w14:paraId="2AED9410" w14:textId="77777777" w:rsidR="004C59BA" w:rsidRPr="00E012D8" w:rsidRDefault="004C59BA" w:rsidP="004C59BA">
      <w:pPr>
        <w:jc w:val="both"/>
      </w:pPr>
      <w:r w:rsidRPr="00E012D8">
        <w:t>Se debe proporcionar la siguiente información:</w:t>
      </w:r>
    </w:p>
    <w:p w14:paraId="7755E3E1" w14:textId="77777777" w:rsidR="004C59BA" w:rsidRPr="00E012D8" w:rsidRDefault="004C59BA" w:rsidP="004C59BA">
      <w:pPr>
        <w:jc w:val="both"/>
      </w:pPr>
    </w:p>
    <w:p w14:paraId="3514262D" w14:textId="77777777" w:rsidR="004C59BA" w:rsidRPr="00E012D8" w:rsidRDefault="004C59BA" w:rsidP="004C59BA">
      <w:pPr>
        <w:pStyle w:val="Prrafodelista"/>
        <w:numPr>
          <w:ilvl w:val="0"/>
          <w:numId w:val="42"/>
        </w:numPr>
        <w:spacing w:after="200" w:line="252" w:lineRule="auto"/>
        <w:jc w:val="both"/>
      </w:pPr>
      <w:r w:rsidRPr="00E012D8">
        <w:t>Detalles de las responsabilidades respectivas del responsable del tratamiento, de los corresponsables del tratamiento y del encargado del tratamiento, en su caso</w:t>
      </w:r>
    </w:p>
    <w:p w14:paraId="61095480" w14:textId="77777777" w:rsidR="004C59BA" w:rsidRDefault="004C59BA" w:rsidP="004C59BA">
      <w:pPr>
        <w:pStyle w:val="Prrafodelista"/>
        <w:numPr>
          <w:ilvl w:val="0"/>
          <w:numId w:val="42"/>
        </w:numPr>
        <w:spacing w:after="200" w:line="252" w:lineRule="auto"/>
        <w:jc w:val="both"/>
      </w:pPr>
      <w:r>
        <w:t>Finalidades y medios del tratamiento</w:t>
      </w:r>
    </w:p>
    <w:p w14:paraId="3DFBAFA1" w14:textId="77777777" w:rsidR="004C59BA" w:rsidRPr="00E012D8" w:rsidRDefault="004C59BA" w:rsidP="004C59BA">
      <w:pPr>
        <w:pStyle w:val="Prrafodelista"/>
        <w:numPr>
          <w:ilvl w:val="0"/>
          <w:numId w:val="42"/>
        </w:numPr>
        <w:spacing w:after="200" w:line="252" w:lineRule="auto"/>
        <w:jc w:val="both"/>
      </w:pPr>
      <w:r w:rsidRPr="00E012D8">
        <w:t>Los controles que se implementarán para proteger los datos</w:t>
      </w:r>
    </w:p>
    <w:p w14:paraId="7B8D9A5D" w14:textId="77777777" w:rsidR="004C59BA" w:rsidRPr="00E012D8" w:rsidRDefault="004C59BA" w:rsidP="004C59BA">
      <w:pPr>
        <w:pStyle w:val="Prrafodelista"/>
        <w:numPr>
          <w:ilvl w:val="0"/>
          <w:numId w:val="42"/>
        </w:numPr>
        <w:spacing w:after="200" w:line="252" w:lineRule="auto"/>
        <w:jc w:val="both"/>
      </w:pPr>
      <w:r w:rsidRPr="00E012D8">
        <w:t>Datos de contacto del delegado de protección de datos (si procede)</w:t>
      </w:r>
    </w:p>
    <w:p w14:paraId="0267CAB0" w14:textId="77777777" w:rsidR="004C59BA" w:rsidRPr="00E012D8" w:rsidRDefault="004C59BA" w:rsidP="004C59BA">
      <w:pPr>
        <w:pStyle w:val="Prrafodelista"/>
        <w:numPr>
          <w:ilvl w:val="0"/>
          <w:numId w:val="42"/>
        </w:numPr>
        <w:spacing w:after="200" w:line="252" w:lineRule="auto"/>
        <w:jc w:val="both"/>
      </w:pPr>
      <w:r w:rsidRPr="00E012D8">
        <w:t>Una copia del informe de evaluación de impacto</w:t>
      </w:r>
    </w:p>
    <w:p w14:paraId="62D780CD" w14:textId="77777777" w:rsidR="004C59BA" w:rsidRPr="00E012D8" w:rsidRDefault="004C59BA" w:rsidP="004C59BA">
      <w:pPr>
        <w:jc w:val="both"/>
      </w:pPr>
    </w:p>
    <w:p w14:paraId="00752187" w14:textId="77777777" w:rsidR="004C59BA" w:rsidRPr="00E012D8" w:rsidRDefault="004C59BA" w:rsidP="004C59BA">
      <w:pPr>
        <w:jc w:val="both"/>
      </w:pPr>
      <w:r w:rsidRPr="00E012D8">
        <w:t>La autoridad de control dispone de ocho semanas (prorrogables por otras seis semanas) para emitir un juicio sobre el tratamiento propuesto y, en su caso, dar detalles sobre lo que debe hacerse para que el tratamiento sea aceptable en virtud del RGPD.</w:t>
      </w:r>
    </w:p>
    <w:p w14:paraId="2893F57C" w14:textId="77777777" w:rsidR="004C59BA" w:rsidRPr="00E012D8" w:rsidRDefault="004C59BA" w:rsidP="004C59BA"/>
    <w:p w14:paraId="4F3D6DCA" w14:textId="77777777" w:rsidR="004C59BA" w:rsidRPr="00E012D8" w:rsidRDefault="004C59BA" w:rsidP="004C59BA">
      <w:pPr>
        <w:pStyle w:val="Ttulo2"/>
      </w:pPr>
      <w:bookmarkStart w:id="44" w:name="_Toc510512698"/>
      <w:bookmarkStart w:id="45" w:name="_Toc184626715"/>
      <w:r w:rsidRPr="00E012D8">
        <w:lastRenderedPageBreak/>
        <w:t>Implementar acciones de tratamiento de riesgos</w:t>
      </w:r>
      <w:bookmarkEnd w:id="44"/>
      <w:bookmarkEnd w:id="45"/>
    </w:p>
    <w:p w14:paraId="02A9B843" w14:textId="77777777" w:rsidR="004C59BA" w:rsidRPr="00E012D8" w:rsidRDefault="004C59BA" w:rsidP="004C59BA"/>
    <w:p w14:paraId="440EA447" w14:textId="77777777" w:rsidR="004C59BA" w:rsidRPr="00E012D8" w:rsidRDefault="004C59BA" w:rsidP="004C59BA">
      <w:pPr>
        <w:jc w:val="both"/>
      </w:pPr>
      <w:r w:rsidRPr="00E012D8">
        <w:t xml:space="preserve">Una vez que se ha aprobado el plan de tratamiento de riesgos, se debe realizar un seguimiento y completar las acciones necesarias como parte del control diario del proyecto. En el caso de que las acciones se retrasen o no puedan completarse, la dirección debe evaluar las implicaciones de esto para la protección de los datos personales involucrados y tomar una decisión sobre qué hacer a continuación. Si el riesgo no tratado es lo suficientemente grave, esto puede tener un impacto significativo en la viabilidad del proyecto desde el punto de vista del cumplimiento, por lo que se debe solicitar asesoramiento al </w:t>
      </w:r>
      <w:proofErr w:type="gramStart"/>
      <w:r w:rsidRPr="00E012D8">
        <w:t>Delegado</w:t>
      </w:r>
      <w:proofErr w:type="gramEnd"/>
      <w:r w:rsidRPr="00E012D8">
        <w:t xml:space="preserve"> de Protección de Datos y/o a la autoridad supervisora del país o países afectados.</w:t>
      </w:r>
    </w:p>
    <w:p w14:paraId="00C10BA5" w14:textId="77777777" w:rsidR="004C59BA" w:rsidRPr="00E012D8" w:rsidRDefault="004C59BA" w:rsidP="004C59BA"/>
    <w:p w14:paraId="08E866E0" w14:textId="77777777" w:rsidR="004C59BA" w:rsidRPr="00E012D8" w:rsidRDefault="004C59BA" w:rsidP="004C59BA">
      <w:pPr>
        <w:pStyle w:val="Ttulo2"/>
      </w:pPr>
      <w:bookmarkStart w:id="46" w:name="_Toc510512699"/>
      <w:bookmarkStart w:id="47" w:name="_Toc184626716"/>
      <w:r w:rsidRPr="00E012D8">
        <w:t>Monitoreo de Riesgos e Informes</w:t>
      </w:r>
      <w:bookmarkEnd w:id="46"/>
      <w:bookmarkEnd w:id="47"/>
    </w:p>
    <w:p w14:paraId="56BF601D" w14:textId="77777777" w:rsidR="004C59BA" w:rsidRPr="00E012D8" w:rsidRDefault="004C59BA" w:rsidP="004C59BA"/>
    <w:p w14:paraId="06D71B7B" w14:textId="77777777" w:rsidR="004C59BA" w:rsidRPr="00E012D8" w:rsidRDefault="004C59BA" w:rsidP="004C59BA">
      <w:pPr>
        <w:jc w:val="both"/>
      </w:pPr>
      <w:r w:rsidRPr="00E012D8">
        <w:t>Como parte de la aplicación de nuevos controles y el mantenimiento de los existentes, se determinarán indicadores clave de rendimiento que permitirán medir el éxito de los controles a la hora de hacer frente a los riesgos pertinentes.</w:t>
      </w:r>
    </w:p>
    <w:p w14:paraId="0545FEE0" w14:textId="77777777" w:rsidR="004C59BA" w:rsidRPr="00E012D8" w:rsidRDefault="004C59BA" w:rsidP="004C59BA">
      <w:pPr>
        <w:jc w:val="both"/>
      </w:pPr>
    </w:p>
    <w:p w14:paraId="694F8BE6" w14:textId="77777777" w:rsidR="004C59BA" w:rsidRPr="00E012D8" w:rsidRDefault="004C59BA" w:rsidP="004C59BA">
      <w:pPr>
        <w:jc w:val="both"/>
      </w:pPr>
      <w:r w:rsidRPr="00E012D8">
        <w:t xml:space="preserve">Estos indicadores se comunicarán periódicamente y se producirá información sobre las tendencias, de modo que se puedan identificar y abordar las situaciones de excepción como parte del proceso de examen de la gestión. </w:t>
      </w:r>
    </w:p>
    <w:p w14:paraId="2BB6DD0F" w14:textId="77777777" w:rsidR="004C59BA" w:rsidRPr="00E012D8" w:rsidRDefault="004C59BA" w:rsidP="004C59BA"/>
    <w:p w14:paraId="214B4E82" w14:textId="77777777" w:rsidR="004C59BA" w:rsidRPr="00E012D8" w:rsidRDefault="004C59BA" w:rsidP="004C59BA"/>
    <w:p w14:paraId="610FA4B2" w14:textId="77777777" w:rsidR="004C59BA" w:rsidRPr="00E012D8" w:rsidRDefault="004C59BA" w:rsidP="004C59BA">
      <w:pPr>
        <w:pStyle w:val="Ttulo2"/>
      </w:pPr>
      <w:bookmarkStart w:id="48" w:name="_Toc510512700"/>
      <w:bookmarkStart w:id="49" w:name="_Toc184626717"/>
      <w:r w:rsidRPr="00E012D8">
        <w:t>Revisión periódica</w:t>
      </w:r>
      <w:bookmarkEnd w:id="48"/>
      <w:bookmarkEnd w:id="49"/>
    </w:p>
    <w:p w14:paraId="302E27D7" w14:textId="77777777" w:rsidR="004C59BA" w:rsidRPr="00E012D8" w:rsidRDefault="004C59BA" w:rsidP="004C59BA"/>
    <w:p w14:paraId="75BB4183" w14:textId="77777777" w:rsidR="004C59BA" w:rsidRPr="00E012D8" w:rsidRDefault="004C59BA" w:rsidP="004C59BA">
      <w:pPr>
        <w:jc w:val="both"/>
      </w:pPr>
      <w:r w:rsidRPr="00E012D8">
        <w:t>Además de una revisión anual completa, las evaluaciones de riesgos se evaluarán periódicamente para garantizar que permanezcan actualizadas y que los controles aplicados sean válidos. Las evaluaciones de riesgos relevantes también se revisarán en caso de cambios importantes en el negocio, como mudanzas de oficinas, fusiones y adquisiciones o introducción de servicios de TI nuevos o modificados.</w:t>
      </w:r>
    </w:p>
    <w:p w14:paraId="2BCD39B3" w14:textId="77777777" w:rsidR="004C59BA" w:rsidRPr="00E012D8" w:rsidRDefault="004C59BA" w:rsidP="004C59BA">
      <w:pPr>
        <w:jc w:val="both"/>
      </w:pPr>
    </w:p>
    <w:p w14:paraId="7B2B4C49" w14:textId="77777777" w:rsidR="004C59BA" w:rsidRPr="00E012D8" w:rsidRDefault="004C59BA" w:rsidP="004C59BA">
      <w:pPr>
        <w:pStyle w:val="Ttulo2"/>
      </w:pPr>
      <w:bookmarkStart w:id="50" w:name="_Toc510512701"/>
      <w:bookmarkStart w:id="51" w:name="_Toc184626718"/>
      <w:r w:rsidRPr="00E012D8">
        <w:t>Funciones y responsabilidades</w:t>
      </w:r>
      <w:bookmarkEnd w:id="50"/>
      <w:bookmarkEnd w:id="51"/>
    </w:p>
    <w:p w14:paraId="471A7891" w14:textId="77777777" w:rsidR="004C59BA" w:rsidRPr="00E012D8" w:rsidRDefault="004C59BA" w:rsidP="004C59BA"/>
    <w:p w14:paraId="5D9029D1" w14:textId="77777777" w:rsidR="004C59BA" w:rsidRPr="00E012D8" w:rsidRDefault="004C59BA" w:rsidP="004C59BA">
      <w:pPr>
        <w:jc w:val="both"/>
      </w:pPr>
      <w:r w:rsidRPr="00E012D8">
        <w:t xml:space="preserve">Dentro del proceso de evaluación de riesgos, hay una serie de funciones clave que desempeñan un papel importante para garantizar que todos los riesgos se identifiquen, </w:t>
      </w:r>
      <w:r w:rsidRPr="00E012D8">
        <w:lastRenderedPageBreak/>
        <w:t>aborden y gestionen. Estas funciones se muestran en la tabla RACI que figura a continuación, junto con sus responsabilidades relativas en cada etapa del proceso.</w:t>
      </w:r>
    </w:p>
    <w:p w14:paraId="7EA11A47" w14:textId="77777777" w:rsidR="004C59BA" w:rsidRPr="00E012D8" w:rsidRDefault="004C59BA" w:rsidP="004C59BA"/>
    <w:p w14:paraId="057A1074" w14:textId="77777777" w:rsidR="004C59BA" w:rsidRPr="00E012D8" w:rsidRDefault="004C59BA" w:rsidP="004C59BA">
      <w:pPr>
        <w:pStyle w:val="Ttulo3"/>
      </w:pPr>
      <w:bookmarkStart w:id="52" w:name="_Toc290365192"/>
      <w:bookmarkStart w:id="53" w:name="_Toc510512702"/>
      <w:bookmarkStart w:id="54" w:name="_Toc184626719"/>
      <w:r w:rsidRPr="00E012D8">
        <w:t>Gráfico RACI</w:t>
      </w:r>
      <w:bookmarkEnd w:id="52"/>
      <w:bookmarkEnd w:id="53"/>
      <w:bookmarkEnd w:id="54"/>
    </w:p>
    <w:p w14:paraId="36D5F2F4" w14:textId="77777777" w:rsidR="004C59BA" w:rsidRPr="00E012D8" w:rsidRDefault="004C59BA" w:rsidP="004C59BA"/>
    <w:p w14:paraId="48D6590D" w14:textId="77777777" w:rsidR="004C59BA" w:rsidRPr="00E012D8" w:rsidRDefault="004C59BA" w:rsidP="004C59BA">
      <w:pPr>
        <w:jc w:val="both"/>
      </w:pPr>
      <w:r w:rsidRPr="00E012D8">
        <w:t>En la siguiente tabla se aclaran las responsabilidades en cada etapa utilizando el modelo RACI, es decir:</w:t>
      </w:r>
    </w:p>
    <w:p w14:paraId="62231C77" w14:textId="77777777" w:rsidR="004C59BA" w:rsidRPr="00E012D8" w:rsidRDefault="004C59BA" w:rsidP="004C59BA">
      <w:pPr>
        <w:jc w:val="both"/>
      </w:pPr>
    </w:p>
    <w:p w14:paraId="7807EBC7" w14:textId="77777777" w:rsidR="004C59BA" w:rsidRPr="00E012D8" w:rsidRDefault="004C59BA" w:rsidP="004C59BA">
      <w:pPr>
        <w:jc w:val="both"/>
      </w:pPr>
      <w:r w:rsidRPr="00E012D8">
        <w:t xml:space="preserve">R= </w:t>
      </w:r>
      <w:proofErr w:type="gramStart"/>
      <w:r w:rsidRPr="00E012D8">
        <w:t>Responsable</w:t>
      </w:r>
      <w:proofErr w:type="gramEnd"/>
      <w:r w:rsidRPr="00E012D8">
        <w:tab/>
        <w:t xml:space="preserve"> A= Responsable</w:t>
      </w:r>
      <w:r w:rsidRPr="00E012D8">
        <w:tab/>
        <w:t xml:space="preserve">C= Consultado </w:t>
      </w:r>
      <w:r w:rsidRPr="00E012D8">
        <w:tab/>
        <w:t>I= Informado</w:t>
      </w:r>
    </w:p>
    <w:p w14:paraId="62ED165F" w14:textId="77777777" w:rsidR="004C59BA" w:rsidRPr="00E012D8" w:rsidRDefault="004C59BA" w:rsidP="004C59BA">
      <w:pPr>
        <w:jc w:val="both"/>
      </w:pPr>
    </w:p>
    <w:tbl>
      <w:tblPr>
        <w:tblStyle w:val="Tablaconcuadrcula2-nfasis4"/>
        <w:tblW w:w="9180" w:type="dxa"/>
        <w:tblLayout w:type="fixed"/>
        <w:tblLook w:val="01E0" w:firstRow="1" w:lastRow="1" w:firstColumn="1" w:lastColumn="1" w:noHBand="0" w:noVBand="0"/>
      </w:tblPr>
      <w:tblGrid>
        <w:gridCol w:w="3652"/>
        <w:gridCol w:w="1985"/>
        <w:gridCol w:w="1701"/>
        <w:gridCol w:w="1842"/>
      </w:tblGrid>
      <w:tr w:rsidR="004C59BA" w:rsidRPr="008C08FF" w14:paraId="353D98A4" w14:textId="77777777" w:rsidTr="007B3A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C8015B3" w14:textId="77777777" w:rsidR="004C59BA" w:rsidRPr="008C08FF" w:rsidRDefault="004C59BA" w:rsidP="007B3AF3">
            <w:pPr>
              <w:jc w:val="right"/>
              <w:rPr>
                <w:b w:val="0"/>
              </w:rPr>
            </w:pPr>
            <w:r w:rsidRPr="008C08FF">
              <w:t>Rol:</w:t>
            </w:r>
          </w:p>
        </w:tc>
        <w:tc>
          <w:tcPr>
            <w:cnfStyle w:val="000010000000" w:firstRow="0" w:lastRow="0" w:firstColumn="0" w:lastColumn="0" w:oddVBand="1" w:evenVBand="0" w:oddHBand="0" w:evenHBand="0" w:firstRowFirstColumn="0" w:firstRowLastColumn="0" w:lastRowFirstColumn="0" w:lastRowLastColumn="0"/>
            <w:tcW w:w="1985" w:type="dxa"/>
            <w:vMerge w:val="restart"/>
          </w:tcPr>
          <w:p w14:paraId="18CD500B" w14:textId="77777777" w:rsidR="004C59BA" w:rsidRPr="008C08FF" w:rsidRDefault="004C59BA" w:rsidP="007B3AF3">
            <w:pPr>
              <w:jc w:val="center"/>
              <w:rPr>
                <w:b w:val="0"/>
              </w:rPr>
            </w:pPr>
            <w:proofErr w:type="spellStart"/>
            <w:r>
              <w:t>Líder</w:t>
            </w:r>
            <w:proofErr w:type="spellEnd"/>
            <w:r>
              <w:t xml:space="preserve"> de </w:t>
            </w:r>
            <w:proofErr w:type="spellStart"/>
            <w:r>
              <w:t>evaluación</w:t>
            </w:r>
            <w:proofErr w:type="spellEnd"/>
          </w:p>
        </w:tc>
        <w:tc>
          <w:tcPr>
            <w:tcW w:w="1701" w:type="dxa"/>
            <w:vMerge w:val="restart"/>
          </w:tcPr>
          <w:p w14:paraId="17846B93" w14:textId="77777777" w:rsidR="004C59BA" w:rsidRDefault="004C59BA" w:rsidP="007B3AF3">
            <w:pPr>
              <w:jc w:val="center"/>
              <w:cnfStyle w:val="100000000000" w:firstRow="1" w:lastRow="0" w:firstColumn="0" w:lastColumn="0" w:oddVBand="0" w:evenVBand="0" w:oddHBand="0" w:evenHBand="0" w:firstRowFirstColumn="0" w:firstRowLastColumn="0" w:lastRowFirstColumn="0" w:lastRowLastColumn="0"/>
              <w:rPr>
                <w:b w:val="0"/>
              </w:rPr>
            </w:pPr>
            <w:r>
              <w:t xml:space="preserve">Riesgo </w:t>
            </w:r>
          </w:p>
          <w:p w14:paraId="4E1F9502" w14:textId="77777777" w:rsidR="004C59BA" w:rsidRPr="008C08FF" w:rsidRDefault="004C59BA" w:rsidP="007B3AF3">
            <w:pPr>
              <w:jc w:val="center"/>
              <w:cnfStyle w:val="100000000000" w:firstRow="1" w:lastRow="0" w:firstColumn="0" w:lastColumn="0" w:oddVBand="0" w:evenVBand="0" w:oddHBand="0" w:evenHBand="0" w:firstRowFirstColumn="0" w:firstRowLastColumn="0" w:lastRowFirstColumn="0" w:lastRowLastColumn="0"/>
              <w:rPr>
                <w:b w:val="0"/>
              </w:rPr>
            </w:pPr>
            <w:proofErr w:type="spellStart"/>
            <w:r>
              <w:t>Propietarios</w:t>
            </w:r>
            <w:proofErr w:type="spellEnd"/>
          </w:p>
        </w:tc>
        <w:tc>
          <w:tcPr>
            <w:cnfStyle w:val="000100000000" w:firstRow="0" w:lastRow="0" w:firstColumn="0" w:lastColumn="1" w:oddVBand="0" w:evenVBand="0" w:oddHBand="0" w:evenHBand="0" w:firstRowFirstColumn="0" w:firstRowLastColumn="0" w:lastRowFirstColumn="0" w:lastRowLastColumn="0"/>
            <w:tcW w:w="1842" w:type="dxa"/>
            <w:vMerge w:val="restart"/>
          </w:tcPr>
          <w:p w14:paraId="2CA446D1" w14:textId="77777777" w:rsidR="004C59BA" w:rsidRPr="008C08FF" w:rsidRDefault="004C59BA" w:rsidP="007B3AF3">
            <w:pPr>
              <w:jc w:val="center"/>
              <w:rPr>
                <w:b w:val="0"/>
              </w:rPr>
            </w:pPr>
            <w:r>
              <w:t xml:space="preserve">Alta </w:t>
            </w:r>
            <w:proofErr w:type="spellStart"/>
            <w:r>
              <w:t>dirección</w:t>
            </w:r>
            <w:proofErr w:type="spellEnd"/>
          </w:p>
        </w:tc>
      </w:tr>
      <w:tr w:rsidR="004C59BA" w:rsidRPr="008C08FF" w14:paraId="6D8953DC" w14:textId="77777777" w:rsidTr="007B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715A7D1" w14:textId="77777777" w:rsidR="004C59BA" w:rsidRPr="008C08FF" w:rsidRDefault="004C59BA" w:rsidP="007B3AF3">
            <w:pPr>
              <w:jc w:val="both"/>
              <w:rPr>
                <w:b w:val="0"/>
              </w:rPr>
            </w:pPr>
            <w:r w:rsidRPr="008C08FF">
              <w:t>Paso</w:t>
            </w:r>
          </w:p>
        </w:tc>
        <w:tc>
          <w:tcPr>
            <w:cnfStyle w:val="000010000000" w:firstRow="0" w:lastRow="0" w:firstColumn="0" w:lastColumn="0" w:oddVBand="1" w:evenVBand="0" w:oddHBand="0" w:evenHBand="0" w:firstRowFirstColumn="0" w:firstRowLastColumn="0" w:lastRowFirstColumn="0" w:lastRowLastColumn="0"/>
            <w:tcW w:w="1985" w:type="dxa"/>
            <w:vMerge/>
          </w:tcPr>
          <w:p w14:paraId="34D3C768" w14:textId="77777777" w:rsidR="004C59BA" w:rsidRPr="008C08FF" w:rsidRDefault="004C59BA" w:rsidP="007B3AF3">
            <w:pPr>
              <w:jc w:val="both"/>
            </w:pPr>
          </w:p>
        </w:tc>
        <w:tc>
          <w:tcPr>
            <w:tcW w:w="1701" w:type="dxa"/>
            <w:vMerge/>
          </w:tcPr>
          <w:p w14:paraId="3B95A963" w14:textId="77777777" w:rsidR="004C59BA" w:rsidRPr="008C08FF" w:rsidRDefault="004C59BA" w:rsidP="007B3AF3">
            <w:pPr>
              <w:jc w:val="both"/>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842" w:type="dxa"/>
            <w:vMerge/>
          </w:tcPr>
          <w:p w14:paraId="7790152D" w14:textId="77777777" w:rsidR="004C59BA" w:rsidRPr="008C08FF" w:rsidRDefault="004C59BA" w:rsidP="007B3AF3">
            <w:pPr>
              <w:jc w:val="both"/>
            </w:pPr>
          </w:p>
        </w:tc>
      </w:tr>
      <w:tr w:rsidR="004C59BA" w:rsidRPr="008C08FF" w14:paraId="522758B5" w14:textId="77777777" w:rsidTr="007B3AF3">
        <w:tc>
          <w:tcPr>
            <w:cnfStyle w:val="001000000000" w:firstRow="0" w:lastRow="0" w:firstColumn="1" w:lastColumn="0" w:oddVBand="0" w:evenVBand="0" w:oddHBand="0" w:evenHBand="0" w:firstRowFirstColumn="0" w:firstRowLastColumn="0" w:lastRowFirstColumn="0" w:lastRowLastColumn="0"/>
            <w:tcW w:w="3652" w:type="dxa"/>
          </w:tcPr>
          <w:p w14:paraId="48630A25" w14:textId="77777777" w:rsidR="004C59BA" w:rsidRPr="00E012D8" w:rsidRDefault="004C59BA" w:rsidP="007B3AF3">
            <w:pPr>
              <w:rPr>
                <w:lang w:val="es-PA"/>
              </w:rPr>
            </w:pPr>
            <w:r w:rsidRPr="00E012D8">
              <w:rPr>
                <w:lang w:val="es-PA"/>
              </w:rPr>
              <w:t>Establecer la necesidad y el contexto</w:t>
            </w:r>
          </w:p>
        </w:tc>
        <w:tc>
          <w:tcPr>
            <w:cnfStyle w:val="000010000000" w:firstRow="0" w:lastRow="0" w:firstColumn="0" w:lastColumn="0" w:oddVBand="1" w:evenVBand="0" w:oddHBand="0" w:evenHBand="0" w:firstRowFirstColumn="0" w:firstRowLastColumn="0" w:lastRowFirstColumn="0" w:lastRowLastColumn="0"/>
            <w:tcW w:w="1985" w:type="dxa"/>
          </w:tcPr>
          <w:p w14:paraId="1A890496" w14:textId="77777777" w:rsidR="004C59BA" w:rsidRDefault="004C59BA" w:rsidP="007B3AF3">
            <w:pPr>
              <w:jc w:val="center"/>
              <w:rPr>
                <w:highlight w:val="yellow"/>
              </w:rPr>
            </w:pPr>
            <w:r>
              <w:rPr>
                <w:highlight w:val="yellow"/>
              </w:rPr>
              <w:t>R</w:t>
            </w:r>
          </w:p>
        </w:tc>
        <w:tc>
          <w:tcPr>
            <w:tcW w:w="1701" w:type="dxa"/>
          </w:tcPr>
          <w:p w14:paraId="1581AB7D" w14:textId="77777777" w:rsidR="004C59BA" w:rsidRDefault="004C59BA" w:rsidP="007B3AF3">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C</w:t>
            </w:r>
          </w:p>
        </w:tc>
        <w:tc>
          <w:tcPr>
            <w:cnfStyle w:val="000100000000" w:firstRow="0" w:lastRow="0" w:firstColumn="0" w:lastColumn="1" w:oddVBand="0" w:evenVBand="0" w:oddHBand="0" w:evenHBand="0" w:firstRowFirstColumn="0" w:firstRowLastColumn="0" w:lastRowFirstColumn="0" w:lastRowLastColumn="0"/>
            <w:tcW w:w="1842" w:type="dxa"/>
          </w:tcPr>
          <w:p w14:paraId="2A9C8858" w14:textId="77777777" w:rsidR="004C59BA" w:rsidRDefault="004C59BA" w:rsidP="007B3AF3">
            <w:pPr>
              <w:jc w:val="center"/>
              <w:rPr>
                <w:highlight w:val="yellow"/>
              </w:rPr>
            </w:pPr>
            <w:r>
              <w:rPr>
                <w:highlight w:val="yellow"/>
              </w:rPr>
              <w:t>Un</w:t>
            </w:r>
          </w:p>
        </w:tc>
      </w:tr>
      <w:tr w:rsidR="004C59BA" w:rsidRPr="008C08FF" w14:paraId="0F54C7FD" w14:textId="77777777" w:rsidTr="007B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4A82EF32" w14:textId="77777777" w:rsidR="004C59BA" w:rsidRPr="00E012D8" w:rsidRDefault="004C59BA" w:rsidP="007B3AF3">
            <w:pPr>
              <w:rPr>
                <w:lang w:val="es-PA"/>
              </w:rPr>
            </w:pPr>
            <w:r w:rsidRPr="00E012D8">
              <w:rPr>
                <w:lang w:val="es-PA"/>
              </w:rPr>
              <w:t>Documentar el uso de los datos personales</w:t>
            </w:r>
          </w:p>
        </w:tc>
        <w:tc>
          <w:tcPr>
            <w:cnfStyle w:val="000010000000" w:firstRow="0" w:lastRow="0" w:firstColumn="0" w:lastColumn="0" w:oddVBand="1" w:evenVBand="0" w:oddHBand="0" w:evenHBand="0" w:firstRowFirstColumn="0" w:firstRowLastColumn="0" w:lastRowFirstColumn="0" w:lastRowLastColumn="0"/>
            <w:tcW w:w="1985" w:type="dxa"/>
          </w:tcPr>
          <w:p w14:paraId="1C1F2A08" w14:textId="77777777" w:rsidR="004C59BA" w:rsidRDefault="004C59BA" w:rsidP="007B3AF3">
            <w:pPr>
              <w:jc w:val="center"/>
              <w:rPr>
                <w:highlight w:val="yellow"/>
              </w:rPr>
            </w:pPr>
            <w:r>
              <w:rPr>
                <w:highlight w:val="yellow"/>
              </w:rPr>
              <w:t>R</w:t>
            </w:r>
          </w:p>
        </w:tc>
        <w:tc>
          <w:tcPr>
            <w:tcW w:w="1701" w:type="dxa"/>
          </w:tcPr>
          <w:p w14:paraId="729C38B7" w14:textId="77777777" w:rsidR="004C59BA" w:rsidRDefault="004C59BA" w:rsidP="007B3AF3">
            <w:pPr>
              <w:jc w:val="cente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C</w:t>
            </w:r>
          </w:p>
        </w:tc>
        <w:tc>
          <w:tcPr>
            <w:cnfStyle w:val="000100000000" w:firstRow="0" w:lastRow="0" w:firstColumn="0" w:lastColumn="1" w:oddVBand="0" w:evenVBand="0" w:oddHBand="0" w:evenHBand="0" w:firstRowFirstColumn="0" w:firstRowLastColumn="0" w:lastRowFirstColumn="0" w:lastRowLastColumn="0"/>
            <w:tcW w:w="1842" w:type="dxa"/>
          </w:tcPr>
          <w:p w14:paraId="6E38AD14" w14:textId="77777777" w:rsidR="004C59BA" w:rsidRDefault="004C59BA" w:rsidP="007B3AF3">
            <w:pPr>
              <w:jc w:val="center"/>
              <w:rPr>
                <w:highlight w:val="yellow"/>
              </w:rPr>
            </w:pPr>
            <w:r>
              <w:rPr>
                <w:highlight w:val="yellow"/>
              </w:rPr>
              <w:t>Un</w:t>
            </w:r>
          </w:p>
        </w:tc>
      </w:tr>
      <w:tr w:rsidR="004C59BA" w:rsidRPr="008C08FF" w14:paraId="462FD40D" w14:textId="77777777" w:rsidTr="007B3AF3">
        <w:tc>
          <w:tcPr>
            <w:cnfStyle w:val="001000000000" w:firstRow="0" w:lastRow="0" w:firstColumn="1" w:lastColumn="0" w:oddVBand="0" w:evenVBand="0" w:oddHBand="0" w:evenHBand="0" w:firstRowFirstColumn="0" w:firstRowLastColumn="0" w:lastRowFirstColumn="0" w:lastRowLastColumn="0"/>
            <w:tcW w:w="3652" w:type="dxa"/>
          </w:tcPr>
          <w:p w14:paraId="4288E1CB" w14:textId="77777777" w:rsidR="004C59BA" w:rsidRPr="008C08FF" w:rsidRDefault="004C59BA" w:rsidP="007B3AF3">
            <w:proofErr w:type="spellStart"/>
            <w:r>
              <w:t>Identifique</w:t>
            </w:r>
            <w:proofErr w:type="spellEnd"/>
            <w:r>
              <w:t xml:space="preserve"> </w:t>
            </w:r>
            <w:proofErr w:type="spellStart"/>
            <w:r>
              <w:t>los</w:t>
            </w:r>
            <w:proofErr w:type="spellEnd"/>
            <w:r>
              <w:t xml:space="preserve"> </w:t>
            </w:r>
            <w:proofErr w:type="spellStart"/>
            <w:r>
              <w:t>riesgos</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184AFB05" w14:textId="77777777" w:rsidR="004C59BA" w:rsidRPr="008C08FF" w:rsidRDefault="004C59BA" w:rsidP="007B3AF3">
            <w:pPr>
              <w:jc w:val="center"/>
              <w:rPr>
                <w:highlight w:val="yellow"/>
              </w:rPr>
            </w:pPr>
            <w:r>
              <w:rPr>
                <w:highlight w:val="yellow"/>
              </w:rPr>
              <w:t>C</w:t>
            </w:r>
          </w:p>
        </w:tc>
        <w:tc>
          <w:tcPr>
            <w:tcW w:w="1701" w:type="dxa"/>
          </w:tcPr>
          <w:p w14:paraId="0F8CB33B" w14:textId="77777777" w:rsidR="004C59BA" w:rsidRPr="008C08FF" w:rsidRDefault="004C59BA" w:rsidP="007B3AF3">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R</w:t>
            </w:r>
          </w:p>
        </w:tc>
        <w:tc>
          <w:tcPr>
            <w:cnfStyle w:val="000100000000" w:firstRow="0" w:lastRow="0" w:firstColumn="0" w:lastColumn="1" w:oddVBand="0" w:evenVBand="0" w:oddHBand="0" w:evenHBand="0" w:firstRowFirstColumn="0" w:firstRowLastColumn="0" w:lastRowFirstColumn="0" w:lastRowLastColumn="0"/>
            <w:tcW w:w="1842" w:type="dxa"/>
          </w:tcPr>
          <w:p w14:paraId="23C48BB1" w14:textId="77777777" w:rsidR="004C59BA" w:rsidRPr="008C08FF" w:rsidRDefault="004C59BA" w:rsidP="007B3AF3">
            <w:pPr>
              <w:jc w:val="center"/>
              <w:rPr>
                <w:highlight w:val="yellow"/>
              </w:rPr>
            </w:pPr>
            <w:r>
              <w:rPr>
                <w:highlight w:val="yellow"/>
              </w:rPr>
              <w:t>Un</w:t>
            </w:r>
          </w:p>
        </w:tc>
      </w:tr>
      <w:tr w:rsidR="004C59BA" w:rsidRPr="008C08FF" w14:paraId="72E54B2D" w14:textId="77777777" w:rsidTr="007B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3E6CCE4" w14:textId="77777777" w:rsidR="004C59BA" w:rsidRPr="008C08FF" w:rsidRDefault="004C59BA" w:rsidP="007B3AF3">
            <w:proofErr w:type="spellStart"/>
            <w:r>
              <w:t>Analizar</w:t>
            </w:r>
            <w:proofErr w:type="spellEnd"/>
            <w:r>
              <w:t xml:space="preserve"> </w:t>
            </w:r>
            <w:proofErr w:type="spellStart"/>
            <w:r>
              <w:t>los</w:t>
            </w:r>
            <w:proofErr w:type="spellEnd"/>
            <w:r>
              <w:t xml:space="preserve"> </w:t>
            </w:r>
            <w:proofErr w:type="spellStart"/>
            <w:r>
              <w:t>riesgos</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384F1C52" w14:textId="77777777" w:rsidR="004C59BA" w:rsidRPr="008C08FF" w:rsidRDefault="004C59BA" w:rsidP="007B3AF3">
            <w:pPr>
              <w:jc w:val="center"/>
              <w:rPr>
                <w:highlight w:val="yellow"/>
              </w:rPr>
            </w:pPr>
            <w:r>
              <w:rPr>
                <w:highlight w:val="yellow"/>
              </w:rPr>
              <w:t>C</w:t>
            </w:r>
          </w:p>
        </w:tc>
        <w:tc>
          <w:tcPr>
            <w:tcW w:w="1701" w:type="dxa"/>
          </w:tcPr>
          <w:p w14:paraId="4DFE594B" w14:textId="77777777" w:rsidR="004C59BA" w:rsidRPr="008C08FF" w:rsidRDefault="004C59BA" w:rsidP="007B3AF3">
            <w:pPr>
              <w:jc w:val="cente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R</w:t>
            </w:r>
          </w:p>
        </w:tc>
        <w:tc>
          <w:tcPr>
            <w:cnfStyle w:val="000100000000" w:firstRow="0" w:lastRow="0" w:firstColumn="0" w:lastColumn="1" w:oddVBand="0" w:evenVBand="0" w:oddHBand="0" w:evenHBand="0" w:firstRowFirstColumn="0" w:firstRowLastColumn="0" w:lastRowFirstColumn="0" w:lastRowLastColumn="0"/>
            <w:tcW w:w="1842" w:type="dxa"/>
          </w:tcPr>
          <w:p w14:paraId="31B4747A" w14:textId="77777777" w:rsidR="004C59BA" w:rsidRPr="008C08FF" w:rsidRDefault="004C59BA" w:rsidP="007B3AF3">
            <w:pPr>
              <w:jc w:val="center"/>
              <w:rPr>
                <w:highlight w:val="yellow"/>
              </w:rPr>
            </w:pPr>
            <w:r>
              <w:rPr>
                <w:highlight w:val="yellow"/>
              </w:rPr>
              <w:t>Un</w:t>
            </w:r>
          </w:p>
        </w:tc>
      </w:tr>
      <w:tr w:rsidR="004C59BA" w:rsidRPr="008C08FF" w14:paraId="2A11D7E6" w14:textId="77777777" w:rsidTr="007B3AF3">
        <w:tc>
          <w:tcPr>
            <w:cnfStyle w:val="001000000000" w:firstRow="0" w:lastRow="0" w:firstColumn="1" w:lastColumn="0" w:oddVBand="0" w:evenVBand="0" w:oddHBand="0" w:evenHBand="0" w:firstRowFirstColumn="0" w:firstRowLastColumn="0" w:lastRowFirstColumn="0" w:lastRowLastColumn="0"/>
            <w:tcW w:w="3652" w:type="dxa"/>
          </w:tcPr>
          <w:p w14:paraId="6181FBE6" w14:textId="77777777" w:rsidR="004C59BA" w:rsidRPr="008C08FF" w:rsidRDefault="004C59BA" w:rsidP="007B3AF3">
            <w:proofErr w:type="spellStart"/>
            <w:r>
              <w:t>Evalúe</w:t>
            </w:r>
            <w:proofErr w:type="spellEnd"/>
            <w:r>
              <w:t xml:space="preserve"> </w:t>
            </w:r>
            <w:proofErr w:type="spellStart"/>
            <w:r>
              <w:t>los</w:t>
            </w:r>
            <w:proofErr w:type="spellEnd"/>
            <w:r>
              <w:t xml:space="preserve"> </w:t>
            </w:r>
            <w:proofErr w:type="spellStart"/>
            <w:r>
              <w:t>riesgos</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52A99ED0" w14:textId="77777777" w:rsidR="004C59BA" w:rsidRPr="008C08FF" w:rsidRDefault="004C59BA" w:rsidP="007B3AF3">
            <w:pPr>
              <w:jc w:val="center"/>
              <w:rPr>
                <w:highlight w:val="yellow"/>
              </w:rPr>
            </w:pPr>
            <w:r>
              <w:rPr>
                <w:highlight w:val="yellow"/>
              </w:rPr>
              <w:t>C</w:t>
            </w:r>
          </w:p>
        </w:tc>
        <w:tc>
          <w:tcPr>
            <w:tcW w:w="1701" w:type="dxa"/>
          </w:tcPr>
          <w:p w14:paraId="503E7FDB" w14:textId="77777777" w:rsidR="004C59BA" w:rsidRPr="008C08FF" w:rsidRDefault="004C59BA" w:rsidP="007B3AF3">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R</w:t>
            </w:r>
          </w:p>
        </w:tc>
        <w:tc>
          <w:tcPr>
            <w:cnfStyle w:val="000100000000" w:firstRow="0" w:lastRow="0" w:firstColumn="0" w:lastColumn="1" w:oddVBand="0" w:evenVBand="0" w:oddHBand="0" w:evenHBand="0" w:firstRowFirstColumn="0" w:firstRowLastColumn="0" w:lastRowFirstColumn="0" w:lastRowLastColumn="0"/>
            <w:tcW w:w="1842" w:type="dxa"/>
          </w:tcPr>
          <w:p w14:paraId="08BBDCCA" w14:textId="77777777" w:rsidR="004C59BA" w:rsidRPr="008C08FF" w:rsidRDefault="004C59BA" w:rsidP="007B3AF3">
            <w:pPr>
              <w:jc w:val="center"/>
              <w:rPr>
                <w:highlight w:val="yellow"/>
              </w:rPr>
            </w:pPr>
            <w:r>
              <w:rPr>
                <w:highlight w:val="yellow"/>
              </w:rPr>
              <w:t>Un</w:t>
            </w:r>
          </w:p>
        </w:tc>
      </w:tr>
      <w:tr w:rsidR="004C59BA" w:rsidRPr="008C08FF" w14:paraId="706B2DDC" w14:textId="77777777" w:rsidTr="007B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99453F9" w14:textId="77777777" w:rsidR="004C59BA" w:rsidRPr="00E012D8" w:rsidRDefault="004C59BA" w:rsidP="007B3AF3">
            <w:pPr>
              <w:rPr>
                <w:lang w:val="es-PA"/>
              </w:rPr>
            </w:pPr>
            <w:r w:rsidRPr="00E012D8">
              <w:rPr>
                <w:lang w:val="es-PA"/>
              </w:rPr>
              <w:t>Definir el plan de tratamiento de riesgos</w:t>
            </w:r>
          </w:p>
        </w:tc>
        <w:tc>
          <w:tcPr>
            <w:cnfStyle w:val="000010000000" w:firstRow="0" w:lastRow="0" w:firstColumn="0" w:lastColumn="0" w:oddVBand="1" w:evenVBand="0" w:oddHBand="0" w:evenHBand="0" w:firstRowFirstColumn="0" w:firstRowLastColumn="0" w:lastRowFirstColumn="0" w:lastRowLastColumn="0"/>
            <w:tcW w:w="1985" w:type="dxa"/>
          </w:tcPr>
          <w:p w14:paraId="1A661A87" w14:textId="77777777" w:rsidR="004C59BA" w:rsidRPr="008C08FF" w:rsidRDefault="004C59BA" w:rsidP="007B3AF3">
            <w:pPr>
              <w:jc w:val="center"/>
              <w:rPr>
                <w:highlight w:val="yellow"/>
              </w:rPr>
            </w:pPr>
            <w:r>
              <w:rPr>
                <w:highlight w:val="yellow"/>
              </w:rPr>
              <w:t>R</w:t>
            </w:r>
          </w:p>
        </w:tc>
        <w:tc>
          <w:tcPr>
            <w:tcW w:w="1701" w:type="dxa"/>
          </w:tcPr>
          <w:p w14:paraId="5A1460D1" w14:textId="77777777" w:rsidR="004C59BA" w:rsidRPr="008C08FF" w:rsidRDefault="004C59BA" w:rsidP="007B3AF3">
            <w:pPr>
              <w:jc w:val="cente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C</w:t>
            </w:r>
          </w:p>
        </w:tc>
        <w:tc>
          <w:tcPr>
            <w:cnfStyle w:val="000100000000" w:firstRow="0" w:lastRow="0" w:firstColumn="0" w:lastColumn="1" w:oddVBand="0" w:evenVBand="0" w:oddHBand="0" w:evenHBand="0" w:firstRowFirstColumn="0" w:firstRowLastColumn="0" w:lastRowFirstColumn="0" w:lastRowLastColumn="0"/>
            <w:tcW w:w="1842" w:type="dxa"/>
          </w:tcPr>
          <w:p w14:paraId="5AD31F78" w14:textId="77777777" w:rsidR="004C59BA" w:rsidRPr="008C08FF" w:rsidRDefault="004C59BA" w:rsidP="007B3AF3">
            <w:pPr>
              <w:jc w:val="center"/>
              <w:rPr>
                <w:highlight w:val="yellow"/>
              </w:rPr>
            </w:pPr>
            <w:r>
              <w:rPr>
                <w:highlight w:val="yellow"/>
              </w:rPr>
              <w:t>Un</w:t>
            </w:r>
          </w:p>
        </w:tc>
      </w:tr>
      <w:tr w:rsidR="004C59BA" w:rsidRPr="008C08FF" w14:paraId="4323D702" w14:textId="77777777" w:rsidTr="007B3AF3">
        <w:tc>
          <w:tcPr>
            <w:cnfStyle w:val="001000000000" w:firstRow="0" w:lastRow="0" w:firstColumn="1" w:lastColumn="0" w:oddVBand="0" w:evenVBand="0" w:oddHBand="0" w:evenHBand="0" w:firstRowFirstColumn="0" w:firstRowLastColumn="0" w:lastRowFirstColumn="0" w:lastRowLastColumn="0"/>
            <w:tcW w:w="3652" w:type="dxa"/>
          </w:tcPr>
          <w:p w14:paraId="5ACB4702" w14:textId="77777777" w:rsidR="004C59BA" w:rsidRPr="00E012D8" w:rsidRDefault="004C59BA" w:rsidP="007B3AF3">
            <w:pPr>
              <w:rPr>
                <w:lang w:val="es-PA"/>
              </w:rPr>
            </w:pPr>
            <w:r w:rsidRPr="00E012D8">
              <w:rPr>
                <w:lang w:val="es-PA"/>
              </w:rPr>
              <w:t>Aprobación de la dirección para riesgos residuales</w:t>
            </w:r>
          </w:p>
        </w:tc>
        <w:tc>
          <w:tcPr>
            <w:cnfStyle w:val="000010000000" w:firstRow="0" w:lastRow="0" w:firstColumn="0" w:lastColumn="0" w:oddVBand="1" w:evenVBand="0" w:oddHBand="0" w:evenHBand="0" w:firstRowFirstColumn="0" w:firstRowLastColumn="0" w:lastRowFirstColumn="0" w:lastRowLastColumn="0"/>
            <w:tcW w:w="1985" w:type="dxa"/>
          </w:tcPr>
          <w:p w14:paraId="436FFBC2" w14:textId="77777777" w:rsidR="004C59BA" w:rsidRPr="008C08FF" w:rsidRDefault="004C59BA" w:rsidP="007B3AF3">
            <w:pPr>
              <w:jc w:val="center"/>
              <w:rPr>
                <w:highlight w:val="yellow"/>
              </w:rPr>
            </w:pPr>
            <w:r>
              <w:rPr>
                <w:highlight w:val="yellow"/>
              </w:rPr>
              <w:t>C</w:t>
            </w:r>
          </w:p>
        </w:tc>
        <w:tc>
          <w:tcPr>
            <w:tcW w:w="1701" w:type="dxa"/>
          </w:tcPr>
          <w:p w14:paraId="3A1A07C3" w14:textId="77777777" w:rsidR="004C59BA" w:rsidRPr="008C08FF" w:rsidRDefault="004C59BA" w:rsidP="007B3AF3">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C</w:t>
            </w:r>
          </w:p>
        </w:tc>
        <w:tc>
          <w:tcPr>
            <w:cnfStyle w:val="000100000000" w:firstRow="0" w:lastRow="0" w:firstColumn="0" w:lastColumn="1" w:oddVBand="0" w:evenVBand="0" w:oddHBand="0" w:evenHBand="0" w:firstRowFirstColumn="0" w:firstRowLastColumn="0" w:lastRowFirstColumn="0" w:lastRowLastColumn="0"/>
            <w:tcW w:w="1842" w:type="dxa"/>
          </w:tcPr>
          <w:p w14:paraId="13A885DB" w14:textId="77777777" w:rsidR="004C59BA" w:rsidRPr="008C08FF" w:rsidRDefault="004C59BA" w:rsidP="007B3AF3">
            <w:pPr>
              <w:jc w:val="center"/>
              <w:rPr>
                <w:highlight w:val="yellow"/>
              </w:rPr>
            </w:pPr>
            <w:r>
              <w:rPr>
                <w:highlight w:val="yellow"/>
              </w:rPr>
              <w:t xml:space="preserve">Cuentas </w:t>
            </w:r>
            <w:proofErr w:type="spellStart"/>
            <w:r>
              <w:rPr>
                <w:highlight w:val="yellow"/>
              </w:rPr>
              <w:t>por</w:t>
            </w:r>
            <w:proofErr w:type="spellEnd"/>
            <w:r>
              <w:rPr>
                <w:highlight w:val="yellow"/>
              </w:rPr>
              <w:t xml:space="preserve"> </w:t>
            </w:r>
            <w:proofErr w:type="spellStart"/>
            <w:r>
              <w:rPr>
                <w:highlight w:val="yellow"/>
              </w:rPr>
              <w:t>cobrar</w:t>
            </w:r>
            <w:proofErr w:type="spellEnd"/>
          </w:p>
        </w:tc>
      </w:tr>
      <w:tr w:rsidR="004C59BA" w:rsidRPr="008C08FF" w14:paraId="4709FCFE" w14:textId="77777777" w:rsidTr="007B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0FC4742" w14:textId="77777777" w:rsidR="004C59BA" w:rsidRPr="00E012D8" w:rsidRDefault="004C59BA" w:rsidP="007B3AF3">
            <w:pPr>
              <w:rPr>
                <w:lang w:val="es-PA"/>
              </w:rPr>
            </w:pPr>
            <w:r w:rsidRPr="00E012D8">
              <w:rPr>
                <w:lang w:val="es-PA"/>
              </w:rPr>
              <w:t>Implementar un plan de tratamiento de riesgos</w:t>
            </w:r>
          </w:p>
        </w:tc>
        <w:tc>
          <w:tcPr>
            <w:cnfStyle w:val="000010000000" w:firstRow="0" w:lastRow="0" w:firstColumn="0" w:lastColumn="0" w:oddVBand="1" w:evenVBand="0" w:oddHBand="0" w:evenHBand="0" w:firstRowFirstColumn="0" w:firstRowLastColumn="0" w:lastRowFirstColumn="0" w:lastRowLastColumn="0"/>
            <w:tcW w:w="1985" w:type="dxa"/>
          </w:tcPr>
          <w:p w14:paraId="79469F84" w14:textId="77777777" w:rsidR="004C59BA" w:rsidRDefault="004C59BA" w:rsidP="007B3AF3">
            <w:pPr>
              <w:jc w:val="center"/>
              <w:rPr>
                <w:highlight w:val="yellow"/>
              </w:rPr>
            </w:pPr>
            <w:r>
              <w:rPr>
                <w:highlight w:val="yellow"/>
              </w:rPr>
              <w:t>R</w:t>
            </w:r>
          </w:p>
        </w:tc>
        <w:tc>
          <w:tcPr>
            <w:tcW w:w="1701" w:type="dxa"/>
          </w:tcPr>
          <w:p w14:paraId="2562846A" w14:textId="77777777" w:rsidR="004C59BA" w:rsidRDefault="004C59BA" w:rsidP="007B3AF3">
            <w:pPr>
              <w:jc w:val="cente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R</w:t>
            </w:r>
          </w:p>
        </w:tc>
        <w:tc>
          <w:tcPr>
            <w:cnfStyle w:val="000100000000" w:firstRow="0" w:lastRow="0" w:firstColumn="0" w:lastColumn="1" w:oddVBand="0" w:evenVBand="0" w:oddHBand="0" w:evenHBand="0" w:firstRowFirstColumn="0" w:firstRowLastColumn="0" w:lastRowFirstColumn="0" w:lastRowLastColumn="0"/>
            <w:tcW w:w="1842" w:type="dxa"/>
          </w:tcPr>
          <w:p w14:paraId="4F7E9AEB" w14:textId="77777777" w:rsidR="004C59BA" w:rsidRDefault="004C59BA" w:rsidP="007B3AF3">
            <w:pPr>
              <w:jc w:val="center"/>
              <w:rPr>
                <w:highlight w:val="yellow"/>
              </w:rPr>
            </w:pPr>
            <w:r>
              <w:rPr>
                <w:highlight w:val="yellow"/>
              </w:rPr>
              <w:t xml:space="preserve">Cuentas </w:t>
            </w:r>
            <w:proofErr w:type="spellStart"/>
            <w:r>
              <w:rPr>
                <w:highlight w:val="yellow"/>
              </w:rPr>
              <w:t>por</w:t>
            </w:r>
            <w:proofErr w:type="spellEnd"/>
            <w:r>
              <w:rPr>
                <w:highlight w:val="yellow"/>
              </w:rPr>
              <w:t xml:space="preserve"> </w:t>
            </w:r>
            <w:proofErr w:type="spellStart"/>
            <w:r>
              <w:rPr>
                <w:highlight w:val="yellow"/>
              </w:rPr>
              <w:t>cobrar</w:t>
            </w:r>
            <w:proofErr w:type="spellEnd"/>
          </w:p>
        </w:tc>
      </w:tr>
      <w:tr w:rsidR="004C59BA" w:rsidRPr="008C08FF" w14:paraId="6788E4C3" w14:textId="77777777" w:rsidTr="007B3AF3">
        <w:tc>
          <w:tcPr>
            <w:cnfStyle w:val="001000000000" w:firstRow="0" w:lastRow="0" w:firstColumn="1" w:lastColumn="0" w:oddVBand="0" w:evenVBand="0" w:oddHBand="0" w:evenHBand="0" w:firstRowFirstColumn="0" w:firstRowLastColumn="0" w:lastRowFirstColumn="0" w:lastRowLastColumn="0"/>
            <w:tcW w:w="3652" w:type="dxa"/>
          </w:tcPr>
          <w:p w14:paraId="653B6B05" w14:textId="77777777" w:rsidR="004C59BA" w:rsidRPr="008C08FF" w:rsidRDefault="004C59BA" w:rsidP="007B3AF3">
            <w:proofErr w:type="spellStart"/>
            <w:r>
              <w:t>Supervisar</w:t>
            </w:r>
            <w:proofErr w:type="spellEnd"/>
            <w:r>
              <w:t xml:space="preserve"> e </w:t>
            </w:r>
            <w:proofErr w:type="spellStart"/>
            <w:r>
              <w:t>informar</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33859B59" w14:textId="77777777" w:rsidR="004C59BA" w:rsidRPr="008C08FF" w:rsidRDefault="004C59BA" w:rsidP="007B3AF3">
            <w:pPr>
              <w:jc w:val="center"/>
              <w:rPr>
                <w:highlight w:val="yellow"/>
              </w:rPr>
            </w:pPr>
            <w:r>
              <w:rPr>
                <w:highlight w:val="yellow"/>
              </w:rPr>
              <w:t>R</w:t>
            </w:r>
          </w:p>
        </w:tc>
        <w:tc>
          <w:tcPr>
            <w:tcW w:w="1701" w:type="dxa"/>
          </w:tcPr>
          <w:p w14:paraId="27A57AD4" w14:textId="77777777" w:rsidR="004C59BA" w:rsidRPr="008C08FF" w:rsidRDefault="004C59BA" w:rsidP="007B3AF3">
            <w:pPr>
              <w:jc w:val="center"/>
              <w:cnfStyle w:val="000000000000" w:firstRow="0" w:lastRow="0" w:firstColumn="0" w:lastColumn="0" w:oddVBand="0" w:evenVBand="0" w:oddHBand="0" w:evenHBand="0" w:firstRowFirstColumn="0" w:firstRowLastColumn="0" w:lastRowFirstColumn="0" w:lastRowLastColumn="0"/>
              <w:rPr>
                <w:highlight w:val="yellow"/>
              </w:rPr>
            </w:pPr>
            <w:proofErr w:type="spellStart"/>
            <w:r>
              <w:rPr>
                <w:highlight w:val="yellow"/>
              </w:rPr>
              <w:t>Yo</w:t>
            </w:r>
            <w:proofErr w:type="spellEnd"/>
          </w:p>
        </w:tc>
        <w:tc>
          <w:tcPr>
            <w:cnfStyle w:val="000100000000" w:firstRow="0" w:lastRow="0" w:firstColumn="0" w:lastColumn="1" w:oddVBand="0" w:evenVBand="0" w:oddHBand="0" w:evenHBand="0" w:firstRowFirstColumn="0" w:firstRowLastColumn="0" w:lastRowFirstColumn="0" w:lastRowLastColumn="0"/>
            <w:tcW w:w="1842" w:type="dxa"/>
          </w:tcPr>
          <w:p w14:paraId="1265D429" w14:textId="77777777" w:rsidR="004C59BA" w:rsidRPr="008C08FF" w:rsidRDefault="004C59BA" w:rsidP="007B3AF3">
            <w:pPr>
              <w:jc w:val="center"/>
              <w:rPr>
                <w:highlight w:val="yellow"/>
              </w:rPr>
            </w:pPr>
            <w:r>
              <w:rPr>
                <w:highlight w:val="yellow"/>
              </w:rPr>
              <w:t>Un</w:t>
            </w:r>
          </w:p>
        </w:tc>
      </w:tr>
      <w:tr w:rsidR="004C59BA" w:rsidRPr="008C08FF" w14:paraId="4D35027A" w14:textId="77777777" w:rsidTr="007B3AF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9BCEBB4" w14:textId="77777777" w:rsidR="004C59BA" w:rsidRPr="008C08FF" w:rsidRDefault="004C59BA" w:rsidP="007B3AF3">
            <w:proofErr w:type="spellStart"/>
            <w:r>
              <w:t>Revisión</w:t>
            </w:r>
            <w:proofErr w:type="spellEnd"/>
            <w:r>
              <w:t xml:space="preserve"> </w:t>
            </w:r>
            <w:proofErr w:type="spellStart"/>
            <w:r>
              <w:t>periódica</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2FAB0A38" w14:textId="77777777" w:rsidR="004C59BA" w:rsidRPr="008C08FF" w:rsidRDefault="004C59BA" w:rsidP="007B3AF3">
            <w:pPr>
              <w:jc w:val="center"/>
              <w:rPr>
                <w:highlight w:val="yellow"/>
              </w:rPr>
            </w:pPr>
            <w:r>
              <w:rPr>
                <w:highlight w:val="yellow"/>
              </w:rPr>
              <w:t>R</w:t>
            </w:r>
          </w:p>
        </w:tc>
        <w:tc>
          <w:tcPr>
            <w:tcW w:w="1701" w:type="dxa"/>
          </w:tcPr>
          <w:p w14:paraId="4FB3D82A" w14:textId="77777777" w:rsidR="004C59BA" w:rsidRPr="008C08FF" w:rsidRDefault="004C59BA" w:rsidP="007B3AF3">
            <w:pPr>
              <w:jc w:val="center"/>
              <w:cnfStyle w:val="010000000000" w:firstRow="0" w:lastRow="1" w:firstColumn="0" w:lastColumn="0" w:oddVBand="0" w:evenVBand="0" w:oddHBand="0" w:evenHBand="0" w:firstRowFirstColumn="0" w:firstRowLastColumn="0" w:lastRowFirstColumn="0" w:lastRowLastColumn="0"/>
              <w:rPr>
                <w:highlight w:val="yellow"/>
              </w:rPr>
            </w:pPr>
            <w:r>
              <w:rPr>
                <w:highlight w:val="yellow"/>
              </w:rPr>
              <w:t>C</w:t>
            </w:r>
          </w:p>
        </w:tc>
        <w:tc>
          <w:tcPr>
            <w:cnfStyle w:val="000100000000" w:firstRow="0" w:lastRow="0" w:firstColumn="0" w:lastColumn="1" w:oddVBand="0" w:evenVBand="0" w:oddHBand="0" w:evenHBand="0" w:firstRowFirstColumn="0" w:firstRowLastColumn="0" w:lastRowFirstColumn="0" w:lastRowLastColumn="0"/>
            <w:tcW w:w="1842" w:type="dxa"/>
          </w:tcPr>
          <w:p w14:paraId="4178AA96" w14:textId="77777777" w:rsidR="004C59BA" w:rsidRPr="008C08FF" w:rsidRDefault="004C59BA" w:rsidP="007B3AF3">
            <w:pPr>
              <w:keepNext/>
              <w:jc w:val="center"/>
              <w:rPr>
                <w:highlight w:val="yellow"/>
              </w:rPr>
            </w:pPr>
            <w:r>
              <w:rPr>
                <w:highlight w:val="yellow"/>
              </w:rPr>
              <w:t>Un</w:t>
            </w:r>
          </w:p>
        </w:tc>
      </w:tr>
    </w:tbl>
    <w:p w14:paraId="05ACCED3" w14:textId="77777777" w:rsidR="004C59BA" w:rsidRDefault="004C59BA" w:rsidP="004C59BA">
      <w:pPr>
        <w:pStyle w:val="Descripcin"/>
        <w:spacing w:after="0"/>
      </w:pPr>
    </w:p>
    <w:p w14:paraId="51873996" w14:textId="77777777" w:rsidR="004C59BA" w:rsidRPr="00AE2943" w:rsidRDefault="004C59BA" w:rsidP="004C59BA">
      <w:pPr>
        <w:pStyle w:val="Descripcin"/>
        <w:spacing w:after="0"/>
        <w:rPr>
          <w:b w:val="0"/>
          <w:i/>
          <w:sz w:val="20"/>
        </w:rPr>
      </w:pPr>
      <w:bookmarkStart w:id="55" w:name="_Toc493854549"/>
      <w:r w:rsidRPr="00AE2943">
        <w:rPr>
          <w:i/>
          <w:sz w:val="20"/>
        </w:rPr>
        <w:t xml:space="preserve">Mesa </w:t>
      </w:r>
      <w:r w:rsidRPr="00AE2943">
        <w:rPr>
          <w:b w:val="0"/>
          <w:i/>
          <w:sz w:val="20"/>
        </w:rPr>
        <w:fldChar w:fldCharType="begin"/>
      </w:r>
      <w:r w:rsidRPr="00AE2943">
        <w:rPr>
          <w:i/>
          <w:sz w:val="20"/>
        </w:rPr>
        <w:instrText xml:space="preserve"> SEQ Table \* ARABIC </w:instrText>
      </w:r>
      <w:r w:rsidRPr="00AE2943">
        <w:rPr>
          <w:b w:val="0"/>
          <w:i/>
          <w:sz w:val="20"/>
        </w:rPr>
        <w:fldChar w:fldCharType="separate"/>
      </w:r>
      <w:r>
        <w:rPr>
          <w:i/>
          <w:noProof/>
          <w:sz w:val="20"/>
        </w:rPr>
        <w:t>3</w:t>
      </w:r>
      <w:r w:rsidRPr="00AE2943">
        <w:rPr>
          <w:b w:val="0"/>
          <w:i/>
          <w:sz w:val="20"/>
        </w:rPr>
        <w:fldChar w:fldCharType="end"/>
      </w:r>
      <w:r w:rsidRPr="00AE2943">
        <w:rPr>
          <w:i/>
          <w:sz w:val="20"/>
        </w:rPr>
        <w:t xml:space="preserve"> - </w:t>
      </w:r>
      <w:proofErr w:type="spellStart"/>
      <w:r w:rsidRPr="00AE2943">
        <w:rPr>
          <w:i/>
          <w:sz w:val="20"/>
        </w:rPr>
        <w:t>Gráfico</w:t>
      </w:r>
      <w:proofErr w:type="spellEnd"/>
      <w:r w:rsidRPr="00AE2943">
        <w:rPr>
          <w:i/>
          <w:sz w:val="20"/>
        </w:rPr>
        <w:t xml:space="preserve"> RACI</w:t>
      </w:r>
      <w:bookmarkEnd w:id="55"/>
    </w:p>
    <w:p w14:paraId="4BB90D87" w14:textId="77777777" w:rsidR="004C59BA" w:rsidRDefault="004C59BA" w:rsidP="004C59BA">
      <w:pPr>
        <w:jc w:val="both"/>
      </w:pPr>
    </w:p>
    <w:p w14:paraId="1548CC50" w14:textId="108AA3A5" w:rsidR="004C59BA" w:rsidRPr="00E012D8" w:rsidRDefault="004C59BA" w:rsidP="004C59BA">
      <w:pPr>
        <w:jc w:val="both"/>
      </w:pPr>
      <w:r w:rsidRPr="00E012D8">
        <w:t xml:space="preserve">Es posible que se añadan más funciones y responsabilidades a la tabla anterior a medida que madure el proceso de evaluación del impacto de la protección de datos dentro de </w:t>
      </w:r>
      <w:r w:rsidR="004274F8">
        <w:t>CKA Coaching and Consulting</w:t>
      </w:r>
      <w:r w:rsidRPr="00E012D8">
        <w:t>.</w:t>
      </w:r>
    </w:p>
    <w:p w14:paraId="24D2CB7E" w14:textId="77777777" w:rsidR="004C59BA" w:rsidRDefault="004C59BA" w:rsidP="004C59BA">
      <w:pPr>
        <w:jc w:val="both"/>
      </w:pPr>
    </w:p>
    <w:p w14:paraId="7C1A342F" w14:textId="77777777" w:rsidR="00755487" w:rsidRDefault="00755487" w:rsidP="004C59BA">
      <w:pPr>
        <w:jc w:val="both"/>
      </w:pPr>
    </w:p>
    <w:p w14:paraId="14BCE9DE" w14:textId="77777777" w:rsidR="00755487" w:rsidRPr="00E012D8" w:rsidRDefault="00755487" w:rsidP="004C59BA">
      <w:pPr>
        <w:jc w:val="both"/>
      </w:pPr>
    </w:p>
    <w:p w14:paraId="45D55D9D" w14:textId="77777777" w:rsidR="004C59BA" w:rsidRPr="00E51EB2" w:rsidRDefault="004C59BA" w:rsidP="004C59BA">
      <w:pPr>
        <w:pStyle w:val="Ttulo1"/>
        <w:rPr>
          <w:lang w:val="fr-FR"/>
        </w:rPr>
      </w:pPr>
      <w:bookmarkStart w:id="56" w:name="_Toc510512703"/>
      <w:bookmarkStart w:id="57" w:name="_Toc184626720"/>
      <w:r w:rsidRPr="00E012D8">
        <w:lastRenderedPageBreak/>
        <w:t>Conclusión</w:t>
      </w:r>
      <w:bookmarkEnd w:id="56"/>
      <w:bookmarkEnd w:id="57"/>
    </w:p>
    <w:p w14:paraId="25753CC2" w14:textId="77777777" w:rsidR="004C59BA" w:rsidRPr="00E012D8" w:rsidRDefault="004C59BA" w:rsidP="004C59BA">
      <w:pPr>
        <w:jc w:val="both"/>
      </w:pPr>
    </w:p>
    <w:p w14:paraId="1DA8A776" w14:textId="77777777" w:rsidR="004C59BA" w:rsidRPr="00E012D8" w:rsidRDefault="004C59BA" w:rsidP="004C59BA">
      <w:pPr>
        <w:jc w:val="both"/>
      </w:pPr>
      <w:r w:rsidRPr="00E012D8">
        <w:t>El proceso de evaluación de impacto de la protección de datos es fundamental para la implementación de un proyecto exitoso que maneja datos personales y es una parte importante de la legislación GDPR. Solo si comprende plenamente sus riesgos con respecto a los datos personales, una organización puede esperar asegurarse de que los controles que tiene implementados sean suficientes para proporcionar un nivel adecuado de privacidad y cumplir con el alto estándar que se espera de ella.</w:t>
      </w:r>
    </w:p>
    <w:p w14:paraId="6A2D0A32" w14:textId="77777777" w:rsidR="004C59BA" w:rsidRPr="00E012D8" w:rsidRDefault="004C59BA" w:rsidP="004C59BA">
      <w:pPr>
        <w:jc w:val="both"/>
      </w:pPr>
    </w:p>
    <w:p w14:paraId="5CED0012" w14:textId="77777777" w:rsidR="004C59BA" w:rsidRPr="00E012D8" w:rsidRDefault="004C59BA" w:rsidP="004C59BA">
      <w:pPr>
        <w:jc w:val="both"/>
      </w:pPr>
      <w:r w:rsidRPr="00E012D8">
        <w:t>Para un proveedor de servicios en la nube, la evaluación periódica de los riesgos para los datos personales y la aplicación de controles exhaustivos es vital para la confianza continua de sus clientes de servicios en la nube y para cumplir con sus obligaciones de proteger los datos personales de todas las amenazas demasiado comunes.</w:t>
      </w:r>
    </w:p>
    <w:p w14:paraId="0B289F90" w14:textId="77777777" w:rsidR="004C59BA" w:rsidRPr="00E012D8" w:rsidRDefault="004C59BA" w:rsidP="004C59BA">
      <w:pPr>
        <w:jc w:val="both"/>
      </w:pPr>
    </w:p>
    <w:p w14:paraId="307E15CE" w14:textId="7B731EC3" w:rsidR="004C59BA" w:rsidRPr="00E012D8" w:rsidRDefault="004C59BA" w:rsidP="004C59BA">
      <w:pPr>
        <w:jc w:val="both"/>
      </w:pPr>
      <w:r w:rsidRPr="00E012D8">
        <w:t xml:space="preserve">Al seguir este proceso, </w:t>
      </w:r>
      <w:r w:rsidR="004274F8">
        <w:t>CKA Coaching and Consulting</w:t>
      </w:r>
      <w:r w:rsidRPr="00E012D8">
        <w:t xml:space="preserve"> contribuirá en cierta medida a garantizar que los riesgos a los que se enfrenta en el funcionamiento diario de su negocio se gestionen y controlen de forma eficaz.</w:t>
      </w:r>
    </w:p>
    <w:p w14:paraId="73318E67" w14:textId="361F3644" w:rsidR="00BB045B" w:rsidRPr="001069CF" w:rsidRDefault="00BB045B" w:rsidP="004C59BA">
      <w:pPr>
        <w:pStyle w:val="Ttulo1"/>
        <w:rPr>
          <w:rFonts w:cs="Arial"/>
          <w:color w:val="262626"/>
          <w:szCs w:val="16"/>
        </w:rPr>
      </w:pPr>
    </w:p>
    <w:sectPr w:rsidR="00BB045B" w:rsidRPr="001069C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7617B" w14:textId="77777777" w:rsidR="00CD4F62" w:rsidRDefault="00CD4F62">
      <w:pPr>
        <w:spacing w:after="0" w:line="240" w:lineRule="auto"/>
      </w:pPr>
      <w:r>
        <w:separator/>
      </w:r>
    </w:p>
  </w:endnote>
  <w:endnote w:type="continuationSeparator" w:id="0">
    <w:p w14:paraId="68C07BDC" w14:textId="77777777" w:rsidR="00CD4F62" w:rsidRDefault="00CD4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C084B" w14:textId="77777777" w:rsidR="0031774F" w:rsidRDefault="003177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68E11" w14:textId="77777777" w:rsidR="00CD4F62" w:rsidRDefault="00CD4F62">
      <w:pPr>
        <w:spacing w:after="0" w:line="240" w:lineRule="auto"/>
      </w:pPr>
      <w:r>
        <w:separator/>
      </w:r>
    </w:p>
  </w:footnote>
  <w:footnote w:type="continuationSeparator" w:id="0">
    <w:p w14:paraId="4BEC384E" w14:textId="77777777" w:rsidR="00CD4F62" w:rsidRDefault="00CD4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2A3AF" w14:textId="77777777" w:rsidR="0031774F" w:rsidRDefault="00000000">
    <w:pPr>
      <w:pStyle w:val="Encabezado"/>
    </w:pPr>
    <w:r>
      <w:rPr>
        <w:noProof/>
      </w:rPr>
      <w:pict w14:anchorId="70174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6096322" o:spid="_x0000_s1026" type="#_x0000_t75" alt="/Users/rolandcostea/Desktop/DefRadar/DefRadar - logo &amp; Business card/Logo &amp; business cards jpeg/radar-05.jpg" style="position:absolute;margin-left:0;margin-top:0;width:451.25pt;height:320.15pt;z-index:-251656192;mso-wrap-edited:f;mso-width-percent:0;mso-height-percent:0;mso-position-horizontal:center;mso-position-horizontal-relative:margin;mso-position-vertical:center;mso-position-vertical-relative:margin;mso-width-percent:0;mso-height-percent:0" o:allowincell="f">
          <v:imagedata r:id="rId1" o:title="radar-0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CEE2E" w14:textId="77777777" w:rsidR="0031774F" w:rsidRPr="00BC646D" w:rsidRDefault="00000000" w:rsidP="00BC646D">
    <w:pPr>
      <w:pStyle w:val="Encabezado"/>
    </w:pPr>
    <w:r>
      <w:rPr>
        <w:noProof/>
      </w:rPr>
      <w:pict w14:anchorId="47E6F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6096323" o:spid="_x0000_s1027" type="#_x0000_t75" alt="/Users/rolandcostea/Desktop/DefRadar/DefRadar - logo &amp; Business card/Logo &amp; business cards jpeg/radar-05.jpg" style="position:absolute;margin-left:0;margin-top:0;width:451.25pt;height:320.15pt;z-index:-251655168;mso-wrap-edited:f;mso-width-percent:0;mso-height-percent:0;mso-position-horizontal:center;mso-position-horizontal-relative:margin;mso-position-vertical:center;mso-position-vertical-relative:margin;mso-width-percent:0;mso-height-percent:0" o:allowincell="f">
          <v:imagedata r:id="rId1" o:title="radar-0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1D7E0" w14:textId="77777777" w:rsidR="0031774F" w:rsidRDefault="00000000">
    <w:pPr>
      <w:pStyle w:val="Encabezado"/>
    </w:pPr>
    <w:r>
      <w:rPr>
        <w:noProof/>
      </w:rPr>
      <w:pict w14:anchorId="02614F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6096321" o:spid="_x0000_s1025" type="#_x0000_t75" alt="/Users/rolandcostea/Desktop/DefRadar/DefRadar - logo &amp; Business card/Logo &amp; business cards jpeg/radar-05.jpg" style="position:absolute;margin-left:0;margin-top:0;width:451.25pt;height:320.15pt;z-index:-251657216;mso-wrap-edited:f;mso-width-percent:0;mso-height-percent:0;mso-position-horizontal:center;mso-position-horizontal-relative:margin;mso-position-vertical:center;mso-position-vertical-relative:margin;mso-width-percent:0;mso-height-percent:0" o:allowincell="f">
          <v:imagedata r:id="rId1" o:title="radar-05"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186A6" w14:textId="77777777" w:rsidR="0031774F" w:rsidRDefault="00000000">
    <w:pPr>
      <w:pStyle w:val="Encabezado"/>
    </w:pPr>
    <w:r>
      <w:rPr>
        <w:noProof/>
      </w:rPr>
      <w:pict w14:anchorId="6A2E0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6096325" o:spid="_x0000_s1028" type="#_x0000_t75" alt="/Users/rolandcostea/Desktop/DefRadar/DefRadar - logo &amp; Business card/Logo &amp; business cards jpeg/radar-05.jpg" style="position:absolute;margin-left:0;margin-top:0;width:451.25pt;height:320.15pt;z-index:-251654144;mso-wrap-edited:f;mso-width-percent:0;mso-height-percent:0;mso-position-horizontal:center;mso-position-horizontal-relative:margin;mso-position-vertical:center;mso-position-vertical-relative:margin;mso-width-percent:0;mso-height-percent:0" o:allowincell="f">
          <v:imagedata r:id="rId1" o:title="radar-05"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F8266" w14:textId="77777777" w:rsidR="0031774F" w:rsidRDefault="00000000">
    <w:pPr>
      <w:pStyle w:val="Encabezado"/>
    </w:pPr>
    <w:r>
      <w:rPr>
        <w:noProof/>
      </w:rPr>
      <w:pict w14:anchorId="03FCB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6096326" o:spid="_x0000_s1029" type="#_x0000_t75" alt="/Users/rolandcostea/Desktop/DefRadar/DefRadar - logo &amp; Business card/Logo &amp; business cards jpeg/radar-05.jpg" style="position:absolute;margin-left:0;margin-top:0;width:451.25pt;height:320.15pt;z-index:-251653120;mso-wrap-edited:f;mso-width-percent:0;mso-height-percent:0;mso-position-horizontal:center;mso-position-horizontal-relative:margin;mso-position-vertical:center;mso-position-vertical-relative:margin;mso-width-percent:0;mso-height-percent:0" o:allowincell="f">
          <v:imagedata r:id="rId1" o:title="radar-05"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0C094" w14:textId="77777777" w:rsidR="0031774F" w:rsidRDefault="00317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42BD"/>
    <w:multiLevelType w:val="hybridMultilevel"/>
    <w:tmpl w:val="1D6AC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407EF6"/>
    <w:multiLevelType w:val="hybridMultilevel"/>
    <w:tmpl w:val="05A25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01075"/>
    <w:multiLevelType w:val="hybridMultilevel"/>
    <w:tmpl w:val="0508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3C2A09"/>
    <w:multiLevelType w:val="hybridMultilevel"/>
    <w:tmpl w:val="B35A1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B03139"/>
    <w:multiLevelType w:val="hybridMultilevel"/>
    <w:tmpl w:val="5D5E40F8"/>
    <w:lvl w:ilvl="0" w:tplc="82F44F6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1A34F2"/>
    <w:multiLevelType w:val="hybridMultilevel"/>
    <w:tmpl w:val="DFC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750146"/>
    <w:multiLevelType w:val="hybridMultilevel"/>
    <w:tmpl w:val="B442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875843"/>
    <w:multiLevelType w:val="hybridMultilevel"/>
    <w:tmpl w:val="919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E3514"/>
    <w:multiLevelType w:val="hybridMultilevel"/>
    <w:tmpl w:val="DC66C3C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577A16"/>
    <w:multiLevelType w:val="hybridMultilevel"/>
    <w:tmpl w:val="C052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FA4334"/>
    <w:multiLevelType w:val="hybridMultilevel"/>
    <w:tmpl w:val="EE32B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C8214F"/>
    <w:multiLevelType w:val="hybridMultilevel"/>
    <w:tmpl w:val="2ED2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1F71E9"/>
    <w:multiLevelType w:val="hybridMultilevel"/>
    <w:tmpl w:val="B5703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2F4A4B"/>
    <w:multiLevelType w:val="hybridMultilevel"/>
    <w:tmpl w:val="B58C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944706"/>
    <w:multiLevelType w:val="hybridMultilevel"/>
    <w:tmpl w:val="0B46CB10"/>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16"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B116F9"/>
    <w:multiLevelType w:val="hybridMultilevel"/>
    <w:tmpl w:val="1234C1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4236650E"/>
    <w:multiLevelType w:val="hybridMultilevel"/>
    <w:tmpl w:val="48007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1403B"/>
    <w:multiLevelType w:val="hybridMultilevel"/>
    <w:tmpl w:val="C52EF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16709C"/>
    <w:multiLevelType w:val="hybridMultilevel"/>
    <w:tmpl w:val="AF0AB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51273B"/>
    <w:multiLevelType w:val="hybridMultilevel"/>
    <w:tmpl w:val="768EC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44112E"/>
    <w:multiLevelType w:val="hybridMultilevel"/>
    <w:tmpl w:val="7850FAEA"/>
    <w:lvl w:ilvl="0" w:tplc="82F44F6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36E58"/>
    <w:multiLevelType w:val="hybridMultilevel"/>
    <w:tmpl w:val="EE421A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486736"/>
    <w:multiLevelType w:val="hybridMultilevel"/>
    <w:tmpl w:val="C32A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827AB9"/>
    <w:multiLevelType w:val="hybridMultilevel"/>
    <w:tmpl w:val="DCE4B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7246C5"/>
    <w:multiLevelType w:val="hybridMultilevel"/>
    <w:tmpl w:val="DDBCF92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575F18AF"/>
    <w:multiLevelType w:val="hybridMultilevel"/>
    <w:tmpl w:val="6D9EE5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8" w15:restartNumberingAfterBreak="0">
    <w:nsid w:val="576C1496"/>
    <w:multiLevelType w:val="hybridMultilevel"/>
    <w:tmpl w:val="E0B633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CF301D"/>
    <w:multiLevelType w:val="hybridMultilevel"/>
    <w:tmpl w:val="1E367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824670"/>
    <w:multiLevelType w:val="hybridMultilevel"/>
    <w:tmpl w:val="01149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960B25"/>
    <w:multiLevelType w:val="hybridMultilevel"/>
    <w:tmpl w:val="8D824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88721A"/>
    <w:multiLevelType w:val="hybridMultilevel"/>
    <w:tmpl w:val="38F6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394D01"/>
    <w:multiLevelType w:val="hybridMultilevel"/>
    <w:tmpl w:val="C852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F30387"/>
    <w:multiLevelType w:val="hybridMultilevel"/>
    <w:tmpl w:val="019612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873972"/>
    <w:multiLevelType w:val="hybridMultilevel"/>
    <w:tmpl w:val="1F242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483870"/>
    <w:multiLevelType w:val="hybridMultilevel"/>
    <w:tmpl w:val="D736E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C10FEC"/>
    <w:multiLevelType w:val="hybridMultilevel"/>
    <w:tmpl w:val="10A25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DB779B"/>
    <w:multiLevelType w:val="hybridMultilevel"/>
    <w:tmpl w:val="8AE4B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366771">
    <w:abstractNumId w:val="26"/>
  </w:num>
  <w:num w:numId="2" w16cid:durableId="889263153">
    <w:abstractNumId w:val="17"/>
  </w:num>
  <w:num w:numId="3" w16cid:durableId="1317413927">
    <w:abstractNumId w:val="28"/>
  </w:num>
  <w:num w:numId="4" w16cid:durableId="499197225">
    <w:abstractNumId w:val="23"/>
  </w:num>
  <w:num w:numId="5" w16cid:durableId="1481537491">
    <w:abstractNumId w:val="5"/>
  </w:num>
  <w:num w:numId="6" w16cid:durableId="775636421">
    <w:abstractNumId w:val="27"/>
  </w:num>
  <w:num w:numId="7" w16cid:durableId="1275088783">
    <w:abstractNumId w:val="14"/>
  </w:num>
  <w:num w:numId="8" w16cid:durableId="1497497654">
    <w:abstractNumId w:val="7"/>
  </w:num>
  <w:num w:numId="9" w16cid:durableId="1039935742">
    <w:abstractNumId w:val="10"/>
  </w:num>
  <w:num w:numId="10" w16cid:durableId="1521897737">
    <w:abstractNumId w:val="11"/>
  </w:num>
  <w:num w:numId="11" w16cid:durableId="446433638">
    <w:abstractNumId w:val="32"/>
  </w:num>
  <w:num w:numId="12" w16cid:durableId="865756264">
    <w:abstractNumId w:val="36"/>
  </w:num>
  <w:num w:numId="13" w16cid:durableId="795677284">
    <w:abstractNumId w:val="38"/>
  </w:num>
  <w:num w:numId="14" w16cid:durableId="2062437310">
    <w:abstractNumId w:val="6"/>
  </w:num>
  <w:num w:numId="15" w16cid:durableId="1539127457">
    <w:abstractNumId w:val="29"/>
  </w:num>
  <w:num w:numId="16" w16cid:durableId="1607468952">
    <w:abstractNumId w:val="1"/>
  </w:num>
  <w:num w:numId="17" w16cid:durableId="1256286316">
    <w:abstractNumId w:val="19"/>
  </w:num>
  <w:num w:numId="18" w16cid:durableId="121852612">
    <w:abstractNumId w:val="24"/>
  </w:num>
  <w:num w:numId="19" w16cid:durableId="601882934">
    <w:abstractNumId w:val="33"/>
  </w:num>
  <w:num w:numId="20" w16cid:durableId="126319659">
    <w:abstractNumId w:val="12"/>
  </w:num>
  <w:num w:numId="21" w16cid:durableId="1636180597">
    <w:abstractNumId w:val="34"/>
  </w:num>
  <w:num w:numId="22" w16cid:durableId="2131316926">
    <w:abstractNumId w:val="30"/>
  </w:num>
  <w:num w:numId="23" w16cid:durableId="764156008">
    <w:abstractNumId w:val="15"/>
  </w:num>
  <w:num w:numId="24" w16cid:durableId="189340950">
    <w:abstractNumId w:val="8"/>
  </w:num>
  <w:num w:numId="25" w16cid:durableId="632296993">
    <w:abstractNumId w:val="37"/>
  </w:num>
  <w:num w:numId="26" w16cid:durableId="2046904470">
    <w:abstractNumId w:val="16"/>
  </w:num>
  <w:num w:numId="27" w16cid:durableId="560676800">
    <w:abstractNumId w:val="40"/>
  </w:num>
  <w:num w:numId="28" w16cid:durableId="529608610">
    <w:abstractNumId w:val="21"/>
  </w:num>
  <w:num w:numId="29" w16cid:durableId="1481002014">
    <w:abstractNumId w:val="39"/>
  </w:num>
  <w:num w:numId="30" w16cid:durableId="1824278989">
    <w:abstractNumId w:val="25"/>
  </w:num>
  <w:num w:numId="31" w16cid:durableId="2028672117">
    <w:abstractNumId w:val="35"/>
  </w:num>
  <w:num w:numId="32" w16cid:durableId="2035426420">
    <w:abstractNumId w:val="0"/>
  </w:num>
  <w:num w:numId="33" w16cid:durableId="1241989130">
    <w:abstractNumId w:val="18"/>
  </w:num>
  <w:num w:numId="34" w16cid:durableId="1819616829">
    <w:abstractNumId w:val="13"/>
  </w:num>
  <w:num w:numId="35" w16cid:durableId="50618787">
    <w:abstractNumId w:val="20"/>
  </w:num>
  <w:num w:numId="36" w16cid:durableId="91165233">
    <w:abstractNumId w:val="3"/>
  </w:num>
  <w:num w:numId="37" w16cid:durableId="1515848534">
    <w:abstractNumId w:val="31"/>
  </w:num>
  <w:num w:numId="38" w16cid:durableId="1706708791">
    <w:abstractNumId w:val="4"/>
  </w:num>
  <w:num w:numId="39" w16cid:durableId="1785077173">
    <w:abstractNumId w:val="9"/>
  </w:num>
  <w:num w:numId="40" w16cid:durableId="509562446">
    <w:abstractNumId w:val="22"/>
  </w:num>
  <w:num w:numId="41" w16cid:durableId="535582776">
    <w:abstractNumId w:val="2"/>
  </w:num>
  <w:num w:numId="42" w16cid:durableId="10740823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7"/>
    <w:rsid w:val="000F40D1"/>
    <w:rsid w:val="0010277F"/>
    <w:rsid w:val="001069CF"/>
    <w:rsid w:val="001937B9"/>
    <w:rsid w:val="00242F7A"/>
    <w:rsid w:val="00251E07"/>
    <w:rsid w:val="002E42CA"/>
    <w:rsid w:val="002F3802"/>
    <w:rsid w:val="0031774F"/>
    <w:rsid w:val="00405889"/>
    <w:rsid w:val="004274F8"/>
    <w:rsid w:val="00433F35"/>
    <w:rsid w:val="0047655D"/>
    <w:rsid w:val="004C59BA"/>
    <w:rsid w:val="004D47B7"/>
    <w:rsid w:val="005606DA"/>
    <w:rsid w:val="00570C63"/>
    <w:rsid w:val="00582A1D"/>
    <w:rsid w:val="005E2474"/>
    <w:rsid w:val="005E6F46"/>
    <w:rsid w:val="00680373"/>
    <w:rsid w:val="00692E6D"/>
    <w:rsid w:val="006B3ADD"/>
    <w:rsid w:val="006F61B4"/>
    <w:rsid w:val="00755487"/>
    <w:rsid w:val="00871367"/>
    <w:rsid w:val="0089455A"/>
    <w:rsid w:val="00913FF6"/>
    <w:rsid w:val="0096384B"/>
    <w:rsid w:val="009E0E5F"/>
    <w:rsid w:val="00BB045B"/>
    <w:rsid w:val="00BB6381"/>
    <w:rsid w:val="00CB146E"/>
    <w:rsid w:val="00CD4F62"/>
    <w:rsid w:val="00CD5783"/>
    <w:rsid w:val="00E83422"/>
    <w:rsid w:val="00E912CB"/>
    <w:rsid w:val="00EB0D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2BEE0"/>
  <w15:chartTrackingRefBased/>
  <w15:docId w15:val="{D6BB9DBC-A2A2-45BB-809B-8B62359E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1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E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E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E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E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E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E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E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E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1E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E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E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E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E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E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E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E07"/>
    <w:rPr>
      <w:rFonts w:eastAsiaTheme="majorEastAsia" w:cstheme="majorBidi"/>
      <w:color w:val="272727" w:themeColor="text1" w:themeTint="D8"/>
    </w:rPr>
  </w:style>
  <w:style w:type="paragraph" w:styleId="Ttulo">
    <w:name w:val="Title"/>
    <w:basedOn w:val="Normal"/>
    <w:next w:val="Normal"/>
    <w:link w:val="TtuloCar"/>
    <w:uiPriority w:val="10"/>
    <w:qFormat/>
    <w:rsid w:val="0025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E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E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E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E07"/>
    <w:pPr>
      <w:spacing w:before="160"/>
      <w:jc w:val="center"/>
    </w:pPr>
    <w:rPr>
      <w:i/>
      <w:iCs/>
      <w:color w:val="404040" w:themeColor="text1" w:themeTint="BF"/>
    </w:rPr>
  </w:style>
  <w:style w:type="character" w:customStyle="1" w:styleId="CitaCar">
    <w:name w:val="Cita Car"/>
    <w:basedOn w:val="Fuentedeprrafopredeter"/>
    <w:link w:val="Cita"/>
    <w:uiPriority w:val="29"/>
    <w:rsid w:val="00251E07"/>
    <w:rPr>
      <w:i/>
      <w:iCs/>
      <w:color w:val="404040" w:themeColor="text1" w:themeTint="BF"/>
    </w:rPr>
  </w:style>
  <w:style w:type="paragraph" w:styleId="Prrafodelista">
    <w:name w:val="List Paragraph"/>
    <w:basedOn w:val="Normal"/>
    <w:uiPriority w:val="34"/>
    <w:qFormat/>
    <w:rsid w:val="00251E07"/>
    <w:pPr>
      <w:ind w:left="720"/>
      <w:contextualSpacing/>
    </w:pPr>
  </w:style>
  <w:style w:type="character" w:styleId="nfasisintenso">
    <w:name w:val="Intense Emphasis"/>
    <w:basedOn w:val="Fuentedeprrafopredeter"/>
    <w:uiPriority w:val="21"/>
    <w:qFormat/>
    <w:rsid w:val="00251E07"/>
    <w:rPr>
      <w:i/>
      <w:iCs/>
      <w:color w:val="0F4761" w:themeColor="accent1" w:themeShade="BF"/>
    </w:rPr>
  </w:style>
  <w:style w:type="paragraph" w:styleId="Citadestacada">
    <w:name w:val="Intense Quote"/>
    <w:basedOn w:val="Normal"/>
    <w:next w:val="Normal"/>
    <w:link w:val="CitadestacadaCar"/>
    <w:uiPriority w:val="30"/>
    <w:qFormat/>
    <w:rsid w:val="0025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E07"/>
    <w:rPr>
      <w:i/>
      <w:iCs/>
      <w:color w:val="0F4761" w:themeColor="accent1" w:themeShade="BF"/>
    </w:rPr>
  </w:style>
  <w:style w:type="character" w:styleId="Referenciaintensa">
    <w:name w:val="Intense Reference"/>
    <w:basedOn w:val="Fuentedeprrafopredeter"/>
    <w:uiPriority w:val="32"/>
    <w:qFormat/>
    <w:rsid w:val="00251E07"/>
    <w:rPr>
      <w:b/>
      <w:bCs/>
      <w:smallCaps/>
      <w:color w:val="0F4761" w:themeColor="accent1" w:themeShade="BF"/>
      <w:spacing w:val="5"/>
    </w:rPr>
  </w:style>
  <w:style w:type="paragraph" w:styleId="Sinespaciado">
    <w:name w:val="No Spacing"/>
    <w:link w:val="SinespaciadoCar"/>
    <w:uiPriority w:val="1"/>
    <w:qFormat/>
    <w:rsid w:val="00251E07"/>
    <w:pPr>
      <w:spacing w:after="0" w:line="240" w:lineRule="auto"/>
    </w:pPr>
    <w:rPr>
      <w:rFonts w:eastAsiaTheme="minorEastAsia"/>
      <w:kern w:val="0"/>
      <w:lang w:eastAsia="es-PA"/>
      <w14:ligatures w14:val="none"/>
    </w:rPr>
  </w:style>
  <w:style w:type="character" w:customStyle="1" w:styleId="SinespaciadoCar">
    <w:name w:val="Sin espaciado Car"/>
    <w:basedOn w:val="Fuentedeprrafopredeter"/>
    <w:link w:val="Sinespaciado"/>
    <w:uiPriority w:val="1"/>
    <w:rsid w:val="00251E07"/>
    <w:rPr>
      <w:rFonts w:eastAsiaTheme="minorEastAsia"/>
      <w:kern w:val="0"/>
      <w:lang w:eastAsia="es-PA"/>
      <w14:ligatures w14:val="none"/>
    </w:rPr>
  </w:style>
  <w:style w:type="paragraph" w:styleId="Textoindependiente3">
    <w:name w:val="Body Text 3"/>
    <w:basedOn w:val="Normal"/>
    <w:link w:val="Textoindependiente3Car"/>
    <w:rsid w:val="000F40D1"/>
    <w:pPr>
      <w:spacing w:after="0" w:line="240" w:lineRule="auto"/>
      <w:jc w:val="both"/>
    </w:pPr>
    <w:rPr>
      <w:rFonts w:ascii="Arial" w:eastAsia="Times New Roman" w:hAnsi="Arial" w:cs="Times New Roman"/>
      <w:kern w:val="0"/>
      <w:sz w:val="24"/>
      <w:szCs w:val="24"/>
      <w:lang w:val="en-GB"/>
      <w14:ligatures w14:val="none"/>
    </w:rPr>
  </w:style>
  <w:style w:type="character" w:customStyle="1" w:styleId="Textoindependiente3Car">
    <w:name w:val="Texto independiente 3 Car"/>
    <w:basedOn w:val="Fuentedeprrafopredeter"/>
    <w:link w:val="Textoindependiente3"/>
    <w:rsid w:val="000F40D1"/>
    <w:rPr>
      <w:rFonts w:ascii="Arial" w:eastAsia="Times New Roman" w:hAnsi="Arial" w:cs="Times New Roman"/>
      <w:kern w:val="0"/>
      <w:sz w:val="24"/>
      <w:szCs w:val="24"/>
      <w:lang w:val="en-GB"/>
      <w14:ligatures w14:val="none"/>
    </w:rPr>
  </w:style>
  <w:style w:type="paragraph" w:styleId="Descripcin">
    <w:name w:val="caption"/>
    <w:basedOn w:val="Normal"/>
    <w:next w:val="Normal"/>
    <w:uiPriority w:val="35"/>
    <w:unhideWhenUsed/>
    <w:qFormat/>
    <w:rsid w:val="000F40D1"/>
    <w:pPr>
      <w:spacing w:after="200" w:line="240" w:lineRule="auto"/>
    </w:pPr>
    <w:rPr>
      <w:rFonts w:ascii="Times New Roman" w:eastAsia="Times New Roman" w:hAnsi="Times New Roman" w:cs="Times New Roman"/>
      <w:b/>
      <w:bCs/>
      <w:color w:val="156082" w:themeColor="accent1"/>
      <w:kern w:val="0"/>
      <w:sz w:val="18"/>
      <w:szCs w:val="18"/>
      <w:lang w:val="en-GB"/>
      <w14:ligatures w14:val="none"/>
    </w:rPr>
  </w:style>
  <w:style w:type="character" w:styleId="Textodelmarcadordeposicin">
    <w:name w:val="Placeholder Text"/>
    <w:basedOn w:val="Fuentedeprrafopredeter"/>
    <w:uiPriority w:val="99"/>
    <w:semiHidden/>
    <w:rsid w:val="00E912CB"/>
    <w:rPr>
      <w:color w:val="666666"/>
    </w:rPr>
  </w:style>
  <w:style w:type="paragraph" w:styleId="TtuloTDC">
    <w:name w:val="TOC Heading"/>
    <w:basedOn w:val="Ttulo1"/>
    <w:next w:val="Normal"/>
    <w:uiPriority w:val="39"/>
    <w:unhideWhenUsed/>
    <w:qFormat/>
    <w:rsid w:val="00BB6381"/>
    <w:pPr>
      <w:spacing w:before="240" w:after="0"/>
      <w:outlineLvl w:val="9"/>
    </w:pPr>
    <w:rPr>
      <w:kern w:val="0"/>
      <w:sz w:val="32"/>
      <w:szCs w:val="32"/>
      <w:lang w:eastAsia="es-PA"/>
      <w14:ligatures w14:val="none"/>
    </w:rPr>
  </w:style>
  <w:style w:type="paragraph" w:styleId="TDC1">
    <w:name w:val="toc 1"/>
    <w:basedOn w:val="Normal"/>
    <w:next w:val="Normal"/>
    <w:autoRedefine/>
    <w:uiPriority w:val="39"/>
    <w:unhideWhenUsed/>
    <w:rsid w:val="00BB6381"/>
    <w:pPr>
      <w:spacing w:after="100"/>
    </w:pPr>
  </w:style>
  <w:style w:type="paragraph" w:styleId="TDC2">
    <w:name w:val="toc 2"/>
    <w:basedOn w:val="Normal"/>
    <w:next w:val="Normal"/>
    <w:autoRedefine/>
    <w:uiPriority w:val="39"/>
    <w:unhideWhenUsed/>
    <w:rsid w:val="00BB6381"/>
    <w:pPr>
      <w:spacing w:after="100"/>
      <w:ind w:left="220"/>
    </w:pPr>
  </w:style>
  <w:style w:type="paragraph" w:styleId="TDC3">
    <w:name w:val="toc 3"/>
    <w:basedOn w:val="Normal"/>
    <w:next w:val="Normal"/>
    <w:autoRedefine/>
    <w:uiPriority w:val="39"/>
    <w:unhideWhenUsed/>
    <w:rsid w:val="00BB6381"/>
    <w:pPr>
      <w:spacing w:after="100"/>
      <w:ind w:left="440"/>
    </w:pPr>
  </w:style>
  <w:style w:type="character" w:styleId="Hipervnculo">
    <w:name w:val="Hyperlink"/>
    <w:basedOn w:val="Fuentedeprrafopredeter"/>
    <w:uiPriority w:val="99"/>
    <w:unhideWhenUsed/>
    <w:rsid w:val="00BB6381"/>
    <w:rPr>
      <w:color w:val="467886" w:themeColor="hyperlink"/>
      <w:u w:val="single"/>
    </w:rPr>
  </w:style>
  <w:style w:type="paragraph" w:styleId="Textoindependiente">
    <w:name w:val="Body Text"/>
    <w:basedOn w:val="Normal"/>
    <w:link w:val="TextoindependienteCar"/>
    <w:uiPriority w:val="99"/>
    <w:semiHidden/>
    <w:unhideWhenUsed/>
    <w:rsid w:val="00680373"/>
    <w:pPr>
      <w:spacing w:after="120"/>
    </w:pPr>
  </w:style>
  <w:style w:type="character" w:customStyle="1" w:styleId="TextoindependienteCar">
    <w:name w:val="Texto independiente Car"/>
    <w:basedOn w:val="Fuentedeprrafopredeter"/>
    <w:link w:val="Textoindependiente"/>
    <w:uiPriority w:val="99"/>
    <w:semiHidden/>
    <w:rsid w:val="00680373"/>
  </w:style>
  <w:style w:type="paragraph" w:styleId="Encabezado">
    <w:name w:val="header"/>
    <w:basedOn w:val="Normal"/>
    <w:link w:val="EncabezadoCar"/>
    <w:semiHidden/>
    <w:rsid w:val="004C59BA"/>
    <w:pPr>
      <w:tabs>
        <w:tab w:val="center" w:pos="4153"/>
        <w:tab w:val="right" w:pos="8306"/>
      </w:tabs>
      <w:spacing w:after="200" w:line="252" w:lineRule="auto"/>
    </w:pPr>
    <w:rPr>
      <w:rFonts w:asciiTheme="majorHAnsi" w:eastAsiaTheme="majorEastAsia" w:hAnsiTheme="majorHAnsi" w:cstheme="majorBidi"/>
      <w:kern w:val="0"/>
      <w:lang w:val="en-GB" w:eastAsia="en-GB"/>
      <w14:ligatures w14:val="none"/>
    </w:rPr>
  </w:style>
  <w:style w:type="character" w:customStyle="1" w:styleId="EncabezadoCar">
    <w:name w:val="Encabezado Car"/>
    <w:basedOn w:val="Fuentedeprrafopredeter"/>
    <w:link w:val="Encabezado"/>
    <w:semiHidden/>
    <w:rsid w:val="004C59BA"/>
    <w:rPr>
      <w:rFonts w:asciiTheme="majorHAnsi" w:eastAsiaTheme="majorEastAsia" w:hAnsiTheme="majorHAnsi" w:cstheme="majorBidi"/>
      <w:kern w:val="0"/>
      <w:lang w:val="en-GB" w:eastAsia="en-GB"/>
      <w14:ligatures w14:val="none"/>
    </w:rPr>
  </w:style>
  <w:style w:type="paragraph" w:styleId="Piedepgina">
    <w:name w:val="footer"/>
    <w:basedOn w:val="Normal"/>
    <w:link w:val="PiedepginaCar"/>
    <w:semiHidden/>
    <w:rsid w:val="004C59BA"/>
    <w:pPr>
      <w:tabs>
        <w:tab w:val="center" w:pos="4153"/>
        <w:tab w:val="right" w:pos="8306"/>
      </w:tabs>
      <w:spacing w:after="200" w:line="252" w:lineRule="auto"/>
    </w:pPr>
    <w:rPr>
      <w:rFonts w:asciiTheme="majorHAnsi" w:eastAsiaTheme="majorEastAsia" w:hAnsiTheme="majorHAnsi" w:cstheme="majorBidi"/>
      <w:kern w:val="0"/>
      <w:lang w:val="en-GB" w:eastAsia="en-GB"/>
      <w14:ligatures w14:val="none"/>
    </w:rPr>
  </w:style>
  <w:style w:type="character" w:customStyle="1" w:styleId="PiedepginaCar">
    <w:name w:val="Pie de página Car"/>
    <w:basedOn w:val="Fuentedeprrafopredeter"/>
    <w:link w:val="Piedepgina"/>
    <w:semiHidden/>
    <w:rsid w:val="004C59BA"/>
    <w:rPr>
      <w:rFonts w:asciiTheme="majorHAnsi" w:eastAsiaTheme="majorEastAsia" w:hAnsiTheme="majorHAnsi" w:cstheme="majorBidi"/>
      <w:kern w:val="0"/>
      <w:lang w:val="en-GB" w:eastAsia="en-GB"/>
      <w14:ligatures w14:val="none"/>
    </w:rPr>
  </w:style>
  <w:style w:type="table" w:styleId="Tablaconcuadrcula2-nfasis4">
    <w:name w:val="Grid Table 2 Accent 4"/>
    <w:basedOn w:val="Tablanormal"/>
    <w:uiPriority w:val="47"/>
    <w:rsid w:val="004C59BA"/>
    <w:pPr>
      <w:spacing w:after="0" w:line="240" w:lineRule="auto"/>
    </w:pPr>
    <w:rPr>
      <w:rFonts w:asciiTheme="majorHAnsi" w:eastAsiaTheme="majorEastAsia" w:hAnsiTheme="majorHAnsi" w:cstheme="majorBidi"/>
      <w:kern w:val="0"/>
      <w:lang w:val="en-GB" w:eastAsia="en-GB"/>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90545E-1C54-4F79-954B-C300E13B8169}" type="doc">
      <dgm:prSet loTypeId="urn:microsoft.com/office/officeart/2005/8/layout/default" loCatId="list" qsTypeId="urn:microsoft.com/office/officeart/2005/8/quickstyle/simple1" qsCatId="simple" csTypeId="urn:microsoft.com/office/officeart/2005/8/colors/accent1_3" csCatId="accent1" phldr="1"/>
      <dgm:spPr/>
      <dgm:t>
        <a:bodyPr/>
        <a:lstStyle/>
        <a:p>
          <a:endParaRPr lang="es-PA"/>
        </a:p>
      </dgm:t>
    </dgm:pt>
    <dgm:pt modelId="{D6C1DF8D-8260-4DB2-B938-790E69BBD8AE}">
      <dgm:prSet phldrT="[Texto]"/>
      <dgm:spPr/>
      <dgm:t>
        <a:bodyPr/>
        <a:lstStyle/>
        <a:p>
          <a:r>
            <a:rPr lang="es-PA"/>
            <a:t>Establecer la necesidad y el contexto</a:t>
          </a:r>
        </a:p>
      </dgm:t>
    </dgm:pt>
    <dgm:pt modelId="{33B5A36B-A111-4540-A938-0A3699BEA78F}" type="parTrans" cxnId="{4BB4C902-C7BD-4779-BF4C-9DF1EA727F34}">
      <dgm:prSet/>
      <dgm:spPr/>
      <dgm:t>
        <a:bodyPr/>
        <a:lstStyle/>
        <a:p>
          <a:endParaRPr lang="es-PA"/>
        </a:p>
      </dgm:t>
    </dgm:pt>
    <dgm:pt modelId="{BBB93F36-4E71-42E7-B546-8AD9F51B363E}" type="sibTrans" cxnId="{4BB4C902-C7BD-4779-BF4C-9DF1EA727F34}">
      <dgm:prSet/>
      <dgm:spPr/>
      <dgm:t>
        <a:bodyPr/>
        <a:lstStyle/>
        <a:p>
          <a:endParaRPr lang="es-PA"/>
        </a:p>
      </dgm:t>
    </dgm:pt>
    <dgm:pt modelId="{DB09FAC4-388E-4BD9-83F5-C87B3C39E874}">
      <dgm:prSet phldrT="[Texto]"/>
      <dgm:spPr/>
      <dgm:t>
        <a:bodyPr/>
        <a:lstStyle/>
        <a:p>
          <a:r>
            <a:rPr lang="es-PA"/>
            <a:t>Documentar el uso Datos personales</a:t>
          </a:r>
        </a:p>
      </dgm:t>
    </dgm:pt>
    <dgm:pt modelId="{2AC23C3E-2291-41AF-91C5-B7E0E47E300A}" type="parTrans" cxnId="{CD53CC99-F4CA-49E0-9BED-C0D8B1D40A38}">
      <dgm:prSet/>
      <dgm:spPr/>
      <dgm:t>
        <a:bodyPr/>
        <a:lstStyle/>
        <a:p>
          <a:endParaRPr lang="es-PA"/>
        </a:p>
      </dgm:t>
    </dgm:pt>
    <dgm:pt modelId="{2FEE18EF-E5CC-4211-8736-ADED6FCFA397}" type="sibTrans" cxnId="{CD53CC99-F4CA-49E0-9BED-C0D8B1D40A38}">
      <dgm:prSet/>
      <dgm:spPr/>
      <dgm:t>
        <a:bodyPr/>
        <a:lstStyle/>
        <a:p>
          <a:endParaRPr lang="es-PA"/>
        </a:p>
      </dgm:t>
    </dgm:pt>
    <dgm:pt modelId="{C0962461-61DA-43BE-ADEA-0EB189574D3C}">
      <dgm:prSet phldrT="[Texto]"/>
      <dgm:spPr/>
      <dgm:t>
        <a:bodyPr/>
        <a:lstStyle/>
        <a:p>
          <a:r>
            <a:rPr lang="es-PA"/>
            <a:t>Identificar los riesgos</a:t>
          </a:r>
        </a:p>
      </dgm:t>
    </dgm:pt>
    <dgm:pt modelId="{ED92BF37-8F1D-4FAA-B6FE-9B3D44E43458}" type="parTrans" cxnId="{ACBE8D3B-389B-4D03-9C2A-0BFA361D96D6}">
      <dgm:prSet/>
      <dgm:spPr/>
      <dgm:t>
        <a:bodyPr/>
        <a:lstStyle/>
        <a:p>
          <a:endParaRPr lang="es-PA"/>
        </a:p>
      </dgm:t>
    </dgm:pt>
    <dgm:pt modelId="{760CD1A1-B9A8-4326-8334-E4127F7B6FE1}" type="sibTrans" cxnId="{ACBE8D3B-389B-4D03-9C2A-0BFA361D96D6}">
      <dgm:prSet/>
      <dgm:spPr/>
      <dgm:t>
        <a:bodyPr/>
        <a:lstStyle/>
        <a:p>
          <a:endParaRPr lang="es-PA"/>
        </a:p>
      </dgm:t>
    </dgm:pt>
    <dgm:pt modelId="{F4B20F11-06C7-48E7-B353-A99DB2921FE9}">
      <dgm:prSet phldrT="[Texto]"/>
      <dgm:spPr/>
      <dgm:t>
        <a:bodyPr/>
        <a:lstStyle/>
        <a:p>
          <a:r>
            <a:rPr lang="es-PA"/>
            <a:t>Analizar los riesgos</a:t>
          </a:r>
        </a:p>
      </dgm:t>
    </dgm:pt>
    <dgm:pt modelId="{4269E76D-1C2C-4FC3-BF2C-97F555C306B4}" type="parTrans" cxnId="{D51F2B76-B871-4B38-8A04-B316F1E29B83}">
      <dgm:prSet/>
      <dgm:spPr/>
      <dgm:t>
        <a:bodyPr/>
        <a:lstStyle/>
        <a:p>
          <a:endParaRPr lang="es-PA"/>
        </a:p>
      </dgm:t>
    </dgm:pt>
    <dgm:pt modelId="{3842F64A-1415-469A-A8D5-53567B6564C0}" type="sibTrans" cxnId="{D51F2B76-B871-4B38-8A04-B316F1E29B83}">
      <dgm:prSet/>
      <dgm:spPr/>
      <dgm:t>
        <a:bodyPr/>
        <a:lstStyle/>
        <a:p>
          <a:endParaRPr lang="es-PA"/>
        </a:p>
      </dgm:t>
    </dgm:pt>
    <dgm:pt modelId="{30A6E877-A718-41F4-B7BD-DD7323F5FA4F}">
      <dgm:prSet phldrT="[Texto]"/>
      <dgm:spPr/>
      <dgm:t>
        <a:bodyPr/>
        <a:lstStyle/>
        <a:p>
          <a:r>
            <a:rPr lang="es-PA"/>
            <a:t>Revisión regular</a:t>
          </a:r>
        </a:p>
      </dgm:t>
    </dgm:pt>
    <dgm:pt modelId="{5F1BDB71-4A0C-4864-BAB4-5375A4D6478C}" type="parTrans" cxnId="{CFFDE635-D01E-492A-B821-0C62276EFDC2}">
      <dgm:prSet/>
      <dgm:spPr/>
      <dgm:t>
        <a:bodyPr/>
        <a:lstStyle/>
        <a:p>
          <a:endParaRPr lang="es-PA"/>
        </a:p>
      </dgm:t>
    </dgm:pt>
    <dgm:pt modelId="{8A64DD28-32A3-405B-A088-A1B4F2FD7DDA}" type="sibTrans" cxnId="{CFFDE635-D01E-492A-B821-0C62276EFDC2}">
      <dgm:prSet/>
      <dgm:spPr/>
      <dgm:t>
        <a:bodyPr/>
        <a:lstStyle/>
        <a:p>
          <a:endParaRPr lang="es-PA"/>
        </a:p>
      </dgm:t>
    </dgm:pt>
    <dgm:pt modelId="{DB417C7C-2890-45B5-8468-D5A28D5FE083}">
      <dgm:prSet/>
      <dgm:spPr/>
      <dgm:t>
        <a:bodyPr/>
        <a:lstStyle/>
        <a:p>
          <a:r>
            <a:rPr lang="es-PA"/>
            <a:t>Evaluar los riesgos</a:t>
          </a:r>
        </a:p>
      </dgm:t>
    </dgm:pt>
    <dgm:pt modelId="{C459E619-DF6A-4DCB-BA25-109A3CE3AAD8}" type="parTrans" cxnId="{75B04443-BB07-49D1-B6B3-3C182D713A69}">
      <dgm:prSet/>
      <dgm:spPr/>
      <dgm:t>
        <a:bodyPr/>
        <a:lstStyle/>
        <a:p>
          <a:endParaRPr lang="es-PA"/>
        </a:p>
      </dgm:t>
    </dgm:pt>
    <dgm:pt modelId="{9D8DE501-F4E3-44E5-A7F2-48380080BB3E}" type="sibTrans" cxnId="{75B04443-BB07-49D1-B6B3-3C182D713A69}">
      <dgm:prSet/>
      <dgm:spPr/>
      <dgm:t>
        <a:bodyPr/>
        <a:lstStyle/>
        <a:p>
          <a:endParaRPr lang="es-PA"/>
        </a:p>
      </dgm:t>
    </dgm:pt>
    <dgm:pt modelId="{70BF4678-D5E2-494F-B201-67ACF94E194B}">
      <dgm:prSet/>
      <dgm:spPr/>
      <dgm:t>
        <a:bodyPr/>
        <a:lstStyle/>
        <a:p>
          <a:r>
            <a:rPr lang="es-PA"/>
            <a:t>Obtener aprobación de los riesgos residuales por Gerencia</a:t>
          </a:r>
        </a:p>
      </dgm:t>
    </dgm:pt>
    <dgm:pt modelId="{6A53E407-24BD-480B-8ADB-3E1293B989CC}" type="parTrans" cxnId="{18D815E7-6771-4A71-BF41-C1E030F3C2AC}">
      <dgm:prSet/>
      <dgm:spPr/>
      <dgm:t>
        <a:bodyPr/>
        <a:lstStyle/>
        <a:p>
          <a:endParaRPr lang="es-PA"/>
        </a:p>
      </dgm:t>
    </dgm:pt>
    <dgm:pt modelId="{AF8116D6-96F5-437E-A5D8-31A4D006FBFC}" type="sibTrans" cxnId="{18D815E7-6771-4A71-BF41-C1E030F3C2AC}">
      <dgm:prSet/>
      <dgm:spPr/>
      <dgm:t>
        <a:bodyPr/>
        <a:lstStyle/>
        <a:p>
          <a:endParaRPr lang="es-PA"/>
        </a:p>
      </dgm:t>
    </dgm:pt>
    <dgm:pt modelId="{2E86AA11-4CEE-4980-9FBC-5914A6C4ED3A}">
      <dgm:prSet/>
      <dgm:spPr/>
      <dgm:t>
        <a:bodyPr/>
        <a:lstStyle/>
        <a:p>
          <a:r>
            <a:rPr lang="es-PA"/>
            <a:t>Implementar plan de tratamiento de riesgos</a:t>
          </a:r>
        </a:p>
      </dgm:t>
    </dgm:pt>
    <dgm:pt modelId="{6529272A-4D86-46BC-9203-844608E37CF0}" type="parTrans" cxnId="{3F16CFCC-A38F-4D3C-9467-C0D48227589F}">
      <dgm:prSet/>
      <dgm:spPr/>
      <dgm:t>
        <a:bodyPr/>
        <a:lstStyle/>
        <a:p>
          <a:endParaRPr lang="es-PA"/>
        </a:p>
      </dgm:t>
    </dgm:pt>
    <dgm:pt modelId="{0F884D7F-96DA-465B-A97E-B84E099E774C}" type="sibTrans" cxnId="{3F16CFCC-A38F-4D3C-9467-C0D48227589F}">
      <dgm:prSet/>
      <dgm:spPr/>
      <dgm:t>
        <a:bodyPr/>
        <a:lstStyle/>
        <a:p>
          <a:endParaRPr lang="es-PA"/>
        </a:p>
      </dgm:t>
    </dgm:pt>
    <dgm:pt modelId="{DFCA3659-C5F4-411F-8A17-459CDAF72976}">
      <dgm:prSet/>
      <dgm:spPr/>
      <dgm:t>
        <a:bodyPr/>
        <a:lstStyle/>
        <a:p>
          <a:r>
            <a:rPr lang="es-PA"/>
            <a:t>Definir el plan de tratamiento de riesgos</a:t>
          </a:r>
        </a:p>
      </dgm:t>
    </dgm:pt>
    <dgm:pt modelId="{89944AAA-0698-4698-B8DE-4C12CC7E6CD5}" type="parTrans" cxnId="{9011DB2B-75B8-4207-AC65-BD0F45212AAE}">
      <dgm:prSet/>
      <dgm:spPr/>
      <dgm:t>
        <a:bodyPr/>
        <a:lstStyle/>
        <a:p>
          <a:endParaRPr lang="es-PA"/>
        </a:p>
      </dgm:t>
    </dgm:pt>
    <dgm:pt modelId="{BF62A1B8-B4B3-44A7-9CCF-782E360BB78C}" type="sibTrans" cxnId="{9011DB2B-75B8-4207-AC65-BD0F45212AAE}">
      <dgm:prSet/>
      <dgm:spPr/>
      <dgm:t>
        <a:bodyPr/>
        <a:lstStyle/>
        <a:p>
          <a:endParaRPr lang="es-PA"/>
        </a:p>
      </dgm:t>
    </dgm:pt>
    <dgm:pt modelId="{74180A53-74C4-4FE9-A9A3-35AA5E0E40DD}">
      <dgm:prSet/>
      <dgm:spPr/>
      <dgm:t>
        <a:bodyPr/>
        <a:lstStyle/>
        <a:p>
          <a:r>
            <a:rPr lang="es-PA"/>
            <a:t>Monitoreo y reporte</a:t>
          </a:r>
        </a:p>
      </dgm:t>
    </dgm:pt>
    <dgm:pt modelId="{97057D7B-055A-4655-B9D9-1768901E0F69}" type="parTrans" cxnId="{257BFD92-9A6D-4CC5-8AEE-759FC448B2DE}">
      <dgm:prSet/>
      <dgm:spPr/>
      <dgm:t>
        <a:bodyPr/>
        <a:lstStyle/>
        <a:p>
          <a:endParaRPr lang="es-PA"/>
        </a:p>
      </dgm:t>
    </dgm:pt>
    <dgm:pt modelId="{275AC516-B57A-4D8F-89F1-B8F3C648A1F2}" type="sibTrans" cxnId="{257BFD92-9A6D-4CC5-8AEE-759FC448B2DE}">
      <dgm:prSet/>
      <dgm:spPr/>
      <dgm:t>
        <a:bodyPr/>
        <a:lstStyle/>
        <a:p>
          <a:endParaRPr lang="es-PA"/>
        </a:p>
      </dgm:t>
    </dgm:pt>
    <dgm:pt modelId="{57E3B52E-8D7D-42E3-A594-3B2F85376C3A}" type="pres">
      <dgm:prSet presAssocID="{9890545E-1C54-4F79-954B-C300E13B8169}" presName="diagram" presStyleCnt="0">
        <dgm:presLayoutVars>
          <dgm:dir/>
          <dgm:resizeHandles val="exact"/>
        </dgm:presLayoutVars>
      </dgm:prSet>
      <dgm:spPr/>
    </dgm:pt>
    <dgm:pt modelId="{B0F27CCE-505B-43FE-BF0A-52274003B690}" type="pres">
      <dgm:prSet presAssocID="{D6C1DF8D-8260-4DB2-B938-790E69BBD8AE}" presName="node" presStyleLbl="node1" presStyleIdx="0" presStyleCnt="10">
        <dgm:presLayoutVars>
          <dgm:bulletEnabled val="1"/>
        </dgm:presLayoutVars>
      </dgm:prSet>
      <dgm:spPr/>
    </dgm:pt>
    <dgm:pt modelId="{388C3E13-D58A-4A81-A698-06FB10633179}" type="pres">
      <dgm:prSet presAssocID="{BBB93F36-4E71-42E7-B546-8AD9F51B363E}" presName="sibTrans" presStyleCnt="0"/>
      <dgm:spPr/>
    </dgm:pt>
    <dgm:pt modelId="{A822F4F1-0BDB-480B-A883-CA36B4913168}" type="pres">
      <dgm:prSet presAssocID="{DB09FAC4-388E-4BD9-83F5-C87B3C39E874}" presName="node" presStyleLbl="node1" presStyleIdx="1" presStyleCnt="10">
        <dgm:presLayoutVars>
          <dgm:bulletEnabled val="1"/>
        </dgm:presLayoutVars>
      </dgm:prSet>
      <dgm:spPr/>
    </dgm:pt>
    <dgm:pt modelId="{6CBB5482-1F78-4919-9CA5-4B6E6E84C31F}" type="pres">
      <dgm:prSet presAssocID="{2FEE18EF-E5CC-4211-8736-ADED6FCFA397}" presName="sibTrans" presStyleCnt="0"/>
      <dgm:spPr/>
    </dgm:pt>
    <dgm:pt modelId="{EC74E522-D46E-44D9-BB8E-5F07F225EC56}" type="pres">
      <dgm:prSet presAssocID="{C0962461-61DA-43BE-ADEA-0EB189574D3C}" presName="node" presStyleLbl="node1" presStyleIdx="2" presStyleCnt="10">
        <dgm:presLayoutVars>
          <dgm:bulletEnabled val="1"/>
        </dgm:presLayoutVars>
      </dgm:prSet>
      <dgm:spPr/>
    </dgm:pt>
    <dgm:pt modelId="{1EDF26D0-DE42-4C7C-BEA1-AA75FCE17CF8}" type="pres">
      <dgm:prSet presAssocID="{760CD1A1-B9A8-4326-8334-E4127F7B6FE1}" presName="sibTrans" presStyleCnt="0"/>
      <dgm:spPr/>
    </dgm:pt>
    <dgm:pt modelId="{2956FC1F-EE4C-4CF2-AC93-D42C7A9D495B}" type="pres">
      <dgm:prSet presAssocID="{F4B20F11-06C7-48E7-B353-A99DB2921FE9}" presName="node" presStyleLbl="node1" presStyleIdx="3" presStyleCnt="10">
        <dgm:presLayoutVars>
          <dgm:bulletEnabled val="1"/>
        </dgm:presLayoutVars>
      </dgm:prSet>
      <dgm:spPr/>
    </dgm:pt>
    <dgm:pt modelId="{9D7B2BCF-0C82-473F-881D-11F378367406}" type="pres">
      <dgm:prSet presAssocID="{3842F64A-1415-469A-A8D5-53567B6564C0}" presName="sibTrans" presStyleCnt="0"/>
      <dgm:spPr/>
    </dgm:pt>
    <dgm:pt modelId="{6B409985-D5C3-4F26-8D7C-1CD701BD69FE}" type="pres">
      <dgm:prSet presAssocID="{DB417C7C-2890-45B5-8468-D5A28D5FE083}" presName="node" presStyleLbl="node1" presStyleIdx="4" presStyleCnt="10">
        <dgm:presLayoutVars>
          <dgm:bulletEnabled val="1"/>
        </dgm:presLayoutVars>
      </dgm:prSet>
      <dgm:spPr/>
    </dgm:pt>
    <dgm:pt modelId="{3FA4CFF8-E011-4366-BA4A-ED2365E17ABE}" type="pres">
      <dgm:prSet presAssocID="{9D8DE501-F4E3-44E5-A7F2-48380080BB3E}" presName="sibTrans" presStyleCnt="0"/>
      <dgm:spPr/>
    </dgm:pt>
    <dgm:pt modelId="{79EC1840-7C4F-49D1-84A0-B5EB071181BB}" type="pres">
      <dgm:prSet presAssocID="{DFCA3659-C5F4-411F-8A17-459CDAF72976}" presName="node" presStyleLbl="node1" presStyleIdx="5" presStyleCnt="10">
        <dgm:presLayoutVars>
          <dgm:bulletEnabled val="1"/>
        </dgm:presLayoutVars>
      </dgm:prSet>
      <dgm:spPr/>
    </dgm:pt>
    <dgm:pt modelId="{8C09F772-6F0E-44BD-9B59-10525E4139AC}" type="pres">
      <dgm:prSet presAssocID="{BF62A1B8-B4B3-44A7-9CCF-782E360BB78C}" presName="sibTrans" presStyleCnt="0"/>
      <dgm:spPr/>
    </dgm:pt>
    <dgm:pt modelId="{3D6B396A-CFF7-4547-9749-968698E7B697}" type="pres">
      <dgm:prSet presAssocID="{70BF4678-D5E2-494F-B201-67ACF94E194B}" presName="node" presStyleLbl="node1" presStyleIdx="6" presStyleCnt="10">
        <dgm:presLayoutVars>
          <dgm:bulletEnabled val="1"/>
        </dgm:presLayoutVars>
      </dgm:prSet>
      <dgm:spPr/>
    </dgm:pt>
    <dgm:pt modelId="{C4A8042D-E8EC-4174-AB54-64ED9EE69284}" type="pres">
      <dgm:prSet presAssocID="{AF8116D6-96F5-437E-A5D8-31A4D006FBFC}" presName="sibTrans" presStyleCnt="0"/>
      <dgm:spPr/>
    </dgm:pt>
    <dgm:pt modelId="{B96D4E51-4D3D-44DC-8B1B-6DFB041C20AB}" type="pres">
      <dgm:prSet presAssocID="{2E86AA11-4CEE-4980-9FBC-5914A6C4ED3A}" presName="node" presStyleLbl="node1" presStyleIdx="7" presStyleCnt="10">
        <dgm:presLayoutVars>
          <dgm:bulletEnabled val="1"/>
        </dgm:presLayoutVars>
      </dgm:prSet>
      <dgm:spPr/>
    </dgm:pt>
    <dgm:pt modelId="{E8F5B067-A31E-41AF-BC51-BCC2C666678E}" type="pres">
      <dgm:prSet presAssocID="{0F884D7F-96DA-465B-A97E-B84E099E774C}" presName="sibTrans" presStyleCnt="0"/>
      <dgm:spPr/>
    </dgm:pt>
    <dgm:pt modelId="{A7376AF3-B8EC-45D3-98E0-6E3682555BAA}" type="pres">
      <dgm:prSet presAssocID="{74180A53-74C4-4FE9-A9A3-35AA5E0E40DD}" presName="node" presStyleLbl="node1" presStyleIdx="8" presStyleCnt="10">
        <dgm:presLayoutVars>
          <dgm:bulletEnabled val="1"/>
        </dgm:presLayoutVars>
      </dgm:prSet>
      <dgm:spPr/>
    </dgm:pt>
    <dgm:pt modelId="{1AF05CF6-A59F-4940-B182-1791B4D92952}" type="pres">
      <dgm:prSet presAssocID="{275AC516-B57A-4D8F-89F1-B8F3C648A1F2}" presName="sibTrans" presStyleCnt="0"/>
      <dgm:spPr/>
    </dgm:pt>
    <dgm:pt modelId="{72D13657-C1B1-4BA1-93F3-41401F33A851}" type="pres">
      <dgm:prSet presAssocID="{30A6E877-A718-41F4-B7BD-DD7323F5FA4F}" presName="node" presStyleLbl="node1" presStyleIdx="9" presStyleCnt="10">
        <dgm:presLayoutVars>
          <dgm:bulletEnabled val="1"/>
        </dgm:presLayoutVars>
      </dgm:prSet>
      <dgm:spPr/>
    </dgm:pt>
  </dgm:ptLst>
  <dgm:cxnLst>
    <dgm:cxn modelId="{4BB4C902-C7BD-4779-BF4C-9DF1EA727F34}" srcId="{9890545E-1C54-4F79-954B-C300E13B8169}" destId="{D6C1DF8D-8260-4DB2-B938-790E69BBD8AE}" srcOrd="0" destOrd="0" parTransId="{33B5A36B-A111-4540-A938-0A3699BEA78F}" sibTransId="{BBB93F36-4E71-42E7-B546-8AD9F51B363E}"/>
    <dgm:cxn modelId="{55C5D017-5FCC-49F0-820D-69477A52CFF9}" type="presOf" srcId="{74180A53-74C4-4FE9-A9A3-35AA5E0E40DD}" destId="{A7376AF3-B8EC-45D3-98E0-6E3682555BAA}" srcOrd="0" destOrd="0" presId="urn:microsoft.com/office/officeart/2005/8/layout/default"/>
    <dgm:cxn modelId="{22E4931B-D717-412F-96C4-5DF9EA54C911}" type="presOf" srcId="{D6C1DF8D-8260-4DB2-B938-790E69BBD8AE}" destId="{B0F27CCE-505B-43FE-BF0A-52274003B690}" srcOrd="0" destOrd="0" presId="urn:microsoft.com/office/officeart/2005/8/layout/default"/>
    <dgm:cxn modelId="{9011DB2B-75B8-4207-AC65-BD0F45212AAE}" srcId="{9890545E-1C54-4F79-954B-C300E13B8169}" destId="{DFCA3659-C5F4-411F-8A17-459CDAF72976}" srcOrd="5" destOrd="0" parTransId="{89944AAA-0698-4698-B8DE-4C12CC7E6CD5}" sibTransId="{BF62A1B8-B4B3-44A7-9CCF-782E360BB78C}"/>
    <dgm:cxn modelId="{CFFDE635-D01E-492A-B821-0C62276EFDC2}" srcId="{9890545E-1C54-4F79-954B-C300E13B8169}" destId="{30A6E877-A718-41F4-B7BD-DD7323F5FA4F}" srcOrd="9" destOrd="0" parTransId="{5F1BDB71-4A0C-4864-BAB4-5375A4D6478C}" sibTransId="{8A64DD28-32A3-405B-A088-A1B4F2FD7DDA}"/>
    <dgm:cxn modelId="{ACBE8D3B-389B-4D03-9C2A-0BFA361D96D6}" srcId="{9890545E-1C54-4F79-954B-C300E13B8169}" destId="{C0962461-61DA-43BE-ADEA-0EB189574D3C}" srcOrd="2" destOrd="0" parTransId="{ED92BF37-8F1D-4FAA-B6FE-9B3D44E43458}" sibTransId="{760CD1A1-B9A8-4326-8334-E4127F7B6FE1}"/>
    <dgm:cxn modelId="{75B04443-BB07-49D1-B6B3-3C182D713A69}" srcId="{9890545E-1C54-4F79-954B-C300E13B8169}" destId="{DB417C7C-2890-45B5-8468-D5A28D5FE083}" srcOrd="4" destOrd="0" parTransId="{C459E619-DF6A-4DCB-BA25-109A3CE3AAD8}" sibTransId="{9D8DE501-F4E3-44E5-A7F2-48380080BB3E}"/>
    <dgm:cxn modelId="{BB7EE863-DCFC-4732-A10D-A4EFF0E8BC5A}" type="presOf" srcId="{70BF4678-D5E2-494F-B201-67ACF94E194B}" destId="{3D6B396A-CFF7-4547-9749-968698E7B697}" srcOrd="0" destOrd="0" presId="urn:microsoft.com/office/officeart/2005/8/layout/default"/>
    <dgm:cxn modelId="{AA842471-905C-483E-BE3A-6FA9D7D00A7B}" type="presOf" srcId="{DB09FAC4-388E-4BD9-83F5-C87B3C39E874}" destId="{A822F4F1-0BDB-480B-A883-CA36B4913168}" srcOrd="0" destOrd="0" presId="urn:microsoft.com/office/officeart/2005/8/layout/default"/>
    <dgm:cxn modelId="{25485251-FD92-452A-8636-38302BAB9F49}" type="presOf" srcId="{30A6E877-A718-41F4-B7BD-DD7323F5FA4F}" destId="{72D13657-C1B1-4BA1-93F3-41401F33A851}" srcOrd="0" destOrd="0" presId="urn:microsoft.com/office/officeart/2005/8/layout/default"/>
    <dgm:cxn modelId="{D51F2B76-B871-4B38-8A04-B316F1E29B83}" srcId="{9890545E-1C54-4F79-954B-C300E13B8169}" destId="{F4B20F11-06C7-48E7-B353-A99DB2921FE9}" srcOrd="3" destOrd="0" parTransId="{4269E76D-1C2C-4FC3-BF2C-97F555C306B4}" sibTransId="{3842F64A-1415-469A-A8D5-53567B6564C0}"/>
    <dgm:cxn modelId="{C9A8F589-6A10-41E1-80A9-E20262F99D39}" type="presOf" srcId="{2E86AA11-4CEE-4980-9FBC-5914A6C4ED3A}" destId="{B96D4E51-4D3D-44DC-8B1B-6DFB041C20AB}" srcOrd="0" destOrd="0" presId="urn:microsoft.com/office/officeart/2005/8/layout/default"/>
    <dgm:cxn modelId="{257BFD92-9A6D-4CC5-8AEE-759FC448B2DE}" srcId="{9890545E-1C54-4F79-954B-C300E13B8169}" destId="{74180A53-74C4-4FE9-A9A3-35AA5E0E40DD}" srcOrd="8" destOrd="0" parTransId="{97057D7B-055A-4655-B9D9-1768901E0F69}" sibTransId="{275AC516-B57A-4D8F-89F1-B8F3C648A1F2}"/>
    <dgm:cxn modelId="{CD53CC99-F4CA-49E0-9BED-C0D8B1D40A38}" srcId="{9890545E-1C54-4F79-954B-C300E13B8169}" destId="{DB09FAC4-388E-4BD9-83F5-C87B3C39E874}" srcOrd="1" destOrd="0" parTransId="{2AC23C3E-2291-41AF-91C5-B7E0E47E300A}" sibTransId="{2FEE18EF-E5CC-4211-8736-ADED6FCFA397}"/>
    <dgm:cxn modelId="{D988A5A2-8E6C-41B5-A980-CF8034F5976F}" type="presOf" srcId="{F4B20F11-06C7-48E7-B353-A99DB2921FE9}" destId="{2956FC1F-EE4C-4CF2-AC93-D42C7A9D495B}" srcOrd="0" destOrd="0" presId="urn:microsoft.com/office/officeart/2005/8/layout/default"/>
    <dgm:cxn modelId="{6EAA5ABB-F5D8-4D2B-A221-D35AC5CA81B9}" type="presOf" srcId="{DB417C7C-2890-45B5-8468-D5A28D5FE083}" destId="{6B409985-D5C3-4F26-8D7C-1CD701BD69FE}" srcOrd="0" destOrd="0" presId="urn:microsoft.com/office/officeart/2005/8/layout/default"/>
    <dgm:cxn modelId="{04E60DC0-4A26-48EA-88E2-7305A9E059F4}" type="presOf" srcId="{DFCA3659-C5F4-411F-8A17-459CDAF72976}" destId="{79EC1840-7C4F-49D1-84A0-B5EB071181BB}" srcOrd="0" destOrd="0" presId="urn:microsoft.com/office/officeart/2005/8/layout/default"/>
    <dgm:cxn modelId="{3F16CFCC-A38F-4D3C-9467-C0D48227589F}" srcId="{9890545E-1C54-4F79-954B-C300E13B8169}" destId="{2E86AA11-4CEE-4980-9FBC-5914A6C4ED3A}" srcOrd="7" destOrd="0" parTransId="{6529272A-4D86-46BC-9203-844608E37CF0}" sibTransId="{0F884D7F-96DA-465B-A97E-B84E099E774C}"/>
    <dgm:cxn modelId="{18D815E7-6771-4A71-BF41-C1E030F3C2AC}" srcId="{9890545E-1C54-4F79-954B-C300E13B8169}" destId="{70BF4678-D5E2-494F-B201-67ACF94E194B}" srcOrd="6" destOrd="0" parTransId="{6A53E407-24BD-480B-8ADB-3E1293B989CC}" sibTransId="{AF8116D6-96F5-437E-A5D8-31A4D006FBFC}"/>
    <dgm:cxn modelId="{5EEAC8F3-5EDF-4811-BA41-5B6B8AC4F6D7}" type="presOf" srcId="{9890545E-1C54-4F79-954B-C300E13B8169}" destId="{57E3B52E-8D7D-42E3-A594-3B2F85376C3A}" srcOrd="0" destOrd="0" presId="urn:microsoft.com/office/officeart/2005/8/layout/default"/>
    <dgm:cxn modelId="{12416AFD-FB82-40DB-9901-6FFEEE530081}" type="presOf" srcId="{C0962461-61DA-43BE-ADEA-0EB189574D3C}" destId="{EC74E522-D46E-44D9-BB8E-5F07F225EC56}" srcOrd="0" destOrd="0" presId="urn:microsoft.com/office/officeart/2005/8/layout/default"/>
    <dgm:cxn modelId="{403F634F-15C6-4C2A-AE99-0555CF83BE2C}" type="presParOf" srcId="{57E3B52E-8D7D-42E3-A594-3B2F85376C3A}" destId="{B0F27CCE-505B-43FE-BF0A-52274003B690}" srcOrd="0" destOrd="0" presId="urn:microsoft.com/office/officeart/2005/8/layout/default"/>
    <dgm:cxn modelId="{10B2E592-2EEA-42CA-88D4-CC19EB214C46}" type="presParOf" srcId="{57E3B52E-8D7D-42E3-A594-3B2F85376C3A}" destId="{388C3E13-D58A-4A81-A698-06FB10633179}" srcOrd="1" destOrd="0" presId="urn:microsoft.com/office/officeart/2005/8/layout/default"/>
    <dgm:cxn modelId="{8EB565CA-3805-4D6A-8A39-B6EA2B93EDFA}" type="presParOf" srcId="{57E3B52E-8D7D-42E3-A594-3B2F85376C3A}" destId="{A822F4F1-0BDB-480B-A883-CA36B4913168}" srcOrd="2" destOrd="0" presId="urn:microsoft.com/office/officeart/2005/8/layout/default"/>
    <dgm:cxn modelId="{7F5F2D8B-4E45-46FA-9138-326AB041653B}" type="presParOf" srcId="{57E3B52E-8D7D-42E3-A594-3B2F85376C3A}" destId="{6CBB5482-1F78-4919-9CA5-4B6E6E84C31F}" srcOrd="3" destOrd="0" presId="urn:microsoft.com/office/officeart/2005/8/layout/default"/>
    <dgm:cxn modelId="{D3941E22-5B5D-489C-9ABD-E06A45D57EC6}" type="presParOf" srcId="{57E3B52E-8D7D-42E3-A594-3B2F85376C3A}" destId="{EC74E522-D46E-44D9-BB8E-5F07F225EC56}" srcOrd="4" destOrd="0" presId="urn:microsoft.com/office/officeart/2005/8/layout/default"/>
    <dgm:cxn modelId="{2FAAA01E-B39D-4F30-A99A-022D30C0E16C}" type="presParOf" srcId="{57E3B52E-8D7D-42E3-A594-3B2F85376C3A}" destId="{1EDF26D0-DE42-4C7C-BEA1-AA75FCE17CF8}" srcOrd="5" destOrd="0" presId="urn:microsoft.com/office/officeart/2005/8/layout/default"/>
    <dgm:cxn modelId="{A912ADB2-5766-4F3C-9C3A-6D3EBE6379CF}" type="presParOf" srcId="{57E3B52E-8D7D-42E3-A594-3B2F85376C3A}" destId="{2956FC1F-EE4C-4CF2-AC93-D42C7A9D495B}" srcOrd="6" destOrd="0" presId="urn:microsoft.com/office/officeart/2005/8/layout/default"/>
    <dgm:cxn modelId="{0D2FE5E5-7528-4EAE-81D1-9B7219A4AAA8}" type="presParOf" srcId="{57E3B52E-8D7D-42E3-A594-3B2F85376C3A}" destId="{9D7B2BCF-0C82-473F-881D-11F378367406}" srcOrd="7" destOrd="0" presId="urn:microsoft.com/office/officeart/2005/8/layout/default"/>
    <dgm:cxn modelId="{45EC4918-5EB4-48A3-912B-D1F1A351C2D6}" type="presParOf" srcId="{57E3B52E-8D7D-42E3-A594-3B2F85376C3A}" destId="{6B409985-D5C3-4F26-8D7C-1CD701BD69FE}" srcOrd="8" destOrd="0" presId="urn:microsoft.com/office/officeart/2005/8/layout/default"/>
    <dgm:cxn modelId="{A4E97580-CA84-41C8-AEDB-9F0369BAD701}" type="presParOf" srcId="{57E3B52E-8D7D-42E3-A594-3B2F85376C3A}" destId="{3FA4CFF8-E011-4366-BA4A-ED2365E17ABE}" srcOrd="9" destOrd="0" presId="urn:microsoft.com/office/officeart/2005/8/layout/default"/>
    <dgm:cxn modelId="{87BF3162-D780-44A6-A038-8626A2ACE5E2}" type="presParOf" srcId="{57E3B52E-8D7D-42E3-A594-3B2F85376C3A}" destId="{79EC1840-7C4F-49D1-84A0-B5EB071181BB}" srcOrd="10" destOrd="0" presId="urn:microsoft.com/office/officeart/2005/8/layout/default"/>
    <dgm:cxn modelId="{14B2DF48-37E2-49A1-B925-6A34B8247670}" type="presParOf" srcId="{57E3B52E-8D7D-42E3-A594-3B2F85376C3A}" destId="{8C09F772-6F0E-44BD-9B59-10525E4139AC}" srcOrd="11" destOrd="0" presId="urn:microsoft.com/office/officeart/2005/8/layout/default"/>
    <dgm:cxn modelId="{45812B44-42CD-4CAF-9C8B-41C923FF8338}" type="presParOf" srcId="{57E3B52E-8D7D-42E3-A594-3B2F85376C3A}" destId="{3D6B396A-CFF7-4547-9749-968698E7B697}" srcOrd="12" destOrd="0" presId="urn:microsoft.com/office/officeart/2005/8/layout/default"/>
    <dgm:cxn modelId="{185173E7-7D6C-47EE-967F-1F96D4245775}" type="presParOf" srcId="{57E3B52E-8D7D-42E3-A594-3B2F85376C3A}" destId="{C4A8042D-E8EC-4174-AB54-64ED9EE69284}" srcOrd="13" destOrd="0" presId="urn:microsoft.com/office/officeart/2005/8/layout/default"/>
    <dgm:cxn modelId="{B0605BD7-1207-4B16-94F2-F38D17C4A565}" type="presParOf" srcId="{57E3B52E-8D7D-42E3-A594-3B2F85376C3A}" destId="{B96D4E51-4D3D-44DC-8B1B-6DFB041C20AB}" srcOrd="14" destOrd="0" presId="urn:microsoft.com/office/officeart/2005/8/layout/default"/>
    <dgm:cxn modelId="{05DA4B49-31C3-41AF-8CC0-5E01C1B966B1}" type="presParOf" srcId="{57E3B52E-8D7D-42E3-A594-3B2F85376C3A}" destId="{E8F5B067-A31E-41AF-BC51-BCC2C666678E}" srcOrd="15" destOrd="0" presId="urn:microsoft.com/office/officeart/2005/8/layout/default"/>
    <dgm:cxn modelId="{B933A9B3-B8CC-4E03-B0AE-C0CB59D58BFD}" type="presParOf" srcId="{57E3B52E-8D7D-42E3-A594-3B2F85376C3A}" destId="{A7376AF3-B8EC-45D3-98E0-6E3682555BAA}" srcOrd="16" destOrd="0" presId="urn:microsoft.com/office/officeart/2005/8/layout/default"/>
    <dgm:cxn modelId="{A92E803C-C678-4AAC-AC6D-7DA0268D5012}" type="presParOf" srcId="{57E3B52E-8D7D-42E3-A594-3B2F85376C3A}" destId="{1AF05CF6-A59F-4940-B182-1791B4D92952}" srcOrd="17" destOrd="0" presId="urn:microsoft.com/office/officeart/2005/8/layout/default"/>
    <dgm:cxn modelId="{FED5016B-16D5-441A-A22B-6090D7AF99E7}" type="presParOf" srcId="{57E3B52E-8D7D-42E3-A594-3B2F85376C3A}" destId="{72D13657-C1B1-4BA1-93F3-41401F33A851}" srcOrd="18" destOrd="0" presId="urn:microsoft.com/office/officeart/2005/8/layout/defaul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F27CCE-505B-43FE-BF0A-52274003B690}">
      <dsp:nvSpPr>
        <dsp:cNvPr id="0" name=""/>
        <dsp:cNvSpPr/>
      </dsp:nvSpPr>
      <dsp:spPr>
        <a:xfrm>
          <a:off x="0" y="114299"/>
          <a:ext cx="1714499" cy="1028700"/>
        </a:xfrm>
        <a:prstGeom prst="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Establecer la necesidad y el contexto</a:t>
          </a:r>
        </a:p>
      </dsp:txBody>
      <dsp:txXfrm>
        <a:off x="0" y="114299"/>
        <a:ext cx="1714499" cy="1028700"/>
      </dsp:txXfrm>
    </dsp:sp>
    <dsp:sp modelId="{A822F4F1-0BDB-480B-A883-CA36B4913168}">
      <dsp:nvSpPr>
        <dsp:cNvPr id="0" name=""/>
        <dsp:cNvSpPr/>
      </dsp:nvSpPr>
      <dsp:spPr>
        <a:xfrm>
          <a:off x="1885950" y="114299"/>
          <a:ext cx="1714499" cy="1028700"/>
        </a:xfrm>
        <a:prstGeom prst="rect">
          <a:avLst/>
        </a:prstGeom>
        <a:solidFill>
          <a:schemeClr val="accent1">
            <a:shade val="80000"/>
            <a:hueOff val="60622"/>
            <a:satOff val="-6321"/>
            <a:lumOff val="424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Documentar el uso Datos personales</a:t>
          </a:r>
        </a:p>
      </dsp:txBody>
      <dsp:txXfrm>
        <a:off x="1885950" y="114299"/>
        <a:ext cx="1714499" cy="1028700"/>
      </dsp:txXfrm>
    </dsp:sp>
    <dsp:sp modelId="{EC74E522-D46E-44D9-BB8E-5F07F225EC56}">
      <dsp:nvSpPr>
        <dsp:cNvPr id="0" name=""/>
        <dsp:cNvSpPr/>
      </dsp:nvSpPr>
      <dsp:spPr>
        <a:xfrm>
          <a:off x="3771900" y="114299"/>
          <a:ext cx="1714499" cy="1028700"/>
        </a:xfrm>
        <a:prstGeom prst="rect">
          <a:avLst/>
        </a:prstGeom>
        <a:solidFill>
          <a:schemeClr val="accent1">
            <a:shade val="80000"/>
            <a:hueOff val="121244"/>
            <a:satOff val="-12643"/>
            <a:lumOff val="849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Identificar los riesgos</a:t>
          </a:r>
        </a:p>
      </dsp:txBody>
      <dsp:txXfrm>
        <a:off x="3771900" y="114299"/>
        <a:ext cx="1714499" cy="1028700"/>
      </dsp:txXfrm>
    </dsp:sp>
    <dsp:sp modelId="{2956FC1F-EE4C-4CF2-AC93-D42C7A9D495B}">
      <dsp:nvSpPr>
        <dsp:cNvPr id="0" name=""/>
        <dsp:cNvSpPr/>
      </dsp:nvSpPr>
      <dsp:spPr>
        <a:xfrm>
          <a:off x="0" y="1314449"/>
          <a:ext cx="1714499" cy="1028700"/>
        </a:xfrm>
        <a:prstGeom prst="rect">
          <a:avLst/>
        </a:prstGeom>
        <a:solidFill>
          <a:schemeClr val="accent1">
            <a:shade val="80000"/>
            <a:hueOff val="181866"/>
            <a:satOff val="-18964"/>
            <a:lumOff val="127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Analizar los riesgos</a:t>
          </a:r>
        </a:p>
      </dsp:txBody>
      <dsp:txXfrm>
        <a:off x="0" y="1314449"/>
        <a:ext cx="1714499" cy="1028700"/>
      </dsp:txXfrm>
    </dsp:sp>
    <dsp:sp modelId="{6B409985-D5C3-4F26-8D7C-1CD701BD69FE}">
      <dsp:nvSpPr>
        <dsp:cNvPr id="0" name=""/>
        <dsp:cNvSpPr/>
      </dsp:nvSpPr>
      <dsp:spPr>
        <a:xfrm>
          <a:off x="1885950" y="1314449"/>
          <a:ext cx="1714499" cy="1028700"/>
        </a:xfrm>
        <a:prstGeom prst="rect">
          <a:avLst/>
        </a:prstGeom>
        <a:solidFill>
          <a:schemeClr val="accent1">
            <a:shade val="80000"/>
            <a:hueOff val="242488"/>
            <a:satOff val="-25285"/>
            <a:lumOff val="1698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Evaluar los riesgos</a:t>
          </a:r>
        </a:p>
      </dsp:txBody>
      <dsp:txXfrm>
        <a:off x="1885950" y="1314449"/>
        <a:ext cx="1714499" cy="1028700"/>
      </dsp:txXfrm>
    </dsp:sp>
    <dsp:sp modelId="{79EC1840-7C4F-49D1-84A0-B5EB071181BB}">
      <dsp:nvSpPr>
        <dsp:cNvPr id="0" name=""/>
        <dsp:cNvSpPr/>
      </dsp:nvSpPr>
      <dsp:spPr>
        <a:xfrm>
          <a:off x="3771900" y="1314449"/>
          <a:ext cx="1714499" cy="1028700"/>
        </a:xfrm>
        <a:prstGeom prst="rect">
          <a:avLst/>
        </a:prstGeom>
        <a:solidFill>
          <a:schemeClr val="accent1">
            <a:shade val="80000"/>
            <a:hueOff val="303110"/>
            <a:satOff val="-31607"/>
            <a:lumOff val="212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Definir el plan de tratamiento de riesgos</a:t>
          </a:r>
        </a:p>
      </dsp:txBody>
      <dsp:txXfrm>
        <a:off x="3771900" y="1314449"/>
        <a:ext cx="1714499" cy="1028700"/>
      </dsp:txXfrm>
    </dsp:sp>
    <dsp:sp modelId="{3D6B396A-CFF7-4547-9749-968698E7B697}">
      <dsp:nvSpPr>
        <dsp:cNvPr id="0" name=""/>
        <dsp:cNvSpPr/>
      </dsp:nvSpPr>
      <dsp:spPr>
        <a:xfrm>
          <a:off x="0" y="2514599"/>
          <a:ext cx="1714499" cy="1028700"/>
        </a:xfrm>
        <a:prstGeom prst="rect">
          <a:avLst/>
        </a:prstGeom>
        <a:solidFill>
          <a:schemeClr val="accent1">
            <a:shade val="80000"/>
            <a:hueOff val="363732"/>
            <a:satOff val="-37928"/>
            <a:lumOff val="25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Obtener aprobación de los riesgos residuales por Gerencia</a:t>
          </a:r>
        </a:p>
      </dsp:txBody>
      <dsp:txXfrm>
        <a:off x="0" y="2514599"/>
        <a:ext cx="1714499" cy="1028700"/>
      </dsp:txXfrm>
    </dsp:sp>
    <dsp:sp modelId="{B96D4E51-4D3D-44DC-8B1B-6DFB041C20AB}">
      <dsp:nvSpPr>
        <dsp:cNvPr id="0" name=""/>
        <dsp:cNvSpPr/>
      </dsp:nvSpPr>
      <dsp:spPr>
        <a:xfrm>
          <a:off x="1885950" y="2514599"/>
          <a:ext cx="1714499" cy="1028700"/>
        </a:xfrm>
        <a:prstGeom prst="rect">
          <a:avLst/>
        </a:prstGeom>
        <a:solidFill>
          <a:schemeClr val="accent1">
            <a:shade val="80000"/>
            <a:hueOff val="424354"/>
            <a:satOff val="-44249"/>
            <a:lumOff val="2972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Implementar plan de tratamiento de riesgos</a:t>
          </a:r>
        </a:p>
      </dsp:txBody>
      <dsp:txXfrm>
        <a:off x="1885950" y="2514599"/>
        <a:ext cx="1714499" cy="1028700"/>
      </dsp:txXfrm>
    </dsp:sp>
    <dsp:sp modelId="{A7376AF3-B8EC-45D3-98E0-6E3682555BAA}">
      <dsp:nvSpPr>
        <dsp:cNvPr id="0" name=""/>
        <dsp:cNvSpPr/>
      </dsp:nvSpPr>
      <dsp:spPr>
        <a:xfrm>
          <a:off x="3771900" y="2514599"/>
          <a:ext cx="1714499" cy="1028700"/>
        </a:xfrm>
        <a:prstGeom prst="rect">
          <a:avLst/>
        </a:prstGeom>
        <a:solidFill>
          <a:schemeClr val="accent1">
            <a:shade val="80000"/>
            <a:hueOff val="484976"/>
            <a:satOff val="-50571"/>
            <a:lumOff val="3397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Monitoreo y reporte</a:t>
          </a:r>
        </a:p>
      </dsp:txBody>
      <dsp:txXfrm>
        <a:off x="3771900" y="2514599"/>
        <a:ext cx="1714499" cy="1028700"/>
      </dsp:txXfrm>
    </dsp:sp>
    <dsp:sp modelId="{72D13657-C1B1-4BA1-93F3-41401F33A851}">
      <dsp:nvSpPr>
        <dsp:cNvPr id="0" name=""/>
        <dsp:cNvSpPr/>
      </dsp:nvSpPr>
      <dsp:spPr>
        <a:xfrm>
          <a:off x="1885950" y="3714750"/>
          <a:ext cx="1714499" cy="1028700"/>
        </a:xfrm>
        <a:prstGeom prst="rect">
          <a:avLst/>
        </a:prstGeom>
        <a:solidFill>
          <a:schemeClr val="accent1">
            <a:shade val="80000"/>
            <a:hueOff val="545598"/>
            <a:satOff val="-56892"/>
            <a:lumOff val="382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PA" sz="1600" kern="1200"/>
            <a:t>Revisión regular</a:t>
          </a:r>
        </a:p>
      </dsp:txBody>
      <dsp:txXfrm>
        <a:off x="1885950" y="3714750"/>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08438C4FD5C4FDA89A15913ED2EA72D"/>
        <w:category>
          <w:name w:val="General"/>
          <w:gallery w:val="placeholder"/>
        </w:category>
        <w:types>
          <w:type w:val="bbPlcHdr"/>
        </w:types>
        <w:behaviors>
          <w:behavior w:val="content"/>
        </w:behaviors>
        <w:guid w:val="{7B2DA53C-EAC8-4DFA-8694-F54DB00AD32C}"/>
      </w:docPartPr>
      <w:docPartBody>
        <w:p w:rsidR="005F1F93" w:rsidRDefault="005F1F93" w:rsidP="005F1F93">
          <w:pPr>
            <w:pStyle w:val="A08438C4FD5C4FDA89A15913ED2EA72D"/>
          </w:pPr>
          <w:r>
            <w:rPr>
              <w:color w:val="0F4761" w:themeColor="accent1" w:themeShade="BF"/>
              <w:lang w:val="es-ES"/>
            </w:rPr>
            <w:t>[Nombre de la compañía]</w:t>
          </w:r>
        </w:p>
      </w:docPartBody>
    </w:docPart>
    <w:docPart>
      <w:docPartPr>
        <w:name w:val="DEDF413B49DF45C097B6BD545A1D2C60"/>
        <w:category>
          <w:name w:val="General"/>
          <w:gallery w:val="placeholder"/>
        </w:category>
        <w:types>
          <w:type w:val="bbPlcHdr"/>
        </w:types>
        <w:behaviors>
          <w:behavior w:val="content"/>
        </w:behaviors>
        <w:guid w:val="{E5C722C4-6198-4B9C-ABE9-CB72E7A890F0}"/>
      </w:docPartPr>
      <w:docPartBody>
        <w:p w:rsidR="005F1F93" w:rsidRDefault="005F1F93" w:rsidP="005F1F93">
          <w:pPr>
            <w:pStyle w:val="DEDF413B49DF45C097B6BD545A1D2C60"/>
          </w:pPr>
          <w:r>
            <w:rPr>
              <w:rFonts w:asciiTheme="majorHAnsi" w:eastAsiaTheme="majorEastAsia" w:hAnsiTheme="majorHAnsi" w:cstheme="majorBidi"/>
              <w:color w:val="156082" w:themeColor="accent1"/>
              <w:sz w:val="88"/>
              <w:szCs w:val="88"/>
              <w:lang w:val="es-ES"/>
            </w:rPr>
            <w:t>[Título del documento]</w:t>
          </w:r>
        </w:p>
      </w:docPartBody>
    </w:docPart>
    <w:docPart>
      <w:docPartPr>
        <w:name w:val="D29EDC2A364B4804B1889821447DDA14"/>
        <w:category>
          <w:name w:val="General"/>
          <w:gallery w:val="placeholder"/>
        </w:category>
        <w:types>
          <w:type w:val="bbPlcHdr"/>
        </w:types>
        <w:behaviors>
          <w:behavior w:val="content"/>
        </w:behaviors>
        <w:guid w:val="{037C1F74-A574-4A48-ABA0-7F6B461858A0}"/>
      </w:docPartPr>
      <w:docPartBody>
        <w:p w:rsidR="005F1F93" w:rsidRDefault="005F1F93" w:rsidP="005F1F93">
          <w:pPr>
            <w:pStyle w:val="D29EDC2A364B4804B1889821447DDA14"/>
          </w:pPr>
          <w:r>
            <w:rPr>
              <w:color w:val="0F4761" w:themeColor="accent1" w:themeShade="BF"/>
              <w:lang w:val="es-ES"/>
            </w:rPr>
            <w:t>[Subtítulo del documento]</w:t>
          </w:r>
        </w:p>
      </w:docPartBody>
    </w:docPart>
    <w:docPart>
      <w:docPartPr>
        <w:name w:val="5F6C93C6533348239821A8E47C6970F3"/>
        <w:category>
          <w:name w:val="General"/>
          <w:gallery w:val="placeholder"/>
        </w:category>
        <w:types>
          <w:type w:val="bbPlcHdr"/>
        </w:types>
        <w:behaviors>
          <w:behavior w:val="content"/>
        </w:behaviors>
        <w:guid w:val="{622D7950-4251-45B6-B675-C420D5AD5CC1}"/>
      </w:docPartPr>
      <w:docPartBody>
        <w:p w:rsidR="005F1F93" w:rsidRDefault="005F1F93" w:rsidP="005F1F93">
          <w:pPr>
            <w:pStyle w:val="5F6C93C6533348239821A8E47C6970F3"/>
          </w:pPr>
          <w:r>
            <w:rPr>
              <w:color w:val="156082" w:themeColor="accent1"/>
              <w:sz w:val="28"/>
              <w:szCs w:val="28"/>
              <w:lang w:val="es-ES"/>
            </w:rPr>
            <w:t>[Nombre del autor]</w:t>
          </w:r>
        </w:p>
      </w:docPartBody>
    </w:docPart>
    <w:docPart>
      <w:docPartPr>
        <w:name w:val="53A5A7CE8A124705944D0889B613EF85"/>
        <w:category>
          <w:name w:val="General"/>
          <w:gallery w:val="placeholder"/>
        </w:category>
        <w:types>
          <w:type w:val="bbPlcHdr"/>
        </w:types>
        <w:behaviors>
          <w:behavior w:val="content"/>
        </w:behaviors>
        <w:guid w:val="{285F7DF5-3960-4948-8470-EC78E40427A7}"/>
      </w:docPartPr>
      <w:docPartBody>
        <w:p w:rsidR="005F1F93" w:rsidRDefault="005F1F93" w:rsidP="005F1F93">
          <w:pPr>
            <w:pStyle w:val="53A5A7CE8A124705944D0889B613EF85"/>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93"/>
    <w:rsid w:val="000C0F6B"/>
    <w:rsid w:val="001041DF"/>
    <w:rsid w:val="00242F7A"/>
    <w:rsid w:val="002F3802"/>
    <w:rsid w:val="004E3F9B"/>
    <w:rsid w:val="00582A1D"/>
    <w:rsid w:val="00586168"/>
    <w:rsid w:val="005E2474"/>
    <w:rsid w:val="005F1F93"/>
    <w:rsid w:val="00692E6D"/>
    <w:rsid w:val="007F16DC"/>
    <w:rsid w:val="0088386C"/>
    <w:rsid w:val="00A14219"/>
    <w:rsid w:val="00AB5A86"/>
    <w:rsid w:val="00CD5783"/>
    <w:rsid w:val="00E80F43"/>
    <w:rsid w:val="00EB24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8438C4FD5C4FDA89A15913ED2EA72D">
    <w:name w:val="A08438C4FD5C4FDA89A15913ED2EA72D"/>
    <w:rsid w:val="005F1F93"/>
  </w:style>
  <w:style w:type="paragraph" w:customStyle="1" w:styleId="DEDF413B49DF45C097B6BD545A1D2C60">
    <w:name w:val="DEDF413B49DF45C097B6BD545A1D2C60"/>
    <w:rsid w:val="005F1F93"/>
  </w:style>
  <w:style w:type="paragraph" w:customStyle="1" w:styleId="D29EDC2A364B4804B1889821447DDA14">
    <w:name w:val="D29EDC2A364B4804B1889821447DDA14"/>
    <w:rsid w:val="005F1F93"/>
  </w:style>
  <w:style w:type="paragraph" w:customStyle="1" w:styleId="5F6C93C6533348239821A8E47C6970F3">
    <w:name w:val="5F6C93C6533348239821A8E47C6970F3"/>
    <w:rsid w:val="005F1F93"/>
  </w:style>
  <w:style w:type="paragraph" w:customStyle="1" w:styleId="53A5A7CE8A124705944D0889B613EF85">
    <w:name w:val="53A5A7CE8A124705944D0889B613EF85"/>
    <w:rsid w:val="005F1F93"/>
  </w:style>
  <w:style w:type="character" w:styleId="Textodelmarcadordeposicin">
    <w:name w:val="Placeholder Text"/>
    <w:basedOn w:val="Fuentedeprrafopredeter"/>
    <w:uiPriority w:val="99"/>
    <w:semiHidden/>
    <w:rsid w:val="0088386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4A2A3-A71F-449D-8B21-FF63DC33B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18</Pages>
  <Words>3730</Words>
  <Characters>20521</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Procedimiento de evaluación de impacto de Protección de datos</vt:lpstr>
    </vt:vector>
  </TitlesOfParts>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evaluación de impacto de Protección de datos</dc:title>
  <dc:subject>Implementación GDPR</dc:subject>
  <cp:keywords/>
  <dc:description/>
  <cp:lastModifiedBy>Clarence King Valdes</cp:lastModifiedBy>
  <cp:revision>12</cp:revision>
  <dcterms:created xsi:type="dcterms:W3CDTF">2024-10-29T19:59:00Z</dcterms:created>
  <dcterms:modified xsi:type="dcterms:W3CDTF">2024-12-14T11:56:00Z</dcterms:modified>
</cp:coreProperties>
</file>