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BF34E" w14:textId="77777777" w:rsidR="002E7739" w:rsidRPr="00280E9B" w:rsidRDefault="002E7739" w:rsidP="002E7739">
      <w:r w:rsidRPr="00280E9B">
        <w:t>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0"/>
      </w:tblGrid>
      <w:tr w:rsidR="002E7739" w:rsidRPr="00280E9B" w14:paraId="6C4E896F" w14:textId="77777777" w:rsidTr="00D174D6">
        <w:tc>
          <w:tcPr>
            <w:tcW w:w="10522" w:type="dxa"/>
          </w:tcPr>
          <w:p w14:paraId="3521C9FC" w14:textId="6021F71A" w:rsidR="002E7739" w:rsidRPr="00287C01" w:rsidRDefault="00287C01" w:rsidP="00287C01">
            <w:pPr>
              <w:jc w:val="center"/>
              <w:rPr>
                <w:rFonts w:cstheme="minorHAnsi"/>
                <w:b w:val="0"/>
                <w:sz w:val="32"/>
                <w:szCs w:val="28"/>
              </w:rPr>
            </w:pPr>
            <w:r w:rsidRPr="00287C01">
              <w:rPr>
                <w:rFonts w:cstheme="minorHAnsi" w:hint="eastAsia"/>
                <w:sz w:val="32"/>
                <w:szCs w:val="28"/>
              </w:rPr>
              <w:t xml:space="preserve">DCS </w:t>
            </w:r>
            <w:r w:rsidR="002E7739" w:rsidRPr="00287C01">
              <w:rPr>
                <w:rFonts w:cstheme="minorHAnsi" w:hint="eastAsia"/>
                <w:sz w:val="32"/>
                <w:szCs w:val="28"/>
              </w:rPr>
              <w:t>HW</w:t>
            </w:r>
            <w:r w:rsidR="002E7739" w:rsidRPr="00287C01">
              <w:rPr>
                <w:rFonts w:cstheme="minorHAnsi"/>
                <w:sz w:val="32"/>
                <w:szCs w:val="28"/>
              </w:rPr>
              <w:t>1</w:t>
            </w:r>
          </w:p>
        </w:tc>
      </w:tr>
      <w:tr w:rsidR="00287C01" w:rsidRPr="00280E9B" w14:paraId="4ABE88E0" w14:textId="77777777" w:rsidTr="00D174D6">
        <w:tc>
          <w:tcPr>
            <w:tcW w:w="10522" w:type="dxa"/>
          </w:tcPr>
          <w:p w14:paraId="47E58224" w14:textId="176D2B1B" w:rsidR="00287C01" w:rsidRPr="00287C01" w:rsidRDefault="00287C01" w:rsidP="00287C01">
            <w:pPr>
              <w:jc w:val="center"/>
              <w:rPr>
                <w:rFonts w:cstheme="minorHAnsi"/>
                <w:sz w:val="32"/>
                <w:szCs w:val="28"/>
              </w:rPr>
            </w:pPr>
            <w:r w:rsidRPr="00287C01">
              <w:rPr>
                <w:rFonts w:cstheme="minorHAnsi" w:hint="eastAsia"/>
                <w:sz w:val="28"/>
                <w:szCs w:val="24"/>
              </w:rPr>
              <w:t xml:space="preserve">Student: 111511076 </w:t>
            </w:r>
            <w:r w:rsidRPr="00287C01">
              <w:rPr>
                <w:rFonts w:cstheme="minorHAnsi" w:hint="eastAsia"/>
                <w:sz w:val="28"/>
                <w:szCs w:val="24"/>
              </w:rPr>
              <w:t>陳彥宇</w:t>
            </w:r>
          </w:p>
        </w:tc>
      </w:tr>
    </w:tbl>
    <w:p w14:paraId="2C6E9FCF" w14:textId="78A0DEA8" w:rsidR="00A4178E" w:rsidRPr="002E7739" w:rsidRDefault="00A4178E" w:rsidP="002E7739">
      <w:pPr>
        <w:jc w:val="center"/>
      </w:pPr>
    </w:p>
    <w:p w14:paraId="078D329F" w14:textId="63ABF3B8" w:rsidR="002E7739" w:rsidRPr="00651EDE" w:rsidRDefault="00651EDE" w:rsidP="00651EDE">
      <w:pPr>
        <w:pStyle w:val="1"/>
        <w:spacing w:line="276" w:lineRule="auto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651EDE">
        <w:rPr>
          <w:rFonts w:asciiTheme="minorHAnsi" w:hAnsiTheme="minorHAnsi" w:cstheme="minorHAnsi" w:hint="eastAsia"/>
          <w:b w:val="0"/>
          <w:bCs w:val="0"/>
          <w:sz w:val="36"/>
          <w:szCs w:val="36"/>
        </w:rPr>
        <w:t>Submodule Explanation</w:t>
      </w:r>
    </w:p>
    <w:p w14:paraId="5B22FA3D" w14:textId="6594B350" w:rsidR="002E7739" w:rsidRDefault="002E7739" w:rsidP="004C033E">
      <w:r>
        <w:rPr>
          <w:rFonts w:hint="eastAsia"/>
        </w:rPr>
        <w:t>Th</w:t>
      </w:r>
      <w:r w:rsidR="0065564B">
        <w:rPr>
          <w:rFonts w:hint="eastAsia"/>
        </w:rPr>
        <w:t>e homework</w:t>
      </w:r>
      <w:r w:rsidR="0065564B">
        <w:t>’</w:t>
      </w:r>
      <w:r w:rsidR="0065564B">
        <w:rPr>
          <w:rFonts w:hint="eastAsia"/>
        </w:rPr>
        <w:t xml:space="preserve">s module can be </w:t>
      </w:r>
      <w:r w:rsidR="0065564B">
        <w:t>separated</w:t>
      </w:r>
      <w:r w:rsidR="0065564B">
        <w:rPr>
          <w:rFonts w:hint="eastAsia"/>
        </w:rPr>
        <w:t xml:space="preserve"> into 3 sections.</w:t>
      </w:r>
    </w:p>
    <w:p w14:paraId="2F320B29" w14:textId="77FBD5A0" w:rsidR="00651EDE" w:rsidRDefault="0065564B" w:rsidP="00651ED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Fetch values </w:t>
      </w:r>
      <w:r w:rsidR="004C033E">
        <w:rPr>
          <w:rFonts w:hint="eastAsia"/>
        </w:rPr>
        <w:t>with</w:t>
      </w:r>
      <w:r>
        <w:rPr>
          <w:rFonts w:hint="eastAsia"/>
        </w:rPr>
        <w:t xml:space="preserve"> given address</w:t>
      </w:r>
    </w:p>
    <w:p w14:paraId="7B46E6BC" w14:textId="500102E9" w:rsidR="00713DCB" w:rsidRDefault="00713DCB" w:rsidP="00713DC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There are 6 input addresses in total, so 6 of the TA</w:t>
      </w:r>
      <w:r>
        <w:t>’</w:t>
      </w:r>
      <w:r>
        <w:rPr>
          <w:rFonts w:hint="eastAsia"/>
        </w:rPr>
        <w:t>s register module must be instantiated</w:t>
      </w:r>
    </w:p>
    <w:p w14:paraId="0D464BEB" w14:textId="6A91BC2B" w:rsidR="0065564B" w:rsidRDefault="0065564B" w:rsidP="004C033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Rearrange </w:t>
      </w:r>
      <w:r w:rsidR="004C033E">
        <w:rPr>
          <w:rFonts w:hint="eastAsia"/>
        </w:rPr>
        <w:t>the sequence</w:t>
      </w:r>
    </w:p>
    <w:p w14:paraId="22517024" w14:textId="2AAAB1BF" w:rsidR="00713DCB" w:rsidRDefault="00713DCB" w:rsidP="00713DC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Some operations require the numbers sorted in non-decreasing or non-increasing order, so I used a modified version of Lab02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module(</w:t>
      </w:r>
      <w:proofErr w:type="gramEnd"/>
      <w:r>
        <w:rPr>
          <w:rFonts w:hint="eastAsia"/>
        </w:rPr>
        <w:t>It could take 5 inputs, I made it take 6 inputs by adding 5 more comparators) to achieve this</w:t>
      </w:r>
    </w:p>
    <w:p w14:paraId="42FD87E5" w14:textId="24950CE6" w:rsidR="004F49D5" w:rsidRDefault="004F49D5" w:rsidP="00713DC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The </w:t>
      </w:r>
      <w:r>
        <w:t>“</w:t>
      </w:r>
      <w:proofErr w:type="spellStart"/>
      <w:r>
        <w:rPr>
          <w:rFonts w:hint="eastAsia"/>
        </w:rPr>
        <w:t>Rearrange_Input_Sequence</w:t>
      </w:r>
      <w:proofErr w:type="spellEnd"/>
      <w:r>
        <w:t>”</w:t>
      </w:r>
      <w:r>
        <w:rPr>
          <w:rFonts w:hint="eastAsia"/>
        </w:rPr>
        <w:t xml:space="preserve"> module takes the values in their original order, the sorted values, and </w:t>
      </w:r>
      <w:proofErr w:type="gramStart"/>
      <w:r>
        <w:rPr>
          <w:rFonts w:hint="eastAsia"/>
        </w:rPr>
        <w:t>opcode[</w:t>
      </w:r>
      <w:proofErr w:type="gramEnd"/>
      <w:r>
        <w:rPr>
          <w:rFonts w:hint="eastAsia"/>
        </w:rPr>
        <w:t>2:0] and sends the chosen sequence to the next stage.</w:t>
      </w:r>
    </w:p>
    <w:p w14:paraId="232CDD87" w14:textId="781AD8AF" w:rsidR="006B22AB" w:rsidRDefault="004C033E" w:rsidP="006B22A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Compute ou</w:t>
      </w:r>
      <w:r w:rsidR="00651EDE">
        <w:rPr>
          <w:rFonts w:hint="eastAsia"/>
        </w:rPr>
        <w:t>t</w:t>
      </w:r>
      <w:r>
        <w:rPr>
          <w:rFonts w:hint="eastAsia"/>
        </w:rPr>
        <w:t>put</w:t>
      </w:r>
    </w:p>
    <w:p w14:paraId="35E787E0" w14:textId="3760FEEB" w:rsidR="004F49D5" w:rsidRDefault="004F49D5" w:rsidP="004F49D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r>
        <w:t>“</w:t>
      </w:r>
      <w:proofErr w:type="spellStart"/>
      <w:r>
        <w:rPr>
          <w:rFonts w:hint="eastAsia"/>
        </w:rPr>
        <w:t>Compute_out_n</w:t>
      </w:r>
      <w:proofErr w:type="spellEnd"/>
      <w:r>
        <w:t>”</w:t>
      </w:r>
      <w:r>
        <w:rPr>
          <w:rFonts w:hint="eastAsia"/>
        </w:rPr>
        <w:t xml:space="preserve"> module computes the final output based on the operation given by </w:t>
      </w:r>
      <w:proofErr w:type="gramStart"/>
      <w:r>
        <w:rPr>
          <w:rFonts w:hint="eastAsia"/>
        </w:rPr>
        <w:t>opcode[</w:t>
      </w:r>
      <w:proofErr w:type="gramEnd"/>
      <w:r>
        <w:rPr>
          <w:rFonts w:hint="eastAsia"/>
        </w:rPr>
        <w:t>2:0]</w:t>
      </w:r>
    </w:p>
    <w:p w14:paraId="2D9CBF45" w14:textId="77777777" w:rsidR="004F49D5" w:rsidRDefault="004F49D5" w:rsidP="004F49D5">
      <w:pPr>
        <w:pStyle w:val="a4"/>
        <w:ind w:leftChars="0" w:left="960"/>
      </w:pPr>
    </w:p>
    <w:p w14:paraId="3A9DA203" w14:textId="6573DF48" w:rsidR="004F49D5" w:rsidRDefault="004F49D5" w:rsidP="000823D1">
      <w:pPr>
        <w:jc w:val="center"/>
      </w:pPr>
      <w:r w:rsidRPr="00651EDE">
        <w:rPr>
          <w:noProof/>
        </w:rPr>
        <w:drawing>
          <wp:inline distT="0" distB="0" distL="0" distR="0" wp14:anchorId="35FDECF4" wp14:editId="2F414F6F">
            <wp:extent cx="6400800" cy="3732530"/>
            <wp:effectExtent l="0" t="0" r="0" b="1270"/>
            <wp:docPr id="49" name="圖片 48">
              <a:extLst xmlns:a="http://schemas.openxmlformats.org/drawingml/2006/main">
                <a:ext uri="{FF2B5EF4-FFF2-40B4-BE49-F238E27FC236}">
                  <a16:creationId xmlns:a16="http://schemas.microsoft.com/office/drawing/2014/main" id="{5594DCF1-AF68-3FC7-9C09-CE4D731DEC07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8">
                      <a:extLst>
                        <a:ext uri="{FF2B5EF4-FFF2-40B4-BE49-F238E27FC236}">
                          <a16:creationId xmlns:a16="http://schemas.microsoft.com/office/drawing/2014/main" id="{5594DCF1-AF68-3FC7-9C09-CE4D731DEC07}"/>
                        </a:ext>
                      </a:extLst>
                    </pic:cNvPr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r="2231"/>
                    <a:stretch/>
                  </pic:blipFill>
                  <pic:spPr bwMode="auto">
                    <a:xfrm>
                      <a:off x="0" y="0"/>
                      <a:ext cx="6400800" cy="373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DFD0E" w14:textId="0405735F" w:rsidR="004F49D5" w:rsidRDefault="00BB43E7" w:rsidP="004F49D5">
      <w:pPr>
        <w:jc w:val="center"/>
        <w:rPr>
          <w:rFonts w:hint="eastAsia"/>
        </w:rPr>
      </w:pPr>
      <w:r>
        <w:rPr>
          <w:rFonts w:hint="eastAsia"/>
        </w:rPr>
        <w:t>Fig. 1 Design Block Diagram</w:t>
      </w:r>
    </w:p>
    <w:p w14:paraId="5D59CC32" w14:textId="102F500A" w:rsidR="004C033E" w:rsidRDefault="006B22AB" w:rsidP="004C033E">
      <w:pPr>
        <w:pStyle w:val="1"/>
        <w:spacing w:line="276" w:lineRule="auto"/>
        <w:rPr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 w:hint="eastAsia"/>
          <w:b w:val="0"/>
          <w:bCs w:val="0"/>
          <w:sz w:val="36"/>
          <w:szCs w:val="36"/>
        </w:rPr>
        <w:t xml:space="preserve">Area </w:t>
      </w:r>
      <w:r w:rsidR="00DF101F">
        <w:rPr>
          <w:rFonts w:asciiTheme="minorHAnsi" w:hAnsiTheme="minorHAnsi" w:cstheme="minorHAnsi" w:hint="eastAsia"/>
          <w:b w:val="0"/>
          <w:bCs w:val="0"/>
          <w:sz w:val="36"/>
          <w:szCs w:val="36"/>
        </w:rPr>
        <w:t xml:space="preserve">&amp; Timing </w:t>
      </w:r>
      <w:r>
        <w:rPr>
          <w:rFonts w:asciiTheme="minorHAnsi" w:hAnsiTheme="minorHAnsi" w:cstheme="minorHAnsi" w:hint="eastAsia"/>
          <w:b w:val="0"/>
          <w:bCs w:val="0"/>
          <w:sz w:val="36"/>
          <w:szCs w:val="36"/>
        </w:rPr>
        <w:t>Optimization</w:t>
      </w:r>
      <w:r w:rsidR="004C033E">
        <w:rPr>
          <w:rFonts w:asciiTheme="minorHAnsi" w:hAnsiTheme="minorHAnsi" w:cstheme="minorHAnsi" w:hint="eastAsia"/>
          <w:b w:val="0"/>
          <w:bCs w:val="0"/>
          <w:sz w:val="36"/>
          <w:szCs w:val="36"/>
        </w:rPr>
        <w:t>:</w:t>
      </w:r>
    </w:p>
    <w:p w14:paraId="21024016" w14:textId="3A5165EA" w:rsidR="004C033E" w:rsidRDefault="0023437F" w:rsidP="00B73052">
      <w:pPr>
        <w:ind w:firstLine="480"/>
      </w:pPr>
      <w:r>
        <w:rPr>
          <w:rFonts w:hint="eastAsia"/>
        </w:rPr>
        <w:t xml:space="preserve">According to p61 of </w:t>
      </w:r>
      <w:r w:rsidR="001959B4">
        <w:rPr>
          <w:rFonts w:hint="eastAsia"/>
        </w:rPr>
        <w:t>L</w:t>
      </w:r>
      <w:r>
        <w:rPr>
          <w:rFonts w:hint="eastAsia"/>
        </w:rPr>
        <w:t>ecture 2-4, related logic should be put</w:t>
      </w:r>
      <w:r w:rsidR="001959B4">
        <w:rPr>
          <w:rFonts w:hint="eastAsia"/>
        </w:rPr>
        <w:t xml:space="preserve"> in the same always block so that resources can be shared. </w:t>
      </w:r>
      <w:r w:rsidR="004C033E">
        <w:rPr>
          <w:rFonts w:hint="eastAsia"/>
        </w:rPr>
        <w:t xml:space="preserve">By combining the modules </w:t>
      </w:r>
      <w:r w:rsidR="004C033E">
        <w:t>“</w:t>
      </w:r>
      <w:proofErr w:type="spellStart"/>
      <w:r w:rsidR="004C033E">
        <w:rPr>
          <w:rFonts w:hint="eastAsia"/>
        </w:rPr>
        <w:t>Rearrange_Input_Sequence</w:t>
      </w:r>
      <w:proofErr w:type="spellEnd"/>
      <w:r w:rsidR="004C033E">
        <w:t>”</w:t>
      </w:r>
      <w:r w:rsidR="004C033E">
        <w:rPr>
          <w:rFonts w:hint="eastAsia"/>
        </w:rPr>
        <w:t xml:space="preserve"> and </w:t>
      </w:r>
      <w:r w:rsidR="004C033E">
        <w:t>“</w:t>
      </w:r>
      <w:proofErr w:type="spellStart"/>
      <w:r w:rsidR="004C033E">
        <w:rPr>
          <w:rFonts w:hint="eastAsia"/>
        </w:rPr>
        <w:t>Compute_out_n</w:t>
      </w:r>
      <w:proofErr w:type="spellEnd"/>
      <w:r w:rsidR="004C033E">
        <w:t>”</w:t>
      </w:r>
      <w:r w:rsidR="004C033E">
        <w:rPr>
          <w:rFonts w:hint="eastAsia"/>
        </w:rPr>
        <w:t xml:space="preserve"> into </w:t>
      </w:r>
      <w:r w:rsidR="006B22AB">
        <w:rPr>
          <w:rFonts w:hint="eastAsia"/>
        </w:rPr>
        <w:t xml:space="preserve">one. </w:t>
      </w:r>
      <w:r w:rsidR="005D5C29">
        <w:rPr>
          <w:rFonts w:hint="eastAsia"/>
        </w:rPr>
        <w:t>I reduced the area from 21383.099 to 20034.907. This may sacrifice a bit of readability, but it</w:t>
      </w:r>
      <w:r w:rsidR="005D5C29">
        <w:t>’</w:t>
      </w:r>
      <w:r w:rsidR="005D5C29">
        <w:rPr>
          <w:rFonts w:hint="eastAsia"/>
        </w:rPr>
        <w:t xml:space="preserve">s essentially just moving two case statements into the same always block. </w:t>
      </w:r>
      <w:r w:rsidR="00B73052">
        <w:rPr>
          <w:rFonts w:hint="eastAsia"/>
        </w:rPr>
        <w:t>This highlights the importance of properly explaining the code using comments when working as a group. Circuit design is all about making compromises, so such sacrifices are inevitable.</w:t>
      </w:r>
      <w:r w:rsidR="00651EDE">
        <w:rPr>
          <w:rFonts w:hint="eastAsia"/>
        </w:rPr>
        <w:t xml:space="preserve"> Properly explaining things will save everybody</w:t>
      </w:r>
      <w:r w:rsidR="00651EDE">
        <w:t>’</w:t>
      </w:r>
      <w:r w:rsidR="00651EDE">
        <w:rPr>
          <w:rFonts w:hint="eastAsia"/>
        </w:rPr>
        <w:t xml:space="preserve">s time and </w:t>
      </w:r>
      <w:r w:rsidR="00651EDE">
        <w:rPr>
          <w:rFonts w:hint="eastAsia"/>
        </w:rPr>
        <w:lastRenderedPageBreak/>
        <w:t>make the group project more efficient.</w:t>
      </w:r>
      <w:r w:rsidR="005D5C29">
        <w:rPr>
          <w:rFonts w:hint="eastAsia"/>
        </w:rPr>
        <w:t xml:space="preserve"> </w:t>
      </w:r>
    </w:p>
    <w:p w14:paraId="4E9AB0A9" w14:textId="772BE6C1" w:rsidR="004C033E" w:rsidRDefault="004C033E" w:rsidP="004C033E"/>
    <w:p w14:paraId="582AA90D" w14:textId="0109C341" w:rsidR="006A764B" w:rsidRDefault="006A764B" w:rsidP="009027DB">
      <w:pPr>
        <w:jc w:val="center"/>
      </w:pPr>
      <w:r w:rsidRPr="006B22AB">
        <w:rPr>
          <w:noProof/>
        </w:rPr>
        <w:drawing>
          <wp:inline distT="0" distB="0" distL="0" distR="0" wp14:anchorId="6E943CD9" wp14:editId="47EF3F6D">
            <wp:extent cx="5625465" cy="3733800"/>
            <wp:effectExtent l="0" t="0" r="0" b="0"/>
            <wp:docPr id="20705625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6255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D54E" w14:textId="0771624C" w:rsidR="00BB43E7" w:rsidRDefault="00BB43E7" w:rsidP="00BB43E7">
      <w:pPr>
        <w:jc w:val="center"/>
        <w:rPr>
          <w:rFonts w:hint="eastAsia"/>
        </w:rPr>
      </w:pPr>
      <w:r>
        <w:rPr>
          <w:rFonts w:hint="eastAsia"/>
        </w:rPr>
        <w:t xml:space="preserve">Fig. </w:t>
      </w:r>
      <w:r w:rsidR="00023C33">
        <w:rPr>
          <w:rFonts w:hint="eastAsia"/>
        </w:rPr>
        <w:t>2 Schematic of 2 Modules Combined</w:t>
      </w:r>
    </w:p>
    <w:p w14:paraId="76E83CBA" w14:textId="77777777" w:rsidR="00CD2CE7" w:rsidRDefault="00CD2CE7" w:rsidP="00DC7461">
      <w:pPr>
        <w:rPr>
          <w:rFonts w:hint="eastAsia"/>
        </w:rPr>
      </w:pPr>
    </w:p>
    <w:p w14:paraId="0C66DD71" w14:textId="77777777" w:rsidR="00CD2CE7" w:rsidRDefault="00CD2CE7" w:rsidP="00DF101F">
      <w:pPr>
        <w:ind w:firstLine="480"/>
      </w:pPr>
    </w:p>
    <w:p w14:paraId="1C455956" w14:textId="30A37C8F" w:rsidR="00CD2CE7" w:rsidRDefault="003C66EC" w:rsidP="003C66EC">
      <w:r w:rsidRPr="003C66EC">
        <w:rPr>
          <w:noProof/>
        </w:rPr>
        <w:drawing>
          <wp:inline distT="0" distB="0" distL="0" distR="0" wp14:anchorId="0AEE3F30" wp14:editId="3039ADEB">
            <wp:extent cx="6546850" cy="1311910"/>
            <wp:effectExtent l="0" t="0" r="6350" b="2540"/>
            <wp:docPr id="10" name="圖片 9">
              <a:extLst xmlns:a="http://schemas.openxmlformats.org/drawingml/2006/main">
                <a:ext uri="{FF2B5EF4-FFF2-40B4-BE49-F238E27FC236}">
                  <a16:creationId xmlns:a16="http://schemas.microsoft.com/office/drawing/2014/main" id="{F3B60458-AE0F-B9DF-127B-BE543621DB2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9">
                      <a:extLst>
                        <a:ext uri="{FF2B5EF4-FFF2-40B4-BE49-F238E27FC236}">
                          <a16:creationId xmlns:a16="http://schemas.microsoft.com/office/drawing/2014/main" id="{F3B60458-AE0F-B9DF-127B-BE543621DB20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51E" w14:textId="7EB03524" w:rsidR="00023C33" w:rsidRDefault="00023C33" w:rsidP="00023C33">
      <w:pPr>
        <w:jc w:val="center"/>
        <w:rPr>
          <w:rFonts w:hint="eastAsia"/>
        </w:rPr>
      </w:pPr>
      <w:r>
        <w:rPr>
          <w:rFonts w:hint="eastAsia"/>
        </w:rPr>
        <w:t xml:space="preserve">Fig. </w:t>
      </w:r>
      <w:r>
        <w:rPr>
          <w:rFonts w:hint="eastAsia"/>
        </w:rPr>
        <w:t>3</w:t>
      </w:r>
      <w:r>
        <w:rPr>
          <w:rFonts w:hint="eastAsia"/>
        </w:rPr>
        <w:t xml:space="preserve"> S</w:t>
      </w:r>
      <w:r>
        <w:rPr>
          <w:rFonts w:hint="eastAsia"/>
        </w:rPr>
        <w:t>orting Modification</w:t>
      </w:r>
    </w:p>
    <w:p w14:paraId="71DD39E2" w14:textId="77777777" w:rsidR="003C66EC" w:rsidRDefault="003C66EC" w:rsidP="003C66EC"/>
    <w:p w14:paraId="04F1A491" w14:textId="7AFE5756" w:rsidR="00D815EF" w:rsidRDefault="003C66EC" w:rsidP="00023C33">
      <w:pPr>
        <w:ind w:firstLine="480"/>
        <w:rPr>
          <w:rFonts w:hint="eastAsia"/>
        </w:rPr>
      </w:pPr>
      <w:r>
        <w:rPr>
          <w:rFonts w:hint="eastAsia"/>
        </w:rPr>
        <w:t xml:space="preserve">Initially, I thought that </w:t>
      </w:r>
      <w:r>
        <w:t>sorting</w:t>
      </w:r>
      <w:r>
        <w:rPr>
          <w:rFonts w:hint="eastAsia"/>
        </w:rPr>
        <w:t xml:space="preserve"> 6 elements required 15 comparisons minimum. However, that </w:t>
      </w:r>
      <w:r>
        <w:t>didn’t</w:t>
      </w:r>
      <w:r>
        <w:rPr>
          <w:rFonts w:hint="eastAsia"/>
        </w:rPr>
        <w:t xml:space="preserve"> turn out to be the case. The correct minimum is </w:t>
      </w:r>
      <w:proofErr w:type="gramStart"/>
      <w:r>
        <w:rPr>
          <w:rFonts w:hint="eastAsia"/>
        </w:rPr>
        <w:t>actually 12</w:t>
      </w:r>
      <w:proofErr w:type="gramEnd"/>
      <w:r>
        <w:rPr>
          <w:rFonts w:hint="eastAsia"/>
        </w:rPr>
        <w:t xml:space="preserve"> comparisons. </w:t>
      </w:r>
      <w:r w:rsidR="00DC7461">
        <w:rPr>
          <w:rFonts w:hint="eastAsia"/>
        </w:rPr>
        <w:t>Implementing this led to an area decrease of approximately 2000.</w:t>
      </w:r>
    </w:p>
    <w:p w14:paraId="5C5DADB9" w14:textId="37BF2E85" w:rsidR="00DF101F" w:rsidRDefault="00CD1E15" w:rsidP="000823D1">
      <w:pPr>
        <w:jc w:val="center"/>
      </w:pPr>
      <w:r w:rsidRPr="00CD1E15">
        <w:drawing>
          <wp:inline distT="0" distB="0" distL="0" distR="0" wp14:anchorId="3C6872B1" wp14:editId="519BA706">
            <wp:extent cx="3988510" cy="1134562"/>
            <wp:effectExtent l="0" t="0" r="0" b="8890"/>
            <wp:docPr id="7" name="圖片 6">
              <a:extLst xmlns:a="http://schemas.openxmlformats.org/drawingml/2006/main">
                <a:ext uri="{FF2B5EF4-FFF2-40B4-BE49-F238E27FC236}">
                  <a16:creationId xmlns:a16="http://schemas.microsoft.com/office/drawing/2014/main" id="{9E245279-6203-141A-1B00-ECDC83A44169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>
                      <a:extLst>
                        <a:ext uri="{FF2B5EF4-FFF2-40B4-BE49-F238E27FC236}">
                          <a16:creationId xmlns:a16="http://schemas.microsoft.com/office/drawing/2014/main" id="{9E245279-6203-141A-1B00-ECDC83A44169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057" cy="11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345A" w14:textId="5B97F6F4" w:rsidR="00023C33" w:rsidRDefault="00023C33" w:rsidP="00023C33">
      <w:pPr>
        <w:jc w:val="center"/>
        <w:rPr>
          <w:rFonts w:hint="eastAsia"/>
        </w:rPr>
      </w:pPr>
      <w:r>
        <w:rPr>
          <w:rFonts w:hint="eastAsia"/>
        </w:rPr>
        <w:t xml:space="preserve">Fig. 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n Element Minimum Comparisons Required</w:t>
      </w:r>
    </w:p>
    <w:p w14:paraId="46592F1D" w14:textId="77777777" w:rsidR="000823D1" w:rsidRDefault="000823D1" w:rsidP="000823D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"/>
        <w:gridCol w:w="1688"/>
        <w:gridCol w:w="1688"/>
        <w:gridCol w:w="1575"/>
        <w:gridCol w:w="1497"/>
        <w:gridCol w:w="1497"/>
        <w:gridCol w:w="1497"/>
      </w:tblGrid>
      <w:tr w:rsidR="0002718F" w14:paraId="0D0FD26E" w14:textId="374C412B" w:rsidTr="0002718F">
        <w:tc>
          <w:tcPr>
            <w:tcW w:w="858" w:type="dxa"/>
          </w:tcPr>
          <w:p w14:paraId="59D8F787" w14:textId="716154E4" w:rsidR="00CD1E15" w:rsidRDefault="00CD1E15" w:rsidP="00D815EF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688" w:type="dxa"/>
          </w:tcPr>
          <w:p w14:paraId="739CDE7D" w14:textId="1E33A47E" w:rsidR="00CD1E15" w:rsidRDefault="00CD1E15" w:rsidP="00D815EF">
            <w:pPr>
              <w:jc w:val="center"/>
            </w:pPr>
            <w:r>
              <w:rPr>
                <w:rFonts w:hint="eastAsia"/>
              </w:rPr>
              <w:t>V1(Best Readability)</w:t>
            </w:r>
          </w:p>
        </w:tc>
        <w:tc>
          <w:tcPr>
            <w:tcW w:w="1688" w:type="dxa"/>
          </w:tcPr>
          <w:p w14:paraId="6410698E" w14:textId="61A561D4" w:rsidR="00CD1E15" w:rsidRDefault="00CD1E15" w:rsidP="00D815EF">
            <w:pPr>
              <w:jc w:val="center"/>
            </w:pPr>
            <w:r>
              <w:rPr>
                <w:rFonts w:hint="eastAsia"/>
              </w:rPr>
              <w:t>V2(Module Combined)</w:t>
            </w:r>
          </w:p>
        </w:tc>
        <w:tc>
          <w:tcPr>
            <w:tcW w:w="1575" w:type="dxa"/>
          </w:tcPr>
          <w:p w14:paraId="64AE4812" w14:textId="2D4F5304" w:rsidR="00CD1E15" w:rsidRDefault="00CD1E15" w:rsidP="00D815EF">
            <w:pPr>
              <w:jc w:val="center"/>
            </w:pPr>
            <w:r>
              <w:rPr>
                <w:rFonts w:hint="eastAsia"/>
              </w:rPr>
              <w:t>V3</w:t>
            </w:r>
          </w:p>
        </w:tc>
        <w:tc>
          <w:tcPr>
            <w:tcW w:w="1497" w:type="dxa"/>
          </w:tcPr>
          <w:p w14:paraId="21FFE271" w14:textId="26BF2371" w:rsidR="00CD1E15" w:rsidRDefault="0002718F" w:rsidP="00D815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4</w:t>
            </w:r>
          </w:p>
        </w:tc>
        <w:tc>
          <w:tcPr>
            <w:tcW w:w="1497" w:type="dxa"/>
          </w:tcPr>
          <w:p w14:paraId="7CB21807" w14:textId="02AC0CC5" w:rsidR="00CD1E15" w:rsidRDefault="0002718F" w:rsidP="00D815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1497" w:type="dxa"/>
          </w:tcPr>
          <w:p w14:paraId="036CDE20" w14:textId="122BCA21" w:rsidR="00CD1E15" w:rsidRDefault="0002718F" w:rsidP="00D815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(Sorting Improved)</w:t>
            </w:r>
          </w:p>
        </w:tc>
      </w:tr>
      <w:tr w:rsidR="0002718F" w14:paraId="2079FC4A" w14:textId="02921A64" w:rsidTr="0002718F">
        <w:tc>
          <w:tcPr>
            <w:tcW w:w="858" w:type="dxa"/>
          </w:tcPr>
          <w:p w14:paraId="33086B0D" w14:textId="1C35B2E7" w:rsidR="00CD1E15" w:rsidRDefault="00CD1E15" w:rsidP="00D815EF"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1688" w:type="dxa"/>
          </w:tcPr>
          <w:p w14:paraId="64FFA830" w14:textId="02B8B554" w:rsidR="00CD1E15" w:rsidRDefault="00CD1E15" w:rsidP="00D815EF">
            <w:pPr>
              <w:jc w:val="center"/>
            </w:pPr>
            <w:r>
              <w:rPr>
                <w:rFonts w:hint="eastAsia"/>
              </w:rPr>
              <w:t>21382.099435</w:t>
            </w:r>
          </w:p>
        </w:tc>
        <w:tc>
          <w:tcPr>
            <w:tcW w:w="1688" w:type="dxa"/>
          </w:tcPr>
          <w:p w14:paraId="3EE42ACE" w14:textId="3139BA6C" w:rsidR="00CD1E15" w:rsidRDefault="00CD1E15" w:rsidP="00D815EF">
            <w:pPr>
              <w:jc w:val="center"/>
            </w:pPr>
            <w:r>
              <w:rPr>
                <w:rFonts w:hint="eastAsia"/>
              </w:rPr>
              <w:t>20034.907432</w:t>
            </w:r>
          </w:p>
        </w:tc>
        <w:tc>
          <w:tcPr>
            <w:tcW w:w="1575" w:type="dxa"/>
          </w:tcPr>
          <w:p w14:paraId="524AF3DB" w14:textId="38262FF7" w:rsidR="00CD1E15" w:rsidRDefault="00CD1E15" w:rsidP="00D815EF">
            <w:pPr>
              <w:jc w:val="center"/>
            </w:pPr>
            <w:r>
              <w:rPr>
                <w:rFonts w:hint="eastAsia"/>
              </w:rPr>
              <w:t>19479.39648</w:t>
            </w:r>
          </w:p>
        </w:tc>
        <w:tc>
          <w:tcPr>
            <w:tcW w:w="1497" w:type="dxa"/>
          </w:tcPr>
          <w:p w14:paraId="16F23EDA" w14:textId="3B1CFEBB" w:rsidR="00CD1E15" w:rsidRDefault="00CD1E15" w:rsidP="00D815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17440.31544</w:t>
            </w:r>
          </w:p>
        </w:tc>
        <w:tc>
          <w:tcPr>
            <w:tcW w:w="1497" w:type="dxa"/>
          </w:tcPr>
          <w:p w14:paraId="511FBF21" w14:textId="3B3F9241" w:rsidR="00CD1E15" w:rsidRDefault="0002718F" w:rsidP="00D815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16415.78425</w:t>
            </w:r>
          </w:p>
        </w:tc>
        <w:tc>
          <w:tcPr>
            <w:tcW w:w="1497" w:type="dxa"/>
          </w:tcPr>
          <w:p w14:paraId="3A0B1A9D" w14:textId="03D9EE69" w:rsidR="00CD1E15" w:rsidRDefault="0002718F" w:rsidP="00D815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15181.68989</w:t>
            </w:r>
          </w:p>
        </w:tc>
      </w:tr>
    </w:tbl>
    <w:p w14:paraId="3AFF635B" w14:textId="77777777" w:rsidR="00023C33" w:rsidRPr="00023C33" w:rsidRDefault="00023C33" w:rsidP="00023C33">
      <w:pPr>
        <w:rPr>
          <w:rFonts w:hint="eastAsia"/>
        </w:rPr>
      </w:pPr>
    </w:p>
    <w:p w14:paraId="199D7EB2" w14:textId="6B01F148" w:rsidR="00EC57EF" w:rsidRPr="00EC57EF" w:rsidRDefault="00EC57EF" w:rsidP="006A764B">
      <w:r>
        <w:rPr>
          <w:rFonts w:hint="eastAsia"/>
        </w:rPr>
        <w:t xml:space="preserve">Code: </w:t>
      </w:r>
      <w:hyperlink r:id="rId12" w:history="1">
        <w:r w:rsidRPr="006531FB">
          <w:rPr>
            <w:rStyle w:val="a5"/>
          </w:rPr>
          <w:t>https://github.com/Mark-Ch</w:t>
        </w:r>
        <w:r w:rsidRPr="006531FB">
          <w:rPr>
            <w:rStyle w:val="a5"/>
          </w:rPr>
          <w:t>e</w:t>
        </w:r>
        <w:r w:rsidRPr="006531FB">
          <w:rPr>
            <w:rStyle w:val="a5"/>
          </w:rPr>
          <w:t>n0220</w:t>
        </w:r>
        <w:r w:rsidRPr="006531FB">
          <w:rPr>
            <w:rStyle w:val="a5"/>
          </w:rPr>
          <w:t>/</w:t>
        </w:r>
        <w:r w:rsidRPr="006531FB">
          <w:rPr>
            <w:rStyle w:val="a5"/>
          </w:rPr>
          <w:t>DCS/tree/main</w:t>
        </w:r>
      </w:hyperlink>
    </w:p>
    <w:sectPr w:rsidR="00EC57EF" w:rsidRPr="00EC57EF" w:rsidSect="00526B31">
      <w:pgSz w:w="11910" w:h="16840"/>
      <w:pgMar w:top="1457" w:right="800" w:bottom="280" w:left="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4179" w14:textId="77777777" w:rsidR="00526B31" w:rsidRDefault="00526B31" w:rsidP="007F5EAB">
      <w:r>
        <w:separator/>
      </w:r>
    </w:p>
  </w:endnote>
  <w:endnote w:type="continuationSeparator" w:id="0">
    <w:p w14:paraId="3CE3542B" w14:textId="77777777" w:rsidR="00526B31" w:rsidRDefault="00526B31" w:rsidP="007F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FD99" w14:textId="77777777" w:rsidR="00526B31" w:rsidRDefault="00526B31" w:rsidP="007F5EAB">
      <w:r>
        <w:separator/>
      </w:r>
    </w:p>
  </w:footnote>
  <w:footnote w:type="continuationSeparator" w:id="0">
    <w:p w14:paraId="04332189" w14:textId="77777777" w:rsidR="00526B31" w:rsidRDefault="00526B31" w:rsidP="007F5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4D59"/>
    <w:multiLevelType w:val="hybridMultilevel"/>
    <w:tmpl w:val="17D0C9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0C3D8F"/>
    <w:multiLevelType w:val="hybridMultilevel"/>
    <w:tmpl w:val="D3A2A2B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DB4160B"/>
    <w:multiLevelType w:val="hybridMultilevel"/>
    <w:tmpl w:val="C03AE2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369498567">
    <w:abstractNumId w:val="0"/>
  </w:num>
  <w:num w:numId="2" w16cid:durableId="2013363707">
    <w:abstractNumId w:val="2"/>
  </w:num>
  <w:num w:numId="3" w16cid:durableId="453140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4F"/>
    <w:rsid w:val="00023C33"/>
    <w:rsid w:val="0002718F"/>
    <w:rsid w:val="000524F3"/>
    <w:rsid w:val="000823D1"/>
    <w:rsid w:val="001959B4"/>
    <w:rsid w:val="0023437F"/>
    <w:rsid w:val="00287C01"/>
    <w:rsid w:val="002E7739"/>
    <w:rsid w:val="003875D1"/>
    <w:rsid w:val="003C66EC"/>
    <w:rsid w:val="004542A9"/>
    <w:rsid w:val="004A1DB1"/>
    <w:rsid w:val="004C033E"/>
    <w:rsid w:val="004D3A01"/>
    <w:rsid w:val="004F49D5"/>
    <w:rsid w:val="005246B0"/>
    <w:rsid w:val="00526B31"/>
    <w:rsid w:val="005D5C29"/>
    <w:rsid w:val="00651EDE"/>
    <w:rsid w:val="0065564B"/>
    <w:rsid w:val="006840A2"/>
    <w:rsid w:val="006A764B"/>
    <w:rsid w:val="006B22AB"/>
    <w:rsid w:val="00713DCB"/>
    <w:rsid w:val="007F5EAB"/>
    <w:rsid w:val="00843509"/>
    <w:rsid w:val="009027DB"/>
    <w:rsid w:val="00A018B5"/>
    <w:rsid w:val="00A37779"/>
    <w:rsid w:val="00A4178E"/>
    <w:rsid w:val="00B73052"/>
    <w:rsid w:val="00B76E20"/>
    <w:rsid w:val="00BB43E7"/>
    <w:rsid w:val="00C87F0A"/>
    <w:rsid w:val="00CD1E15"/>
    <w:rsid w:val="00CD2CE7"/>
    <w:rsid w:val="00D04DA9"/>
    <w:rsid w:val="00D815EF"/>
    <w:rsid w:val="00DC7461"/>
    <w:rsid w:val="00DF101F"/>
    <w:rsid w:val="00EC57EF"/>
    <w:rsid w:val="00F2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9996"/>
  <w15:chartTrackingRefBased/>
  <w15:docId w15:val="{66D32C6B-8BD1-4A9F-A55F-219B43D9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="標楷體" w:hAnsiTheme="majorHAnsi" w:cstheme="majorBidi"/>
        <w:b/>
        <w:bCs/>
        <w:kern w:val="52"/>
        <w:sz w:val="52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C33"/>
    <w:pPr>
      <w:widowControl w:val="0"/>
    </w:pPr>
    <w:rPr>
      <w:rFonts w:asciiTheme="minorHAnsi" w:eastAsiaTheme="minorEastAsia" w:hAnsiTheme="minorHAnsi" w:cstheme="minorBidi"/>
      <w:b w:val="0"/>
      <w:bCs w:val="0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033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7739"/>
    <w:rPr>
      <w:rFonts w:asciiTheme="minorHAnsi" w:eastAsiaTheme="minorEastAsia" w:hAnsiTheme="minorHAnsi" w:cstheme="minorBidi"/>
      <w:b w:val="0"/>
      <w:bCs w:val="0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64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C033E"/>
    <w:rPr>
      <w:rFonts w:eastAsiaTheme="majorEastAsia"/>
    </w:rPr>
  </w:style>
  <w:style w:type="character" w:styleId="a5">
    <w:name w:val="Hyperlink"/>
    <w:basedOn w:val="a0"/>
    <w:uiPriority w:val="99"/>
    <w:unhideWhenUsed/>
    <w:rsid w:val="00EC57E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C57EF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F5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F5EAB"/>
    <w:rPr>
      <w:rFonts w:asciiTheme="minorHAnsi" w:eastAsiaTheme="minorEastAsia" w:hAnsiTheme="minorHAnsi" w:cstheme="minorBidi"/>
      <w:b w:val="0"/>
      <w:bCs w:val="0"/>
      <w:kern w:val="2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F5E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F5EAB"/>
    <w:rPr>
      <w:rFonts w:asciiTheme="minorHAnsi" w:eastAsiaTheme="minorEastAsia" w:hAnsiTheme="minorHAnsi" w:cstheme="minorBidi"/>
      <w:b w:val="0"/>
      <w:bCs w:val="0"/>
      <w:kern w:val="2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0271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k-Chen0220/DCS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CE5E9-5AA7-436E-914F-9F61E754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</cp:lastModifiedBy>
  <cp:revision>11</cp:revision>
  <dcterms:created xsi:type="dcterms:W3CDTF">2024-03-09T07:58:00Z</dcterms:created>
  <dcterms:modified xsi:type="dcterms:W3CDTF">2024-03-21T08:00:00Z</dcterms:modified>
</cp:coreProperties>
</file>