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F40B7" w14:textId="2A26DA3C" w:rsidR="008A3602" w:rsidRPr="00B142E9" w:rsidRDefault="00B142E9" w:rsidP="00B142E9">
      <w:pPr>
        <w:spacing w:line="480" w:lineRule="auto"/>
        <w:rPr>
          <w:rFonts w:ascii="Times New Roman" w:hAnsi="Times New Roman" w:cs="Times New Roman"/>
        </w:rPr>
      </w:pPr>
      <w:r>
        <w:rPr>
          <w:rFonts w:ascii="Times New Roman" w:hAnsi="Times New Roman" w:cs="Times New Roman"/>
        </w:rPr>
        <w:t xml:space="preserve">Neural machine translation (NMT) employs neural networks to perform sequence-to-sequence machine translation. </w:t>
      </w:r>
      <w:r w:rsidR="000F0FFF">
        <w:rPr>
          <w:rFonts w:ascii="Times New Roman" w:hAnsi="Times New Roman" w:cs="Times New Roman"/>
        </w:rPr>
        <w:t xml:space="preserve">NMT models require a parallel corpus of data, consisting of sources or phrases in the source language that map </w:t>
      </w:r>
      <w:r w:rsidR="00E71F46">
        <w:rPr>
          <w:rFonts w:ascii="Times New Roman" w:hAnsi="Times New Roman" w:cs="Times New Roman"/>
        </w:rPr>
        <w:t xml:space="preserve">to their corresponding translation in the target language. This data is then split into training and validation sets and passed into the NMT model, which is typically based on an encoder-decoder architecture. The embedded encoder model takes in tokenizer source sentences, </w:t>
      </w:r>
      <w:r w:rsidR="00FD66EC">
        <w:rPr>
          <w:rFonts w:ascii="Times New Roman" w:hAnsi="Times New Roman" w:cs="Times New Roman"/>
        </w:rPr>
        <w:t xml:space="preserve">embeds it into a dense vector, using word embeddings, and then passes it to a stack of transformer layers that perform self-attention. The output from the encoder is then passed to the decoder which undertakes a similar process to generate tokens in the target language. </w:t>
      </w:r>
      <w:r w:rsidR="00C236AA">
        <w:rPr>
          <w:rFonts w:ascii="Times New Roman" w:hAnsi="Times New Roman" w:cs="Times New Roman"/>
        </w:rPr>
        <w:t xml:space="preserve">Much of the literature we have been assessing so far has investigated how the success of pretrained transformer language models, such as BERT, hinges on the pretraining setup employed. </w:t>
      </w:r>
      <w:r w:rsidR="002A119B">
        <w:rPr>
          <w:rFonts w:ascii="Times New Roman" w:hAnsi="Times New Roman" w:cs="Times New Roman"/>
        </w:rPr>
        <w:t xml:space="preserve"> </w:t>
      </w:r>
      <w:r w:rsidR="009654FB">
        <w:rPr>
          <w:rFonts w:ascii="Times New Roman" w:hAnsi="Times New Roman" w:cs="Times New Roman"/>
        </w:rPr>
        <w:t>We</w:t>
      </w:r>
      <w:r w:rsidR="00C236AA">
        <w:rPr>
          <w:rFonts w:ascii="Times New Roman" w:hAnsi="Times New Roman" w:cs="Times New Roman"/>
        </w:rPr>
        <w:t xml:space="preserve"> have spent a lot of time looking into </w:t>
      </w:r>
      <w:r w:rsidR="009654FB">
        <w:rPr>
          <w:rFonts w:ascii="Times New Roman" w:hAnsi="Times New Roman" w:cs="Times New Roman"/>
        </w:rPr>
        <w:t xml:space="preserve">the following </w:t>
      </w:r>
      <w:r w:rsidR="00C236AA">
        <w:rPr>
          <w:rFonts w:ascii="Times New Roman" w:hAnsi="Times New Roman" w:cs="Times New Roman"/>
        </w:rPr>
        <w:t xml:space="preserve">subword tokenization methods </w:t>
      </w:r>
      <w:r w:rsidR="009654FB">
        <w:rPr>
          <w:rFonts w:ascii="Times New Roman" w:hAnsi="Times New Roman" w:cs="Times New Roman"/>
        </w:rPr>
        <w:t xml:space="preserve">and their relative performance tradeoffs on NMT: </w:t>
      </w:r>
      <w:r w:rsidR="00C236AA">
        <w:rPr>
          <w:rFonts w:ascii="Times New Roman" w:hAnsi="Times New Roman" w:cs="Times New Roman"/>
        </w:rPr>
        <w:t>byte-pair encoding (BPE) (</w:t>
      </w:r>
      <w:proofErr w:type="spellStart"/>
      <w:r w:rsidR="009654FB">
        <w:rPr>
          <w:rFonts w:ascii="Times New Roman" w:hAnsi="Times New Roman" w:cs="Times New Roman"/>
        </w:rPr>
        <w:t>Sennrich</w:t>
      </w:r>
      <w:proofErr w:type="spellEnd"/>
      <w:r w:rsidR="009654FB">
        <w:rPr>
          <w:rFonts w:ascii="Times New Roman" w:hAnsi="Times New Roman" w:cs="Times New Roman"/>
        </w:rPr>
        <w:t xml:space="preserve"> et al. 2016), unigram language modeling (Kudo, 2018), and BPE-Dropout (</w:t>
      </w:r>
      <w:proofErr w:type="spellStart"/>
      <w:r w:rsidR="009654FB">
        <w:rPr>
          <w:rFonts w:ascii="Times New Roman" w:hAnsi="Times New Roman" w:cs="Times New Roman"/>
        </w:rPr>
        <w:t>Provlikov</w:t>
      </w:r>
      <w:proofErr w:type="spellEnd"/>
      <w:r w:rsidR="009654FB">
        <w:rPr>
          <w:rFonts w:ascii="Times New Roman" w:hAnsi="Times New Roman" w:cs="Times New Roman"/>
        </w:rPr>
        <w:t xml:space="preserve"> et al. 2020). Additionally, we have considered tokenization free approaches to NMT (Clark et al. 2022) and </w:t>
      </w:r>
      <w:r w:rsidR="009C7557">
        <w:rPr>
          <w:rFonts w:ascii="Times New Roman" w:hAnsi="Times New Roman" w:cs="Times New Roman"/>
        </w:rPr>
        <w:t xml:space="preserve">its </w:t>
      </w:r>
      <w:r w:rsidR="009654FB">
        <w:rPr>
          <w:rFonts w:ascii="Times New Roman" w:hAnsi="Times New Roman" w:cs="Times New Roman"/>
        </w:rPr>
        <w:t xml:space="preserve">time and space benefits relative to subword tokenization methods. </w:t>
      </w:r>
      <w:r w:rsidR="009C7557">
        <w:rPr>
          <w:rFonts w:ascii="Times New Roman" w:hAnsi="Times New Roman" w:cs="Times New Roman"/>
        </w:rPr>
        <w:t>Other reading has gone into investigating valid performance metrics for comparing these tokenization approaches, attempts to find optimal vocabulary sizes for NMT, and as to why some tokenizers and hyperparameters lead to better downstream performances than others</w:t>
      </w:r>
      <w:r w:rsidR="008D78CE">
        <w:rPr>
          <w:rFonts w:ascii="Times New Roman" w:hAnsi="Times New Roman" w:cs="Times New Roman"/>
        </w:rPr>
        <w:t xml:space="preserve"> (</w:t>
      </w:r>
      <w:proofErr w:type="spellStart"/>
      <w:r w:rsidR="008D78CE">
        <w:rPr>
          <w:rFonts w:ascii="Times New Roman" w:hAnsi="Times New Roman" w:cs="Times New Roman"/>
        </w:rPr>
        <w:t>Vouhar</w:t>
      </w:r>
      <w:proofErr w:type="spellEnd"/>
      <w:r w:rsidR="008D78CE">
        <w:rPr>
          <w:rFonts w:ascii="Times New Roman" w:hAnsi="Times New Roman" w:cs="Times New Roman"/>
        </w:rPr>
        <w:t xml:space="preserve"> et al, 2023). Up to this point</w:t>
      </w:r>
      <w:r w:rsidR="005A1AAC">
        <w:rPr>
          <w:rFonts w:ascii="Times New Roman" w:hAnsi="Times New Roman" w:cs="Times New Roman"/>
        </w:rPr>
        <w:t>,</w:t>
      </w:r>
      <w:r w:rsidR="008D78CE">
        <w:rPr>
          <w:rFonts w:ascii="Times New Roman" w:hAnsi="Times New Roman" w:cs="Times New Roman"/>
        </w:rPr>
        <w:t xml:space="preserve"> much of our actual programming has revolved around building the infrastructure to perform NMT in conjunction with the </w:t>
      </w:r>
      <w:proofErr w:type="spellStart"/>
      <w:r w:rsidR="008D78CE">
        <w:rPr>
          <w:rFonts w:ascii="Times New Roman" w:hAnsi="Times New Roman" w:cs="Times New Roman"/>
        </w:rPr>
        <w:t>HuggingFace</w:t>
      </w:r>
      <w:proofErr w:type="spellEnd"/>
      <w:r w:rsidR="008D78CE">
        <w:rPr>
          <w:rFonts w:ascii="Times New Roman" w:hAnsi="Times New Roman" w:cs="Times New Roman"/>
        </w:rPr>
        <w:t xml:space="preserve"> </w:t>
      </w:r>
      <w:r w:rsidR="00D07A34">
        <w:rPr>
          <w:rFonts w:ascii="Times New Roman" w:hAnsi="Times New Roman" w:cs="Times New Roman"/>
        </w:rPr>
        <w:t>transformers library</w:t>
      </w:r>
      <w:r w:rsidR="008D78CE">
        <w:rPr>
          <w:rFonts w:ascii="Times New Roman" w:hAnsi="Times New Roman" w:cs="Times New Roman"/>
        </w:rPr>
        <w:t xml:space="preserve">. This has taken the form of building code to train tokenizers and encoder decoder models, which we have been analyzing on translation tasks with synthetic languages. </w:t>
      </w:r>
      <w:r w:rsidR="005A1AAC">
        <w:rPr>
          <w:rFonts w:ascii="Times New Roman" w:hAnsi="Times New Roman" w:cs="Times New Roman"/>
        </w:rPr>
        <w:t>Future work will involve implementing these tokenization methods and assessing their performances.</w:t>
      </w:r>
    </w:p>
    <w:sectPr w:rsidR="008A3602" w:rsidRPr="00B14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2E9"/>
    <w:rsid w:val="000F0FFF"/>
    <w:rsid w:val="002A119B"/>
    <w:rsid w:val="004B4DDF"/>
    <w:rsid w:val="005A1AAC"/>
    <w:rsid w:val="00622C82"/>
    <w:rsid w:val="008A3602"/>
    <w:rsid w:val="008D78CE"/>
    <w:rsid w:val="009654FB"/>
    <w:rsid w:val="009C7557"/>
    <w:rsid w:val="00A4728F"/>
    <w:rsid w:val="00B142E9"/>
    <w:rsid w:val="00C236AA"/>
    <w:rsid w:val="00D07A34"/>
    <w:rsid w:val="00E71F46"/>
    <w:rsid w:val="00FD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6C13C"/>
  <w15:chartTrackingRefBased/>
  <w15:docId w15:val="{2881F818-6992-6E4F-B4AC-89841EC9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Atherton</dc:creator>
  <cp:keywords/>
  <dc:description/>
  <cp:lastModifiedBy>Alex Atherton</cp:lastModifiedBy>
  <cp:revision>9</cp:revision>
  <dcterms:created xsi:type="dcterms:W3CDTF">2023-10-30T16:03:00Z</dcterms:created>
  <dcterms:modified xsi:type="dcterms:W3CDTF">2023-10-31T01:56:00Z</dcterms:modified>
</cp:coreProperties>
</file>