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C35" w:rsidRPr="00DE4C35" w:rsidRDefault="00DE4C35" w:rsidP="00DE4C35">
      <w:pPr>
        <w:pStyle w:val="Title"/>
        <w:jc w:val="center"/>
        <w:rPr>
          <w:b/>
          <w:lang w:val="en-GB"/>
        </w:rPr>
      </w:pPr>
      <w:r w:rsidRPr="00DE4C35">
        <w:rPr>
          <w:b/>
        </w:rPr>
        <w:t>The Partograph as Modeled in Arden syntax for CDSS development</w:t>
      </w:r>
    </w:p>
    <w:p w:rsidR="00DE4C35" w:rsidRPr="00451B41" w:rsidRDefault="00DE4C35" w:rsidP="00DE4C35">
      <w:pPr>
        <w:pStyle w:val="Heading1"/>
        <w:rPr>
          <w:b/>
          <w:color w:val="auto"/>
          <w:sz w:val="28"/>
          <w:lang w:val="en-GB"/>
        </w:rPr>
      </w:pPr>
      <w:bookmarkStart w:id="0" w:name="_Toc126275828"/>
      <w:r w:rsidRPr="00451B41">
        <w:rPr>
          <w:b/>
          <w:color w:val="auto"/>
          <w:sz w:val="28"/>
          <w:lang w:val="en-GB"/>
        </w:rPr>
        <w:t>Background</w:t>
      </w:r>
      <w:bookmarkEnd w:id="0"/>
    </w:p>
    <w:p w:rsidR="00DE4C35" w:rsidRPr="00DF63D6" w:rsidRDefault="00DE4C35" w:rsidP="00DE4C35">
      <w:pPr>
        <w:spacing w:line="360" w:lineRule="auto"/>
        <w:jc w:val="both"/>
        <w:rPr>
          <w:rFonts w:ascii="Times New Roman" w:hAnsi="Times New Roman" w:cs="Times New Roman"/>
          <w:sz w:val="24"/>
          <w:szCs w:val="24"/>
          <w:lang w:val="en-GB"/>
        </w:rPr>
      </w:pPr>
      <w:r w:rsidRPr="00DF63D6">
        <w:rPr>
          <w:rFonts w:ascii="Times New Roman" w:hAnsi="Times New Roman" w:cs="Times New Roman"/>
          <w:sz w:val="24"/>
          <w:szCs w:val="24"/>
          <w:lang w:val="en-GB"/>
        </w:rPr>
        <w:t xml:space="preserve">The Partograph is a printed graphical record used to monitor and report the progress of labour during childbirth (Lavender &amp; Bernitz, 2020). When applied correctly, the Partograph is a key tool in the intervention to identify and make decisions about complications that arise during child labour (Bernitz et al.). According to the WHO, the objective of the partograph was to guide midwives and physicians – attending to mothers giving birth – in making the decisions such as the need for augmented labour, artificial rupturing of membranes, and a caesarean </w:t>
      </w:r>
      <w:r>
        <w:rPr>
          <w:rFonts w:ascii="Times New Roman" w:hAnsi="Times New Roman" w:cs="Times New Roman"/>
          <w:sz w:val="24"/>
          <w:szCs w:val="24"/>
          <w:lang w:val="en-GB"/>
        </w:rPr>
        <w:t>section. Furthermore, the WHO, i</w:t>
      </w:r>
      <w:r w:rsidRPr="00DF63D6">
        <w:rPr>
          <w:rFonts w:ascii="Times New Roman" w:hAnsi="Times New Roman" w:cs="Times New Roman"/>
          <w:sz w:val="24"/>
          <w:szCs w:val="24"/>
          <w:lang w:val="en-GB"/>
        </w:rPr>
        <w:t>n their 2016 publication on guidelines for a positive pregnancy experience (WHO, 2016) recommended that fo</w:t>
      </w:r>
      <w:r>
        <w:rPr>
          <w:rFonts w:ascii="Times New Roman" w:hAnsi="Times New Roman" w:cs="Times New Roman"/>
          <w:sz w:val="24"/>
          <w:szCs w:val="24"/>
          <w:lang w:val="en-GB"/>
        </w:rPr>
        <w:t xml:space="preserve">etal assessments </w:t>
      </w:r>
      <w:r w:rsidRPr="00DF63D6">
        <w:rPr>
          <w:rFonts w:ascii="Times New Roman" w:hAnsi="Times New Roman" w:cs="Times New Roman"/>
          <w:sz w:val="24"/>
          <w:szCs w:val="24"/>
          <w:lang w:val="en-GB"/>
        </w:rPr>
        <w:t>guided with the use of ultrasound equipment and docume</w:t>
      </w:r>
      <w:r>
        <w:rPr>
          <w:rFonts w:ascii="Times New Roman" w:hAnsi="Times New Roman" w:cs="Times New Roman"/>
          <w:sz w:val="24"/>
          <w:szCs w:val="24"/>
          <w:lang w:val="en-GB"/>
        </w:rPr>
        <w:t>nted onto this partograph</w:t>
      </w:r>
      <w:r w:rsidRPr="00DF63D6">
        <w:rPr>
          <w:rFonts w:ascii="Times New Roman" w:hAnsi="Times New Roman" w:cs="Times New Roman"/>
          <w:sz w:val="24"/>
          <w:szCs w:val="24"/>
          <w:lang w:val="en-GB"/>
        </w:rPr>
        <w:t xml:space="preserve"> in a bid to reduce neonatal mortality by identifying complications such as distress.</w:t>
      </w:r>
    </w:p>
    <w:p w:rsidR="00DE4C35" w:rsidRPr="00DF63D6" w:rsidRDefault="00DE4C35" w:rsidP="00DE4C35">
      <w:pPr>
        <w:spacing w:line="360" w:lineRule="auto"/>
        <w:jc w:val="both"/>
        <w:rPr>
          <w:rFonts w:ascii="Times New Roman" w:hAnsi="Times New Roman" w:cs="Times New Roman"/>
          <w:sz w:val="24"/>
          <w:szCs w:val="24"/>
          <w:lang w:val="en-GB"/>
        </w:rPr>
      </w:pPr>
      <w:r w:rsidRPr="00DF63D6">
        <w:rPr>
          <w:rFonts w:ascii="Times New Roman" w:hAnsi="Times New Roman" w:cs="Times New Roman"/>
          <w:sz w:val="24"/>
          <w:szCs w:val="24"/>
          <w:lang w:val="en-GB"/>
        </w:rPr>
        <w:t xml:space="preserve">Maternal mortality – as per publications cited by Ozimek (Ozimek &amp; Kilpatrick, 2018) –varied between 12 deaths per 100,000 live births in industrialized nations, compared to 546 in sub-Saharan Africa and as many as 1100 in Sierra Leone alone in a 25-year range. In addition, neonatal mortality varied between 42.3 - 27.5 per 1000 live births.  In sub-Saharan Africa alone and this within a 19-year range (Parmigiani &amp; Bevilacqua). </w:t>
      </w:r>
    </w:p>
    <w:p w:rsidR="00DE4C35" w:rsidRPr="00DF63D6" w:rsidRDefault="00DE4C35" w:rsidP="00DE4C35">
      <w:pPr>
        <w:spacing w:line="360" w:lineRule="auto"/>
        <w:jc w:val="both"/>
        <w:rPr>
          <w:rFonts w:ascii="Times New Roman" w:hAnsi="Times New Roman" w:cs="Times New Roman"/>
          <w:sz w:val="24"/>
          <w:szCs w:val="24"/>
          <w:lang w:val="en-GB"/>
        </w:rPr>
      </w:pPr>
      <w:r w:rsidRPr="00DF63D6">
        <w:rPr>
          <w:rFonts w:ascii="Times New Roman" w:hAnsi="Times New Roman" w:cs="Times New Roman"/>
          <w:sz w:val="24"/>
          <w:szCs w:val="24"/>
          <w:lang w:val="en-GB"/>
        </w:rPr>
        <w:t xml:space="preserve">According to a study by Negash and Alelgn et al published in 2021, proper partograph utilization was just over 50% in Ethiopia (Negash &amp; Alelgn, 2022). Before that study, Tilahun et al, had found it to be below 50% (43%) with associated factors such as knowledge, education level, and a conducive obstetric facility in the same country. In Uganda, a study conducted to determine the level of Partograph completion and use by Mukisa, J et al published in 2019, found that documentation of age, gravidity, and parity had incompletion rates of 79.1, 52.7, and 3.2 percent respectively. Another study found that completion rates as per WHO standards were only at 4.2% in Uganda (Lugobe et al., 2019). This could indicate to the quality of care received by mothers giving birth is below the recommendations (WHO, 2016). The WHO has since revised the recommendations from the earlier partograph to the Labour Care guide that would improve the experience for women and their babies during childbirth. Consolidated from evidence-based </w:t>
      </w:r>
      <w:r w:rsidRPr="00DF63D6">
        <w:rPr>
          <w:rFonts w:ascii="Times New Roman" w:hAnsi="Times New Roman" w:cs="Times New Roman"/>
          <w:sz w:val="24"/>
          <w:szCs w:val="24"/>
          <w:lang w:val="en-GB"/>
        </w:rPr>
        <w:lastRenderedPageBreak/>
        <w:t>clinical care, the new tool recommends practices that promote a positive childbirth experience (WHO, 2021).</w:t>
      </w:r>
    </w:p>
    <w:p w:rsidR="00DE4C35" w:rsidRPr="00DF63D6" w:rsidRDefault="00DE4C35" w:rsidP="00DE4C35">
      <w:pPr>
        <w:spacing w:line="360" w:lineRule="auto"/>
        <w:jc w:val="both"/>
        <w:rPr>
          <w:rFonts w:ascii="Times New Roman" w:hAnsi="Times New Roman" w:cs="Times New Roman"/>
          <w:sz w:val="24"/>
          <w:szCs w:val="24"/>
          <w:lang w:val="en-GB"/>
        </w:rPr>
      </w:pPr>
      <w:r w:rsidRPr="00DF63D6">
        <w:rPr>
          <w:rFonts w:ascii="Times New Roman" w:hAnsi="Times New Roman" w:cs="Times New Roman"/>
          <w:sz w:val="24"/>
          <w:szCs w:val="24"/>
          <w:lang w:val="en-GB"/>
        </w:rPr>
        <w:t>The adoption and application of Clinical decision support systems amplify the quality of care by creating accountability systems with alerts and actions in managing complications during childbirth. Through constructing procedural and knowledge-based rules from the new WHO Labour care guide, and translating them into logical statements that generate alerts and post actions for obstetric caregivers during labour, a clinical decision support system influences the desired outcomes. This submission, therefore, illustrates the possibility of conversion of clinical guidelines into decision rules to support the progress of labour with the development of MLMs.</w:t>
      </w:r>
    </w:p>
    <w:p w:rsidR="00DE4C35" w:rsidRPr="00451B41" w:rsidRDefault="00DE4C35" w:rsidP="00DE4C35">
      <w:pPr>
        <w:pStyle w:val="Heading1"/>
        <w:rPr>
          <w:b/>
          <w:color w:val="auto"/>
          <w:sz w:val="28"/>
          <w:lang w:val="en-GB"/>
        </w:rPr>
      </w:pPr>
      <w:bookmarkStart w:id="1" w:name="_Toc126275829"/>
      <w:r w:rsidRPr="00451B41">
        <w:rPr>
          <w:b/>
          <w:color w:val="auto"/>
          <w:sz w:val="28"/>
          <w:lang w:val="en-GB"/>
        </w:rPr>
        <w:t>Key decisions made by a physician/Nurse during labour</w:t>
      </w:r>
      <w:bookmarkEnd w:id="1"/>
    </w:p>
    <w:p w:rsidR="00DE4C35" w:rsidRPr="00DF63D6" w:rsidRDefault="00DE4C35" w:rsidP="00DE4C35">
      <w:pPr>
        <w:pStyle w:val="ListParagraph"/>
        <w:numPr>
          <w:ilvl w:val="0"/>
          <w:numId w:val="1"/>
        </w:numPr>
        <w:spacing w:line="360" w:lineRule="auto"/>
        <w:rPr>
          <w:rFonts w:ascii="Times New Roman" w:hAnsi="Times New Roman" w:cs="Times New Roman"/>
          <w:color w:val="202124"/>
          <w:sz w:val="24"/>
          <w:szCs w:val="24"/>
          <w:shd w:val="clear" w:color="auto" w:fill="FFFFFF"/>
        </w:rPr>
      </w:pPr>
      <w:r w:rsidRPr="00DF63D6">
        <w:rPr>
          <w:rFonts w:ascii="Times New Roman" w:hAnsi="Times New Roman" w:cs="Times New Roman"/>
          <w:color w:val="202124"/>
          <w:sz w:val="24"/>
          <w:szCs w:val="24"/>
          <w:shd w:val="clear" w:color="auto" w:fill="FFFFFF"/>
        </w:rPr>
        <w:t xml:space="preserve">When </w:t>
      </w:r>
      <w:r>
        <w:rPr>
          <w:rFonts w:ascii="Times New Roman" w:hAnsi="Times New Roman" w:cs="Times New Roman"/>
          <w:color w:val="202124"/>
          <w:sz w:val="24"/>
          <w:szCs w:val="24"/>
          <w:shd w:val="clear" w:color="auto" w:fill="FFFFFF"/>
        </w:rPr>
        <w:t>to artificially rupture membranes and aid normal delivery.</w:t>
      </w:r>
    </w:p>
    <w:p w:rsidR="00DE4C35" w:rsidRDefault="00DE4C35" w:rsidP="00DE4C35">
      <w:pPr>
        <w:pStyle w:val="ListParagraph"/>
        <w:numPr>
          <w:ilvl w:val="0"/>
          <w:numId w:val="1"/>
        </w:numPr>
        <w:spacing w:line="360" w:lineRule="auto"/>
        <w:rPr>
          <w:rFonts w:ascii="Times New Roman" w:hAnsi="Times New Roman" w:cs="Times New Roman"/>
          <w:color w:val="202124"/>
          <w:sz w:val="24"/>
          <w:szCs w:val="24"/>
          <w:shd w:val="clear" w:color="auto" w:fill="FFFFFF"/>
        </w:rPr>
      </w:pPr>
      <w:r w:rsidRPr="00064C91">
        <w:rPr>
          <w:rFonts w:ascii="Times New Roman" w:hAnsi="Times New Roman" w:cs="Times New Roman"/>
          <w:color w:val="202124"/>
          <w:sz w:val="24"/>
          <w:szCs w:val="24"/>
          <w:shd w:val="clear" w:color="auto" w:fill="FFFFFF"/>
        </w:rPr>
        <w:t xml:space="preserve">When to assist the mother turn left. </w:t>
      </w:r>
    </w:p>
    <w:p w:rsidR="00DE4C35" w:rsidRPr="00064C91" w:rsidRDefault="00DE4C35" w:rsidP="00DE4C35">
      <w:pPr>
        <w:pStyle w:val="ListParagraph"/>
        <w:numPr>
          <w:ilvl w:val="0"/>
          <w:numId w:val="1"/>
        </w:numPr>
        <w:spacing w:line="360" w:lineRule="auto"/>
        <w:rPr>
          <w:rFonts w:ascii="Times New Roman" w:hAnsi="Times New Roman" w:cs="Times New Roman"/>
          <w:color w:val="202124"/>
          <w:sz w:val="24"/>
          <w:szCs w:val="24"/>
          <w:shd w:val="clear" w:color="auto" w:fill="FFFFFF"/>
        </w:rPr>
      </w:pPr>
      <w:r w:rsidRPr="00064C91">
        <w:rPr>
          <w:rFonts w:ascii="Times New Roman" w:hAnsi="Times New Roman" w:cs="Times New Roman"/>
          <w:color w:val="202124"/>
          <w:sz w:val="24"/>
          <w:szCs w:val="24"/>
          <w:shd w:val="clear" w:color="auto" w:fill="FFFFFF"/>
        </w:rPr>
        <w:t>When and why to carry out caesarian birth.</w:t>
      </w:r>
    </w:p>
    <w:p w:rsidR="00DE4C35" w:rsidRPr="00DF63D6" w:rsidRDefault="00DE4C35" w:rsidP="00DE4C35">
      <w:pPr>
        <w:pStyle w:val="ListParagraph"/>
        <w:numPr>
          <w:ilvl w:val="0"/>
          <w:numId w:val="1"/>
        </w:num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When </w:t>
      </w:r>
      <w:r w:rsidRPr="00DF63D6">
        <w:rPr>
          <w:rFonts w:ascii="Times New Roman" w:hAnsi="Times New Roman" w:cs="Times New Roman"/>
          <w:color w:val="202124"/>
          <w:sz w:val="24"/>
          <w:szCs w:val="24"/>
          <w:shd w:val="clear" w:color="auto" w:fill="FFFFFF"/>
        </w:rPr>
        <w:t>t</w:t>
      </w:r>
      <w:r>
        <w:rPr>
          <w:rFonts w:ascii="Times New Roman" w:hAnsi="Times New Roman" w:cs="Times New Roman"/>
          <w:color w:val="202124"/>
          <w:sz w:val="24"/>
          <w:szCs w:val="24"/>
          <w:shd w:val="clear" w:color="auto" w:fill="FFFFFF"/>
        </w:rPr>
        <w:t>o argument labour and relieve pain.</w:t>
      </w:r>
    </w:p>
    <w:p w:rsidR="00DE4C35" w:rsidRPr="00DF63D6" w:rsidRDefault="00DE4C35" w:rsidP="00DE4C35">
      <w:pPr>
        <w:pStyle w:val="ListParagraph"/>
        <w:numPr>
          <w:ilvl w:val="0"/>
          <w:numId w:val="1"/>
        </w:num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When to refer the woman from one facility to another.</w:t>
      </w:r>
    </w:p>
    <w:p w:rsidR="00DE4C35" w:rsidRDefault="00DE4C35" w:rsidP="00DE4C35">
      <w:pPr>
        <w:spacing w:line="360" w:lineRule="auto"/>
        <w:jc w:val="both"/>
        <w:rPr>
          <w:rFonts w:ascii="Times New Roman" w:hAnsi="Times New Roman" w:cs="Times New Roman"/>
          <w:color w:val="373A3C"/>
          <w:sz w:val="24"/>
          <w:szCs w:val="24"/>
          <w:shd w:val="clear" w:color="auto" w:fill="FFFFFF"/>
        </w:rPr>
      </w:pPr>
      <w:r>
        <w:rPr>
          <w:rFonts w:ascii="Times New Roman" w:hAnsi="Times New Roman" w:cs="Times New Roman"/>
          <w:color w:val="202124"/>
          <w:sz w:val="24"/>
          <w:szCs w:val="24"/>
          <w:shd w:val="clear" w:color="auto" w:fill="FFFFFF"/>
        </w:rPr>
        <w:t>By embedding the key decisions in several Medical logic modules, we illustrate that alerts and recommended actions invoked by the provided the arguments from variables about the woman in active labour have been captured by an EMR or directly entered into a communication portal (EMR interface) by the caregivers. We further demonstrate each with the decision tables that identify when to alert and recommended action to the caregivers during active labour. Point to note that under certain circumstances, several other decisions have to be made and recommended by the CDS and these have been listed in the decision tables. The corresponding alerts are also presented within the very decision table of a major action for the caregiver to act upon.</w:t>
      </w:r>
    </w:p>
    <w:p w:rsidR="00DE4C35" w:rsidRDefault="00DE4C35" w:rsidP="00DE4C35">
      <w:pPr>
        <w:rPr>
          <w:rFonts w:ascii="Times New Roman" w:hAnsi="Times New Roman" w:cs="Times New Roman"/>
          <w:b/>
          <w:color w:val="373A3C"/>
          <w:sz w:val="24"/>
          <w:szCs w:val="24"/>
          <w:shd w:val="clear" w:color="auto" w:fill="FFFFFF"/>
        </w:rPr>
      </w:pPr>
    </w:p>
    <w:p w:rsidR="00DE4C35" w:rsidRDefault="00DE4C35" w:rsidP="00DE4C35">
      <w:pPr>
        <w:rPr>
          <w:rFonts w:ascii="Times New Roman" w:hAnsi="Times New Roman" w:cs="Times New Roman"/>
          <w:b/>
          <w:color w:val="373A3C"/>
          <w:sz w:val="24"/>
          <w:szCs w:val="24"/>
          <w:shd w:val="clear" w:color="auto" w:fill="FFFFFF"/>
        </w:rPr>
      </w:pPr>
    </w:p>
    <w:p w:rsidR="00DE4C35" w:rsidRDefault="00DE4C35" w:rsidP="00DE4C35">
      <w:pPr>
        <w:rPr>
          <w:rFonts w:ascii="Times New Roman" w:hAnsi="Times New Roman" w:cs="Times New Roman"/>
          <w:b/>
          <w:color w:val="373A3C"/>
          <w:sz w:val="24"/>
          <w:szCs w:val="24"/>
          <w:shd w:val="clear" w:color="auto" w:fill="FFFFFF"/>
        </w:rPr>
      </w:pPr>
    </w:p>
    <w:p w:rsidR="00DE4C35" w:rsidRDefault="00DE4C35" w:rsidP="00DE4C35">
      <w:pPr>
        <w:rPr>
          <w:rFonts w:ascii="Times New Roman" w:hAnsi="Times New Roman" w:cs="Times New Roman"/>
          <w:b/>
          <w:color w:val="373A3C"/>
          <w:sz w:val="24"/>
          <w:szCs w:val="24"/>
          <w:shd w:val="clear" w:color="auto" w:fill="FFFFFF"/>
        </w:rPr>
      </w:pPr>
    </w:p>
    <w:p w:rsidR="00DE4C35" w:rsidRDefault="00DE4C35" w:rsidP="00DE4C35">
      <w:pPr>
        <w:rPr>
          <w:rFonts w:ascii="Times New Roman" w:hAnsi="Times New Roman" w:cs="Times New Roman"/>
          <w:b/>
          <w:color w:val="373A3C"/>
          <w:sz w:val="24"/>
          <w:szCs w:val="24"/>
          <w:shd w:val="clear" w:color="auto" w:fill="FFFFFF"/>
        </w:rPr>
      </w:pPr>
    </w:p>
    <w:p w:rsidR="00DE4C35" w:rsidRDefault="00DE4C35" w:rsidP="00DE4C35">
      <w:pPr>
        <w:rPr>
          <w:rFonts w:ascii="Times New Roman" w:hAnsi="Times New Roman" w:cs="Times New Roman"/>
          <w:b/>
          <w:color w:val="373A3C"/>
          <w:sz w:val="24"/>
          <w:szCs w:val="24"/>
          <w:shd w:val="clear" w:color="auto" w:fill="FFFFFF"/>
        </w:rPr>
      </w:pPr>
    </w:p>
    <w:p w:rsidR="00DE4C35" w:rsidRDefault="00DE4C35" w:rsidP="00DE4C35">
      <w:pPr>
        <w:rPr>
          <w:rFonts w:ascii="Times New Roman" w:hAnsi="Times New Roman" w:cs="Times New Roman"/>
          <w:b/>
          <w:color w:val="373A3C"/>
          <w:sz w:val="24"/>
          <w:szCs w:val="24"/>
          <w:shd w:val="clear" w:color="auto" w:fill="FFFFFF"/>
        </w:rPr>
      </w:pPr>
    </w:p>
    <w:p w:rsidR="00DE4C35" w:rsidRDefault="00DE4C35" w:rsidP="00DE4C35">
      <w:pPr>
        <w:rPr>
          <w:rFonts w:ascii="Times New Roman" w:hAnsi="Times New Roman" w:cs="Times New Roman"/>
          <w:b/>
          <w:color w:val="373A3C"/>
          <w:sz w:val="24"/>
          <w:szCs w:val="24"/>
          <w:shd w:val="clear" w:color="auto" w:fill="FFFFFF"/>
        </w:rPr>
      </w:pPr>
    </w:p>
    <w:p w:rsidR="00DE4C35" w:rsidRPr="00451B41" w:rsidRDefault="00DE4C35" w:rsidP="00DE4C35">
      <w:pPr>
        <w:pStyle w:val="Heading1"/>
        <w:rPr>
          <w:rFonts w:ascii="Times New Roman" w:hAnsi="Times New Roman" w:cs="Times New Roman"/>
          <w:b/>
          <w:color w:val="auto"/>
          <w:sz w:val="22"/>
          <w:szCs w:val="24"/>
          <w:shd w:val="clear" w:color="auto" w:fill="FFFFFF"/>
        </w:rPr>
      </w:pPr>
      <w:bookmarkStart w:id="2" w:name="_Toc126275830"/>
      <w:r w:rsidRPr="00451B41">
        <w:rPr>
          <w:rStyle w:val="Heading1Char"/>
          <w:b/>
          <w:color w:val="auto"/>
          <w:sz w:val="28"/>
        </w:rPr>
        <w:t>Decision 1: Augmentation Labour</w:t>
      </w:r>
      <w:r w:rsidRPr="00451B41">
        <w:rPr>
          <w:rFonts w:ascii="Times New Roman" w:hAnsi="Times New Roman" w:cs="Times New Roman"/>
          <w:b/>
          <w:color w:val="auto"/>
          <w:sz w:val="22"/>
          <w:szCs w:val="24"/>
          <w:shd w:val="clear" w:color="auto" w:fill="FFFFFF"/>
        </w:rPr>
        <w:t>.</w:t>
      </w:r>
      <w:bookmarkEnd w:id="2"/>
    </w:p>
    <w:p w:rsidR="00DE4C35" w:rsidRDefault="00DE4C35" w:rsidP="00DE4C35">
      <w:pPr>
        <w:jc w:val="both"/>
        <w:rPr>
          <w:rFonts w:ascii="Times New Roman" w:hAnsi="Times New Roman" w:cs="Times New Roman"/>
          <w:color w:val="373A3C"/>
          <w:sz w:val="24"/>
          <w:szCs w:val="24"/>
          <w:shd w:val="clear" w:color="auto" w:fill="FFFFFF"/>
        </w:rPr>
      </w:pPr>
      <w:r>
        <w:rPr>
          <w:rFonts w:ascii="Times New Roman" w:hAnsi="Times New Roman" w:cs="Times New Roman"/>
          <w:color w:val="373A3C"/>
          <w:sz w:val="24"/>
          <w:szCs w:val="24"/>
          <w:shd w:val="clear" w:color="auto" w:fill="FFFFFF"/>
        </w:rPr>
        <w:t xml:space="preserve">During the active stages of labour when cervical dilation size is at 5cm and three contractions per 10 minutes, the expected progress is monitored where the membranes are intact and cervical dilation progress at 1cm per hour increase. However, conditions arise such as the membranes rupturing and cervical dilation not progressing 1cm per hour for 4 hours. In this moment, the health attendant to the woman should check for other conditions such as the amniotic fluid to check for meconium and test for protein in the urine to determine if there is a presence of pre-eclampsia. Therefore, documenting certain alerts and actions to assist the safe delivery of the baby are important in building decision rules. Converting these rules into Medical logic modules for decision support in the EMRs is key in improving the quality of care at birth. </w:t>
      </w:r>
    </w:p>
    <w:p w:rsidR="00DE4C35" w:rsidRPr="006936F2" w:rsidRDefault="00DE4C35" w:rsidP="00DE4C35">
      <w:pPr>
        <w:pStyle w:val="Heading2"/>
        <w:rPr>
          <w:b/>
          <w:color w:val="auto"/>
          <w:shd w:val="clear" w:color="auto" w:fill="FFFFFF"/>
        </w:rPr>
      </w:pPr>
      <w:bookmarkStart w:id="3" w:name="_Toc126275831"/>
      <w:r w:rsidRPr="006936F2">
        <w:rPr>
          <w:b/>
          <w:color w:val="auto"/>
          <w:shd w:val="clear" w:color="auto" w:fill="FFFFFF"/>
        </w:rPr>
        <w:t>Alerts and actions for Augmentation of labour.</w:t>
      </w:r>
      <w:bookmarkEnd w:id="3"/>
    </w:p>
    <w:p w:rsidR="00DE4C35" w:rsidRPr="000C44C9" w:rsidRDefault="00DE4C35" w:rsidP="00DE4C35">
      <w:pPr>
        <w:jc w:val="both"/>
        <w:rPr>
          <w:rFonts w:ascii="Times New Roman" w:hAnsi="Times New Roman" w:cs="Times New Roman"/>
          <w:color w:val="373A3C"/>
          <w:sz w:val="24"/>
          <w:szCs w:val="24"/>
          <w:shd w:val="clear" w:color="auto" w:fill="FFFFFF"/>
        </w:rPr>
      </w:pPr>
      <w:r w:rsidRPr="000C44C9">
        <w:rPr>
          <w:rFonts w:ascii="Times New Roman" w:hAnsi="Times New Roman" w:cs="Times New Roman"/>
          <w:color w:val="373A3C"/>
          <w:sz w:val="24"/>
          <w:szCs w:val="24"/>
          <w:shd w:val="clear" w:color="auto" w:fill="FFFFFF"/>
        </w:rPr>
        <w:t xml:space="preserve">Conditions </w:t>
      </w:r>
      <w:r>
        <w:rPr>
          <w:rFonts w:ascii="Times New Roman" w:hAnsi="Times New Roman" w:cs="Times New Roman"/>
          <w:color w:val="373A3C"/>
          <w:sz w:val="24"/>
          <w:szCs w:val="24"/>
          <w:shd w:val="clear" w:color="auto" w:fill="FFFFFF"/>
        </w:rPr>
        <w:t xml:space="preserve">for augmenting labour: </w:t>
      </w:r>
    </w:p>
    <w:p w:rsidR="00DE4C35" w:rsidRPr="000C44C9" w:rsidRDefault="00DE4C35" w:rsidP="00DE4C35">
      <w:pPr>
        <w:jc w:val="both"/>
        <w:rPr>
          <w:rFonts w:ascii="Times New Roman" w:hAnsi="Times New Roman" w:cs="Times New Roman"/>
          <w:color w:val="373A3C"/>
          <w:sz w:val="24"/>
          <w:szCs w:val="24"/>
          <w:shd w:val="clear" w:color="auto" w:fill="FFFFFF"/>
        </w:rPr>
      </w:pPr>
      <w:r w:rsidRPr="000C44C9">
        <w:rPr>
          <w:rFonts w:ascii="Times New Roman" w:hAnsi="Times New Roman" w:cs="Times New Roman"/>
          <w:color w:val="373A3C"/>
          <w:sz w:val="24"/>
          <w:szCs w:val="24"/>
          <w:shd w:val="clear" w:color="auto" w:fill="FFFFFF"/>
        </w:rPr>
        <w:t>Ruptured membranes</w:t>
      </w:r>
      <w:r>
        <w:rPr>
          <w:rFonts w:ascii="Times New Roman" w:hAnsi="Times New Roman" w:cs="Times New Roman"/>
          <w:color w:val="373A3C"/>
          <w:sz w:val="24"/>
          <w:szCs w:val="24"/>
          <w:shd w:val="clear" w:color="auto" w:fill="FFFFFF"/>
        </w:rPr>
        <w:t xml:space="preserve"> – this is determined by the presence of meconium in the amniotic fluid and marked as B</w:t>
      </w:r>
    </w:p>
    <w:p w:rsidR="00DE4C35" w:rsidRPr="000C44C9" w:rsidRDefault="00DE4C35" w:rsidP="00DE4C35">
      <w:pPr>
        <w:jc w:val="both"/>
        <w:rPr>
          <w:rFonts w:ascii="Times New Roman" w:hAnsi="Times New Roman" w:cs="Times New Roman"/>
          <w:color w:val="373A3C"/>
          <w:sz w:val="24"/>
          <w:szCs w:val="24"/>
          <w:shd w:val="clear" w:color="auto" w:fill="FFFFFF"/>
        </w:rPr>
      </w:pPr>
      <w:r w:rsidRPr="000C44C9">
        <w:rPr>
          <w:rFonts w:ascii="Times New Roman" w:hAnsi="Times New Roman" w:cs="Times New Roman"/>
          <w:color w:val="373A3C"/>
          <w:sz w:val="24"/>
          <w:szCs w:val="24"/>
          <w:shd w:val="clear" w:color="auto" w:fill="FFFFFF"/>
        </w:rPr>
        <w:t>Pre-eclampsia</w:t>
      </w:r>
      <w:r>
        <w:rPr>
          <w:rFonts w:ascii="Times New Roman" w:hAnsi="Times New Roman" w:cs="Times New Roman"/>
          <w:color w:val="373A3C"/>
          <w:sz w:val="24"/>
          <w:szCs w:val="24"/>
          <w:shd w:val="clear" w:color="auto" w:fill="FFFFFF"/>
        </w:rPr>
        <w:t xml:space="preserve"> – a condition signified with protein in the urine.</w:t>
      </w:r>
    </w:p>
    <w:p w:rsidR="00DE4C35" w:rsidRDefault="00DE4C35" w:rsidP="00DE4C35">
      <w:pPr>
        <w:jc w:val="both"/>
        <w:rPr>
          <w:rFonts w:ascii="Times New Roman" w:hAnsi="Times New Roman" w:cs="Times New Roman"/>
          <w:color w:val="373A3C"/>
          <w:sz w:val="24"/>
          <w:szCs w:val="24"/>
          <w:shd w:val="clear" w:color="auto" w:fill="FFFFFF"/>
        </w:rPr>
      </w:pPr>
      <w:r w:rsidRPr="000C44C9">
        <w:rPr>
          <w:rFonts w:ascii="Times New Roman" w:hAnsi="Times New Roman" w:cs="Times New Roman"/>
          <w:color w:val="373A3C"/>
          <w:sz w:val="24"/>
          <w:szCs w:val="24"/>
          <w:shd w:val="clear" w:color="auto" w:fill="FFFFFF"/>
        </w:rPr>
        <w:t>Prolonged labour</w:t>
      </w:r>
      <w:r>
        <w:rPr>
          <w:rFonts w:ascii="Times New Roman" w:hAnsi="Times New Roman" w:cs="Times New Roman"/>
          <w:color w:val="373A3C"/>
          <w:sz w:val="24"/>
          <w:szCs w:val="24"/>
          <w:shd w:val="clear" w:color="auto" w:fill="FFFFFF"/>
        </w:rPr>
        <w:t xml:space="preserve"> – when the labour has not progressed over a 4-hour meaning that no cervical dilation greater than 1cm per hour.</w:t>
      </w:r>
    </w:p>
    <w:tbl>
      <w:tblPr>
        <w:tblStyle w:val="PlainTable1"/>
        <w:tblW w:w="9493" w:type="dxa"/>
        <w:tblInd w:w="-5" w:type="dxa"/>
        <w:tblLook w:val="04A0" w:firstRow="1" w:lastRow="0" w:firstColumn="1" w:lastColumn="0" w:noHBand="0" w:noVBand="1"/>
      </w:tblPr>
      <w:tblGrid>
        <w:gridCol w:w="1843"/>
        <w:gridCol w:w="2583"/>
        <w:gridCol w:w="5067"/>
      </w:tblGrid>
      <w:tr w:rsidR="00DE4C35" w:rsidTr="00083BF6">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843" w:type="dxa"/>
          </w:tcPr>
          <w:p w:rsidR="00DE4C35" w:rsidRDefault="00DE4C35" w:rsidP="00083BF6">
            <w:r>
              <w:t>Decision</w:t>
            </w:r>
          </w:p>
        </w:tc>
        <w:tc>
          <w:tcPr>
            <w:tcW w:w="2583" w:type="dxa"/>
          </w:tcPr>
          <w:p w:rsidR="00DE4C35" w:rsidRDefault="00DE4C35" w:rsidP="00083BF6">
            <w:pPr>
              <w:cnfStyle w:val="100000000000" w:firstRow="1" w:lastRow="0" w:firstColumn="0" w:lastColumn="0" w:oddVBand="0" w:evenVBand="0" w:oddHBand="0" w:evenHBand="0" w:firstRowFirstColumn="0" w:firstRowLastColumn="0" w:lastRowFirstColumn="0" w:lastRowLastColumn="0"/>
            </w:pPr>
            <w:r>
              <w:t>Alert</w:t>
            </w:r>
          </w:p>
        </w:tc>
        <w:tc>
          <w:tcPr>
            <w:tcW w:w="5067" w:type="dxa"/>
          </w:tcPr>
          <w:p w:rsidR="00DE4C35" w:rsidRDefault="00DE4C35" w:rsidP="00083BF6">
            <w:pPr>
              <w:cnfStyle w:val="100000000000" w:firstRow="1" w:lastRow="0" w:firstColumn="0" w:lastColumn="0" w:oddVBand="0" w:evenVBand="0" w:oddHBand="0" w:evenHBand="0" w:firstRowFirstColumn="0" w:firstRowLastColumn="0" w:lastRowFirstColumn="0" w:lastRowLastColumn="0"/>
            </w:pPr>
            <w:r>
              <w:t>Actions</w:t>
            </w:r>
          </w:p>
        </w:tc>
      </w:tr>
      <w:tr w:rsidR="00DE4C35" w:rsidTr="00083BF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843" w:type="dxa"/>
          </w:tcPr>
          <w:p w:rsidR="00DE4C35" w:rsidRDefault="00DE4C35" w:rsidP="00083BF6">
            <w:r>
              <w:t>Augment Labour</w:t>
            </w:r>
          </w:p>
        </w:tc>
        <w:tc>
          <w:tcPr>
            <w:tcW w:w="2583"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t>Investigate / Do nothing</w:t>
            </w:r>
          </w:p>
        </w:tc>
        <w:tc>
          <w:tcPr>
            <w:tcW w:w="5067"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t>Check after 4 hours</w:t>
            </w:r>
          </w:p>
        </w:tc>
      </w:tr>
      <w:tr w:rsidR="00DE4C35" w:rsidTr="00083BF6">
        <w:trPr>
          <w:trHeight w:val="266"/>
        </w:trPr>
        <w:tc>
          <w:tcPr>
            <w:cnfStyle w:val="001000000000" w:firstRow="0" w:lastRow="0" w:firstColumn="1" w:lastColumn="0" w:oddVBand="0" w:evenVBand="0" w:oddHBand="0" w:evenHBand="0" w:firstRowFirstColumn="0" w:firstRowLastColumn="0" w:lastRowFirstColumn="0" w:lastRowLastColumn="0"/>
            <w:tcW w:w="1843" w:type="dxa"/>
          </w:tcPr>
          <w:p w:rsidR="00DE4C35" w:rsidRDefault="00DE4C35" w:rsidP="00083BF6"/>
        </w:tc>
        <w:tc>
          <w:tcPr>
            <w:tcW w:w="2583" w:type="dxa"/>
          </w:tcPr>
          <w:p w:rsidR="00DE4C35" w:rsidRDefault="00DE4C35" w:rsidP="00083BF6">
            <w:pPr>
              <w:cnfStyle w:val="000000000000" w:firstRow="0" w:lastRow="0" w:firstColumn="0" w:lastColumn="0" w:oddVBand="0" w:evenVBand="0" w:oddHBand="0" w:evenHBand="0" w:firstRowFirstColumn="0" w:firstRowLastColumn="0" w:lastRowFirstColumn="0" w:lastRowLastColumn="0"/>
            </w:pPr>
            <w:r>
              <w:t>Possible pre-eclampsia Detected</w:t>
            </w:r>
          </w:p>
        </w:tc>
        <w:tc>
          <w:tcPr>
            <w:tcW w:w="5067" w:type="dxa"/>
          </w:tcPr>
          <w:p w:rsidR="00DE4C35" w:rsidRDefault="00DE4C35" w:rsidP="00083BF6">
            <w:pPr>
              <w:cnfStyle w:val="000000000000" w:firstRow="0" w:lastRow="0" w:firstColumn="0" w:lastColumn="0" w:oddVBand="0" w:evenVBand="0" w:oddHBand="0" w:evenHBand="0" w:firstRowFirstColumn="0" w:firstRowLastColumn="0" w:lastRowFirstColumn="0" w:lastRowLastColumn="0"/>
            </w:pPr>
            <w:r>
              <w:t>Recommend IV fluids, anti-convulsion medication such Magnesium sulfate</w:t>
            </w:r>
          </w:p>
        </w:tc>
      </w:tr>
      <w:tr w:rsidR="00DE4C35" w:rsidTr="00083BF6">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843" w:type="dxa"/>
          </w:tcPr>
          <w:p w:rsidR="00DE4C35" w:rsidRDefault="00DE4C35" w:rsidP="00083BF6"/>
        </w:tc>
        <w:tc>
          <w:tcPr>
            <w:tcW w:w="2583"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t>Ruptured membranes</w:t>
            </w:r>
          </w:p>
        </w:tc>
        <w:tc>
          <w:tcPr>
            <w:tcW w:w="5067"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t xml:space="preserve">Recommend Ampicillin IV 2g then 1 g every four hours </w:t>
            </w:r>
          </w:p>
        </w:tc>
      </w:tr>
    </w:tbl>
    <w:p w:rsidR="00DE4C35" w:rsidRDefault="00DE4C35" w:rsidP="00DE4C35">
      <w:pPr>
        <w:jc w:val="both"/>
        <w:rPr>
          <w:rFonts w:ascii="Times New Roman" w:hAnsi="Times New Roman" w:cs="Times New Roman"/>
          <w:color w:val="373A3C"/>
          <w:sz w:val="24"/>
          <w:szCs w:val="24"/>
          <w:shd w:val="clear" w:color="auto" w:fill="FFFFFF"/>
        </w:rPr>
      </w:pPr>
    </w:p>
    <w:p w:rsidR="00DE4C35" w:rsidRPr="006936F2" w:rsidRDefault="00DE4C35" w:rsidP="00DE4C35">
      <w:pPr>
        <w:pStyle w:val="Heading2"/>
        <w:rPr>
          <w:b/>
          <w:color w:val="auto"/>
          <w:shd w:val="clear" w:color="auto" w:fill="FFFFFF"/>
        </w:rPr>
      </w:pPr>
      <w:bookmarkStart w:id="4" w:name="_Toc126275832"/>
      <w:r w:rsidRPr="006936F2">
        <w:rPr>
          <w:b/>
          <w:color w:val="auto"/>
          <w:shd w:val="clear" w:color="auto" w:fill="FFFFFF"/>
        </w:rPr>
        <w:t>Decision table for Labour augmentation.</w:t>
      </w:r>
      <w:bookmarkEnd w:id="4"/>
    </w:p>
    <w:p w:rsidR="00DE4C35" w:rsidRPr="00E31545" w:rsidRDefault="00DE4C35" w:rsidP="00DE4C35">
      <w:pPr>
        <w:jc w:val="both"/>
        <w:rPr>
          <w:rFonts w:ascii="Times New Roman" w:hAnsi="Times New Roman" w:cs="Times New Roman"/>
          <w:b/>
          <w:color w:val="373A3C"/>
          <w:sz w:val="24"/>
          <w:szCs w:val="24"/>
          <w:shd w:val="clear" w:color="auto" w:fill="FFFFFF"/>
        </w:rPr>
      </w:pPr>
      <w:r w:rsidRPr="00FD6825">
        <w:rPr>
          <w:noProof/>
        </w:rPr>
        <w:drawing>
          <wp:inline distT="0" distB="0" distL="0" distR="0" wp14:anchorId="0F820EC5" wp14:editId="0B7D6407">
            <wp:extent cx="6337854" cy="1294645"/>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3674" cy="1304005"/>
                    </a:xfrm>
                    <a:prstGeom prst="rect">
                      <a:avLst/>
                    </a:prstGeom>
                    <a:noFill/>
                    <a:ln>
                      <a:noFill/>
                    </a:ln>
                  </pic:spPr>
                </pic:pic>
              </a:graphicData>
            </a:graphic>
          </wp:inline>
        </w:drawing>
      </w:r>
    </w:p>
    <w:p w:rsidR="00DE4C35" w:rsidRPr="00BC79E5" w:rsidRDefault="00DE4C35" w:rsidP="00DE4C35">
      <w:pPr>
        <w:rPr>
          <w:rFonts w:ascii="Times New Roman" w:hAnsi="Times New Roman" w:cs="Times New Roman"/>
          <w:b/>
          <w:color w:val="373A3C"/>
          <w:sz w:val="24"/>
          <w:szCs w:val="24"/>
          <w:shd w:val="clear" w:color="auto" w:fill="FFFFFF"/>
        </w:rPr>
      </w:pPr>
      <w:bookmarkStart w:id="5" w:name="_Toc126275833"/>
      <w:r w:rsidRPr="006936F2">
        <w:rPr>
          <w:rStyle w:val="Heading2Char"/>
          <w:b/>
        </w:rPr>
        <w:t>The mlm code for labour augmentation</w:t>
      </w:r>
      <w:bookmarkEnd w:id="5"/>
      <w:r>
        <w:rPr>
          <w:rFonts w:ascii="Times New Roman" w:hAnsi="Times New Roman" w:cs="Times New Roman"/>
          <w:b/>
          <w:color w:val="373A3C"/>
          <w:sz w:val="24"/>
          <w:szCs w:val="24"/>
          <w:shd w:val="clear" w:color="auto" w:fill="FFFFFF"/>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b/>
          <w:bCs/>
          <w:color w:val="7F0055"/>
          <w:sz w:val="16"/>
          <w:szCs w:val="16"/>
        </w:rPr>
        <w:t>maintenance:</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title:</w:t>
      </w:r>
      <w:r w:rsidRPr="00FD6825">
        <w:rPr>
          <w:rFonts w:ascii="Consolas" w:hAnsi="Consolas" w:cs="Consolas"/>
          <w:color w:val="000000"/>
          <w:sz w:val="16"/>
          <w:szCs w:val="16"/>
        </w:rPr>
        <w:t xml:space="preserve">          title;;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mlmname:</w:t>
      </w:r>
      <w:r w:rsidRPr="00FD6825">
        <w:rPr>
          <w:rFonts w:ascii="Consolas" w:hAnsi="Consolas" w:cs="Consolas"/>
          <w:color w:val="000000"/>
          <w:sz w:val="16"/>
          <w:szCs w:val="16"/>
        </w:rPr>
        <w:t xml:space="preserve">        AugmentLabour;;</w:t>
      </w:r>
    </w:p>
    <w:p w:rsidR="00DE4C35" w:rsidRPr="00FD6825" w:rsidRDefault="00DE4C35" w:rsidP="00DE4C35">
      <w:pPr>
        <w:autoSpaceDE w:val="0"/>
        <w:autoSpaceDN w:val="0"/>
        <w:adjustRightInd w:val="0"/>
        <w:spacing w:after="0" w:line="240" w:lineRule="auto"/>
        <w:rPr>
          <w:rFonts w:ascii="Consolas" w:hAnsi="Consolas" w:cs="Consolas"/>
          <w:sz w:val="16"/>
          <w:szCs w:val="16"/>
          <w:lang w:val="de-DE"/>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lang w:val="de-DE"/>
        </w:rPr>
        <w:t>arden:</w:t>
      </w:r>
      <w:r w:rsidRPr="00FD6825">
        <w:rPr>
          <w:rFonts w:ascii="Consolas" w:hAnsi="Consolas" w:cs="Consolas"/>
          <w:color w:val="000000"/>
          <w:sz w:val="16"/>
          <w:szCs w:val="16"/>
          <w:lang w:val="de-DE"/>
        </w:rPr>
        <w:t xml:space="preserve">          version 2.9;;</w:t>
      </w:r>
    </w:p>
    <w:p w:rsidR="00DE4C35" w:rsidRPr="00FD6825" w:rsidRDefault="00DE4C35" w:rsidP="00DE4C35">
      <w:pPr>
        <w:autoSpaceDE w:val="0"/>
        <w:autoSpaceDN w:val="0"/>
        <w:adjustRightInd w:val="0"/>
        <w:spacing w:after="0" w:line="240" w:lineRule="auto"/>
        <w:rPr>
          <w:rFonts w:ascii="Consolas" w:hAnsi="Consolas" w:cs="Consolas"/>
          <w:sz w:val="16"/>
          <w:szCs w:val="16"/>
          <w:lang w:val="de-DE"/>
        </w:rPr>
      </w:pPr>
      <w:r w:rsidRPr="00FD6825">
        <w:rPr>
          <w:rFonts w:ascii="Consolas" w:hAnsi="Consolas" w:cs="Consolas"/>
          <w:color w:val="000000"/>
          <w:sz w:val="16"/>
          <w:szCs w:val="16"/>
          <w:lang w:val="de-DE"/>
        </w:rPr>
        <w:lastRenderedPageBreak/>
        <w:t xml:space="preserve">    </w:t>
      </w:r>
      <w:r w:rsidRPr="00FD6825">
        <w:rPr>
          <w:rFonts w:ascii="Consolas" w:hAnsi="Consolas" w:cs="Consolas"/>
          <w:b/>
          <w:bCs/>
          <w:color w:val="7F0055"/>
          <w:sz w:val="16"/>
          <w:szCs w:val="16"/>
          <w:lang w:val="de-DE"/>
        </w:rPr>
        <w:t>version:</w:t>
      </w:r>
      <w:r w:rsidRPr="00FD6825">
        <w:rPr>
          <w:rFonts w:ascii="Consolas" w:hAnsi="Consolas" w:cs="Consolas"/>
          <w:color w:val="000000"/>
          <w:sz w:val="16"/>
          <w:szCs w:val="16"/>
          <w:lang w:val="de-DE"/>
        </w:rPr>
        <w:t xml:space="preserve">        0.1;;</w:t>
      </w:r>
    </w:p>
    <w:p w:rsidR="00DE4C35" w:rsidRPr="00FD6825" w:rsidRDefault="00DE4C35" w:rsidP="00DE4C35">
      <w:pPr>
        <w:autoSpaceDE w:val="0"/>
        <w:autoSpaceDN w:val="0"/>
        <w:adjustRightInd w:val="0"/>
        <w:spacing w:after="0" w:line="240" w:lineRule="auto"/>
        <w:rPr>
          <w:rFonts w:ascii="Consolas" w:hAnsi="Consolas" w:cs="Consolas"/>
          <w:sz w:val="16"/>
          <w:szCs w:val="16"/>
          <w:lang w:val="de-DE"/>
        </w:rPr>
      </w:pPr>
      <w:r w:rsidRPr="00FD6825">
        <w:rPr>
          <w:rFonts w:ascii="Consolas" w:hAnsi="Consolas" w:cs="Consolas"/>
          <w:color w:val="000000"/>
          <w:sz w:val="16"/>
          <w:szCs w:val="16"/>
          <w:lang w:val="de-DE"/>
        </w:rPr>
        <w:t xml:space="preserve">    </w:t>
      </w:r>
      <w:r w:rsidRPr="00FD6825">
        <w:rPr>
          <w:rFonts w:ascii="Consolas" w:hAnsi="Consolas" w:cs="Consolas"/>
          <w:b/>
          <w:bCs/>
          <w:color w:val="7F0055"/>
          <w:sz w:val="16"/>
          <w:szCs w:val="16"/>
          <w:lang w:val="de-DE"/>
        </w:rPr>
        <w:t>institution:</w:t>
      </w:r>
      <w:r w:rsidRPr="00FD6825">
        <w:rPr>
          <w:rFonts w:ascii="Consolas" w:hAnsi="Consolas" w:cs="Consolas"/>
          <w:color w:val="000000"/>
          <w:sz w:val="16"/>
          <w:szCs w:val="16"/>
          <w:lang w:val="de-DE"/>
        </w:rPr>
        <w:t xml:space="preserve">    MHI2021;;</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lang w:val="de-DE"/>
        </w:rPr>
        <w:t xml:space="preserve">    </w:t>
      </w:r>
      <w:r w:rsidRPr="00FD6825">
        <w:rPr>
          <w:rFonts w:ascii="Consolas" w:hAnsi="Consolas" w:cs="Consolas"/>
          <w:b/>
          <w:bCs/>
          <w:color w:val="7F0055"/>
          <w:sz w:val="16"/>
          <w:szCs w:val="16"/>
        </w:rPr>
        <w:t>author:</w:t>
      </w:r>
      <w:r w:rsidRPr="00FD6825">
        <w:rPr>
          <w:rFonts w:ascii="Consolas" w:hAnsi="Consolas" w:cs="Consolas"/>
          <w:color w:val="000000"/>
          <w:sz w:val="16"/>
          <w:szCs w:val="16"/>
        </w:rPr>
        <w:t xml:space="preserve">         Group 4;;</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specialist:</w:t>
      </w:r>
      <w:r w:rsidRPr="00FD6825">
        <w:rPr>
          <w:rFonts w:ascii="Consolas" w:hAnsi="Consolas" w:cs="Consolas"/>
          <w:color w:val="000000"/>
          <w:sz w:val="16"/>
          <w:szCs w:val="16"/>
        </w:rPr>
        <w:t xml:space="preserve">     Mark Outeke, Raphael Birenge, Stella Akidi;;</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date:</w:t>
      </w:r>
      <w:r w:rsidRPr="00FD6825">
        <w:rPr>
          <w:rFonts w:ascii="Consolas" w:hAnsi="Consolas" w:cs="Consolas"/>
          <w:color w:val="000000"/>
          <w:sz w:val="16"/>
          <w:szCs w:val="16"/>
        </w:rPr>
        <w:t xml:space="preserve">           2023-01-28;;</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validation:</w:t>
      </w:r>
      <w:r w:rsidRPr="00FD6825">
        <w:rPr>
          <w:rFonts w:ascii="Consolas" w:hAnsi="Consolas" w:cs="Consolas"/>
          <w:color w:val="000000"/>
          <w:sz w:val="16"/>
          <w:szCs w:val="16"/>
        </w:rPr>
        <w:t xml:space="preserve">     testing;;</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b/>
          <w:bCs/>
          <w:color w:val="7F0055"/>
          <w:sz w:val="16"/>
          <w:szCs w:val="16"/>
        </w:rPr>
        <w:t>library:</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purpose:</w:t>
      </w:r>
      <w:r w:rsidRPr="00FD6825">
        <w:rPr>
          <w:rFonts w:ascii="Consolas" w:hAnsi="Consolas" w:cs="Consolas"/>
          <w:color w:val="000000"/>
          <w:sz w:val="16"/>
          <w:szCs w:val="16"/>
        </w:rPr>
        <w:t xml:space="preserve"> Conditions to Augment</w:t>
      </w:r>
      <w:r>
        <w:rPr>
          <w:rFonts w:ascii="Consolas" w:hAnsi="Consolas" w:cs="Consolas"/>
          <w:color w:val="000000"/>
          <w:sz w:val="16"/>
          <w:szCs w:val="16"/>
        </w:rPr>
        <w:t xml:space="preserve"> </w:t>
      </w:r>
      <w:r w:rsidRPr="00FD6825">
        <w:rPr>
          <w:rFonts w:ascii="Consolas" w:hAnsi="Consolas" w:cs="Consolas"/>
          <w:color w:val="000000"/>
          <w:sz w:val="16"/>
          <w:szCs w:val="16"/>
        </w:rPr>
        <w:t>labour provided the period is now 4 hours after start of labour</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this might be provided by the system and no need to be captured again.;;</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explanation:</w:t>
      </w:r>
      <w:r w:rsidRPr="00FD6825">
        <w:rPr>
          <w:rFonts w:ascii="Consolas" w:hAnsi="Consolas" w:cs="Consolas"/>
          <w:color w:val="000000"/>
          <w:sz w:val="16"/>
          <w:szCs w:val="16"/>
        </w:rPr>
        <w:t xml:space="preserve"> Augmenting labour is a decision made if there is a presence of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pre-eclampsia and prolonged labour of more than 4 hours without improved cervical dilatation of 1cm every one hour.;;</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keywords:</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citations:</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links:</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b/>
          <w:bCs/>
          <w:color w:val="7F0055"/>
          <w:sz w:val="16"/>
          <w:szCs w:val="16"/>
        </w:rPr>
        <w:t>knowledge:</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type:</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data_driven</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data:</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3F7F5F"/>
          <w:sz w:val="16"/>
          <w:szCs w:val="16"/>
        </w:rPr>
        <w:t xml:space="preserve">//declare cutoffs for measuring high blood pressure and labour period presence needed for augmentation of labour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let</w:t>
      </w:r>
      <w:r w:rsidRPr="00FD6825">
        <w:rPr>
          <w:rFonts w:ascii="Consolas" w:hAnsi="Consolas" w:cs="Consolas"/>
          <w:color w:val="000000"/>
          <w:sz w:val="16"/>
          <w:szCs w:val="16"/>
        </w:rPr>
        <w:t xml:space="preserve"> Ucutoff_SYsBPH </w:t>
      </w:r>
      <w:r w:rsidRPr="00FD6825">
        <w:rPr>
          <w:rFonts w:ascii="Consolas" w:hAnsi="Consolas" w:cs="Consolas"/>
          <w:b/>
          <w:bCs/>
          <w:color w:val="7F0055"/>
          <w:sz w:val="16"/>
          <w:szCs w:val="16"/>
        </w:rPr>
        <w:t>be</w:t>
      </w:r>
      <w:r w:rsidRPr="00FD6825">
        <w:rPr>
          <w:rFonts w:ascii="Consolas" w:hAnsi="Consolas" w:cs="Consolas"/>
          <w:color w:val="000000"/>
          <w:sz w:val="16"/>
          <w:szCs w:val="16"/>
        </w:rPr>
        <w:t xml:space="preserve"> 140;</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let</w:t>
      </w:r>
      <w:r w:rsidRPr="00FD6825">
        <w:rPr>
          <w:rFonts w:ascii="Consolas" w:hAnsi="Consolas" w:cs="Consolas"/>
          <w:color w:val="000000"/>
          <w:sz w:val="16"/>
          <w:szCs w:val="16"/>
        </w:rPr>
        <w:t xml:space="preserve"> Ucutoff_DiaBPH </w:t>
      </w:r>
      <w:r w:rsidRPr="00FD6825">
        <w:rPr>
          <w:rFonts w:ascii="Consolas" w:hAnsi="Consolas" w:cs="Consolas"/>
          <w:b/>
          <w:bCs/>
          <w:color w:val="7F0055"/>
          <w:sz w:val="16"/>
          <w:szCs w:val="16"/>
        </w:rPr>
        <w:t>be</w:t>
      </w:r>
      <w:r w:rsidRPr="00FD6825">
        <w:rPr>
          <w:rFonts w:ascii="Consolas" w:hAnsi="Consolas" w:cs="Consolas"/>
          <w:color w:val="000000"/>
          <w:sz w:val="16"/>
          <w:szCs w:val="16"/>
        </w:rPr>
        <w:t xml:space="preserve"> 90;</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let</w:t>
      </w:r>
      <w:r w:rsidRPr="00FD6825">
        <w:rPr>
          <w:rFonts w:ascii="Consolas" w:hAnsi="Consolas" w:cs="Consolas"/>
          <w:color w:val="000000"/>
          <w:sz w:val="16"/>
          <w:szCs w:val="16"/>
        </w:rPr>
        <w:t xml:space="preserve"> Lcutoff_SYsBPH </w:t>
      </w:r>
      <w:r w:rsidRPr="00FD6825">
        <w:rPr>
          <w:rFonts w:ascii="Consolas" w:hAnsi="Consolas" w:cs="Consolas"/>
          <w:b/>
          <w:bCs/>
          <w:color w:val="7F0055"/>
          <w:sz w:val="16"/>
          <w:szCs w:val="16"/>
        </w:rPr>
        <w:t>be</w:t>
      </w:r>
      <w:r w:rsidRPr="00FD6825">
        <w:rPr>
          <w:rFonts w:ascii="Consolas" w:hAnsi="Consolas" w:cs="Consolas"/>
          <w:color w:val="000000"/>
          <w:sz w:val="16"/>
          <w:szCs w:val="16"/>
        </w:rPr>
        <w:t xml:space="preserve"> 80;</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let</w:t>
      </w:r>
      <w:r w:rsidRPr="00FD6825">
        <w:rPr>
          <w:rFonts w:ascii="Consolas" w:hAnsi="Consolas" w:cs="Consolas"/>
          <w:color w:val="000000"/>
          <w:sz w:val="16"/>
          <w:szCs w:val="16"/>
        </w:rPr>
        <w:t xml:space="preserve"> Lcutoff_DiaBPH </w:t>
      </w:r>
      <w:r w:rsidRPr="00FD6825">
        <w:rPr>
          <w:rFonts w:ascii="Consolas" w:hAnsi="Consolas" w:cs="Consolas"/>
          <w:b/>
          <w:bCs/>
          <w:color w:val="7F0055"/>
          <w:sz w:val="16"/>
          <w:szCs w:val="16"/>
        </w:rPr>
        <w:t>be</w:t>
      </w:r>
      <w:r w:rsidRPr="00FD6825">
        <w:rPr>
          <w:rFonts w:ascii="Consolas" w:hAnsi="Consolas" w:cs="Consolas"/>
          <w:color w:val="000000"/>
          <w:sz w:val="16"/>
          <w:szCs w:val="16"/>
        </w:rPr>
        <w:t xml:space="preserve"> 60;</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LabourPeriod := 4 </w:t>
      </w:r>
      <w:r w:rsidRPr="00FD6825">
        <w:rPr>
          <w:rFonts w:ascii="Consolas" w:hAnsi="Consolas" w:cs="Consolas"/>
          <w:b/>
          <w:bCs/>
          <w:color w:val="7F0055"/>
          <w:sz w:val="16"/>
          <w:szCs w:val="16"/>
        </w:rPr>
        <w:t>hours</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msg:=</w:t>
      </w:r>
      <w:r w:rsidRPr="00FD6825">
        <w:rPr>
          <w:rFonts w:ascii="Consolas" w:hAnsi="Consolas" w:cs="Consolas"/>
          <w:b/>
          <w:bCs/>
          <w:color w:val="7F0055"/>
          <w:sz w:val="16"/>
          <w:szCs w:val="16"/>
        </w:rPr>
        <w:t>null</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intervention:= </w:t>
      </w:r>
      <w:r w:rsidRPr="00FD6825">
        <w:rPr>
          <w:rFonts w:ascii="Consolas" w:hAnsi="Consolas" w:cs="Consolas"/>
          <w:b/>
          <w:bCs/>
          <w:color w:val="7F0055"/>
          <w:sz w:val="16"/>
          <w:szCs w:val="16"/>
        </w:rPr>
        <w:t>null</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p>
    <w:p w:rsidR="00DE4C35" w:rsidRPr="00FD682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sidRPr="00FD6825">
        <w:rPr>
          <w:rFonts w:ascii="Consolas" w:hAnsi="Consolas" w:cs="Consolas"/>
          <w:color w:val="000000"/>
          <w:sz w:val="16"/>
          <w:szCs w:val="16"/>
        </w:rPr>
        <w:t>(Amniotic_Fluid, SYsBPH,</w:t>
      </w:r>
      <w:r w:rsidRPr="00FD6825">
        <w:rPr>
          <w:rFonts w:ascii="Consolas" w:hAnsi="Consolas" w:cs="Consolas"/>
          <w:color w:val="000000"/>
          <w:sz w:val="16"/>
          <w:szCs w:val="16"/>
        </w:rPr>
        <w:tab/>
        <w:t>DiasBPH,</w:t>
      </w:r>
      <w:r w:rsidRPr="00FD6825">
        <w:rPr>
          <w:rFonts w:ascii="Consolas" w:hAnsi="Consolas" w:cs="Consolas"/>
          <w:color w:val="000000"/>
          <w:sz w:val="16"/>
          <w:szCs w:val="16"/>
        </w:rPr>
        <w:tab/>
        <w:t xml:space="preserve">Urine, DilationSize) := </w:t>
      </w:r>
      <w:r w:rsidRPr="00FD6825">
        <w:rPr>
          <w:rFonts w:ascii="Consolas" w:hAnsi="Consolas" w:cs="Consolas"/>
          <w:b/>
          <w:bCs/>
          <w:color w:val="7F0055"/>
          <w:sz w:val="16"/>
          <w:szCs w:val="16"/>
        </w:rPr>
        <w:t>argument</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b/>
          <w:bCs/>
          <w:color w:val="7F0055"/>
          <w:sz w:val="16"/>
          <w:szCs w:val="16"/>
        </w:rPr>
      </w:pPr>
      <w:r w:rsidRPr="00FD6825">
        <w:rPr>
          <w:rFonts w:ascii="Consolas" w:hAnsi="Consolas" w:cs="Consolas"/>
          <w:color w:val="000000"/>
          <w:sz w:val="16"/>
          <w:szCs w:val="16"/>
        </w:rPr>
        <w:tab/>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b/>
          <w:bCs/>
          <w:color w:val="7F0055"/>
          <w:sz w:val="16"/>
          <w:szCs w:val="16"/>
        </w:rPr>
        <w:t>priority:</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ab/>
      </w:r>
      <w:r w:rsidRPr="00FD6825">
        <w:rPr>
          <w:rFonts w:ascii="Consolas" w:hAnsi="Consolas" w:cs="Consolas"/>
          <w:b/>
          <w:bCs/>
          <w:color w:val="7F0055"/>
          <w:sz w:val="16"/>
          <w:szCs w:val="16"/>
        </w:rPr>
        <w:t>evoke:</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ab/>
      </w:r>
      <w:r w:rsidRPr="00FD6825">
        <w:rPr>
          <w:rFonts w:ascii="Consolas" w:hAnsi="Consolas" w:cs="Consolas"/>
          <w:b/>
          <w:bCs/>
          <w:color w:val="7F0055"/>
          <w:sz w:val="16"/>
          <w:szCs w:val="16"/>
        </w:rPr>
        <w:t>logic:</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ab/>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if</w:t>
      </w:r>
      <w:r w:rsidRPr="00FD6825">
        <w:rPr>
          <w:rFonts w:ascii="Consolas" w:hAnsi="Consolas" w:cs="Consolas"/>
          <w:color w:val="000000"/>
          <w:sz w:val="16"/>
          <w:szCs w:val="16"/>
        </w:rPr>
        <w:t xml:space="preserve"> Amniotic_Fluid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not</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equal</w:t>
      </w:r>
      <w:r w:rsidRPr="00FD6825">
        <w:rPr>
          <w:rFonts w:ascii="Consolas" w:hAnsi="Consolas" w:cs="Consolas"/>
          <w:color w:val="000000"/>
          <w:sz w:val="16"/>
          <w:szCs w:val="16"/>
        </w:rPr>
        <w:t xml:space="preserve"> "B"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Ucutoff_SYsBPH &lt; SYsBPH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Ucutoff_DiaBPH &lt; DiasBPH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Urine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not</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equal</w:t>
      </w:r>
      <w:r w:rsidRPr="00FD6825">
        <w:rPr>
          <w:rFonts w:ascii="Consolas" w:hAnsi="Consolas" w:cs="Consolas"/>
          <w:color w:val="000000"/>
          <w:sz w:val="16"/>
          <w:szCs w:val="16"/>
        </w:rPr>
        <w:t xml:space="preserve"> "P++"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DilationSize &gt; 5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LabourPeriod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present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 </w:t>
      </w:r>
      <w:r w:rsidRPr="00FD6825">
        <w:rPr>
          <w:rFonts w:ascii="Consolas" w:hAnsi="Consolas" w:cs="Consolas"/>
          <w:b/>
          <w:bCs/>
          <w:color w:val="7F0055"/>
          <w:sz w:val="16"/>
          <w:szCs w:val="16"/>
        </w:rPr>
        <w:t>then</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b/>
          <w:bCs/>
          <w:color w:val="7F0055"/>
          <w:sz w:val="16"/>
          <w:szCs w:val="16"/>
        </w:rPr>
        <w:t>elseif</w:t>
      </w:r>
      <w:r w:rsidRPr="00FD6825">
        <w:rPr>
          <w:rFonts w:ascii="Consolas" w:hAnsi="Consolas" w:cs="Consolas"/>
          <w:color w:val="000000"/>
          <w:sz w:val="16"/>
          <w:szCs w:val="16"/>
        </w:rPr>
        <w:t xml:space="preserve"> Amniotic_Fluid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not</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equal</w:t>
      </w:r>
      <w:r w:rsidRPr="00FD6825">
        <w:rPr>
          <w:rFonts w:ascii="Consolas" w:hAnsi="Consolas" w:cs="Consolas"/>
          <w:color w:val="000000"/>
          <w:sz w:val="16"/>
          <w:szCs w:val="16"/>
        </w:rPr>
        <w:t xml:space="preserve"> "B"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t xml:space="preserve">Ucutoff_SYsBPH &lt; SYsBPH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Ucutoff_DiaBPH &lt; DiasBPH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t xml:space="preserve">Urine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not</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equal</w:t>
      </w:r>
      <w:r w:rsidRPr="00FD6825">
        <w:rPr>
          <w:rFonts w:ascii="Consolas" w:hAnsi="Consolas" w:cs="Consolas"/>
          <w:color w:val="000000"/>
          <w:sz w:val="16"/>
          <w:szCs w:val="16"/>
        </w:rPr>
        <w:t xml:space="preserve"> "P++"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t xml:space="preserve">DilationSize &lt; 5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t xml:space="preserve">LabourPeriod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present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 </w:t>
      </w:r>
      <w:r w:rsidRPr="00FD6825">
        <w:rPr>
          <w:rFonts w:ascii="Consolas" w:hAnsi="Consolas" w:cs="Consolas"/>
          <w:b/>
          <w:bCs/>
          <w:color w:val="7F0055"/>
          <w:sz w:val="16"/>
          <w:szCs w:val="16"/>
        </w:rPr>
        <w:t>then</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t xml:space="preserve">intevention := </w:t>
      </w:r>
      <w:r w:rsidRPr="00FD6825">
        <w:rPr>
          <w:rFonts w:ascii="Consolas" w:hAnsi="Consolas" w:cs="Consolas"/>
          <w:b/>
          <w:bCs/>
          <w:color w:val="7F0055"/>
          <w:sz w:val="16"/>
          <w:szCs w:val="16"/>
        </w:rPr>
        <w:t>false</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t>msg:= "Do nothing";</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r>
      <w:r w:rsidRPr="00FD6825">
        <w:rPr>
          <w:rFonts w:ascii="Consolas" w:hAnsi="Consolas" w:cs="Consolas"/>
          <w:b/>
          <w:bCs/>
          <w:color w:val="7F0055"/>
          <w:sz w:val="16"/>
          <w:szCs w:val="16"/>
        </w:rPr>
        <w:t>endif</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if</w:t>
      </w:r>
      <w:r w:rsidRPr="00FD6825">
        <w:rPr>
          <w:rFonts w:ascii="Consolas" w:hAnsi="Consolas" w:cs="Consolas"/>
          <w:color w:val="000000"/>
          <w:sz w:val="16"/>
          <w:szCs w:val="16"/>
        </w:rPr>
        <w:t xml:space="preserve"> Amniotic_Fluid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not</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equal</w:t>
      </w:r>
      <w:r w:rsidRPr="00FD6825">
        <w:rPr>
          <w:rFonts w:ascii="Consolas" w:hAnsi="Consolas" w:cs="Consolas"/>
          <w:color w:val="000000"/>
          <w:sz w:val="16"/>
          <w:szCs w:val="16"/>
        </w:rPr>
        <w:t xml:space="preserve"> "B"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Ucutoff_SYsBPH &gt; SYsBPH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Ucutoff_DiaBPH &gt; DiasBPH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Urine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not</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equal</w:t>
      </w:r>
      <w:r w:rsidRPr="00FD6825">
        <w:rPr>
          <w:rFonts w:ascii="Consolas" w:hAnsi="Consolas" w:cs="Consolas"/>
          <w:color w:val="000000"/>
          <w:sz w:val="16"/>
          <w:szCs w:val="16"/>
        </w:rPr>
        <w:t xml:space="preserve"> "P++"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DilationSize &lt; 5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LabourPeriod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present</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b/>
          <w:bCs/>
          <w:color w:val="7F0055"/>
          <w:sz w:val="16"/>
          <w:szCs w:val="16"/>
        </w:rPr>
        <w:t>then</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b/>
          <w:bCs/>
          <w:color w:val="7F0055"/>
          <w:sz w:val="16"/>
          <w:szCs w:val="16"/>
        </w:rPr>
        <w:t>if</w:t>
      </w:r>
      <w:r w:rsidRPr="00FD6825">
        <w:rPr>
          <w:rFonts w:ascii="Consolas" w:hAnsi="Consolas" w:cs="Consolas"/>
          <w:color w:val="000000"/>
          <w:sz w:val="16"/>
          <w:szCs w:val="16"/>
        </w:rPr>
        <w:t xml:space="preserve"> Amniotic_Fluid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not</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equal</w:t>
      </w:r>
      <w:r w:rsidRPr="00FD6825">
        <w:rPr>
          <w:rFonts w:ascii="Consolas" w:hAnsi="Consolas" w:cs="Consolas"/>
          <w:color w:val="000000"/>
          <w:sz w:val="16"/>
          <w:szCs w:val="16"/>
        </w:rPr>
        <w:t xml:space="preserve"> "B"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ab/>
        <w:t xml:space="preserve">     </w:t>
      </w:r>
      <w:r w:rsidRPr="00FD6825">
        <w:rPr>
          <w:rFonts w:ascii="Consolas" w:hAnsi="Consolas" w:cs="Consolas"/>
          <w:color w:val="000000"/>
          <w:sz w:val="16"/>
          <w:szCs w:val="16"/>
        </w:rPr>
        <w:tab/>
        <w:t xml:space="preserve">Ucutoff_SYsBPH &gt; SYsBPH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Ucutoff_DiaBPH &gt; DiasBPH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ab/>
        <w:t xml:space="preserve">     </w:t>
      </w:r>
      <w:r w:rsidRPr="00FD6825">
        <w:rPr>
          <w:rFonts w:ascii="Consolas" w:hAnsi="Consolas" w:cs="Consolas"/>
          <w:color w:val="000000"/>
          <w:sz w:val="16"/>
          <w:szCs w:val="16"/>
        </w:rPr>
        <w:tab/>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Urine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equal</w:t>
      </w:r>
      <w:r w:rsidRPr="00FD6825">
        <w:rPr>
          <w:rFonts w:ascii="Consolas" w:hAnsi="Consolas" w:cs="Consolas"/>
          <w:color w:val="000000"/>
          <w:sz w:val="16"/>
          <w:szCs w:val="16"/>
        </w:rPr>
        <w:t xml:space="preserve"> "p++"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ab/>
        <w:t xml:space="preserve">     </w:t>
      </w:r>
      <w:r w:rsidRPr="00FD6825">
        <w:rPr>
          <w:rFonts w:ascii="Consolas" w:hAnsi="Consolas" w:cs="Consolas"/>
          <w:color w:val="000000"/>
          <w:sz w:val="16"/>
          <w:szCs w:val="16"/>
        </w:rPr>
        <w:tab/>
        <w:t xml:space="preserve">DilationSize &gt; 5 </w:t>
      </w:r>
      <w:r w:rsidRPr="00FD6825">
        <w:rPr>
          <w:rFonts w:ascii="Consolas" w:hAnsi="Consolas" w:cs="Consolas"/>
          <w:b/>
          <w:bCs/>
          <w:color w:val="7F0055"/>
          <w:sz w:val="16"/>
          <w:szCs w:val="16"/>
        </w:rPr>
        <w:t>and</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ab/>
        <w:t xml:space="preserve">     </w:t>
      </w:r>
      <w:r w:rsidRPr="00FD6825">
        <w:rPr>
          <w:rFonts w:ascii="Consolas" w:hAnsi="Consolas" w:cs="Consolas"/>
          <w:color w:val="000000"/>
          <w:sz w:val="16"/>
          <w:szCs w:val="16"/>
        </w:rPr>
        <w:tab/>
        <w:t xml:space="preserve">LabourPeriod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present</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b/>
          <w:bCs/>
          <w:color w:val="7F0055"/>
          <w:sz w:val="16"/>
          <w:szCs w:val="16"/>
        </w:rPr>
        <w:t>then</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msg := "Possible pre-eclampsia detected";</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elseif</w:t>
      </w:r>
      <w:r w:rsidRPr="00FD6825">
        <w:rPr>
          <w:rFonts w:ascii="Consolas" w:hAnsi="Consolas" w:cs="Consolas"/>
          <w:color w:val="000000"/>
          <w:sz w:val="16"/>
          <w:szCs w:val="16"/>
        </w:rPr>
        <w:t xml:space="preserve"> Amniotic_Fluid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equal</w:t>
      </w:r>
      <w:r w:rsidRPr="00FD6825">
        <w:rPr>
          <w:rFonts w:ascii="Consolas" w:hAnsi="Consolas" w:cs="Consolas"/>
          <w:color w:val="000000"/>
          <w:sz w:val="16"/>
          <w:szCs w:val="16"/>
        </w:rPr>
        <w:t xml:space="preserve"> "B"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ab/>
        <w:t xml:space="preserve">     </w:t>
      </w:r>
      <w:r w:rsidRPr="00FD6825">
        <w:rPr>
          <w:rFonts w:ascii="Consolas" w:hAnsi="Consolas" w:cs="Consolas"/>
          <w:color w:val="000000"/>
          <w:sz w:val="16"/>
          <w:szCs w:val="16"/>
        </w:rPr>
        <w:tab/>
        <w:t xml:space="preserve">Ucutoff_SYsBPH &gt; SYsBPH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Ucutoff_DiaBPH &gt; DiasBPH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ab/>
        <w:t xml:space="preserve">     </w:t>
      </w:r>
      <w:r w:rsidRPr="00FD6825">
        <w:rPr>
          <w:rFonts w:ascii="Consolas" w:hAnsi="Consolas" w:cs="Consolas"/>
          <w:color w:val="000000"/>
          <w:sz w:val="16"/>
          <w:szCs w:val="16"/>
        </w:rPr>
        <w:tab/>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Urine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equal</w:t>
      </w:r>
      <w:r w:rsidRPr="00FD6825">
        <w:rPr>
          <w:rFonts w:ascii="Consolas" w:hAnsi="Consolas" w:cs="Consolas"/>
          <w:color w:val="000000"/>
          <w:sz w:val="16"/>
          <w:szCs w:val="16"/>
        </w:rPr>
        <w:t xml:space="preserve"> "P++"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ab/>
        <w:t xml:space="preserve">     </w:t>
      </w:r>
      <w:r w:rsidRPr="00FD6825">
        <w:rPr>
          <w:rFonts w:ascii="Consolas" w:hAnsi="Consolas" w:cs="Consolas"/>
          <w:color w:val="000000"/>
          <w:sz w:val="16"/>
          <w:szCs w:val="16"/>
        </w:rPr>
        <w:tab/>
        <w:t xml:space="preserve">DilationSize &lt; 5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lastRenderedPageBreak/>
        <w:tab/>
        <w:t xml:space="preserve">     </w:t>
      </w:r>
      <w:r w:rsidRPr="00FD6825">
        <w:rPr>
          <w:rFonts w:ascii="Consolas" w:hAnsi="Consolas" w:cs="Consolas"/>
          <w:color w:val="000000"/>
          <w:sz w:val="16"/>
          <w:szCs w:val="16"/>
        </w:rPr>
        <w:tab/>
        <w:t xml:space="preserve">LabourPeriod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present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r>
      <w:r w:rsidRPr="00FD6825">
        <w:rPr>
          <w:rFonts w:ascii="Consolas" w:hAnsi="Consolas" w:cs="Consolas"/>
          <w:b/>
          <w:bCs/>
          <w:color w:val="7F0055"/>
          <w:sz w:val="16"/>
          <w:szCs w:val="16"/>
        </w:rPr>
        <w:t>then</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sidRPr="00FD6825">
        <w:rPr>
          <w:rFonts w:ascii="Consolas" w:hAnsi="Consolas" w:cs="Consolas"/>
          <w:color w:val="000000"/>
          <w:sz w:val="16"/>
          <w:szCs w:val="16"/>
        </w:rPr>
        <w:t xml:space="preserve">intervention := </w:t>
      </w:r>
      <w:r w:rsidRPr="00FD6825">
        <w:rPr>
          <w:rFonts w:ascii="Consolas" w:hAnsi="Consolas" w:cs="Consolas"/>
          <w:b/>
          <w:bCs/>
          <w:color w:val="7F0055"/>
          <w:sz w:val="16"/>
          <w:szCs w:val="16"/>
        </w:rPr>
        <w:t>true</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r w:rsidRPr="00FD6825">
        <w:rPr>
          <w:rFonts w:ascii="Consolas" w:hAnsi="Consolas" w:cs="Consolas"/>
          <w:color w:val="000000"/>
          <w:sz w:val="16"/>
          <w:szCs w:val="16"/>
        </w:rPr>
        <w:t>msg := "Possible pre-eclampsia detected, Recommend IV fluids and Magnesium Sulfate.";</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r>
      <w:r w:rsidRPr="00FD6825">
        <w:rPr>
          <w:rFonts w:ascii="Consolas" w:hAnsi="Consolas" w:cs="Consolas"/>
          <w:color w:val="000000"/>
          <w:sz w:val="16"/>
          <w:szCs w:val="16"/>
        </w:rPr>
        <w:tab/>
      </w:r>
      <w:r w:rsidRPr="00FD6825">
        <w:rPr>
          <w:rFonts w:ascii="Consolas" w:hAnsi="Consolas" w:cs="Consolas"/>
          <w:b/>
          <w:bCs/>
          <w:color w:val="7F0055"/>
          <w:sz w:val="16"/>
          <w:szCs w:val="16"/>
        </w:rPr>
        <w:t>endif</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r>
      <w:r w:rsidRPr="00FD6825">
        <w:rPr>
          <w:rFonts w:ascii="Consolas" w:hAnsi="Consolas" w:cs="Consolas"/>
          <w:b/>
          <w:bCs/>
          <w:color w:val="7F0055"/>
          <w:sz w:val="16"/>
          <w:szCs w:val="16"/>
        </w:rPr>
        <w:t>endif</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if</w:t>
      </w:r>
      <w:r w:rsidRPr="00FD6825">
        <w:rPr>
          <w:rFonts w:ascii="Consolas" w:hAnsi="Consolas" w:cs="Consolas"/>
          <w:color w:val="000000"/>
          <w:sz w:val="16"/>
          <w:szCs w:val="16"/>
        </w:rPr>
        <w:t xml:space="preserve"> Amniotic_Fluid = "B" </w:t>
      </w:r>
      <w:r w:rsidRPr="00FD6825">
        <w:rPr>
          <w:rFonts w:ascii="Consolas" w:hAnsi="Consolas" w:cs="Consolas"/>
          <w:b/>
          <w:bCs/>
          <w:color w:val="7F0055"/>
          <w:sz w:val="16"/>
          <w:szCs w:val="16"/>
        </w:rPr>
        <w:t>and</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 Ucutoff_SYsBPH &lt; SYsBPH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Ucutoff_DiaBPH &lt; DiasBPH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Urine = "P++"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DilationSize &lt; 5 </w:t>
      </w:r>
      <w:r w:rsidRPr="00FD6825">
        <w:rPr>
          <w:rFonts w:ascii="Consolas" w:hAnsi="Consolas" w:cs="Consolas"/>
          <w:b/>
          <w:bCs/>
          <w:color w:val="7F0055"/>
          <w:sz w:val="16"/>
          <w:szCs w:val="16"/>
        </w:rPr>
        <w:t>and</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 LabourPeriod </w:t>
      </w:r>
      <w:r w:rsidRPr="00FD6825">
        <w:rPr>
          <w:rFonts w:ascii="Consolas" w:hAnsi="Consolas" w:cs="Consolas"/>
          <w:b/>
          <w:bCs/>
          <w:color w:val="7F0055"/>
          <w:sz w:val="16"/>
          <w:szCs w:val="16"/>
        </w:rPr>
        <w:t>is</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present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t xml:space="preserve"> </w:t>
      </w:r>
      <w:r w:rsidRPr="00FD6825">
        <w:rPr>
          <w:rFonts w:ascii="Consolas" w:hAnsi="Consolas" w:cs="Consolas"/>
          <w:color w:val="000000"/>
          <w:sz w:val="16"/>
          <w:szCs w:val="16"/>
        </w:rPr>
        <w:tab/>
      </w:r>
      <w:r w:rsidRPr="00FD6825">
        <w:rPr>
          <w:rFonts w:ascii="Consolas" w:hAnsi="Consolas" w:cs="Consolas"/>
          <w:b/>
          <w:bCs/>
          <w:color w:val="7F0055"/>
          <w:sz w:val="16"/>
          <w:szCs w:val="16"/>
        </w:rPr>
        <w:t>then</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r>
      <w:r w:rsidRPr="00FD6825">
        <w:rPr>
          <w:rFonts w:ascii="Consolas" w:hAnsi="Consolas" w:cs="Consolas"/>
          <w:color w:val="000000"/>
          <w:sz w:val="16"/>
          <w:szCs w:val="16"/>
        </w:rPr>
        <w:tab/>
      </w:r>
      <w:r w:rsidRPr="00FD6825">
        <w:rPr>
          <w:rFonts w:ascii="Consolas" w:hAnsi="Consolas" w:cs="Consolas"/>
          <w:color w:val="000000"/>
          <w:sz w:val="16"/>
          <w:szCs w:val="16"/>
        </w:rPr>
        <w:tab/>
        <w:t>intervention :=</w:t>
      </w:r>
      <w:r w:rsidRPr="00FD6825">
        <w:rPr>
          <w:rFonts w:ascii="Consolas" w:hAnsi="Consolas" w:cs="Consolas"/>
          <w:b/>
          <w:bCs/>
          <w:color w:val="7F0055"/>
          <w:sz w:val="16"/>
          <w:szCs w:val="16"/>
        </w:rPr>
        <w:t>true</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color w:val="000000"/>
          <w:sz w:val="16"/>
          <w:szCs w:val="16"/>
        </w:rPr>
        <w:tab/>
        <w:t>msg := "Recommended Augmentation of labour with Oxytocin IV at 15 mu per minute";</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color w:val="000000"/>
          <w:sz w:val="16"/>
          <w:szCs w:val="16"/>
        </w:rPr>
        <w:tab/>
      </w:r>
      <w:r w:rsidRPr="00FD6825">
        <w:rPr>
          <w:rFonts w:ascii="Consolas" w:hAnsi="Consolas" w:cs="Consolas"/>
          <w:b/>
          <w:bCs/>
          <w:color w:val="7F0055"/>
          <w:sz w:val="16"/>
          <w:szCs w:val="16"/>
        </w:rPr>
        <w:t>endif</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conclude</w:t>
      </w: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true</w:t>
      </w:r>
      <w:r w:rsidRPr="00FD6825">
        <w:rPr>
          <w:rFonts w:ascii="Consolas" w:hAnsi="Consolas" w:cs="Consolas"/>
          <w:color w:val="000000"/>
          <w:sz w:val="16"/>
          <w:szCs w:val="16"/>
        </w:rPr>
        <w:t>;</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ab/>
      </w:r>
      <w:r w:rsidRPr="00FD6825">
        <w:rPr>
          <w:rFonts w:ascii="Consolas" w:hAnsi="Consolas" w:cs="Consolas"/>
          <w:b/>
          <w:bCs/>
          <w:color w:val="7F0055"/>
          <w:sz w:val="16"/>
          <w:szCs w:val="16"/>
        </w:rPr>
        <w:t>action:</w:t>
      </w: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return</w:t>
      </w:r>
      <w:r w:rsidRPr="00FD6825">
        <w:rPr>
          <w:rFonts w:ascii="Consolas" w:hAnsi="Consolas" w:cs="Consolas"/>
          <w:color w:val="000000"/>
          <w:sz w:val="16"/>
          <w:szCs w:val="16"/>
        </w:rPr>
        <w:t xml:space="preserve"> msg;</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p>
    <w:p w:rsidR="00DE4C35" w:rsidRPr="00FD6825" w:rsidRDefault="00DE4C35" w:rsidP="00DE4C35">
      <w:pPr>
        <w:autoSpaceDE w:val="0"/>
        <w:autoSpaceDN w:val="0"/>
        <w:adjustRightInd w:val="0"/>
        <w:spacing w:after="0" w:line="240" w:lineRule="auto"/>
        <w:rPr>
          <w:rFonts w:ascii="Consolas" w:hAnsi="Consolas" w:cs="Consolas"/>
          <w:sz w:val="16"/>
          <w:szCs w:val="16"/>
        </w:rPr>
      </w:pPr>
      <w:r w:rsidRPr="00FD6825">
        <w:rPr>
          <w:rFonts w:ascii="Consolas" w:hAnsi="Consolas" w:cs="Consolas"/>
          <w:color w:val="000000"/>
          <w:sz w:val="16"/>
          <w:szCs w:val="16"/>
        </w:rPr>
        <w:t xml:space="preserve">   </w:t>
      </w:r>
      <w:r w:rsidRPr="00FD6825">
        <w:rPr>
          <w:rFonts w:ascii="Consolas" w:hAnsi="Consolas" w:cs="Consolas"/>
          <w:b/>
          <w:bCs/>
          <w:color w:val="7F0055"/>
          <w:sz w:val="16"/>
          <w:szCs w:val="16"/>
        </w:rPr>
        <w:t>urgency:</w:t>
      </w:r>
      <w:r w:rsidRPr="00FD6825">
        <w:rPr>
          <w:rFonts w:ascii="Consolas" w:hAnsi="Consolas" w:cs="Consolas"/>
          <w:color w:val="000000"/>
          <w:sz w:val="16"/>
          <w:szCs w:val="16"/>
        </w:rPr>
        <w:t xml:space="preserve"> ;;</w:t>
      </w:r>
    </w:p>
    <w:p w:rsidR="00DE4C35" w:rsidRPr="00FD6825" w:rsidRDefault="00DE4C35" w:rsidP="00DE4C35">
      <w:pPr>
        <w:rPr>
          <w:rFonts w:ascii="Times New Roman" w:hAnsi="Times New Roman" w:cs="Times New Roman"/>
          <w:b/>
          <w:bCs/>
          <w:sz w:val="16"/>
          <w:szCs w:val="16"/>
        </w:rPr>
      </w:pPr>
      <w:r w:rsidRPr="00FD6825">
        <w:rPr>
          <w:rFonts w:ascii="Consolas" w:hAnsi="Consolas" w:cs="Consolas"/>
          <w:b/>
          <w:bCs/>
          <w:color w:val="7F0055"/>
          <w:sz w:val="16"/>
          <w:szCs w:val="16"/>
        </w:rPr>
        <w:t>end:</w:t>
      </w:r>
      <w:r w:rsidRPr="00FD6825">
        <w:rPr>
          <w:rFonts w:ascii="Times New Roman" w:hAnsi="Times New Roman" w:cs="Times New Roman"/>
          <w:b/>
          <w:bCs/>
          <w:sz w:val="16"/>
          <w:szCs w:val="16"/>
        </w:rPr>
        <w:t xml:space="preserve"> </w:t>
      </w:r>
    </w:p>
    <w:p w:rsidR="00DE4C35" w:rsidRPr="006936F2" w:rsidRDefault="00DE4C35" w:rsidP="00DE4C35">
      <w:pPr>
        <w:pStyle w:val="Heading2"/>
        <w:rPr>
          <w:b/>
          <w:color w:val="auto"/>
        </w:rPr>
      </w:pPr>
      <w:bookmarkStart w:id="6" w:name="_Toc126275834"/>
      <w:r w:rsidRPr="006936F2">
        <w:rPr>
          <w:b/>
          <w:color w:val="auto"/>
        </w:rPr>
        <w:t>The JSON File of arguments</w:t>
      </w:r>
      <w:bookmarkEnd w:id="6"/>
    </w:p>
    <w:p w:rsidR="00DE4C35" w:rsidRPr="00077D8B" w:rsidRDefault="00DE4C35" w:rsidP="00DE4C35">
      <w:pPr>
        <w:rPr>
          <w:rFonts w:ascii="Consolas" w:hAnsi="Consolas" w:cs="Consolas"/>
          <w:b/>
          <w:bCs/>
          <w:color w:val="7F0055"/>
          <w:sz w:val="16"/>
          <w:szCs w:val="20"/>
        </w:rPr>
      </w:pPr>
      <w:r>
        <w:rPr>
          <w:rFonts w:ascii="Consolas" w:hAnsi="Consolas" w:cs="Consolas"/>
          <w:b/>
          <w:bCs/>
          <w:color w:val="7F0055"/>
          <w:sz w:val="16"/>
          <w:szCs w:val="20"/>
        </w:rPr>
        <w:t>{</w:t>
      </w:r>
      <w:r w:rsidRPr="00077D8B">
        <w:rPr>
          <w:rFonts w:ascii="Consolas" w:hAnsi="Consolas" w:cs="Consolas"/>
          <w:b/>
          <w:bCs/>
          <w:color w:val="7F0055"/>
          <w:sz w:val="16"/>
          <w:szCs w:val="20"/>
        </w:rPr>
        <w:t xml:space="preserve">   "type": "list",</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"primaryTime": "2012-04-23T18:25:43.511Z",</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"applicability": 1,</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"values": [</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"type": "string",</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"primaryTime": "2012-04-23T18:25:43.511Z",</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"applicability": 1,</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"value": "B"</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"type": "number",</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"primaryTime": "2012-04-23T18:25:43.511Z",</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"applicability": 1,</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"value": 170</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"type": "number",</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"primaryTime": "2012-04-23T18:25:43.511Z",</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"applicability": 1,</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"value": 100</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lastRenderedPageBreak/>
        <w:tab/>
      </w:r>
      <w:r w:rsidRPr="00077D8B">
        <w:rPr>
          <w:rFonts w:ascii="Consolas" w:hAnsi="Consolas" w:cs="Consolas"/>
          <w:b/>
          <w:bCs/>
          <w:color w:val="7F0055"/>
          <w:sz w:val="16"/>
          <w:szCs w:val="20"/>
        </w:rPr>
        <w:tab/>
        <w:t>{</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"type": "string",</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"primaryTime": "2012-04-23T18:25:43.511Z",</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"applicability": 1,</w:t>
      </w:r>
    </w:p>
    <w:p w:rsidR="00DE4C35" w:rsidRPr="00077D8B" w:rsidRDefault="00DE4C35" w:rsidP="00DE4C35">
      <w:pPr>
        <w:rPr>
          <w:rFonts w:ascii="Consolas" w:hAnsi="Consolas" w:cs="Consolas"/>
          <w:b/>
          <w:bCs/>
          <w:color w:val="7F0055"/>
          <w:sz w:val="16"/>
          <w:szCs w:val="20"/>
        </w:rPr>
      </w:pPr>
      <w:r>
        <w:rPr>
          <w:rFonts w:ascii="Consolas" w:hAnsi="Consolas" w:cs="Consolas"/>
          <w:b/>
          <w:bCs/>
          <w:color w:val="7F0055"/>
          <w:sz w:val="16"/>
          <w:szCs w:val="20"/>
        </w:rPr>
        <w:t xml:space="preserve">            "value": "P</w:t>
      </w:r>
      <w:r w:rsidRPr="00077D8B">
        <w:rPr>
          <w:rFonts w:ascii="Consolas" w:hAnsi="Consolas" w:cs="Consolas"/>
          <w:b/>
          <w:bCs/>
          <w:color w:val="7F0055"/>
          <w:sz w:val="16"/>
          <w:szCs w:val="20"/>
        </w:rPr>
        <w:t>++"</w:t>
      </w:r>
    </w:p>
    <w:p w:rsidR="00DE4C35"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w:t>
      </w:r>
      <w:r>
        <w:rPr>
          <w:rFonts w:ascii="Consolas" w:hAnsi="Consolas" w:cs="Consolas"/>
          <w:b/>
          <w:bCs/>
          <w:color w:val="7F0055"/>
          <w:sz w:val="16"/>
          <w:szCs w:val="20"/>
        </w:rPr>
        <w:t>,</w:t>
      </w:r>
    </w:p>
    <w:p w:rsidR="00DE4C35" w:rsidRPr="00077D8B" w:rsidRDefault="00DE4C35" w:rsidP="00DE4C35">
      <w:pPr>
        <w:ind w:left="720"/>
        <w:rPr>
          <w:rFonts w:ascii="Consolas" w:hAnsi="Consolas" w:cs="Consolas"/>
          <w:b/>
          <w:bCs/>
          <w:color w:val="7F0055"/>
          <w:sz w:val="16"/>
          <w:szCs w:val="20"/>
        </w:rPr>
      </w:pPr>
      <w:r w:rsidRPr="00077D8B">
        <w:rPr>
          <w:rFonts w:ascii="Consolas" w:hAnsi="Consolas" w:cs="Consolas"/>
          <w:b/>
          <w:bCs/>
          <w:color w:val="7F0055"/>
          <w:sz w:val="16"/>
          <w:szCs w:val="20"/>
        </w:rPr>
        <w:t>{</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"type": "</w:t>
      </w:r>
      <w:r>
        <w:rPr>
          <w:rFonts w:ascii="Consolas" w:hAnsi="Consolas" w:cs="Consolas"/>
          <w:b/>
          <w:bCs/>
          <w:color w:val="7F0055"/>
          <w:sz w:val="16"/>
          <w:szCs w:val="20"/>
        </w:rPr>
        <w:t>number</w:t>
      </w:r>
      <w:r w:rsidRPr="00077D8B">
        <w:rPr>
          <w:rFonts w:ascii="Consolas" w:hAnsi="Consolas" w:cs="Consolas"/>
          <w:b/>
          <w:bCs/>
          <w:color w:val="7F0055"/>
          <w:sz w:val="16"/>
          <w:szCs w:val="20"/>
        </w:rPr>
        <w:t>",</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"primaryTime": "2012-04-23T18:25:43.511Z",</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 xml:space="preserve">            "applicability": 1,</w:t>
      </w:r>
    </w:p>
    <w:p w:rsidR="00DE4C35" w:rsidRPr="00077D8B" w:rsidRDefault="00DE4C35" w:rsidP="00DE4C35">
      <w:pPr>
        <w:rPr>
          <w:rFonts w:ascii="Consolas" w:hAnsi="Consolas" w:cs="Consolas"/>
          <w:b/>
          <w:bCs/>
          <w:color w:val="7F0055"/>
          <w:sz w:val="16"/>
          <w:szCs w:val="20"/>
        </w:rPr>
      </w:pPr>
      <w:r>
        <w:rPr>
          <w:rFonts w:ascii="Consolas" w:hAnsi="Consolas" w:cs="Consolas"/>
          <w:b/>
          <w:bCs/>
          <w:color w:val="7F0055"/>
          <w:sz w:val="16"/>
          <w:szCs w:val="20"/>
        </w:rPr>
        <w:t xml:space="preserve">            "value": "4</w:t>
      </w:r>
      <w:r w:rsidRPr="00077D8B">
        <w:rPr>
          <w:rFonts w:ascii="Consolas" w:hAnsi="Consolas" w:cs="Consolas"/>
          <w:b/>
          <w:bCs/>
          <w:color w:val="7F0055"/>
          <w:sz w:val="16"/>
          <w:szCs w:val="20"/>
        </w:rPr>
        <w:t>"</w:t>
      </w:r>
    </w:p>
    <w:p w:rsidR="00DE4C35" w:rsidRPr="00077D8B" w:rsidRDefault="00DE4C35" w:rsidP="00DE4C35">
      <w:pPr>
        <w:rPr>
          <w:rFonts w:ascii="Consolas" w:hAnsi="Consolas" w:cs="Consolas"/>
          <w:b/>
          <w:bCs/>
          <w:color w:val="7F0055"/>
          <w:sz w:val="16"/>
          <w:szCs w:val="20"/>
        </w:rPr>
      </w:pPr>
      <w:r>
        <w:rPr>
          <w:rFonts w:ascii="Consolas" w:hAnsi="Consolas" w:cs="Consolas"/>
          <w:b/>
          <w:bCs/>
          <w:color w:val="7F0055"/>
          <w:sz w:val="16"/>
          <w:szCs w:val="20"/>
        </w:rPr>
        <w:t xml:space="preserve">        }</w:t>
      </w:r>
    </w:p>
    <w:p w:rsidR="00DE4C35" w:rsidRPr="00077D8B"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ab/>
        <w:t>]</w:t>
      </w:r>
    </w:p>
    <w:p w:rsidR="00DE4C35" w:rsidRPr="00BC79E5" w:rsidRDefault="00DE4C35" w:rsidP="00DE4C35">
      <w:pPr>
        <w:rPr>
          <w:rFonts w:ascii="Consolas" w:hAnsi="Consolas" w:cs="Consolas"/>
          <w:b/>
          <w:bCs/>
          <w:color w:val="7F0055"/>
          <w:sz w:val="16"/>
          <w:szCs w:val="20"/>
        </w:rPr>
      </w:pPr>
      <w:r w:rsidRPr="00077D8B">
        <w:rPr>
          <w:rFonts w:ascii="Consolas" w:hAnsi="Consolas" w:cs="Consolas"/>
          <w:b/>
          <w:bCs/>
          <w:color w:val="7F0055"/>
          <w:sz w:val="16"/>
          <w:szCs w:val="20"/>
        </w:rPr>
        <w:t>}</w:t>
      </w:r>
    </w:p>
    <w:p w:rsidR="00DE4C35" w:rsidRPr="006936F2" w:rsidRDefault="00DE4C35" w:rsidP="00DE4C35">
      <w:pPr>
        <w:pStyle w:val="Heading2"/>
        <w:rPr>
          <w:b/>
          <w:bCs/>
          <w:color w:val="auto"/>
        </w:rPr>
      </w:pPr>
      <w:bookmarkStart w:id="7" w:name="_Toc126275835"/>
      <w:r w:rsidRPr="006936F2">
        <w:rPr>
          <w:b/>
          <w:bCs/>
          <w:color w:val="auto"/>
        </w:rPr>
        <w:t xml:space="preserve">The Output </w:t>
      </w:r>
      <w:r w:rsidRPr="006936F2">
        <w:rPr>
          <w:b/>
          <w:color w:val="auto"/>
          <w:shd w:val="clear" w:color="auto" w:fill="FFFFFF"/>
        </w:rPr>
        <w:t>for labour augmentation</w:t>
      </w:r>
      <w:r w:rsidRPr="006936F2">
        <w:rPr>
          <w:b/>
          <w:bCs/>
          <w:color w:val="auto"/>
        </w:rPr>
        <w:t>.</w:t>
      </w:r>
      <w:bookmarkEnd w:id="7"/>
    </w:p>
    <w:p w:rsidR="00DE4C35" w:rsidRPr="00BC79E5" w:rsidRDefault="00DE4C35" w:rsidP="00DE4C35">
      <w:pPr>
        <w:ind w:hanging="567"/>
        <w:rPr>
          <w:rFonts w:ascii="Times New Roman" w:hAnsi="Times New Roman" w:cs="Times New Roman"/>
          <w:b/>
          <w:bCs/>
          <w:color w:val="7F0055"/>
          <w:sz w:val="20"/>
          <w:szCs w:val="20"/>
        </w:rPr>
      </w:pPr>
      <w:r>
        <w:rPr>
          <w:rFonts w:ascii="Times New Roman" w:hAnsi="Times New Roman" w:cs="Times New Roman"/>
          <w:b/>
          <w:bCs/>
          <w:noProof/>
          <w:color w:val="7F0055"/>
          <w:sz w:val="20"/>
          <w:szCs w:val="20"/>
        </w:rPr>
        <w:drawing>
          <wp:inline distT="0" distB="0" distL="0" distR="0">
            <wp:extent cx="6448425" cy="3959860"/>
            <wp:effectExtent l="0" t="0" r="9525" b="2540"/>
            <wp:docPr id="6" name="Picture 6" descr="augmentlabou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gmentlabour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48425" cy="3959860"/>
                    </a:xfrm>
                    <a:prstGeom prst="rect">
                      <a:avLst/>
                    </a:prstGeom>
                    <a:noFill/>
                    <a:ln>
                      <a:noFill/>
                    </a:ln>
                  </pic:spPr>
                </pic:pic>
              </a:graphicData>
            </a:graphic>
          </wp:inline>
        </w:drawing>
      </w:r>
    </w:p>
    <w:p w:rsidR="00DE4C35" w:rsidRDefault="00DE4C35" w:rsidP="00DE4C35">
      <w:pPr>
        <w:rPr>
          <w:rFonts w:ascii="Times New Roman" w:hAnsi="Times New Roman" w:cs="Times New Roman"/>
          <w:b/>
          <w:color w:val="373A3C"/>
          <w:sz w:val="24"/>
          <w:szCs w:val="24"/>
          <w:shd w:val="clear" w:color="auto" w:fill="FFFFFF"/>
        </w:rPr>
      </w:pPr>
    </w:p>
    <w:p w:rsidR="00DE4C35" w:rsidRDefault="00DE4C35" w:rsidP="00DE4C35">
      <w:pPr>
        <w:jc w:val="both"/>
        <w:rPr>
          <w:rFonts w:ascii="Times New Roman" w:hAnsi="Times New Roman" w:cs="Times New Roman"/>
          <w:b/>
          <w:color w:val="373A3C"/>
          <w:sz w:val="24"/>
          <w:szCs w:val="24"/>
          <w:shd w:val="clear" w:color="auto" w:fill="FFFFFF"/>
        </w:rPr>
      </w:pPr>
    </w:p>
    <w:p w:rsidR="00DE4C35" w:rsidRDefault="00DE4C35" w:rsidP="00DE4C35">
      <w:pPr>
        <w:jc w:val="both"/>
        <w:rPr>
          <w:rFonts w:ascii="Times New Roman" w:hAnsi="Times New Roman" w:cs="Times New Roman"/>
          <w:b/>
          <w:color w:val="373A3C"/>
          <w:sz w:val="24"/>
          <w:szCs w:val="24"/>
          <w:shd w:val="clear" w:color="auto" w:fill="FFFFFF"/>
        </w:rPr>
      </w:pPr>
    </w:p>
    <w:p w:rsidR="00DE4C35" w:rsidRDefault="00DE4C35" w:rsidP="00DE4C35">
      <w:pPr>
        <w:jc w:val="both"/>
        <w:rPr>
          <w:rFonts w:ascii="Times New Roman" w:hAnsi="Times New Roman" w:cs="Times New Roman"/>
          <w:b/>
          <w:color w:val="373A3C"/>
          <w:sz w:val="24"/>
          <w:szCs w:val="24"/>
          <w:shd w:val="clear" w:color="auto" w:fill="FFFFFF"/>
        </w:rPr>
      </w:pPr>
    </w:p>
    <w:p w:rsidR="00DE4C35" w:rsidRPr="00451B41" w:rsidRDefault="00DE4C35" w:rsidP="00DE4C35">
      <w:pPr>
        <w:pStyle w:val="Heading1"/>
        <w:rPr>
          <w:b/>
          <w:color w:val="auto"/>
          <w:sz w:val="28"/>
          <w:shd w:val="clear" w:color="auto" w:fill="FFFFFF"/>
        </w:rPr>
      </w:pPr>
      <w:bookmarkStart w:id="8" w:name="_Toc126275836"/>
      <w:r w:rsidRPr="00451B41">
        <w:rPr>
          <w:b/>
          <w:color w:val="auto"/>
          <w:sz w:val="28"/>
          <w:shd w:val="clear" w:color="auto" w:fill="FFFFFF"/>
        </w:rPr>
        <w:t>Decision 2: Caesarean Delivery.</w:t>
      </w:r>
      <w:bookmarkEnd w:id="8"/>
    </w:p>
    <w:p w:rsidR="00DE4C35" w:rsidRDefault="00DE4C35" w:rsidP="00DE4C35">
      <w:pPr>
        <w:jc w:val="both"/>
        <w:rPr>
          <w:rFonts w:ascii="Times New Roman" w:hAnsi="Times New Roman" w:cs="Times New Roman"/>
          <w:color w:val="373A3C"/>
          <w:sz w:val="24"/>
          <w:szCs w:val="24"/>
          <w:shd w:val="clear" w:color="auto" w:fill="FFFFFF"/>
        </w:rPr>
      </w:pPr>
      <w:r>
        <w:rPr>
          <w:rFonts w:ascii="Times New Roman" w:hAnsi="Times New Roman" w:cs="Times New Roman"/>
          <w:color w:val="373A3C"/>
          <w:sz w:val="24"/>
          <w:szCs w:val="24"/>
          <w:shd w:val="clear" w:color="auto" w:fill="FFFFFF"/>
        </w:rPr>
        <w:t>Complications during labour arise from several conditions and one key decision is when to carry out an emergency caesarean section delivery. When the maternal heart rate is out of range and there is presence of Hypotension, the fetus is in distress. In addition, when the fetus in any occiput transverse position (marked as “T”) and uterine ruptures present and identified by bloody meconium with the former conditions, then an emergency caesarean section is recommended to save the mother and baby.</w:t>
      </w:r>
    </w:p>
    <w:p w:rsidR="00DE4C35" w:rsidRPr="001E2C29" w:rsidRDefault="00DE4C35" w:rsidP="00DE4C35">
      <w:pPr>
        <w:jc w:val="both"/>
        <w:rPr>
          <w:rFonts w:ascii="Times New Roman" w:hAnsi="Times New Roman" w:cs="Times New Roman"/>
          <w:b/>
          <w:color w:val="373A3C"/>
          <w:sz w:val="24"/>
          <w:szCs w:val="24"/>
          <w:shd w:val="clear" w:color="auto" w:fill="FFFFFF"/>
        </w:rPr>
      </w:pPr>
      <w:bookmarkStart w:id="9" w:name="_Toc126275837"/>
      <w:r w:rsidRPr="006936F2">
        <w:rPr>
          <w:rStyle w:val="Heading2Char"/>
          <w:b/>
        </w:rPr>
        <w:t>Alerts and Actions for Caesarean Delivery</w:t>
      </w:r>
      <w:bookmarkEnd w:id="9"/>
      <w:r w:rsidRPr="001E2C29">
        <w:rPr>
          <w:rFonts w:ascii="Times New Roman" w:hAnsi="Times New Roman" w:cs="Times New Roman"/>
          <w:b/>
          <w:color w:val="373A3C"/>
          <w:sz w:val="24"/>
          <w:szCs w:val="24"/>
          <w:shd w:val="clear" w:color="auto" w:fill="FFFFFF"/>
        </w:rPr>
        <w:t>.</w:t>
      </w:r>
    </w:p>
    <w:p w:rsidR="00DE4C35" w:rsidRDefault="00DE4C35" w:rsidP="00DE4C35">
      <w:pPr>
        <w:jc w:val="both"/>
        <w:rPr>
          <w:rFonts w:ascii="Times New Roman" w:hAnsi="Times New Roman" w:cs="Times New Roman"/>
          <w:color w:val="373A3C"/>
          <w:sz w:val="24"/>
          <w:szCs w:val="24"/>
          <w:shd w:val="clear" w:color="auto" w:fill="FFFFFF"/>
        </w:rPr>
      </w:pPr>
      <w:r>
        <w:rPr>
          <w:rFonts w:ascii="Times New Roman" w:hAnsi="Times New Roman" w:cs="Times New Roman"/>
          <w:color w:val="373A3C"/>
          <w:sz w:val="24"/>
          <w:szCs w:val="24"/>
          <w:shd w:val="clear" w:color="auto" w:fill="FFFFFF"/>
        </w:rPr>
        <w:t>Conditions as mentioned above tabled below.</w:t>
      </w:r>
    </w:p>
    <w:tbl>
      <w:tblPr>
        <w:tblStyle w:val="PlainTable1"/>
        <w:tblW w:w="10078" w:type="dxa"/>
        <w:tblInd w:w="-5" w:type="dxa"/>
        <w:tblLook w:val="04A0" w:firstRow="1" w:lastRow="0" w:firstColumn="1" w:lastColumn="0" w:noHBand="0" w:noVBand="1"/>
      </w:tblPr>
      <w:tblGrid>
        <w:gridCol w:w="1823"/>
        <w:gridCol w:w="2790"/>
        <w:gridCol w:w="5465"/>
      </w:tblGrid>
      <w:tr w:rsidR="00DE4C35" w:rsidRPr="003D70AE" w:rsidTr="00083BF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823" w:type="dxa"/>
          </w:tcPr>
          <w:p w:rsidR="00DE4C35" w:rsidRPr="003D70AE" w:rsidRDefault="00DE4C35" w:rsidP="00083BF6">
            <w:r w:rsidRPr="003D70AE">
              <w:t>Decision</w:t>
            </w:r>
          </w:p>
        </w:tc>
        <w:tc>
          <w:tcPr>
            <w:tcW w:w="2790" w:type="dxa"/>
          </w:tcPr>
          <w:p w:rsidR="00DE4C35" w:rsidRPr="003D70AE" w:rsidRDefault="00DE4C35" w:rsidP="00083BF6">
            <w:pPr>
              <w:cnfStyle w:val="100000000000" w:firstRow="1" w:lastRow="0" w:firstColumn="0" w:lastColumn="0" w:oddVBand="0" w:evenVBand="0" w:oddHBand="0" w:evenHBand="0" w:firstRowFirstColumn="0" w:firstRowLastColumn="0" w:lastRowFirstColumn="0" w:lastRowLastColumn="0"/>
            </w:pPr>
            <w:r w:rsidRPr="003D70AE">
              <w:t>Alert</w:t>
            </w:r>
          </w:p>
        </w:tc>
        <w:tc>
          <w:tcPr>
            <w:tcW w:w="5465" w:type="dxa"/>
          </w:tcPr>
          <w:p w:rsidR="00DE4C35" w:rsidRPr="003D70AE" w:rsidRDefault="00DE4C35" w:rsidP="00083BF6">
            <w:pPr>
              <w:cnfStyle w:val="100000000000" w:firstRow="1" w:lastRow="0" w:firstColumn="0" w:lastColumn="0" w:oddVBand="0" w:evenVBand="0" w:oddHBand="0" w:evenHBand="0" w:firstRowFirstColumn="0" w:firstRowLastColumn="0" w:lastRowFirstColumn="0" w:lastRowLastColumn="0"/>
            </w:pPr>
            <w:r w:rsidRPr="003D70AE">
              <w:t>Actions</w:t>
            </w:r>
          </w:p>
        </w:tc>
      </w:tr>
      <w:tr w:rsidR="00DE4C35" w:rsidRPr="003D70AE" w:rsidTr="00083BF6">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823" w:type="dxa"/>
          </w:tcPr>
          <w:p w:rsidR="00DE4C35" w:rsidRPr="003D70AE" w:rsidRDefault="00DE4C35" w:rsidP="00083BF6">
            <w:r w:rsidRPr="003D70AE">
              <w:t>Caesarean section delivery</w:t>
            </w:r>
          </w:p>
        </w:tc>
        <w:tc>
          <w:tcPr>
            <w:tcW w:w="2790" w:type="dxa"/>
          </w:tcPr>
          <w:p w:rsidR="00DE4C35" w:rsidRPr="003D70AE" w:rsidRDefault="00DE4C35" w:rsidP="00083BF6">
            <w:pPr>
              <w:cnfStyle w:val="000000100000" w:firstRow="0" w:lastRow="0" w:firstColumn="0" w:lastColumn="0" w:oddVBand="0" w:evenVBand="0" w:oddHBand="1" w:evenHBand="0" w:firstRowFirstColumn="0" w:firstRowLastColumn="0" w:lastRowFirstColumn="0" w:lastRowLastColumn="0"/>
            </w:pPr>
            <w:r w:rsidRPr="003D70AE">
              <w:t xml:space="preserve">Hypotension Detected </w:t>
            </w:r>
          </w:p>
        </w:tc>
        <w:tc>
          <w:tcPr>
            <w:tcW w:w="5465" w:type="dxa"/>
          </w:tcPr>
          <w:p w:rsidR="00DE4C35" w:rsidRPr="003D70AE" w:rsidRDefault="00DE4C35" w:rsidP="00083BF6">
            <w:pPr>
              <w:cnfStyle w:val="000000100000" w:firstRow="0" w:lastRow="0" w:firstColumn="0" w:lastColumn="0" w:oddVBand="0" w:evenVBand="0" w:oddHBand="1" w:evenHBand="0" w:firstRowFirstColumn="0" w:firstRowLastColumn="0" w:lastRowFirstColumn="0" w:lastRowLastColumn="0"/>
            </w:pPr>
            <w:r w:rsidRPr="003D70AE">
              <w:t>Administer Vasopressors (Phenylephrine)to elevate the Blood pressure to acceptable level.</w:t>
            </w:r>
          </w:p>
        </w:tc>
      </w:tr>
      <w:tr w:rsidR="00DE4C35" w:rsidRPr="003D70AE" w:rsidTr="00083BF6">
        <w:trPr>
          <w:trHeight w:val="797"/>
        </w:trPr>
        <w:tc>
          <w:tcPr>
            <w:cnfStyle w:val="001000000000" w:firstRow="0" w:lastRow="0" w:firstColumn="1" w:lastColumn="0" w:oddVBand="0" w:evenVBand="0" w:oddHBand="0" w:evenHBand="0" w:firstRowFirstColumn="0" w:firstRowLastColumn="0" w:lastRowFirstColumn="0" w:lastRowLastColumn="0"/>
            <w:tcW w:w="1823" w:type="dxa"/>
            <w:vMerge w:val="restart"/>
          </w:tcPr>
          <w:p w:rsidR="00DE4C35" w:rsidRPr="003D70AE" w:rsidRDefault="00DE4C35" w:rsidP="00083BF6"/>
        </w:tc>
        <w:tc>
          <w:tcPr>
            <w:tcW w:w="2790" w:type="dxa"/>
          </w:tcPr>
          <w:p w:rsidR="00DE4C35" w:rsidRPr="003D70AE" w:rsidRDefault="00DE4C35" w:rsidP="00083BF6">
            <w:pPr>
              <w:cnfStyle w:val="000000000000" w:firstRow="0" w:lastRow="0" w:firstColumn="0" w:lastColumn="0" w:oddVBand="0" w:evenVBand="0" w:oddHBand="0" w:evenHBand="0" w:firstRowFirstColumn="0" w:firstRowLastColumn="0" w:lastRowFirstColumn="0" w:lastRowLastColumn="0"/>
            </w:pPr>
            <w:r w:rsidRPr="003D70AE">
              <w:t>Hypotension, Transverse position, Obstructed labour, Fetal Distress</w:t>
            </w:r>
          </w:p>
        </w:tc>
        <w:tc>
          <w:tcPr>
            <w:tcW w:w="5465" w:type="dxa"/>
          </w:tcPr>
          <w:p w:rsidR="00DE4C35" w:rsidRPr="003D70AE" w:rsidRDefault="00DE4C35" w:rsidP="00083BF6">
            <w:pPr>
              <w:cnfStyle w:val="000000000000" w:firstRow="0" w:lastRow="0" w:firstColumn="0" w:lastColumn="0" w:oddVBand="0" w:evenVBand="0" w:oddHBand="0" w:evenHBand="0" w:firstRowFirstColumn="0" w:firstRowLastColumn="0" w:lastRowFirstColumn="0" w:lastRowLastColumn="0"/>
            </w:pPr>
            <w:r w:rsidRPr="003D70AE">
              <w:t xml:space="preserve">Emergency Caesarean section delivery </w:t>
            </w:r>
          </w:p>
        </w:tc>
      </w:tr>
      <w:tr w:rsidR="00DE4C35" w:rsidRPr="003D70AE" w:rsidTr="00083BF6">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823" w:type="dxa"/>
            <w:vMerge/>
          </w:tcPr>
          <w:p w:rsidR="00DE4C35" w:rsidRPr="003D70AE" w:rsidRDefault="00DE4C35" w:rsidP="00083BF6"/>
        </w:tc>
        <w:tc>
          <w:tcPr>
            <w:tcW w:w="2790" w:type="dxa"/>
          </w:tcPr>
          <w:p w:rsidR="00DE4C35" w:rsidRPr="003D70AE" w:rsidRDefault="00DE4C35" w:rsidP="00083BF6">
            <w:pPr>
              <w:cnfStyle w:val="000000100000" w:firstRow="0" w:lastRow="0" w:firstColumn="0" w:lastColumn="0" w:oddVBand="0" w:evenVBand="0" w:oddHBand="1" w:evenHBand="0" w:firstRowFirstColumn="0" w:firstRowLastColumn="0" w:lastRowFirstColumn="0" w:lastRowLastColumn="0"/>
            </w:pPr>
            <w:r w:rsidRPr="003D70AE">
              <w:t>Transverse fetal position</w:t>
            </w:r>
          </w:p>
        </w:tc>
        <w:tc>
          <w:tcPr>
            <w:tcW w:w="5465" w:type="dxa"/>
          </w:tcPr>
          <w:p w:rsidR="00DE4C35" w:rsidRPr="003D70AE" w:rsidRDefault="00DE4C35" w:rsidP="00083BF6">
            <w:pPr>
              <w:cnfStyle w:val="000000100000" w:firstRow="0" w:lastRow="0" w:firstColumn="0" w:lastColumn="0" w:oddVBand="0" w:evenVBand="0" w:oddHBand="1" w:evenHBand="0" w:firstRowFirstColumn="0" w:firstRowLastColumn="0" w:lastRowFirstColumn="0" w:lastRowLastColumn="0"/>
            </w:pPr>
            <w:r w:rsidRPr="003D70AE">
              <w:t>External version between two contractions as early as possible</w:t>
            </w:r>
          </w:p>
        </w:tc>
      </w:tr>
      <w:tr w:rsidR="00DE4C35" w:rsidRPr="003D70AE" w:rsidTr="00083BF6">
        <w:trPr>
          <w:trHeight w:val="495"/>
        </w:trPr>
        <w:tc>
          <w:tcPr>
            <w:cnfStyle w:val="001000000000" w:firstRow="0" w:lastRow="0" w:firstColumn="1" w:lastColumn="0" w:oddVBand="0" w:evenVBand="0" w:oddHBand="0" w:evenHBand="0" w:firstRowFirstColumn="0" w:firstRowLastColumn="0" w:lastRowFirstColumn="0" w:lastRowLastColumn="0"/>
            <w:tcW w:w="1823" w:type="dxa"/>
            <w:vMerge/>
          </w:tcPr>
          <w:p w:rsidR="00DE4C35" w:rsidRPr="003D70AE" w:rsidRDefault="00DE4C35" w:rsidP="00083BF6"/>
        </w:tc>
        <w:tc>
          <w:tcPr>
            <w:tcW w:w="2790" w:type="dxa"/>
          </w:tcPr>
          <w:p w:rsidR="00DE4C35" w:rsidRPr="003D70AE" w:rsidRDefault="00DE4C35" w:rsidP="00083BF6">
            <w:pPr>
              <w:cnfStyle w:val="000000000000" w:firstRow="0" w:lastRow="0" w:firstColumn="0" w:lastColumn="0" w:oddVBand="0" w:evenVBand="0" w:oddHBand="0" w:evenHBand="0" w:firstRowFirstColumn="0" w:firstRowLastColumn="0" w:lastRowFirstColumn="0" w:lastRowLastColumn="0"/>
            </w:pPr>
            <w:r w:rsidRPr="003D70AE">
              <w:t>Hypertension Detected</w:t>
            </w:r>
          </w:p>
        </w:tc>
        <w:tc>
          <w:tcPr>
            <w:tcW w:w="5465" w:type="dxa"/>
          </w:tcPr>
          <w:p w:rsidR="00DE4C35" w:rsidRPr="003D70AE" w:rsidRDefault="00DE4C35" w:rsidP="00083BF6">
            <w:pPr>
              <w:cnfStyle w:val="000000000000" w:firstRow="0" w:lastRow="0" w:firstColumn="0" w:lastColumn="0" w:oddVBand="0" w:evenVBand="0" w:oddHBand="0" w:evenHBand="0" w:firstRowFirstColumn="0" w:firstRowLastColumn="0" w:lastRowFirstColumn="0" w:lastRowLastColumn="0"/>
            </w:pPr>
            <w:r w:rsidRPr="003D70AE">
              <w:t>Administer Hydralazine to woman at 5-10mg / 15-20 minutes</w:t>
            </w:r>
          </w:p>
        </w:tc>
      </w:tr>
      <w:tr w:rsidR="00DE4C35" w:rsidRPr="003D70AE" w:rsidTr="00083BF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823" w:type="dxa"/>
            <w:vMerge/>
          </w:tcPr>
          <w:p w:rsidR="00DE4C35" w:rsidRPr="003D70AE" w:rsidRDefault="00DE4C35" w:rsidP="00083BF6"/>
        </w:tc>
        <w:tc>
          <w:tcPr>
            <w:tcW w:w="2790" w:type="dxa"/>
          </w:tcPr>
          <w:p w:rsidR="00DE4C35" w:rsidRPr="003D70AE" w:rsidRDefault="00DE4C35" w:rsidP="00083BF6">
            <w:pPr>
              <w:cnfStyle w:val="000000100000" w:firstRow="0" w:lastRow="0" w:firstColumn="0" w:lastColumn="0" w:oddVBand="0" w:evenVBand="0" w:oddHBand="1" w:evenHBand="0" w:firstRowFirstColumn="0" w:firstRowLastColumn="0" w:lastRowFirstColumn="0" w:lastRowLastColumn="0"/>
            </w:pPr>
            <w:r w:rsidRPr="003D70AE">
              <w:t>Fetal Distress Detected</w:t>
            </w:r>
          </w:p>
        </w:tc>
        <w:tc>
          <w:tcPr>
            <w:tcW w:w="5465" w:type="dxa"/>
          </w:tcPr>
          <w:p w:rsidR="00DE4C35" w:rsidRPr="003D70AE" w:rsidRDefault="00DE4C35" w:rsidP="00083BF6">
            <w:pPr>
              <w:cnfStyle w:val="000000100000" w:firstRow="0" w:lastRow="0" w:firstColumn="0" w:lastColumn="0" w:oddVBand="0" w:evenVBand="0" w:oddHBand="1" w:evenHBand="0" w:firstRowFirstColumn="0" w:firstRowLastColumn="0" w:lastRowFirstColumn="0" w:lastRowLastColumn="0"/>
            </w:pPr>
            <w:r w:rsidRPr="003D70AE">
              <w:t xml:space="preserve">Assist woman turn left or Walk around </w:t>
            </w:r>
          </w:p>
        </w:tc>
      </w:tr>
      <w:tr w:rsidR="00DE4C35" w:rsidRPr="003D70AE" w:rsidTr="00083BF6">
        <w:trPr>
          <w:trHeight w:val="495"/>
        </w:trPr>
        <w:tc>
          <w:tcPr>
            <w:cnfStyle w:val="001000000000" w:firstRow="0" w:lastRow="0" w:firstColumn="1" w:lastColumn="0" w:oddVBand="0" w:evenVBand="0" w:oddHBand="0" w:evenHBand="0" w:firstRowFirstColumn="0" w:firstRowLastColumn="0" w:lastRowFirstColumn="0" w:lastRowLastColumn="0"/>
            <w:tcW w:w="1823" w:type="dxa"/>
            <w:vMerge/>
          </w:tcPr>
          <w:p w:rsidR="00DE4C35" w:rsidRPr="003D70AE" w:rsidRDefault="00DE4C35" w:rsidP="00083BF6"/>
        </w:tc>
        <w:tc>
          <w:tcPr>
            <w:tcW w:w="2790" w:type="dxa"/>
          </w:tcPr>
          <w:p w:rsidR="00DE4C35" w:rsidRPr="003D70AE" w:rsidRDefault="00DE4C35" w:rsidP="00083BF6">
            <w:pPr>
              <w:cnfStyle w:val="000000000000" w:firstRow="0" w:lastRow="0" w:firstColumn="0" w:lastColumn="0" w:oddVBand="0" w:evenVBand="0" w:oddHBand="0" w:evenHBand="0" w:firstRowFirstColumn="0" w:firstRowLastColumn="0" w:lastRowFirstColumn="0" w:lastRowLastColumn="0"/>
            </w:pPr>
            <w:r w:rsidRPr="003D70AE">
              <w:t xml:space="preserve">Possible hemorrhagic shock </w:t>
            </w:r>
          </w:p>
        </w:tc>
        <w:tc>
          <w:tcPr>
            <w:tcW w:w="5465" w:type="dxa"/>
          </w:tcPr>
          <w:p w:rsidR="00DE4C35" w:rsidRPr="003D70AE" w:rsidRDefault="00DE4C35" w:rsidP="00083BF6">
            <w:pPr>
              <w:cnfStyle w:val="000000000000" w:firstRow="0" w:lastRow="0" w:firstColumn="0" w:lastColumn="0" w:oddVBand="0" w:evenVBand="0" w:oddHBand="0" w:evenHBand="0" w:firstRowFirstColumn="0" w:firstRowLastColumn="0" w:lastRowFirstColumn="0" w:lastRowLastColumn="0"/>
            </w:pPr>
            <w:r w:rsidRPr="003D70AE">
              <w:t>Recommend Blood transfusion to the mother, Oxygen administration</w:t>
            </w:r>
          </w:p>
        </w:tc>
      </w:tr>
    </w:tbl>
    <w:p w:rsidR="00DE4C35" w:rsidRDefault="00DE4C35" w:rsidP="00DE4C35">
      <w:pPr>
        <w:jc w:val="both"/>
        <w:rPr>
          <w:rFonts w:ascii="Times New Roman" w:hAnsi="Times New Roman" w:cs="Times New Roman"/>
          <w:color w:val="373A3C"/>
          <w:sz w:val="24"/>
          <w:szCs w:val="24"/>
          <w:shd w:val="clear" w:color="auto" w:fill="FFFFFF"/>
        </w:rPr>
      </w:pPr>
    </w:p>
    <w:p w:rsidR="00DE4C35" w:rsidRPr="006936F2" w:rsidRDefault="00DE4C35" w:rsidP="00DE4C35">
      <w:pPr>
        <w:jc w:val="both"/>
        <w:rPr>
          <w:rFonts w:ascii="Times New Roman" w:hAnsi="Times New Roman" w:cs="Times New Roman"/>
          <w:b/>
          <w:sz w:val="24"/>
          <w:szCs w:val="24"/>
          <w:shd w:val="clear" w:color="auto" w:fill="FFFFFF"/>
        </w:rPr>
      </w:pPr>
      <w:bookmarkStart w:id="10" w:name="_Toc126275838"/>
      <w:r w:rsidRPr="006936F2">
        <w:rPr>
          <w:rStyle w:val="Heading2Char"/>
          <w:b/>
        </w:rPr>
        <w:t>Decision table for Caesarean Delivery</w:t>
      </w:r>
      <w:bookmarkEnd w:id="10"/>
      <w:r w:rsidRPr="006936F2">
        <w:rPr>
          <w:rFonts w:ascii="Times New Roman" w:hAnsi="Times New Roman" w:cs="Times New Roman"/>
          <w:b/>
          <w:sz w:val="24"/>
          <w:szCs w:val="24"/>
          <w:shd w:val="clear" w:color="auto" w:fill="FFFFFF"/>
        </w:rPr>
        <w:t>.</w:t>
      </w:r>
    </w:p>
    <w:p w:rsidR="00DE4C35" w:rsidRDefault="00DE4C35" w:rsidP="00DE4C35">
      <w:pPr>
        <w:ind w:hanging="709"/>
        <w:rPr>
          <w:rFonts w:ascii="Times New Roman" w:hAnsi="Times New Roman" w:cs="Times New Roman"/>
          <w:color w:val="373A3C"/>
          <w:sz w:val="24"/>
          <w:szCs w:val="24"/>
          <w:shd w:val="clear" w:color="auto" w:fill="FFFFFF"/>
        </w:rPr>
      </w:pPr>
      <w:r w:rsidRPr="00E82F9E">
        <w:rPr>
          <w:noProof/>
        </w:rPr>
        <w:drawing>
          <wp:inline distT="0" distB="0" distL="0" distR="0" wp14:anchorId="64730674" wp14:editId="2BCB8CE6">
            <wp:extent cx="6619050" cy="197192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88239" cy="1992537"/>
                    </a:xfrm>
                    <a:prstGeom prst="rect">
                      <a:avLst/>
                    </a:prstGeom>
                    <a:noFill/>
                    <a:ln>
                      <a:noFill/>
                    </a:ln>
                  </pic:spPr>
                </pic:pic>
              </a:graphicData>
            </a:graphic>
          </wp:inline>
        </w:drawing>
      </w:r>
    </w:p>
    <w:p w:rsidR="00DE4C35" w:rsidRDefault="00DE4C35" w:rsidP="00DE4C35">
      <w:pPr>
        <w:rPr>
          <w:rFonts w:ascii="Times New Roman" w:hAnsi="Times New Roman" w:cs="Times New Roman"/>
          <w:b/>
          <w:color w:val="373A3C"/>
          <w:sz w:val="24"/>
          <w:szCs w:val="24"/>
          <w:shd w:val="clear" w:color="auto" w:fill="FFFFFF"/>
        </w:rPr>
      </w:pPr>
    </w:p>
    <w:p w:rsidR="00DE4C35" w:rsidRDefault="00DE4C35" w:rsidP="00DE4C35">
      <w:pPr>
        <w:rPr>
          <w:rFonts w:ascii="Times New Roman" w:hAnsi="Times New Roman" w:cs="Times New Roman"/>
          <w:b/>
          <w:color w:val="373A3C"/>
          <w:sz w:val="24"/>
          <w:szCs w:val="24"/>
          <w:shd w:val="clear" w:color="auto" w:fill="FFFFFF"/>
        </w:rPr>
      </w:pPr>
    </w:p>
    <w:p w:rsidR="00DE4C35" w:rsidRDefault="00DE4C35" w:rsidP="00DE4C35">
      <w:pPr>
        <w:rPr>
          <w:rFonts w:ascii="Times New Roman" w:hAnsi="Times New Roman" w:cs="Times New Roman"/>
          <w:b/>
          <w:color w:val="373A3C"/>
          <w:sz w:val="24"/>
          <w:szCs w:val="24"/>
          <w:shd w:val="clear" w:color="auto" w:fill="FFFFFF"/>
        </w:rPr>
      </w:pPr>
    </w:p>
    <w:p w:rsidR="00DE4C35" w:rsidRPr="006936F2" w:rsidRDefault="00DE4C35" w:rsidP="00DE4C35">
      <w:pPr>
        <w:rPr>
          <w:rFonts w:ascii="Times New Roman" w:hAnsi="Times New Roman" w:cs="Times New Roman"/>
          <w:b/>
          <w:sz w:val="24"/>
          <w:szCs w:val="24"/>
          <w:shd w:val="clear" w:color="auto" w:fill="FFFFFF"/>
        </w:rPr>
      </w:pPr>
      <w:bookmarkStart w:id="11" w:name="_Toc126275839"/>
      <w:r w:rsidRPr="006936F2">
        <w:rPr>
          <w:rStyle w:val="Heading2Char"/>
          <w:b/>
        </w:rPr>
        <w:t>The mlm code Caesarean Delivery</w:t>
      </w:r>
      <w:bookmarkEnd w:id="11"/>
      <w:r w:rsidRPr="006936F2">
        <w:rPr>
          <w:rFonts w:ascii="Times New Roman" w:hAnsi="Times New Roman" w:cs="Times New Roman"/>
          <w:b/>
          <w:sz w:val="24"/>
          <w:szCs w:val="24"/>
          <w:shd w:val="clear" w:color="auto" w:fill="FFFFFF"/>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maintenance:</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title:</w:t>
      </w:r>
      <w:r>
        <w:rPr>
          <w:rFonts w:ascii="Consolas" w:hAnsi="Consolas" w:cs="Consolas"/>
          <w:color w:val="000000"/>
          <w:sz w:val="16"/>
          <w:szCs w:val="16"/>
        </w:rPr>
        <w:t xml:space="preserve">          title;;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mlmname:</w:t>
      </w:r>
      <w:r>
        <w:rPr>
          <w:rFonts w:ascii="Consolas" w:hAnsi="Consolas" w:cs="Consolas"/>
          <w:color w:val="000000"/>
          <w:sz w:val="16"/>
          <w:szCs w:val="16"/>
        </w:rPr>
        <w:t xml:space="preserve">        CaesereanSection;;</w:t>
      </w:r>
    </w:p>
    <w:p w:rsidR="00DE4C35" w:rsidRPr="00C06C0F" w:rsidRDefault="00DE4C35" w:rsidP="00DE4C35">
      <w:pPr>
        <w:autoSpaceDE w:val="0"/>
        <w:autoSpaceDN w:val="0"/>
        <w:adjustRightInd w:val="0"/>
        <w:spacing w:after="0" w:line="240" w:lineRule="auto"/>
        <w:rPr>
          <w:rFonts w:ascii="Consolas" w:hAnsi="Consolas" w:cs="Consolas"/>
          <w:sz w:val="16"/>
          <w:szCs w:val="16"/>
          <w:lang w:val="de-DE"/>
        </w:rPr>
      </w:pPr>
      <w:r>
        <w:rPr>
          <w:rFonts w:ascii="Consolas" w:hAnsi="Consolas" w:cs="Consolas"/>
          <w:color w:val="000000"/>
          <w:sz w:val="16"/>
          <w:szCs w:val="16"/>
        </w:rPr>
        <w:t xml:space="preserve">    </w:t>
      </w:r>
      <w:r w:rsidRPr="00C06C0F">
        <w:rPr>
          <w:rFonts w:ascii="Consolas" w:hAnsi="Consolas" w:cs="Consolas"/>
          <w:b/>
          <w:bCs/>
          <w:color w:val="7F0055"/>
          <w:sz w:val="16"/>
          <w:szCs w:val="16"/>
          <w:lang w:val="de-DE"/>
        </w:rPr>
        <w:t>arden:</w:t>
      </w:r>
      <w:r w:rsidRPr="00C06C0F">
        <w:rPr>
          <w:rFonts w:ascii="Consolas" w:hAnsi="Consolas" w:cs="Consolas"/>
          <w:color w:val="000000"/>
          <w:sz w:val="16"/>
          <w:szCs w:val="16"/>
          <w:lang w:val="de-DE"/>
        </w:rPr>
        <w:t xml:space="preserve">          version 2.9;;</w:t>
      </w:r>
    </w:p>
    <w:p w:rsidR="00DE4C35" w:rsidRPr="00C06C0F" w:rsidRDefault="00DE4C35" w:rsidP="00DE4C35">
      <w:pPr>
        <w:autoSpaceDE w:val="0"/>
        <w:autoSpaceDN w:val="0"/>
        <w:adjustRightInd w:val="0"/>
        <w:spacing w:after="0" w:line="240" w:lineRule="auto"/>
        <w:rPr>
          <w:rFonts w:ascii="Consolas" w:hAnsi="Consolas" w:cs="Consolas"/>
          <w:sz w:val="16"/>
          <w:szCs w:val="16"/>
          <w:lang w:val="de-DE"/>
        </w:rPr>
      </w:pPr>
      <w:r w:rsidRPr="00C06C0F">
        <w:rPr>
          <w:rFonts w:ascii="Consolas" w:hAnsi="Consolas" w:cs="Consolas"/>
          <w:color w:val="000000"/>
          <w:sz w:val="16"/>
          <w:szCs w:val="16"/>
          <w:lang w:val="de-DE"/>
        </w:rPr>
        <w:t xml:space="preserve">    </w:t>
      </w:r>
      <w:r w:rsidRPr="00C06C0F">
        <w:rPr>
          <w:rFonts w:ascii="Consolas" w:hAnsi="Consolas" w:cs="Consolas"/>
          <w:b/>
          <w:bCs/>
          <w:color w:val="7F0055"/>
          <w:sz w:val="16"/>
          <w:szCs w:val="16"/>
          <w:lang w:val="de-DE"/>
        </w:rPr>
        <w:t>version:</w:t>
      </w:r>
      <w:r w:rsidRPr="00C06C0F">
        <w:rPr>
          <w:rFonts w:ascii="Consolas" w:hAnsi="Consolas" w:cs="Consolas"/>
          <w:color w:val="000000"/>
          <w:sz w:val="16"/>
          <w:szCs w:val="16"/>
          <w:lang w:val="de-DE"/>
        </w:rPr>
        <w:t xml:space="preserve">        0.1;;</w:t>
      </w:r>
    </w:p>
    <w:p w:rsidR="00DE4C35" w:rsidRPr="00C06C0F" w:rsidRDefault="00DE4C35" w:rsidP="00DE4C35">
      <w:pPr>
        <w:autoSpaceDE w:val="0"/>
        <w:autoSpaceDN w:val="0"/>
        <w:adjustRightInd w:val="0"/>
        <w:spacing w:after="0" w:line="240" w:lineRule="auto"/>
        <w:rPr>
          <w:rFonts w:ascii="Consolas" w:hAnsi="Consolas" w:cs="Consolas"/>
          <w:sz w:val="16"/>
          <w:szCs w:val="16"/>
          <w:lang w:val="de-DE"/>
        </w:rPr>
      </w:pPr>
      <w:r w:rsidRPr="00C06C0F">
        <w:rPr>
          <w:rFonts w:ascii="Consolas" w:hAnsi="Consolas" w:cs="Consolas"/>
          <w:color w:val="000000"/>
          <w:sz w:val="16"/>
          <w:szCs w:val="16"/>
          <w:lang w:val="de-DE"/>
        </w:rPr>
        <w:t xml:space="preserve">    </w:t>
      </w:r>
      <w:r w:rsidRPr="00C06C0F">
        <w:rPr>
          <w:rFonts w:ascii="Consolas" w:hAnsi="Consolas" w:cs="Consolas"/>
          <w:b/>
          <w:bCs/>
          <w:color w:val="7F0055"/>
          <w:sz w:val="16"/>
          <w:szCs w:val="16"/>
          <w:lang w:val="de-DE"/>
        </w:rPr>
        <w:t>institution:</w:t>
      </w:r>
      <w:r w:rsidRPr="00C06C0F">
        <w:rPr>
          <w:rFonts w:ascii="Consolas" w:hAnsi="Consolas" w:cs="Consolas"/>
          <w:color w:val="000000"/>
          <w:sz w:val="16"/>
          <w:szCs w:val="16"/>
          <w:lang w:val="de-DE"/>
        </w:rPr>
        <w:t xml:space="preserve">    SPH MHI2021;;</w:t>
      </w:r>
    </w:p>
    <w:p w:rsidR="00DE4C35" w:rsidRDefault="00DE4C35" w:rsidP="00DE4C35">
      <w:pPr>
        <w:autoSpaceDE w:val="0"/>
        <w:autoSpaceDN w:val="0"/>
        <w:adjustRightInd w:val="0"/>
        <w:spacing w:after="0" w:line="240" w:lineRule="auto"/>
        <w:rPr>
          <w:rFonts w:ascii="Consolas" w:hAnsi="Consolas" w:cs="Consolas"/>
          <w:sz w:val="16"/>
          <w:szCs w:val="16"/>
        </w:rPr>
      </w:pPr>
      <w:r w:rsidRPr="00C06C0F">
        <w:rPr>
          <w:rFonts w:ascii="Consolas" w:hAnsi="Consolas" w:cs="Consolas"/>
          <w:color w:val="000000"/>
          <w:sz w:val="16"/>
          <w:szCs w:val="16"/>
          <w:lang w:val="de-DE"/>
        </w:rPr>
        <w:t xml:space="preserve">    </w:t>
      </w:r>
      <w:r>
        <w:rPr>
          <w:rFonts w:ascii="Consolas" w:hAnsi="Consolas" w:cs="Consolas"/>
          <w:b/>
          <w:bCs/>
          <w:color w:val="7F0055"/>
          <w:sz w:val="16"/>
          <w:szCs w:val="16"/>
        </w:rPr>
        <w:t>author:</w:t>
      </w:r>
      <w:r>
        <w:rPr>
          <w:rFonts w:ascii="Consolas" w:hAnsi="Consolas" w:cs="Consolas"/>
          <w:color w:val="000000"/>
          <w:sz w:val="16"/>
          <w:szCs w:val="16"/>
        </w:rPr>
        <w:t xml:space="preserve">         Group4;;</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specialist:</w:t>
      </w:r>
      <w:r>
        <w:rPr>
          <w:rFonts w:ascii="Consolas" w:hAnsi="Consolas" w:cs="Consolas"/>
          <w:color w:val="000000"/>
          <w:sz w:val="16"/>
          <w:szCs w:val="16"/>
        </w:rPr>
        <w:t xml:space="preserve">     Mark Outeke, Raphael Birenge, Stella Akidi;;</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date:</w:t>
      </w:r>
      <w:r>
        <w:rPr>
          <w:rFonts w:ascii="Consolas" w:hAnsi="Consolas" w:cs="Consolas"/>
          <w:color w:val="000000"/>
          <w:sz w:val="16"/>
          <w:szCs w:val="16"/>
        </w:rPr>
        <w:t xml:space="preserve">           2023-01-28;;</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validation:</w:t>
      </w:r>
      <w:r>
        <w:rPr>
          <w:rFonts w:ascii="Consolas" w:hAnsi="Consolas" w:cs="Consolas"/>
          <w:color w:val="000000"/>
          <w:sz w:val="16"/>
          <w:szCs w:val="16"/>
        </w:rPr>
        <w:t xml:space="preserve">     testing;;</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library:</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purpose:</w:t>
      </w:r>
      <w:r>
        <w:rPr>
          <w:rFonts w:ascii="Consolas" w:hAnsi="Consolas" w:cs="Consolas"/>
          <w:color w:val="000000"/>
          <w:sz w:val="16"/>
          <w:szCs w:val="16"/>
        </w:rPr>
        <w:t xml:space="preserve"> This MLM is for making the decision necessary for recommending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explanation:</w:t>
      </w:r>
      <w:r>
        <w:rPr>
          <w:rFonts w:ascii="Consolas" w:hAnsi="Consolas" w:cs="Consolas"/>
          <w:color w:val="000000"/>
          <w:sz w:val="16"/>
          <w:szCs w:val="16"/>
        </w:rPr>
        <w:t xml:space="preserve"> The mlm takes arguments such as the measure of the woman’s blood pressure, the fetal position, and determines if the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woamn has hypotension with uterine ruptures all which are necessary for a caesarean section delivery;;</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keywords:</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citations:</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links:</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knowledge:</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type:</w:t>
      </w:r>
      <w:r>
        <w:rPr>
          <w:rFonts w:ascii="Consolas" w:hAnsi="Consolas" w:cs="Consolas"/>
          <w:color w:val="000000"/>
          <w:sz w:val="16"/>
          <w:szCs w:val="16"/>
        </w:rPr>
        <w:t xml:space="preserve"> </w:t>
      </w:r>
      <w:r>
        <w:rPr>
          <w:rFonts w:ascii="Consolas" w:hAnsi="Consolas" w:cs="Consolas"/>
          <w:b/>
          <w:bCs/>
          <w:color w:val="7F0055"/>
          <w:sz w:val="16"/>
          <w:szCs w:val="16"/>
        </w:rPr>
        <w:t>data_driven</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data:</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let</w:t>
      </w:r>
      <w:r>
        <w:rPr>
          <w:rFonts w:ascii="Consolas" w:hAnsi="Consolas" w:cs="Consolas"/>
          <w:color w:val="000000"/>
          <w:sz w:val="16"/>
          <w:szCs w:val="16"/>
        </w:rPr>
        <w:t xml:space="preserve"> Ucutoff_SYsBPH </w:t>
      </w:r>
      <w:r>
        <w:rPr>
          <w:rFonts w:ascii="Consolas" w:hAnsi="Consolas" w:cs="Consolas"/>
          <w:b/>
          <w:bCs/>
          <w:color w:val="7F0055"/>
          <w:sz w:val="16"/>
          <w:szCs w:val="16"/>
        </w:rPr>
        <w:t>be</w:t>
      </w:r>
      <w:r>
        <w:rPr>
          <w:rFonts w:ascii="Consolas" w:hAnsi="Consolas" w:cs="Consolas"/>
          <w:color w:val="000000"/>
          <w:sz w:val="16"/>
          <w:szCs w:val="16"/>
        </w:rPr>
        <w:t xml:space="preserve"> 140;</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let</w:t>
      </w:r>
      <w:r>
        <w:rPr>
          <w:rFonts w:ascii="Consolas" w:hAnsi="Consolas" w:cs="Consolas"/>
          <w:color w:val="000000"/>
          <w:sz w:val="16"/>
          <w:szCs w:val="16"/>
        </w:rPr>
        <w:t xml:space="preserve"> Ucutoff_DiaBPH </w:t>
      </w:r>
      <w:r>
        <w:rPr>
          <w:rFonts w:ascii="Consolas" w:hAnsi="Consolas" w:cs="Consolas"/>
          <w:b/>
          <w:bCs/>
          <w:color w:val="7F0055"/>
          <w:sz w:val="16"/>
          <w:szCs w:val="16"/>
        </w:rPr>
        <w:t>be</w:t>
      </w:r>
      <w:r>
        <w:rPr>
          <w:rFonts w:ascii="Consolas" w:hAnsi="Consolas" w:cs="Consolas"/>
          <w:color w:val="000000"/>
          <w:sz w:val="16"/>
          <w:szCs w:val="16"/>
        </w:rPr>
        <w:t xml:space="preserve"> 90;</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let</w:t>
      </w:r>
      <w:r>
        <w:rPr>
          <w:rFonts w:ascii="Consolas" w:hAnsi="Consolas" w:cs="Consolas"/>
          <w:color w:val="000000"/>
          <w:sz w:val="16"/>
          <w:szCs w:val="16"/>
        </w:rPr>
        <w:t xml:space="preserve"> Lcutoff_SYsBPH </w:t>
      </w:r>
      <w:r>
        <w:rPr>
          <w:rFonts w:ascii="Consolas" w:hAnsi="Consolas" w:cs="Consolas"/>
          <w:b/>
          <w:bCs/>
          <w:color w:val="7F0055"/>
          <w:sz w:val="16"/>
          <w:szCs w:val="16"/>
        </w:rPr>
        <w:t>be</w:t>
      </w:r>
      <w:r>
        <w:rPr>
          <w:rFonts w:ascii="Consolas" w:hAnsi="Consolas" w:cs="Consolas"/>
          <w:color w:val="000000"/>
          <w:sz w:val="16"/>
          <w:szCs w:val="16"/>
        </w:rPr>
        <w:t xml:space="preserve"> 80;</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let</w:t>
      </w:r>
      <w:r>
        <w:rPr>
          <w:rFonts w:ascii="Consolas" w:hAnsi="Consolas" w:cs="Consolas"/>
          <w:color w:val="000000"/>
          <w:sz w:val="16"/>
          <w:szCs w:val="16"/>
        </w:rPr>
        <w:t xml:space="preserve"> Lcutoff_DiaBPH </w:t>
      </w:r>
      <w:r>
        <w:rPr>
          <w:rFonts w:ascii="Consolas" w:hAnsi="Consolas" w:cs="Consolas"/>
          <w:b/>
          <w:bCs/>
          <w:color w:val="7F0055"/>
          <w:sz w:val="16"/>
          <w:szCs w:val="16"/>
        </w:rPr>
        <w:t>be</w:t>
      </w:r>
      <w:r>
        <w:rPr>
          <w:rFonts w:ascii="Consolas" w:hAnsi="Consolas" w:cs="Consolas"/>
          <w:color w:val="000000"/>
          <w:sz w:val="16"/>
          <w:szCs w:val="16"/>
        </w:rPr>
        <w:t xml:space="preserve"> 60;</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uterineRupture:=</w:t>
      </w:r>
      <w:r>
        <w:rPr>
          <w:rFonts w:ascii="Consolas" w:hAnsi="Consolas" w:cs="Consolas"/>
          <w:b/>
          <w:bCs/>
          <w:color w:val="7F0055"/>
          <w:sz w:val="16"/>
          <w:szCs w:val="16"/>
        </w:rPr>
        <w:t>false</w:t>
      </w:r>
      <w:r>
        <w:rPr>
          <w:rFonts w:ascii="Consolas" w:hAnsi="Consolas" w:cs="Consolas"/>
          <w:color w:val="000000"/>
          <w:sz w:val="16"/>
          <w:szCs w:val="16"/>
        </w:rPr>
        <w:t>;</w:t>
      </w:r>
    </w:p>
    <w:p w:rsidR="00DE4C35" w:rsidRPr="00C06C0F" w:rsidRDefault="00DE4C35" w:rsidP="00DE4C35">
      <w:pPr>
        <w:autoSpaceDE w:val="0"/>
        <w:autoSpaceDN w:val="0"/>
        <w:adjustRightInd w:val="0"/>
        <w:spacing w:after="0" w:line="240" w:lineRule="auto"/>
        <w:rPr>
          <w:rFonts w:ascii="Consolas" w:hAnsi="Consolas" w:cs="Consolas"/>
          <w:sz w:val="16"/>
          <w:szCs w:val="16"/>
          <w:lang w:val="de-DE"/>
        </w:rPr>
      </w:pPr>
      <w:r>
        <w:rPr>
          <w:rFonts w:ascii="Consolas" w:hAnsi="Consolas" w:cs="Consolas"/>
          <w:color w:val="000000"/>
          <w:sz w:val="16"/>
          <w:szCs w:val="16"/>
        </w:rPr>
        <w:t xml:space="preserve">        </w:t>
      </w:r>
      <w:r w:rsidRPr="00C06C0F">
        <w:rPr>
          <w:rFonts w:ascii="Consolas" w:hAnsi="Consolas" w:cs="Consolas"/>
          <w:color w:val="000000"/>
          <w:sz w:val="16"/>
          <w:szCs w:val="16"/>
          <w:lang w:val="de-DE"/>
        </w:rPr>
        <w:t>msg:=</w:t>
      </w:r>
      <w:r w:rsidRPr="00C06C0F">
        <w:rPr>
          <w:rFonts w:ascii="Consolas" w:hAnsi="Consolas" w:cs="Consolas"/>
          <w:b/>
          <w:bCs/>
          <w:color w:val="7F0055"/>
          <w:sz w:val="16"/>
          <w:szCs w:val="16"/>
          <w:lang w:val="de-DE"/>
        </w:rPr>
        <w:t>null</w:t>
      </w:r>
      <w:r w:rsidRPr="00C06C0F">
        <w:rPr>
          <w:rFonts w:ascii="Consolas" w:hAnsi="Consolas" w:cs="Consolas"/>
          <w:color w:val="000000"/>
          <w:sz w:val="16"/>
          <w:szCs w:val="16"/>
          <w:lang w:val="de-DE"/>
        </w:rPr>
        <w:t>;</w:t>
      </w:r>
    </w:p>
    <w:p w:rsidR="00DE4C35" w:rsidRPr="00C06C0F" w:rsidRDefault="00DE4C35" w:rsidP="00DE4C35">
      <w:pPr>
        <w:autoSpaceDE w:val="0"/>
        <w:autoSpaceDN w:val="0"/>
        <w:adjustRightInd w:val="0"/>
        <w:spacing w:after="0" w:line="240" w:lineRule="auto"/>
        <w:rPr>
          <w:rFonts w:ascii="Consolas" w:hAnsi="Consolas" w:cs="Consolas"/>
          <w:sz w:val="16"/>
          <w:szCs w:val="16"/>
          <w:lang w:val="de-DE"/>
        </w:rPr>
      </w:pPr>
      <w:r w:rsidRPr="00C06C0F">
        <w:rPr>
          <w:rFonts w:ascii="Consolas" w:hAnsi="Consolas" w:cs="Consolas"/>
          <w:color w:val="000000"/>
          <w:sz w:val="16"/>
          <w:szCs w:val="16"/>
          <w:lang w:val="de-DE"/>
        </w:rPr>
        <w:t xml:space="preserve">        intervention:= </w:t>
      </w:r>
      <w:r w:rsidRPr="00C06C0F">
        <w:rPr>
          <w:rFonts w:ascii="Consolas" w:hAnsi="Consolas" w:cs="Consolas"/>
          <w:b/>
          <w:bCs/>
          <w:color w:val="7F0055"/>
          <w:sz w:val="16"/>
          <w:szCs w:val="16"/>
          <w:lang w:val="de-DE"/>
        </w:rPr>
        <w:t>null</w:t>
      </w:r>
      <w:r w:rsidRPr="00C06C0F">
        <w:rPr>
          <w:rFonts w:ascii="Consolas" w:hAnsi="Consolas" w:cs="Consolas"/>
          <w:color w:val="000000"/>
          <w:sz w:val="16"/>
          <w:szCs w:val="16"/>
          <w:lang w:val="de-DE"/>
        </w:rPr>
        <w:t>;</w:t>
      </w:r>
    </w:p>
    <w:p w:rsidR="00DE4C35" w:rsidRPr="00C06C0F" w:rsidRDefault="00DE4C35" w:rsidP="00DE4C35">
      <w:pPr>
        <w:autoSpaceDE w:val="0"/>
        <w:autoSpaceDN w:val="0"/>
        <w:adjustRightInd w:val="0"/>
        <w:spacing w:after="0" w:line="240" w:lineRule="auto"/>
        <w:rPr>
          <w:rFonts w:ascii="Consolas" w:hAnsi="Consolas" w:cs="Consolas"/>
          <w:sz w:val="16"/>
          <w:szCs w:val="16"/>
          <w:lang w:val="de-DE"/>
        </w:rPr>
      </w:pPr>
      <w:r w:rsidRPr="00C06C0F">
        <w:rPr>
          <w:rFonts w:ascii="Consolas" w:hAnsi="Consolas" w:cs="Consolas"/>
          <w:color w:val="000000"/>
          <w:sz w:val="16"/>
          <w:szCs w:val="16"/>
          <w:lang w:val="de-DE"/>
        </w:rPr>
        <w:t xml:space="preserve">        (MHR, SYsBPH, DiasBPH, FetalPosition ) := </w:t>
      </w:r>
      <w:r w:rsidRPr="00C06C0F">
        <w:rPr>
          <w:rFonts w:ascii="Consolas" w:hAnsi="Consolas" w:cs="Consolas"/>
          <w:b/>
          <w:bCs/>
          <w:color w:val="7F0055"/>
          <w:sz w:val="16"/>
          <w:szCs w:val="16"/>
          <w:lang w:val="de-DE"/>
        </w:rPr>
        <w:t>argument</w:t>
      </w:r>
      <w:r w:rsidRPr="00C06C0F">
        <w:rPr>
          <w:rFonts w:ascii="Consolas" w:hAnsi="Consolas" w:cs="Consolas"/>
          <w:color w:val="000000"/>
          <w:sz w:val="16"/>
          <w:szCs w:val="16"/>
          <w:lang w:val="de-DE"/>
        </w:rPr>
        <w:t>;</w:t>
      </w:r>
    </w:p>
    <w:p w:rsidR="00DE4C35" w:rsidRDefault="00DE4C35" w:rsidP="00DE4C35">
      <w:pPr>
        <w:autoSpaceDE w:val="0"/>
        <w:autoSpaceDN w:val="0"/>
        <w:adjustRightInd w:val="0"/>
        <w:spacing w:after="0" w:line="240" w:lineRule="auto"/>
        <w:rPr>
          <w:rFonts w:ascii="Consolas" w:hAnsi="Consolas" w:cs="Consolas"/>
          <w:sz w:val="16"/>
          <w:szCs w:val="16"/>
        </w:rPr>
      </w:pPr>
      <w:r w:rsidRPr="00C06C0F">
        <w:rPr>
          <w:rFonts w:ascii="Consolas" w:hAnsi="Consolas" w:cs="Consolas"/>
          <w:color w:val="000000"/>
          <w:sz w:val="16"/>
          <w:szCs w:val="16"/>
          <w:lang w:val="de-DE"/>
        </w:rPr>
        <w:t xml:space="preserve">        </w:t>
      </w:r>
      <w:r>
        <w:rPr>
          <w:rFonts w:ascii="Consolas" w:hAnsi="Consolas" w:cs="Consolas"/>
          <w:color w:val="000000"/>
          <w:sz w:val="16"/>
          <w:szCs w:val="16"/>
        </w:rPr>
        <w:t xml:space="preserve">Hypotension:= SYsBPH &lt;90 </w:t>
      </w:r>
      <w:r>
        <w:rPr>
          <w:rFonts w:ascii="Consolas" w:hAnsi="Consolas" w:cs="Consolas"/>
          <w:b/>
          <w:bCs/>
          <w:color w:val="7F0055"/>
          <w:sz w:val="16"/>
          <w:szCs w:val="16"/>
        </w:rPr>
        <w:t>and</w:t>
      </w:r>
      <w:r>
        <w:rPr>
          <w:rFonts w:ascii="Consolas" w:hAnsi="Consolas" w:cs="Consolas"/>
          <w:color w:val="000000"/>
          <w:sz w:val="16"/>
          <w:szCs w:val="16"/>
        </w:rPr>
        <w:t xml:space="preserve"> DiasBPH &lt; 60;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priority:</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evoke:</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logic:</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if</w:t>
      </w:r>
      <w:r>
        <w:rPr>
          <w:rFonts w:ascii="Consolas" w:hAnsi="Consolas" w:cs="Consolas"/>
          <w:color w:val="000000"/>
          <w:sz w:val="16"/>
          <w:szCs w:val="16"/>
        </w:rPr>
        <w:t xml:space="preserve"> MHR &lt;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uterineRpture = </w:t>
      </w:r>
      <w:r>
        <w:rPr>
          <w:rFonts w:ascii="Consolas" w:hAnsi="Consolas" w:cs="Consolas"/>
          <w:b/>
          <w:bCs/>
          <w:color w:val="7F0055"/>
          <w:sz w:val="16"/>
          <w:szCs w:val="16"/>
        </w:rPr>
        <w:t>false</w:t>
      </w:r>
      <w:r>
        <w:rPr>
          <w:rFonts w:ascii="Consolas" w:hAnsi="Consolas" w:cs="Consolas"/>
          <w:color w:val="000000"/>
          <w:sz w:val="16"/>
          <w:szCs w:val="16"/>
        </w:rPr>
        <w:t xml:space="preserve"> </w:t>
      </w:r>
      <w:r>
        <w:rPr>
          <w:rFonts w:ascii="Consolas" w:hAnsi="Consolas" w:cs="Consolas"/>
          <w:b/>
          <w:bCs/>
          <w:color w:val="7F0055"/>
          <w:sz w:val="16"/>
          <w:szCs w:val="16"/>
        </w:rPr>
        <w:t>then</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intervention := </w:t>
      </w:r>
      <w:r>
        <w:rPr>
          <w:rFonts w:ascii="Consolas" w:hAnsi="Consolas" w:cs="Consolas"/>
          <w:b/>
          <w:bCs/>
          <w:color w:val="7F0055"/>
          <w:sz w:val="16"/>
          <w:szCs w:val="16"/>
        </w:rPr>
        <w:t>false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msg:= "Do nothing";</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elseif</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 xml:space="preserve">   MHR &lt;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uterineRpture = </w:t>
      </w:r>
      <w:r>
        <w:rPr>
          <w:rFonts w:ascii="Consolas" w:hAnsi="Consolas" w:cs="Consolas"/>
          <w:b/>
          <w:bCs/>
          <w:color w:val="7F0055"/>
          <w:sz w:val="16"/>
          <w:szCs w:val="16"/>
        </w:rPr>
        <w:t>false</w:t>
      </w:r>
      <w:r>
        <w:rPr>
          <w:rFonts w:ascii="Consolas" w:hAnsi="Consolas" w:cs="Consolas"/>
          <w:color w:val="000000"/>
          <w:sz w:val="16"/>
          <w:szCs w:val="16"/>
        </w:rPr>
        <w:t xml:space="preserve"> </w:t>
      </w:r>
      <w:r>
        <w:rPr>
          <w:rFonts w:ascii="Consolas" w:hAnsi="Consolas" w:cs="Consolas"/>
          <w:b/>
          <w:bCs/>
          <w:color w:val="7F0055"/>
          <w:sz w:val="16"/>
          <w:szCs w:val="16"/>
        </w:rPr>
        <w:t>then</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intervention:=</w:t>
      </w:r>
      <w:r>
        <w:rPr>
          <w:rFonts w:ascii="Consolas" w:hAnsi="Consolas" w:cs="Consolas"/>
          <w:b/>
          <w:bCs/>
          <w:color w:val="7F0055"/>
          <w:sz w:val="16"/>
          <w:szCs w:val="16"/>
        </w:rPr>
        <w:t>true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msg := "Hypotension Detected";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endif</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if</w:t>
      </w:r>
      <w:r>
        <w:rPr>
          <w:rFonts w:ascii="Consolas" w:hAnsi="Consolas" w:cs="Consolas"/>
          <w:color w:val="000000"/>
          <w:sz w:val="16"/>
          <w:szCs w:val="16"/>
        </w:rPr>
        <w:t xml:space="preserve"> MHR &lt;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uterineRpture = </w:t>
      </w:r>
      <w:r>
        <w:rPr>
          <w:rFonts w:ascii="Consolas" w:hAnsi="Consolas" w:cs="Consolas"/>
          <w:b/>
          <w:bCs/>
          <w:color w:val="7F0055"/>
          <w:sz w:val="16"/>
          <w:szCs w:val="16"/>
        </w:rPr>
        <w:t>false</w:t>
      </w:r>
      <w:r>
        <w:rPr>
          <w:rFonts w:ascii="Consolas" w:hAnsi="Consolas" w:cs="Consolas"/>
          <w:color w:val="000000"/>
          <w:sz w:val="16"/>
          <w:szCs w:val="16"/>
        </w:rPr>
        <w:t xml:space="preserve"> </w:t>
      </w:r>
      <w:r>
        <w:rPr>
          <w:rFonts w:ascii="Consolas" w:hAnsi="Consolas" w:cs="Consolas"/>
          <w:b/>
          <w:bCs/>
          <w:color w:val="7F0055"/>
          <w:sz w:val="16"/>
          <w:szCs w:val="16"/>
        </w:rPr>
        <w:t>then</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intervention := </w:t>
      </w:r>
      <w:r>
        <w:rPr>
          <w:rFonts w:ascii="Consolas" w:hAnsi="Consolas" w:cs="Consolas"/>
          <w:b/>
          <w:bCs/>
          <w:color w:val="7F0055"/>
          <w:sz w:val="16"/>
          <w:szCs w:val="16"/>
        </w:rPr>
        <w:t>false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msg:="Recommend IV fluids, Vertical Walking of woman. If sever then consider Caesarean Section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elseif</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MHR &lt;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uterineRpture = </w:t>
      </w:r>
      <w:r>
        <w:rPr>
          <w:rFonts w:ascii="Consolas" w:hAnsi="Consolas" w:cs="Consolas"/>
          <w:b/>
          <w:bCs/>
          <w:color w:val="7F0055"/>
          <w:sz w:val="16"/>
          <w:szCs w:val="16"/>
        </w:rPr>
        <w:t>false</w:t>
      </w:r>
      <w:r>
        <w:rPr>
          <w:rFonts w:ascii="Consolas" w:hAnsi="Consolas" w:cs="Consolas"/>
          <w:color w:val="000000"/>
          <w:sz w:val="16"/>
          <w:szCs w:val="16"/>
        </w:rPr>
        <w:t xml:space="preserve"> </w:t>
      </w:r>
      <w:r>
        <w:rPr>
          <w:rFonts w:ascii="Consolas" w:hAnsi="Consolas" w:cs="Consolas"/>
          <w:b/>
          <w:bCs/>
          <w:color w:val="7F0055"/>
          <w:sz w:val="16"/>
          <w:szCs w:val="16"/>
        </w:rPr>
        <w:t>then</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intervention := </w:t>
      </w:r>
      <w:r>
        <w:rPr>
          <w:rFonts w:ascii="Consolas" w:hAnsi="Consolas" w:cs="Consolas"/>
          <w:b/>
          <w:bCs/>
          <w:color w:val="7F0055"/>
          <w:sz w:val="16"/>
          <w:szCs w:val="16"/>
        </w:rPr>
        <w:t>false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msg:="Recommended vigorous Resuscitation, and Emergency Caesarean Section Delivery .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endif</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lastRenderedPageBreak/>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if</w:t>
      </w:r>
      <w:r>
        <w:rPr>
          <w:rFonts w:ascii="Consolas" w:hAnsi="Consolas" w:cs="Consolas"/>
          <w:color w:val="000000"/>
          <w:sz w:val="16"/>
          <w:szCs w:val="16"/>
        </w:rPr>
        <w:t xml:space="preserve"> MHR &gt;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uterineRupture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then</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intervention := </w:t>
      </w:r>
      <w:r>
        <w:rPr>
          <w:rFonts w:ascii="Consolas" w:hAnsi="Consolas" w:cs="Consolas"/>
          <w:b/>
          <w:bCs/>
          <w:color w:val="7F0055"/>
          <w:sz w:val="16"/>
          <w:szCs w:val="16"/>
        </w:rPr>
        <w:t>true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msg := "Recommend immediate Caesarean Section Delivery.";</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b/>
          <w:bCs/>
          <w:color w:val="7F0055"/>
          <w:sz w:val="16"/>
          <w:szCs w:val="16"/>
        </w:rPr>
        <w:t>endif</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conclude</w:t>
      </w:r>
      <w:r>
        <w:rPr>
          <w:rFonts w:ascii="Consolas" w:hAnsi="Consolas" w:cs="Consolas"/>
          <w:color w:val="000000"/>
          <w:sz w:val="16"/>
          <w:szCs w:val="16"/>
        </w:rPr>
        <w:t xml:space="preserve"> </w:t>
      </w:r>
      <w:r>
        <w:rPr>
          <w:rFonts w:ascii="Consolas" w:hAnsi="Consolas" w:cs="Consolas"/>
          <w:b/>
          <w:bCs/>
          <w:color w:val="7F0055"/>
          <w:sz w:val="16"/>
          <w:szCs w:val="16"/>
        </w:rPr>
        <w:t>true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action:</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return</w:t>
      </w:r>
      <w:r>
        <w:rPr>
          <w:rFonts w:ascii="Consolas" w:hAnsi="Consolas" w:cs="Consolas"/>
          <w:color w:val="000000"/>
          <w:sz w:val="16"/>
          <w:szCs w:val="16"/>
        </w:rPr>
        <w:t xml:space="preserve"> msg;</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urgency:</w:t>
      </w:r>
      <w:r>
        <w:rPr>
          <w:rFonts w:ascii="Consolas" w:hAnsi="Consolas" w:cs="Consolas"/>
          <w:color w:val="000000"/>
          <w:sz w:val="16"/>
          <w:szCs w:val="16"/>
        </w:rPr>
        <w:t xml:space="preserve"> ;;</w:t>
      </w:r>
    </w:p>
    <w:p w:rsidR="00DE4C35" w:rsidRDefault="00DE4C35" w:rsidP="00DE4C35">
      <w:pPr>
        <w:rPr>
          <w:rFonts w:ascii="Times New Roman" w:hAnsi="Times New Roman" w:cs="Times New Roman"/>
          <w:color w:val="373A3C"/>
          <w:sz w:val="24"/>
          <w:szCs w:val="24"/>
          <w:shd w:val="clear" w:color="auto" w:fill="FFFFFF"/>
        </w:rPr>
      </w:pPr>
      <w:r>
        <w:rPr>
          <w:rFonts w:ascii="Consolas" w:hAnsi="Consolas" w:cs="Consolas"/>
          <w:b/>
          <w:bCs/>
          <w:color w:val="7F0055"/>
          <w:sz w:val="16"/>
          <w:szCs w:val="16"/>
        </w:rPr>
        <w:t>end:</w:t>
      </w:r>
    </w:p>
    <w:p w:rsidR="00DE4C35" w:rsidRPr="006936F2" w:rsidRDefault="00DE4C35" w:rsidP="00DE4C35">
      <w:pPr>
        <w:pStyle w:val="Heading2"/>
        <w:rPr>
          <w:b/>
          <w:color w:val="auto"/>
          <w:shd w:val="clear" w:color="auto" w:fill="FFFFFF"/>
        </w:rPr>
      </w:pPr>
      <w:bookmarkStart w:id="12" w:name="_Toc126275840"/>
      <w:r w:rsidRPr="006936F2">
        <w:rPr>
          <w:b/>
          <w:color w:val="auto"/>
          <w:shd w:val="clear" w:color="auto" w:fill="FFFFFF"/>
        </w:rPr>
        <w:t>The JSON Arguments.</w:t>
      </w:r>
      <w:bookmarkEnd w:id="12"/>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"type": "list",</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"primaryTime": "2012-04-23T18:25:43.511Z",</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"applicability": 1,</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"values": [</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"type": "number",</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"primaryTime": "2012-04-23T18:25:43.511Z",</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"applicability": 1,</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"value": 170</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"type": "number",</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"primaryTime": "2012-04-23T18:25:43.511Z",</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"applicability": 1,</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"value": 80</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"type": "number",</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"primaryTime": "2012-04-23T18:25:43.511Z",</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"applicability": 1,</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"value": 57</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ab/>
      </w:r>
      <w:r w:rsidRPr="00D50227">
        <w:rPr>
          <w:rFonts w:ascii="Consolas" w:hAnsi="Consolas" w:cs="Consolas"/>
          <w:b/>
          <w:bCs/>
          <w:color w:val="7F0055"/>
          <w:sz w:val="16"/>
          <w:szCs w:val="20"/>
        </w:rPr>
        <w:tab/>
        <w:t>{</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"type": "string",</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"primaryTime": "2012-04-23T18:25:43.511Z",</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t xml:space="preserve">            "applicability": 1,</w:t>
      </w:r>
    </w:p>
    <w:p w:rsidR="00DE4C35" w:rsidRPr="00D50227" w:rsidRDefault="00DE4C35" w:rsidP="00DE4C35">
      <w:pPr>
        <w:rPr>
          <w:rFonts w:ascii="Consolas" w:hAnsi="Consolas" w:cs="Consolas"/>
          <w:b/>
          <w:bCs/>
          <w:color w:val="7F0055"/>
          <w:sz w:val="16"/>
          <w:szCs w:val="20"/>
        </w:rPr>
      </w:pPr>
      <w:r w:rsidRPr="00D50227">
        <w:rPr>
          <w:rFonts w:ascii="Consolas" w:hAnsi="Consolas" w:cs="Consolas"/>
          <w:b/>
          <w:bCs/>
          <w:color w:val="7F0055"/>
          <w:sz w:val="16"/>
          <w:szCs w:val="20"/>
        </w:rPr>
        <w:lastRenderedPageBreak/>
        <w:t xml:space="preserve">            "value": "T"</w:t>
      </w:r>
    </w:p>
    <w:p w:rsidR="00DE4C35" w:rsidRPr="00D50227" w:rsidRDefault="00DE4C35" w:rsidP="00DE4C35">
      <w:pPr>
        <w:rPr>
          <w:rFonts w:ascii="Consolas" w:hAnsi="Consolas" w:cs="Consolas"/>
          <w:b/>
          <w:bCs/>
          <w:color w:val="7F0055"/>
          <w:sz w:val="16"/>
          <w:szCs w:val="20"/>
        </w:rPr>
      </w:pPr>
      <w:r>
        <w:rPr>
          <w:rFonts w:ascii="Consolas" w:hAnsi="Consolas" w:cs="Consolas"/>
          <w:b/>
          <w:bCs/>
          <w:color w:val="7F0055"/>
          <w:sz w:val="16"/>
          <w:szCs w:val="20"/>
        </w:rPr>
        <w:t xml:space="preserve">        }</w:t>
      </w:r>
      <w:r w:rsidRPr="00D50227">
        <w:rPr>
          <w:rFonts w:ascii="Consolas" w:hAnsi="Consolas" w:cs="Consolas"/>
          <w:b/>
          <w:bCs/>
          <w:color w:val="7F0055"/>
          <w:sz w:val="16"/>
          <w:szCs w:val="20"/>
        </w:rPr>
        <w:t>]</w:t>
      </w:r>
    </w:p>
    <w:p w:rsidR="00DE4C35" w:rsidRPr="004A20BD" w:rsidRDefault="00DE4C35" w:rsidP="00DE4C35">
      <w:pPr>
        <w:ind w:hanging="142"/>
        <w:rPr>
          <w:rFonts w:ascii="Consolas" w:hAnsi="Consolas" w:cs="Consolas"/>
          <w:b/>
          <w:bCs/>
          <w:color w:val="7F0055"/>
          <w:sz w:val="16"/>
          <w:szCs w:val="20"/>
        </w:rPr>
      </w:pPr>
      <w:r>
        <w:rPr>
          <w:rFonts w:ascii="Consolas" w:hAnsi="Consolas" w:cs="Consolas"/>
          <w:b/>
          <w:bCs/>
          <w:color w:val="7F0055"/>
          <w:sz w:val="16"/>
          <w:szCs w:val="20"/>
        </w:rPr>
        <w:t>}</w:t>
      </w:r>
    </w:p>
    <w:p w:rsidR="00DE4C35" w:rsidRPr="006936F2" w:rsidRDefault="00DE4C35" w:rsidP="00DE4C35">
      <w:pPr>
        <w:pStyle w:val="Heading2"/>
        <w:rPr>
          <w:b/>
          <w:color w:val="auto"/>
          <w:shd w:val="clear" w:color="auto" w:fill="FFFFFF"/>
        </w:rPr>
      </w:pPr>
      <w:bookmarkStart w:id="13" w:name="_Toc126275841"/>
      <w:r w:rsidRPr="006936F2">
        <w:rPr>
          <w:b/>
          <w:color w:val="auto"/>
          <w:shd w:val="clear" w:color="auto" w:fill="FFFFFF"/>
        </w:rPr>
        <w:t>The Output</w:t>
      </w:r>
      <w:r>
        <w:rPr>
          <w:b/>
          <w:color w:val="auto"/>
          <w:shd w:val="clear" w:color="auto" w:fill="FFFFFF"/>
        </w:rPr>
        <w:t xml:space="preserve"> </w:t>
      </w:r>
      <w:r w:rsidRPr="006936F2">
        <w:rPr>
          <w:rStyle w:val="Heading2Char"/>
          <w:b/>
          <w:color w:val="auto"/>
        </w:rPr>
        <w:t>for Caesarean Delivery</w:t>
      </w:r>
      <w:bookmarkEnd w:id="13"/>
    </w:p>
    <w:p w:rsidR="00DE4C35" w:rsidRPr="00D50227" w:rsidRDefault="00DE4C35" w:rsidP="00DE4C35">
      <w:pPr>
        <w:ind w:hanging="709"/>
        <w:rPr>
          <w:rFonts w:ascii="Consolas" w:hAnsi="Consolas" w:cs="Consolas"/>
          <w:b/>
          <w:bCs/>
          <w:color w:val="7F0055"/>
          <w:sz w:val="16"/>
          <w:szCs w:val="20"/>
        </w:rPr>
      </w:pPr>
      <w:r>
        <w:rPr>
          <w:rFonts w:ascii="Consolas" w:hAnsi="Consolas" w:cs="Consolas"/>
          <w:b/>
          <w:bCs/>
          <w:noProof/>
          <w:color w:val="7F0055"/>
          <w:sz w:val="16"/>
          <w:szCs w:val="20"/>
        </w:rPr>
        <w:drawing>
          <wp:inline distT="0" distB="0" distL="0" distR="0">
            <wp:extent cx="7124065" cy="4222115"/>
            <wp:effectExtent l="0" t="0" r="635" b="6985"/>
            <wp:docPr id="4" name="Picture 4" descr="Caeserean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esereanSec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4065" cy="4222115"/>
                    </a:xfrm>
                    <a:prstGeom prst="rect">
                      <a:avLst/>
                    </a:prstGeom>
                    <a:noFill/>
                    <a:ln>
                      <a:noFill/>
                    </a:ln>
                  </pic:spPr>
                </pic:pic>
              </a:graphicData>
            </a:graphic>
          </wp:inline>
        </w:drawing>
      </w:r>
    </w:p>
    <w:p w:rsidR="00DE4C35" w:rsidRPr="00451B41" w:rsidRDefault="00DE4C35" w:rsidP="00DE4C35">
      <w:pPr>
        <w:pStyle w:val="Heading1"/>
        <w:rPr>
          <w:b/>
          <w:color w:val="auto"/>
          <w:sz w:val="28"/>
          <w:shd w:val="clear" w:color="auto" w:fill="FFFFFF"/>
        </w:rPr>
      </w:pPr>
    </w:p>
    <w:p w:rsidR="00DE4C35" w:rsidRPr="00451B41" w:rsidRDefault="00DE4C35" w:rsidP="00DE4C35">
      <w:pPr>
        <w:pStyle w:val="Heading1"/>
        <w:rPr>
          <w:b/>
          <w:color w:val="auto"/>
          <w:sz w:val="28"/>
          <w:shd w:val="clear" w:color="auto" w:fill="FFFFFF"/>
        </w:rPr>
      </w:pPr>
      <w:bookmarkStart w:id="14" w:name="_Toc126275842"/>
      <w:r w:rsidRPr="00451B41">
        <w:rPr>
          <w:b/>
          <w:color w:val="auto"/>
          <w:sz w:val="28"/>
          <w:shd w:val="clear" w:color="auto" w:fill="FFFFFF"/>
        </w:rPr>
        <w:t>Decision 3: Artificial Rupturing of Membranes.</w:t>
      </w:r>
      <w:bookmarkEnd w:id="14"/>
    </w:p>
    <w:p w:rsidR="00DE4C35" w:rsidRPr="002D0FDA" w:rsidRDefault="00DE4C35" w:rsidP="00DE4C35">
      <w:pPr>
        <w:jc w:val="both"/>
        <w:rPr>
          <w:rFonts w:ascii="Times New Roman" w:hAnsi="Times New Roman" w:cs="Times New Roman"/>
          <w:color w:val="373A3C"/>
          <w:sz w:val="24"/>
          <w:szCs w:val="24"/>
          <w:shd w:val="clear" w:color="auto" w:fill="FFFFFF"/>
        </w:rPr>
      </w:pPr>
      <w:r>
        <w:rPr>
          <w:rFonts w:ascii="Times New Roman" w:hAnsi="Times New Roman" w:cs="Times New Roman"/>
          <w:color w:val="373A3C"/>
          <w:sz w:val="24"/>
          <w:szCs w:val="24"/>
          <w:shd w:val="clear" w:color="auto" w:fill="FFFFFF"/>
        </w:rPr>
        <w:t xml:space="preserve">For </w:t>
      </w:r>
      <w:r w:rsidRPr="004D0D63">
        <w:rPr>
          <w:rFonts w:ascii="Times New Roman" w:hAnsi="Times New Roman" w:cs="Times New Roman"/>
          <w:color w:val="373A3C"/>
          <w:sz w:val="24"/>
          <w:szCs w:val="24"/>
          <w:shd w:val="clear" w:color="auto" w:fill="FFFFFF"/>
        </w:rPr>
        <w:t>Artificial Rupturing of Membranes</w:t>
      </w:r>
      <w:r>
        <w:rPr>
          <w:rFonts w:ascii="Times New Roman" w:hAnsi="Times New Roman" w:cs="Times New Roman"/>
          <w:color w:val="373A3C"/>
          <w:sz w:val="24"/>
          <w:szCs w:val="24"/>
          <w:shd w:val="clear" w:color="auto" w:fill="FFFFFF"/>
        </w:rPr>
        <w:t xml:space="preserve"> to occur certain conditions must have prevailed over time during the active phase of labour. The Amniotic Fluid recorded to have </w:t>
      </w:r>
      <w:r w:rsidRPr="004459AC">
        <w:rPr>
          <w:rFonts w:ascii="Times New Roman" w:hAnsi="Times New Roman" w:cs="Times New Roman"/>
          <w:color w:val="373A3C"/>
          <w:sz w:val="24"/>
          <w:szCs w:val="24"/>
          <w:shd w:val="clear" w:color="auto" w:fill="FFFFFF"/>
        </w:rPr>
        <w:t>Meconium</w:t>
      </w:r>
      <w:r>
        <w:rPr>
          <w:rFonts w:ascii="Times New Roman" w:hAnsi="Times New Roman" w:cs="Times New Roman"/>
          <w:color w:val="373A3C"/>
          <w:sz w:val="24"/>
          <w:szCs w:val="24"/>
          <w:shd w:val="clear" w:color="auto" w:fill="FFFFFF"/>
        </w:rPr>
        <w:t xml:space="preserve"> labeled as “B”, Fetal position; “T”, Presence of Cervical dilatation of more than 5 cm, and Contraction period per 10 minutes are the conditions necessary before artificial rupturing of membranes. This is done if the membranes are still intact and yet presence of bloody amniotic fluid as evident. The decision is made to augment labour and have the delivery early and where not possible through normal birth process, augmentation and caesarean section have to be urgently done.</w:t>
      </w:r>
    </w:p>
    <w:p w:rsidR="00DE4C35" w:rsidRDefault="00DE4C35" w:rsidP="00DE4C35">
      <w:pPr>
        <w:jc w:val="both"/>
        <w:rPr>
          <w:rFonts w:ascii="Times New Roman" w:hAnsi="Times New Roman" w:cs="Times New Roman"/>
          <w:b/>
          <w:color w:val="373A3C"/>
          <w:sz w:val="24"/>
          <w:szCs w:val="24"/>
          <w:shd w:val="clear" w:color="auto" w:fill="FFFFFF"/>
        </w:rPr>
      </w:pPr>
    </w:p>
    <w:p w:rsidR="00DE4C35" w:rsidRDefault="00DE4C35" w:rsidP="00DE4C35">
      <w:pPr>
        <w:jc w:val="both"/>
        <w:rPr>
          <w:rFonts w:ascii="Times New Roman" w:hAnsi="Times New Roman" w:cs="Times New Roman"/>
          <w:b/>
          <w:color w:val="373A3C"/>
          <w:sz w:val="24"/>
          <w:szCs w:val="24"/>
          <w:shd w:val="clear" w:color="auto" w:fill="FFFFFF"/>
        </w:rPr>
      </w:pPr>
    </w:p>
    <w:p w:rsidR="00DE4C35" w:rsidRDefault="00DE4C35" w:rsidP="00DE4C35">
      <w:pPr>
        <w:jc w:val="both"/>
        <w:rPr>
          <w:rFonts w:ascii="Times New Roman" w:hAnsi="Times New Roman" w:cs="Times New Roman"/>
          <w:b/>
          <w:color w:val="373A3C"/>
          <w:sz w:val="24"/>
          <w:szCs w:val="24"/>
          <w:shd w:val="clear" w:color="auto" w:fill="FFFFFF"/>
        </w:rPr>
      </w:pPr>
    </w:p>
    <w:p w:rsidR="00DE4C35" w:rsidRDefault="00DE4C35" w:rsidP="00DE4C35">
      <w:pPr>
        <w:jc w:val="both"/>
        <w:rPr>
          <w:rFonts w:ascii="Times New Roman" w:hAnsi="Times New Roman" w:cs="Times New Roman"/>
          <w:b/>
          <w:color w:val="373A3C"/>
          <w:sz w:val="24"/>
          <w:szCs w:val="24"/>
          <w:shd w:val="clear" w:color="auto" w:fill="FFFFFF"/>
        </w:rPr>
      </w:pPr>
    </w:p>
    <w:p w:rsidR="00DE4C35" w:rsidRDefault="00DE4C35" w:rsidP="00DE4C35">
      <w:pPr>
        <w:jc w:val="both"/>
        <w:rPr>
          <w:rFonts w:ascii="Times New Roman" w:hAnsi="Times New Roman" w:cs="Times New Roman"/>
          <w:b/>
          <w:color w:val="373A3C"/>
          <w:sz w:val="24"/>
          <w:szCs w:val="24"/>
          <w:shd w:val="clear" w:color="auto" w:fill="FFFFFF"/>
        </w:rPr>
      </w:pPr>
    </w:p>
    <w:p w:rsidR="00DE4C35" w:rsidRPr="00751A7E" w:rsidRDefault="00DE4C35" w:rsidP="00DE4C35">
      <w:pPr>
        <w:pStyle w:val="Heading2"/>
        <w:rPr>
          <w:b/>
          <w:color w:val="auto"/>
          <w:shd w:val="clear" w:color="auto" w:fill="FFFFFF"/>
        </w:rPr>
      </w:pPr>
      <w:bookmarkStart w:id="15" w:name="_Toc126275843"/>
      <w:r w:rsidRPr="00751A7E">
        <w:rPr>
          <w:b/>
          <w:color w:val="auto"/>
          <w:shd w:val="clear" w:color="auto" w:fill="FFFFFF"/>
        </w:rPr>
        <w:t>Alerts and actions for artificial rupturing of membranes.</w:t>
      </w:r>
      <w:bookmarkEnd w:id="15"/>
    </w:p>
    <w:tbl>
      <w:tblPr>
        <w:tblStyle w:val="PlainTable1"/>
        <w:tblW w:w="9996" w:type="dxa"/>
        <w:tblInd w:w="-5" w:type="dxa"/>
        <w:tblLook w:val="04A0" w:firstRow="1" w:lastRow="0" w:firstColumn="1" w:lastColumn="0" w:noHBand="0" w:noVBand="1"/>
      </w:tblPr>
      <w:tblGrid>
        <w:gridCol w:w="1635"/>
        <w:gridCol w:w="4035"/>
        <w:gridCol w:w="4326"/>
      </w:tblGrid>
      <w:tr w:rsidR="00DE4C35" w:rsidRPr="00A457CB" w:rsidTr="00083BF6">
        <w:trPr>
          <w:cnfStyle w:val="100000000000" w:firstRow="1" w:lastRow="0" w:firstColumn="0" w:lastColumn="0" w:oddVBand="0" w:evenVBand="0" w:oddHBand="0"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635" w:type="dxa"/>
          </w:tcPr>
          <w:p w:rsidR="00DE4C35" w:rsidRPr="00A457CB" w:rsidRDefault="00DE4C35" w:rsidP="00083BF6">
            <w:r w:rsidRPr="00A457CB">
              <w:t>Decision</w:t>
            </w:r>
          </w:p>
        </w:tc>
        <w:tc>
          <w:tcPr>
            <w:tcW w:w="4035" w:type="dxa"/>
          </w:tcPr>
          <w:p w:rsidR="00DE4C35" w:rsidRPr="00A457CB" w:rsidRDefault="00DE4C35" w:rsidP="00083BF6">
            <w:pPr>
              <w:cnfStyle w:val="100000000000" w:firstRow="1" w:lastRow="0" w:firstColumn="0" w:lastColumn="0" w:oddVBand="0" w:evenVBand="0" w:oddHBand="0" w:evenHBand="0" w:firstRowFirstColumn="0" w:firstRowLastColumn="0" w:lastRowFirstColumn="0" w:lastRowLastColumn="0"/>
            </w:pPr>
            <w:r w:rsidRPr="00A457CB">
              <w:t>Alert</w:t>
            </w:r>
          </w:p>
        </w:tc>
        <w:tc>
          <w:tcPr>
            <w:tcW w:w="4326" w:type="dxa"/>
          </w:tcPr>
          <w:p w:rsidR="00DE4C35" w:rsidRPr="00A457CB" w:rsidRDefault="00DE4C35" w:rsidP="00083BF6">
            <w:pPr>
              <w:cnfStyle w:val="100000000000" w:firstRow="1" w:lastRow="0" w:firstColumn="0" w:lastColumn="0" w:oddVBand="0" w:evenVBand="0" w:oddHBand="0" w:evenHBand="0" w:firstRowFirstColumn="0" w:firstRowLastColumn="0" w:lastRowFirstColumn="0" w:lastRowLastColumn="0"/>
            </w:pPr>
            <w:r w:rsidRPr="00A457CB">
              <w:t>Actions</w:t>
            </w:r>
          </w:p>
        </w:tc>
      </w:tr>
      <w:tr w:rsidR="00DE4C35" w:rsidRPr="00A457CB" w:rsidTr="00083BF6">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1635" w:type="dxa"/>
          </w:tcPr>
          <w:p w:rsidR="00DE4C35" w:rsidRPr="00A457CB" w:rsidRDefault="00DE4C35" w:rsidP="00083BF6">
            <w:r w:rsidRPr="00A457CB">
              <w:t>Artificial Rupture of Membranes</w:t>
            </w:r>
          </w:p>
        </w:tc>
        <w:tc>
          <w:tcPr>
            <w:tcW w:w="4035" w:type="dxa"/>
          </w:tcPr>
          <w:p w:rsidR="00DE4C35" w:rsidRPr="00A457CB" w:rsidRDefault="00DE4C35" w:rsidP="00083BF6">
            <w:pPr>
              <w:cnfStyle w:val="000000100000" w:firstRow="0" w:lastRow="0" w:firstColumn="0" w:lastColumn="0" w:oddVBand="0" w:evenVBand="0" w:oddHBand="1" w:evenHBand="0" w:firstRowFirstColumn="0" w:firstRowLastColumn="0" w:lastRowFirstColumn="0" w:lastRowLastColumn="0"/>
            </w:pPr>
            <w:r w:rsidRPr="00A457CB">
              <w:t xml:space="preserve">Transverse fetal position </w:t>
            </w:r>
          </w:p>
        </w:tc>
        <w:tc>
          <w:tcPr>
            <w:tcW w:w="4326" w:type="dxa"/>
          </w:tcPr>
          <w:p w:rsidR="00DE4C35" w:rsidRPr="00A457CB" w:rsidRDefault="00DE4C35" w:rsidP="00083BF6">
            <w:pPr>
              <w:cnfStyle w:val="000000100000" w:firstRow="0" w:lastRow="0" w:firstColumn="0" w:lastColumn="0" w:oddVBand="0" w:evenVBand="0" w:oddHBand="1" w:evenHBand="0" w:firstRowFirstColumn="0" w:firstRowLastColumn="0" w:lastRowFirstColumn="0" w:lastRowLastColumn="0"/>
            </w:pPr>
            <w:r w:rsidRPr="00A457CB">
              <w:t>External version between two contractions as early as possible</w:t>
            </w:r>
          </w:p>
        </w:tc>
      </w:tr>
      <w:tr w:rsidR="00DE4C35" w:rsidRPr="00A457CB" w:rsidTr="00083BF6">
        <w:trPr>
          <w:trHeight w:val="202"/>
        </w:trPr>
        <w:tc>
          <w:tcPr>
            <w:cnfStyle w:val="001000000000" w:firstRow="0" w:lastRow="0" w:firstColumn="1" w:lastColumn="0" w:oddVBand="0" w:evenVBand="0" w:oddHBand="0" w:evenHBand="0" w:firstRowFirstColumn="0" w:firstRowLastColumn="0" w:lastRowFirstColumn="0" w:lastRowLastColumn="0"/>
            <w:tcW w:w="1635" w:type="dxa"/>
          </w:tcPr>
          <w:p w:rsidR="00DE4C35" w:rsidRPr="00A457CB" w:rsidRDefault="00DE4C35" w:rsidP="00083BF6"/>
        </w:tc>
        <w:tc>
          <w:tcPr>
            <w:tcW w:w="4035" w:type="dxa"/>
          </w:tcPr>
          <w:p w:rsidR="00DE4C35" w:rsidRPr="00A457CB" w:rsidRDefault="00DE4C35" w:rsidP="00083BF6">
            <w:pPr>
              <w:cnfStyle w:val="000000000000" w:firstRow="0" w:lastRow="0" w:firstColumn="0" w:lastColumn="0" w:oddVBand="0" w:evenVBand="0" w:oddHBand="0" w:evenHBand="0" w:firstRowFirstColumn="0" w:firstRowLastColumn="0" w:lastRowFirstColumn="0" w:lastRowLastColumn="0"/>
            </w:pPr>
            <w:r w:rsidRPr="00A457CB">
              <w:t>Contractions &lt; 5 per 10 minutes Insufficient contractions Detected</w:t>
            </w:r>
          </w:p>
        </w:tc>
        <w:tc>
          <w:tcPr>
            <w:tcW w:w="4326" w:type="dxa"/>
          </w:tcPr>
          <w:p w:rsidR="00DE4C35" w:rsidRPr="00A457CB" w:rsidRDefault="00DE4C35" w:rsidP="00083BF6">
            <w:pPr>
              <w:cnfStyle w:val="000000000000" w:firstRow="0" w:lastRow="0" w:firstColumn="0" w:lastColumn="0" w:oddVBand="0" w:evenVBand="0" w:oddHBand="0" w:evenHBand="0" w:firstRowFirstColumn="0" w:firstRowLastColumn="0" w:lastRowFirstColumn="0" w:lastRowLastColumn="0"/>
            </w:pPr>
            <w:r w:rsidRPr="00A457CB">
              <w:t>Recommend Augmentation</w:t>
            </w:r>
            <w:r>
              <w:t xml:space="preserve"> of labour</w:t>
            </w:r>
          </w:p>
        </w:tc>
      </w:tr>
      <w:tr w:rsidR="00DE4C35" w:rsidRPr="00A457CB" w:rsidTr="00083BF6">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635" w:type="dxa"/>
          </w:tcPr>
          <w:p w:rsidR="00DE4C35" w:rsidRPr="00A457CB" w:rsidRDefault="00DE4C35" w:rsidP="00083BF6"/>
        </w:tc>
        <w:tc>
          <w:tcPr>
            <w:tcW w:w="4035" w:type="dxa"/>
          </w:tcPr>
          <w:p w:rsidR="00DE4C35" w:rsidRPr="00A457CB" w:rsidRDefault="00DE4C35" w:rsidP="00083BF6">
            <w:pPr>
              <w:cnfStyle w:val="000000100000" w:firstRow="0" w:lastRow="0" w:firstColumn="0" w:lastColumn="0" w:oddVBand="0" w:evenVBand="0" w:oddHBand="1" w:evenHBand="0" w:firstRowFirstColumn="0" w:firstRowLastColumn="0" w:lastRowFirstColumn="0" w:lastRowLastColumn="0"/>
            </w:pPr>
            <w:r w:rsidRPr="00A457CB">
              <w:t xml:space="preserve">Obstructed labour </w:t>
            </w:r>
          </w:p>
        </w:tc>
        <w:tc>
          <w:tcPr>
            <w:tcW w:w="4326" w:type="dxa"/>
          </w:tcPr>
          <w:p w:rsidR="00DE4C35" w:rsidRPr="00A457CB" w:rsidRDefault="00DE4C35" w:rsidP="00083BF6">
            <w:pPr>
              <w:cnfStyle w:val="000000100000" w:firstRow="0" w:lastRow="0" w:firstColumn="0" w:lastColumn="0" w:oddVBand="0" w:evenVBand="0" w:oddHBand="1" w:evenHBand="0" w:firstRowFirstColumn="0" w:firstRowLastColumn="0" w:lastRowFirstColumn="0" w:lastRowLastColumn="0"/>
            </w:pPr>
            <w:r w:rsidRPr="00A457CB">
              <w:t>Recommend Augmentation</w:t>
            </w:r>
            <w:r>
              <w:t xml:space="preserve"> of labour</w:t>
            </w:r>
          </w:p>
        </w:tc>
      </w:tr>
      <w:tr w:rsidR="00DE4C35" w:rsidRPr="00A457CB" w:rsidTr="00083BF6">
        <w:trPr>
          <w:trHeight w:val="202"/>
        </w:trPr>
        <w:tc>
          <w:tcPr>
            <w:cnfStyle w:val="001000000000" w:firstRow="0" w:lastRow="0" w:firstColumn="1" w:lastColumn="0" w:oddVBand="0" w:evenVBand="0" w:oddHBand="0" w:evenHBand="0" w:firstRowFirstColumn="0" w:firstRowLastColumn="0" w:lastRowFirstColumn="0" w:lastRowLastColumn="0"/>
            <w:tcW w:w="1635" w:type="dxa"/>
          </w:tcPr>
          <w:p w:rsidR="00DE4C35" w:rsidRPr="00A457CB" w:rsidRDefault="00DE4C35" w:rsidP="00083BF6"/>
        </w:tc>
        <w:tc>
          <w:tcPr>
            <w:tcW w:w="4035" w:type="dxa"/>
          </w:tcPr>
          <w:p w:rsidR="00DE4C35" w:rsidRPr="00A457CB" w:rsidRDefault="00DE4C35" w:rsidP="00083BF6">
            <w:pPr>
              <w:cnfStyle w:val="000000000000" w:firstRow="0" w:lastRow="0" w:firstColumn="0" w:lastColumn="0" w:oddVBand="0" w:evenVBand="0" w:oddHBand="0" w:evenHBand="0" w:firstRowFirstColumn="0" w:firstRowLastColumn="0" w:lastRowFirstColumn="0" w:lastRowLastColumn="0"/>
            </w:pPr>
            <w:r w:rsidRPr="00A457CB">
              <w:t xml:space="preserve">Placenta abruption when Dilatation is less than 5cm after 4 hours </w:t>
            </w:r>
          </w:p>
        </w:tc>
        <w:tc>
          <w:tcPr>
            <w:tcW w:w="4326" w:type="dxa"/>
          </w:tcPr>
          <w:p w:rsidR="00DE4C35" w:rsidRPr="00A457CB" w:rsidRDefault="00DE4C35" w:rsidP="00083BF6">
            <w:pPr>
              <w:cnfStyle w:val="000000000000" w:firstRow="0" w:lastRow="0" w:firstColumn="0" w:lastColumn="0" w:oddVBand="0" w:evenVBand="0" w:oddHBand="0" w:evenHBand="0" w:firstRowFirstColumn="0" w:firstRowLastColumn="0" w:lastRowFirstColumn="0" w:lastRowLastColumn="0"/>
            </w:pPr>
            <w:r w:rsidRPr="00A457CB">
              <w:t>Artificial Rupturing of membranes recommended</w:t>
            </w:r>
          </w:p>
        </w:tc>
      </w:tr>
    </w:tbl>
    <w:p w:rsidR="00DE4C35" w:rsidRDefault="00DE4C35" w:rsidP="00DE4C35">
      <w:pPr>
        <w:jc w:val="both"/>
        <w:rPr>
          <w:rFonts w:ascii="Times New Roman" w:hAnsi="Times New Roman" w:cs="Times New Roman"/>
          <w:color w:val="373A3C"/>
          <w:sz w:val="24"/>
          <w:szCs w:val="24"/>
          <w:shd w:val="clear" w:color="auto" w:fill="FFFFFF"/>
        </w:rPr>
      </w:pPr>
    </w:p>
    <w:p w:rsidR="00DE4C35" w:rsidRPr="00751A7E" w:rsidRDefault="00DE4C35" w:rsidP="00DE4C35">
      <w:pPr>
        <w:pStyle w:val="Heading2"/>
        <w:rPr>
          <w:b/>
          <w:color w:val="auto"/>
          <w:shd w:val="clear" w:color="auto" w:fill="FFFFFF"/>
        </w:rPr>
      </w:pPr>
      <w:bookmarkStart w:id="16" w:name="_Toc126275844"/>
      <w:r w:rsidRPr="00751A7E">
        <w:rPr>
          <w:b/>
          <w:color w:val="auto"/>
          <w:shd w:val="clear" w:color="auto" w:fill="FFFFFF"/>
        </w:rPr>
        <w:t>Decision table Artificial Rupturing of Membranes.</w:t>
      </w:r>
      <w:bookmarkEnd w:id="16"/>
    </w:p>
    <w:p w:rsidR="00DE4C35" w:rsidRDefault="00DE4C35" w:rsidP="00DE4C35">
      <w:pPr>
        <w:ind w:hanging="567"/>
        <w:rPr>
          <w:rFonts w:ascii="Times New Roman" w:hAnsi="Times New Roman" w:cs="Times New Roman"/>
          <w:color w:val="373A3C"/>
          <w:sz w:val="24"/>
          <w:szCs w:val="24"/>
          <w:shd w:val="clear" w:color="auto" w:fill="FFFFFF"/>
        </w:rPr>
      </w:pPr>
      <w:r w:rsidRPr="00FA17DB">
        <w:rPr>
          <w:noProof/>
        </w:rPr>
        <w:drawing>
          <wp:inline distT="0" distB="0" distL="0" distR="0" wp14:anchorId="3AE91797" wp14:editId="1B3AD300">
            <wp:extent cx="6861175" cy="1510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0089" cy="1519316"/>
                    </a:xfrm>
                    <a:prstGeom prst="rect">
                      <a:avLst/>
                    </a:prstGeom>
                    <a:noFill/>
                    <a:ln>
                      <a:noFill/>
                    </a:ln>
                  </pic:spPr>
                </pic:pic>
              </a:graphicData>
            </a:graphic>
          </wp:inline>
        </w:drawing>
      </w:r>
    </w:p>
    <w:p w:rsidR="00DE4C35" w:rsidRPr="00751A7E" w:rsidRDefault="00DE4C35" w:rsidP="00DE4C35">
      <w:pPr>
        <w:pStyle w:val="Heading2"/>
        <w:rPr>
          <w:rFonts w:ascii="Consolas" w:hAnsi="Consolas" w:cs="Consolas"/>
          <w:b/>
          <w:bCs/>
          <w:color w:val="auto"/>
          <w:sz w:val="20"/>
          <w:szCs w:val="20"/>
        </w:rPr>
      </w:pPr>
      <w:bookmarkStart w:id="17" w:name="_Toc126275845"/>
      <w:r w:rsidRPr="00751A7E">
        <w:rPr>
          <w:b/>
          <w:color w:val="auto"/>
          <w:shd w:val="clear" w:color="auto" w:fill="FFFFFF"/>
        </w:rPr>
        <w:t>The mlm code Artificial Rupturing of Membranes</w:t>
      </w:r>
      <w:bookmarkEnd w:id="17"/>
      <w:r w:rsidRPr="00751A7E">
        <w:rPr>
          <w:rFonts w:ascii="Consolas" w:hAnsi="Consolas" w:cs="Consolas"/>
          <w:b/>
          <w:bCs/>
          <w:color w:val="auto"/>
          <w:sz w:val="20"/>
          <w:szCs w:val="20"/>
        </w:rPr>
        <w:t xml:space="preserve"> </w:t>
      </w:r>
    </w:p>
    <w:p w:rsidR="00DE4C35" w:rsidRDefault="00DE4C35" w:rsidP="00DE4C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maintenance:</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title:</w:t>
      </w:r>
      <w:r w:rsidRPr="005B3D18">
        <w:rPr>
          <w:rFonts w:ascii="Consolas" w:hAnsi="Consolas" w:cs="Consolas"/>
          <w:color w:val="000000"/>
          <w:sz w:val="16"/>
          <w:szCs w:val="16"/>
        </w:rPr>
        <w:t xml:space="preserve">          title;;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mlmname:</w:t>
      </w:r>
      <w:r w:rsidRPr="005B3D18">
        <w:rPr>
          <w:rFonts w:ascii="Consolas" w:hAnsi="Consolas" w:cs="Consolas"/>
          <w:color w:val="000000"/>
          <w:sz w:val="16"/>
          <w:szCs w:val="16"/>
        </w:rPr>
        <w:t xml:space="preserve">        ArticialRuptureMem;;</w:t>
      </w:r>
    </w:p>
    <w:p w:rsidR="00DE4C35" w:rsidRPr="005B3D18" w:rsidRDefault="00DE4C35" w:rsidP="00DE4C35">
      <w:pPr>
        <w:autoSpaceDE w:val="0"/>
        <w:autoSpaceDN w:val="0"/>
        <w:adjustRightInd w:val="0"/>
        <w:spacing w:after="0" w:line="240" w:lineRule="auto"/>
        <w:rPr>
          <w:rFonts w:ascii="Consolas" w:hAnsi="Consolas" w:cs="Consolas"/>
          <w:sz w:val="16"/>
          <w:szCs w:val="16"/>
          <w:lang w:val="de-DE"/>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lang w:val="de-DE"/>
        </w:rPr>
        <w:t>arden:</w:t>
      </w:r>
      <w:r w:rsidRPr="005B3D18">
        <w:rPr>
          <w:rFonts w:ascii="Consolas" w:hAnsi="Consolas" w:cs="Consolas"/>
          <w:color w:val="000000"/>
          <w:sz w:val="16"/>
          <w:szCs w:val="16"/>
          <w:lang w:val="de-DE"/>
        </w:rPr>
        <w:t xml:space="preserve">          version 2.9;;</w:t>
      </w:r>
    </w:p>
    <w:p w:rsidR="00DE4C35" w:rsidRPr="005B3D18" w:rsidRDefault="00DE4C35" w:rsidP="00DE4C35">
      <w:pPr>
        <w:autoSpaceDE w:val="0"/>
        <w:autoSpaceDN w:val="0"/>
        <w:adjustRightInd w:val="0"/>
        <w:spacing w:after="0" w:line="240" w:lineRule="auto"/>
        <w:rPr>
          <w:rFonts w:ascii="Consolas" w:hAnsi="Consolas" w:cs="Consolas"/>
          <w:sz w:val="16"/>
          <w:szCs w:val="16"/>
          <w:lang w:val="de-DE"/>
        </w:rPr>
      </w:pPr>
      <w:r w:rsidRPr="005B3D18">
        <w:rPr>
          <w:rFonts w:ascii="Consolas" w:hAnsi="Consolas" w:cs="Consolas"/>
          <w:color w:val="000000"/>
          <w:sz w:val="16"/>
          <w:szCs w:val="16"/>
          <w:lang w:val="de-DE"/>
        </w:rPr>
        <w:t xml:space="preserve">    </w:t>
      </w:r>
      <w:r w:rsidRPr="005B3D18">
        <w:rPr>
          <w:rFonts w:ascii="Consolas" w:hAnsi="Consolas" w:cs="Consolas"/>
          <w:b/>
          <w:bCs/>
          <w:color w:val="7F0055"/>
          <w:sz w:val="16"/>
          <w:szCs w:val="16"/>
          <w:lang w:val="de-DE"/>
        </w:rPr>
        <w:t>version:</w:t>
      </w:r>
      <w:r w:rsidRPr="005B3D18">
        <w:rPr>
          <w:rFonts w:ascii="Consolas" w:hAnsi="Consolas" w:cs="Consolas"/>
          <w:color w:val="000000"/>
          <w:sz w:val="16"/>
          <w:szCs w:val="16"/>
          <w:lang w:val="de-DE"/>
        </w:rPr>
        <w:t xml:space="preserve">        0.1;;</w:t>
      </w:r>
    </w:p>
    <w:p w:rsidR="00DE4C35" w:rsidRPr="005B3D18" w:rsidRDefault="00DE4C35" w:rsidP="00DE4C35">
      <w:pPr>
        <w:autoSpaceDE w:val="0"/>
        <w:autoSpaceDN w:val="0"/>
        <w:adjustRightInd w:val="0"/>
        <w:spacing w:after="0" w:line="240" w:lineRule="auto"/>
        <w:rPr>
          <w:rFonts w:ascii="Consolas" w:hAnsi="Consolas" w:cs="Consolas"/>
          <w:sz w:val="16"/>
          <w:szCs w:val="16"/>
          <w:lang w:val="de-DE"/>
        </w:rPr>
      </w:pPr>
      <w:r w:rsidRPr="005B3D18">
        <w:rPr>
          <w:rFonts w:ascii="Consolas" w:hAnsi="Consolas" w:cs="Consolas"/>
          <w:color w:val="000000"/>
          <w:sz w:val="16"/>
          <w:szCs w:val="16"/>
          <w:lang w:val="de-DE"/>
        </w:rPr>
        <w:t xml:space="preserve">    </w:t>
      </w:r>
      <w:r w:rsidRPr="005B3D18">
        <w:rPr>
          <w:rFonts w:ascii="Consolas" w:hAnsi="Consolas" w:cs="Consolas"/>
          <w:b/>
          <w:bCs/>
          <w:color w:val="7F0055"/>
          <w:sz w:val="16"/>
          <w:szCs w:val="16"/>
          <w:lang w:val="de-DE"/>
        </w:rPr>
        <w:t>institution:</w:t>
      </w:r>
      <w:r w:rsidRPr="005B3D18">
        <w:rPr>
          <w:rFonts w:ascii="Consolas" w:hAnsi="Consolas" w:cs="Consolas"/>
          <w:color w:val="000000"/>
          <w:sz w:val="16"/>
          <w:szCs w:val="16"/>
          <w:lang w:val="de-DE"/>
        </w:rPr>
        <w:t xml:space="preserve">    SPH MHI2021;;</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lang w:val="de-DE"/>
        </w:rPr>
        <w:t xml:space="preserve">    </w:t>
      </w:r>
      <w:r w:rsidRPr="005B3D18">
        <w:rPr>
          <w:rFonts w:ascii="Consolas" w:hAnsi="Consolas" w:cs="Consolas"/>
          <w:b/>
          <w:bCs/>
          <w:color w:val="7F0055"/>
          <w:sz w:val="16"/>
          <w:szCs w:val="16"/>
        </w:rPr>
        <w:t>author:</w:t>
      </w:r>
      <w:r w:rsidRPr="005B3D18">
        <w:rPr>
          <w:rFonts w:ascii="Consolas" w:hAnsi="Consolas" w:cs="Consolas"/>
          <w:color w:val="000000"/>
          <w:sz w:val="16"/>
          <w:szCs w:val="16"/>
        </w:rPr>
        <w:t xml:space="preserve">         Group4;;</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specialist:</w:t>
      </w:r>
      <w:r w:rsidRPr="005B3D18">
        <w:rPr>
          <w:rFonts w:ascii="Consolas" w:hAnsi="Consolas" w:cs="Consolas"/>
          <w:color w:val="000000"/>
          <w:sz w:val="16"/>
          <w:szCs w:val="16"/>
        </w:rPr>
        <w:t xml:space="preserve">     Mark Outeke, Raphael Birenge, Stella Akidi;;</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date:</w:t>
      </w:r>
      <w:r w:rsidRPr="005B3D18">
        <w:rPr>
          <w:rFonts w:ascii="Consolas" w:hAnsi="Consolas" w:cs="Consolas"/>
          <w:color w:val="000000"/>
          <w:sz w:val="16"/>
          <w:szCs w:val="16"/>
        </w:rPr>
        <w:t xml:space="preserve">           2023-01-28;;</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validation:</w:t>
      </w:r>
      <w:r w:rsidRPr="005B3D18">
        <w:rPr>
          <w:rFonts w:ascii="Consolas" w:hAnsi="Consolas" w:cs="Consolas"/>
          <w:color w:val="000000"/>
          <w:sz w:val="16"/>
          <w:szCs w:val="16"/>
        </w:rPr>
        <w:t xml:space="preserve">     testing;;</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b/>
          <w:bCs/>
          <w:color w:val="7F0055"/>
          <w:sz w:val="16"/>
          <w:szCs w:val="16"/>
        </w:rPr>
        <w:t>library:</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purpose:</w:t>
      </w:r>
      <w:r w:rsidRPr="005B3D18">
        <w:rPr>
          <w:rFonts w:ascii="Consolas" w:hAnsi="Consolas" w:cs="Consolas"/>
          <w:color w:val="000000"/>
          <w:sz w:val="16"/>
          <w:szCs w:val="16"/>
        </w:rPr>
        <w:t xml:space="preserve"> To alert and call action for Artificially rupturing membranes of the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woman to aid normal , vacuum and augmented labour incases of obstructed labour among other complications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explanation:</w:t>
      </w:r>
      <w:r w:rsidRPr="005B3D18">
        <w:rPr>
          <w:rFonts w:ascii="Consolas" w:hAnsi="Consolas" w:cs="Consolas"/>
          <w:color w:val="000000"/>
          <w:sz w:val="16"/>
          <w:szCs w:val="16"/>
        </w:rPr>
        <w:t xml:space="preserve"> The MLM takes arguments from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keywords:</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citations:</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links:</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b/>
          <w:bCs/>
          <w:color w:val="7F0055"/>
          <w:sz w:val="16"/>
          <w:szCs w:val="16"/>
        </w:rPr>
        <w:t>knowledge:</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type:</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data_driven</w:t>
      </w:r>
      <w:r w:rsidRPr="005B3D18">
        <w:rPr>
          <w:rFonts w:ascii="Consolas" w:hAnsi="Consolas" w:cs="Consolas"/>
          <w:color w:val="000000"/>
          <w:sz w:val="16"/>
          <w:szCs w:val="16"/>
        </w:rPr>
        <w:t>;;</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data:</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msg:=</w:t>
      </w:r>
      <w:r w:rsidRPr="005B3D18">
        <w:rPr>
          <w:rFonts w:ascii="Consolas" w:hAnsi="Consolas" w:cs="Consolas"/>
          <w:b/>
          <w:bCs/>
          <w:color w:val="7F0055"/>
          <w:sz w:val="16"/>
          <w:szCs w:val="16"/>
        </w:rPr>
        <w:t>null</w:t>
      </w:r>
      <w:r w:rsidRPr="005B3D18">
        <w:rPr>
          <w:rFonts w:ascii="Consolas" w:hAnsi="Consolas" w:cs="Consolas"/>
          <w:color w:val="000000"/>
          <w:sz w:val="16"/>
          <w:szCs w:val="16"/>
        </w:rPr>
        <w:t>;</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intervention:= </w:t>
      </w:r>
      <w:r w:rsidRPr="005B3D18">
        <w:rPr>
          <w:rFonts w:ascii="Consolas" w:hAnsi="Consolas" w:cs="Consolas"/>
          <w:b/>
          <w:bCs/>
          <w:color w:val="7F0055"/>
          <w:sz w:val="16"/>
          <w:szCs w:val="16"/>
        </w:rPr>
        <w:t>null</w:t>
      </w:r>
      <w:r w:rsidRPr="005B3D18">
        <w:rPr>
          <w:rFonts w:ascii="Consolas" w:hAnsi="Consolas" w:cs="Consolas"/>
          <w:color w:val="000000"/>
          <w:sz w:val="16"/>
          <w:szCs w:val="16"/>
        </w:rPr>
        <w:t>;</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(Amniotic_Fluid, FetalPosition, DilatationSize,ContractionsPrd) := </w:t>
      </w:r>
      <w:r w:rsidRPr="005B3D18">
        <w:rPr>
          <w:rFonts w:ascii="Consolas" w:hAnsi="Consolas" w:cs="Consolas"/>
          <w:b/>
          <w:bCs/>
          <w:color w:val="7F0055"/>
          <w:sz w:val="16"/>
          <w:szCs w:val="16"/>
        </w:rPr>
        <w:t>argument</w:t>
      </w:r>
      <w:r w:rsidRPr="005B3D18">
        <w:rPr>
          <w:rFonts w:ascii="Consolas" w:hAnsi="Consolas" w:cs="Consolas"/>
          <w:color w:val="000000"/>
          <w:sz w:val="16"/>
          <w:szCs w:val="16"/>
        </w:rPr>
        <w:t>;</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b/>
          <w:bCs/>
          <w:color w:val="7F0055"/>
          <w:sz w:val="16"/>
          <w:szCs w:val="16"/>
        </w:rPr>
        <w:t>priority:</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b/>
          <w:bCs/>
          <w:color w:val="7F0055"/>
          <w:sz w:val="16"/>
          <w:szCs w:val="16"/>
        </w:rPr>
        <w:t>evoke:</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lastRenderedPageBreak/>
        <w:tab/>
      </w:r>
      <w:r w:rsidRPr="005B3D18">
        <w:rPr>
          <w:rFonts w:ascii="Consolas" w:hAnsi="Consolas" w:cs="Consolas"/>
          <w:b/>
          <w:bCs/>
          <w:color w:val="7F0055"/>
          <w:sz w:val="16"/>
          <w:szCs w:val="16"/>
        </w:rPr>
        <w:t>logic:</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b/>
          <w:bCs/>
          <w:color w:val="7F0055"/>
          <w:sz w:val="16"/>
          <w:szCs w:val="16"/>
        </w:rPr>
        <w:t>if</w:t>
      </w:r>
      <w:r w:rsidRPr="005B3D18">
        <w:rPr>
          <w:rFonts w:ascii="Consolas" w:hAnsi="Consolas" w:cs="Consolas"/>
          <w:color w:val="000000"/>
          <w:sz w:val="16"/>
          <w:szCs w:val="16"/>
        </w:rPr>
        <w:t xml:space="preserve"> </w:t>
      </w:r>
      <w:r w:rsidRPr="005B3D18">
        <w:rPr>
          <w:rFonts w:ascii="Consolas" w:hAnsi="Consolas" w:cs="Consolas"/>
          <w:color w:val="000000"/>
          <w:sz w:val="16"/>
          <w:szCs w:val="16"/>
        </w:rPr>
        <w:tab/>
        <w:t xml:space="preserve">Amniotic_Fluid </w:t>
      </w:r>
      <w:r w:rsidRPr="005B3D18">
        <w:rPr>
          <w:rFonts w:ascii="Consolas" w:hAnsi="Consolas" w:cs="Consolas"/>
          <w:b/>
          <w:bCs/>
          <w:color w:val="7F0055"/>
          <w:sz w:val="16"/>
          <w:szCs w:val="16"/>
        </w:rPr>
        <w:t>is</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not</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equal</w:t>
      </w:r>
      <w:r w:rsidRPr="005B3D18">
        <w:rPr>
          <w:rFonts w:ascii="Consolas" w:hAnsi="Consolas" w:cs="Consolas"/>
          <w:color w:val="000000"/>
          <w:sz w:val="16"/>
          <w:szCs w:val="16"/>
        </w:rPr>
        <w:t xml:space="preserve"> "B"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FetalPosition </w:t>
      </w:r>
      <w:r w:rsidRPr="005B3D18">
        <w:rPr>
          <w:rFonts w:ascii="Consolas" w:hAnsi="Consolas" w:cs="Consolas"/>
          <w:b/>
          <w:bCs/>
          <w:color w:val="7F0055"/>
          <w:sz w:val="16"/>
          <w:szCs w:val="16"/>
        </w:rPr>
        <w:t>is</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not</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equal</w:t>
      </w:r>
      <w:r w:rsidRPr="005B3D18">
        <w:rPr>
          <w:rFonts w:ascii="Consolas" w:hAnsi="Consolas" w:cs="Consolas"/>
          <w:color w:val="000000"/>
          <w:sz w:val="16"/>
          <w:szCs w:val="16"/>
        </w:rPr>
        <w:t xml:space="preserve"> "T"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DilatationSize &gt; 5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ContractionsPrd &gt; 5 </w:t>
      </w:r>
      <w:r w:rsidRPr="005B3D18">
        <w:rPr>
          <w:rFonts w:ascii="Consolas" w:hAnsi="Consolas" w:cs="Consolas"/>
          <w:b/>
          <w:bCs/>
          <w:color w:val="7F0055"/>
          <w:sz w:val="16"/>
          <w:szCs w:val="16"/>
        </w:rPr>
        <w:t>then</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b/>
          <w:bCs/>
          <w:color w:val="7F0055"/>
          <w:sz w:val="16"/>
          <w:szCs w:val="16"/>
        </w:rPr>
        <w:t>elseif</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Amniotic_Fluid </w:t>
      </w:r>
      <w:r w:rsidRPr="005B3D18">
        <w:rPr>
          <w:rFonts w:ascii="Consolas" w:hAnsi="Consolas" w:cs="Consolas"/>
          <w:b/>
          <w:bCs/>
          <w:color w:val="7F0055"/>
          <w:sz w:val="16"/>
          <w:szCs w:val="16"/>
        </w:rPr>
        <w:t>is</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equal</w:t>
      </w:r>
      <w:r w:rsidRPr="005B3D18">
        <w:rPr>
          <w:rFonts w:ascii="Consolas" w:hAnsi="Consolas" w:cs="Consolas"/>
          <w:color w:val="000000"/>
          <w:sz w:val="16"/>
          <w:szCs w:val="16"/>
        </w:rPr>
        <w:t xml:space="preserve"> "B"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FetalPosition </w:t>
      </w:r>
      <w:r w:rsidRPr="005B3D18">
        <w:rPr>
          <w:rFonts w:ascii="Consolas" w:hAnsi="Consolas" w:cs="Consolas"/>
          <w:b/>
          <w:bCs/>
          <w:color w:val="7F0055"/>
          <w:sz w:val="16"/>
          <w:szCs w:val="16"/>
        </w:rPr>
        <w:t>is</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equal</w:t>
      </w:r>
      <w:r w:rsidRPr="005B3D18">
        <w:rPr>
          <w:rFonts w:ascii="Consolas" w:hAnsi="Consolas" w:cs="Consolas"/>
          <w:color w:val="000000"/>
          <w:sz w:val="16"/>
          <w:szCs w:val="16"/>
        </w:rPr>
        <w:t xml:space="preserve"> "T"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DilatationSize &gt; 5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ContractionsPrd &lt; 5 </w:t>
      </w:r>
      <w:r w:rsidRPr="005B3D18">
        <w:rPr>
          <w:rFonts w:ascii="Consolas" w:hAnsi="Consolas" w:cs="Consolas"/>
          <w:b/>
          <w:bCs/>
          <w:color w:val="7F0055"/>
          <w:sz w:val="16"/>
          <w:szCs w:val="16"/>
        </w:rPr>
        <w:t>then</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intervention := </w:t>
      </w:r>
      <w:r w:rsidRPr="005B3D18">
        <w:rPr>
          <w:rFonts w:ascii="Consolas" w:hAnsi="Consolas" w:cs="Consolas"/>
          <w:b/>
          <w:bCs/>
          <w:color w:val="7F0055"/>
          <w:sz w:val="16"/>
          <w:szCs w:val="16"/>
        </w:rPr>
        <w:t>false</w:t>
      </w:r>
      <w:r w:rsidRPr="005B3D18">
        <w:rPr>
          <w:rFonts w:ascii="Consolas" w:hAnsi="Consolas" w:cs="Consolas"/>
          <w:color w:val="000000"/>
          <w:sz w:val="16"/>
          <w:szCs w:val="16"/>
        </w:rPr>
        <w:t>;</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msg := "Investigate after 4 hours.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b/>
          <w:bCs/>
          <w:color w:val="7F0055"/>
          <w:sz w:val="16"/>
          <w:szCs w:val="16"/>
        </w:rPr>
        <w:t>endif</w:t>
      </w:r>
      <w:r w:rsidRPr="005B3D18">
        <w:rPr>
          <w:rFonts w:ascii="Consolas" w:hAnsi="Consolas" w:cs="Consolas"/>
          <w:color w:val="000000"/>
          <w:sz w:val="16"/>
          <w:szCs w:val="16"/>
        </w:rPr>
        <w:t>;</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b/>
          <w:bCs/>
          <w:color w:val="7F0055"/>
          <w:sz w:val="16"/>
          <w:szCs w:val="16"/>
        </w:rPr>
        <w:t>if</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Amniotic_Fluid </w:t>
      </w:r>
      <w:r w:rsidRPr="005B3D18">
        <w:rPr>
          <w:rFonts w:ascii="Consolas" w:hAnsi="Consolas" w:cs="Consolas"/>
          <w:b/>
          <w:bCs/>
          <w:color w:val="7F0055"/>
          <w:sz w:val="16"/>
          <w:szCs w:val="16"/>
        </w:rPr>
        <w:t>is</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not</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equal</w:t>
      </w:r>
      <w:r w:rsidRPr="005B3D18">
        <w:rPr>
          <w:rFonts w:ascii="Consolas" w:hAnsi="Consolas" w:cs="Consolas"/>
          <w:color w:val="000000"/>
          <w:sz w:val="16"/>
          <w:szCs w:val="16"/>
        </w:rPr>
        <w:t xml:space="preserve"> "B"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FetalPosition </w:t>
      </w:r>
      <w:r w:rsidRPr="005B3D18">
        <w:rPr>
          <w:rFonts w:ascii="Consolas" w:hAnsi="Consolas" w:cs="Consolas"/>
          <w:b/>
          <w:bCs/>
          <w:color w:val="7F0055"/>
          <w:sz w:val="16"/>
          <w:szCs w:val="16"/>
        </w:rPr>
        <w:t>is</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equal</w:t>
      </w:r>
      <w:r w:rsidRPr="005B3D18">
        <w:rPr>
          <w:rFonts w:ascii="Consolas" w:hAnsi="Consolas" w:cs="Consolas"/>
          <w:color w:val="000000"/>
          <w:sz w:val="16"/>
          <w:szCs w:val="16"/>
        </w:rPr>
        <w:t xml:space="preserve"> "T"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DilatationSize &lt; 5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ContractionsPrd &gt; 5 </w:t>
      </w:r>
      <w:r w:rsidRPr="005B3D18">
        <w:rPr>
          <w:rFonts w:ascii="Consolas" w:hAnsi="Consolas" w:cs="Consolas"/>
          <w:b/>
          <w:bCs/>
          <w:color w:val="7F0055"/>
          <w:sz w:val="16"/>
          <w:szCs w:val="16"/>
        </w:rPr>
        <w:t>then</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b/>
          <w:bCs/>
          <w:color w:val="7F0055"/>
          <w:sz w:val="16"/>
          <w:szCs w:val="16"/>
        </w:rPr>
        <w:t>elseif</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Amniotic_Fluid </w:t>
      </w:r>
      <w:r w:rsidRPr="005B3D18">
        <w:rPr>
          <w:rFonts w:ascii="Consolas" w:hAnsi="Consolas" w:cs="Consolas"/>
          <w:b/>
          <w:bCs/>
          <w:color w:val="7F0055"/>
          <w:sz w:val="16"/>
          <w:szCs w:val="16"/>
        </w:rPr>
        <w:t>is</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not</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equal</w:t>
      </w:r>
      <w:r w:rsidRPr="005B3D18">
        <w:rPr>
          <w:rFonts w:ascii="Consolas" w:hAnsi="Consolas" w:cs="Consolas"/>
          <w:color w:val="000000"/>
          <w:sz w:val="16"/>
          <w:szCs w:val="16"/>
        </w:rPr>
        <w:t xml:space="preserve"> "B"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FetalPosition </w:t>
      </w:r>
      <w:r w:rsidRPr="005B3D18">
        <w:rPr>
          <w:rFonts w:ascii="Consolas" w:hAnsi="Consolas" w:cs="Consolas"/>
          <w:b/>
          <w:bCs/>
          <w:color w:val="7F0055"/>
          <w:sz w:val="16"/>
          <w:szCs w:val="16"/>
        </w:rPr>
        <w:t>is</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equal</w:t>
      </w:r>
      <w:r w:rsidRPr="005B3D18">
        <w:rPr>
          <w:rFonts w:ascii="Consolas" w:hAnsi="Consolas" w:cs="Consolas"/>
          <w:color w:val="000000"/>
          <w:sz w:val="16"/>
          <w:szCs w:val="16"/>
        </w:rPr>
        <w:t xml:space="preserve"> "T"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DilatationSize &lt; 5 </w:t>
      </w:r>
      <w:r w:rsidRPr="005B3D18">
        <w:rPr>
          <w:rFonts w:ascii="Consolas" w:hAnsi="Consolas" w:cs="Consolas"/>
          <w:b/>
          <w:bCs/>
          <w:color w:val="7F0055"/>
          <w:sz w:val="16"/>
          <w:szCs w:val="16"/>
        </w:rPr>
        <w:t>and</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ContractionsPrd &lt; 5 </w:t>
      </w:r>
      <w:r w:rsidRPr="005B3D18">
        <w:rPr>
          <w:rFonts w:ascii="Consolas" w:hAnsi="Consolas" w:cs="Consolas"/>
          <w:b/>
          <w:bCs/>
          <w:color w:val="7F0055"/>
          <w:sz w:val="16"/>
          <w:szCs w:val="16"/>
        </w:rPr>
        <w:t>then</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 xml:space="preserve">intervention := </w:t>
      </w:r>
      <w:r w:rsidRPr="005B3D18">
        <w:rPr>
          <w:rFonts w:ascii="Consolas" w:hAnsi="Consolas" w:cs="Consolas"/>
          <w:b/>
          <w:bCs/>
          <w:color w:val="7F0055"/>
          <w:sz w:val="16"/>
          <w:szCs w:val="16"/>
        </w:rPr>
        <w:t>true</w:t>
      </w:r>
      <w:r w:rsidRPr="005B3D18">
        <w:rPr>
          <w:rFonts w:ascii="Consolas" w:hAnsi="Consolas" w:cs="Consolas"/>
          <w:color w:val="000000"/>
          <w:sz w:val="16"/>
          <w:szCs w:val="16"/>
        </w:rPr>
        <w:t>;</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t>msg := "Obstructed Labour Detected, Recommend Vacuum Delivery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b/>
          <w:bCs/>
          <w:color w:val="7F0055"/>
          <w:sz w:val="16"/>
          <w:szCs w:val="16"/>
        </w:rPr>
        <w:t>endif</w:t>
      </w:r>
      <w:r w:rsidRPr="005B3D18">
        <w:rPr>
          <w:rFonts w:ascii="Consolas" w:hAnsi="Consolas" w:cs="Consolas"/>
          <w:color w:val="000000"/>
          <w:sz w:val="16"/>
          <w:szCs w:val="16"/>
        </w:rPr>
        <w:t>;</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r w:rsidRPr="005B3D18">
        <w:rPr>
          <w:rFonts w:ascii="Consolas" w:hAnsi="Consolas" w:cs="Consolas"/>
          <w:color w:val="000000"/>
          <w:sz w:val="16"/>
          <w:szCs w:val="16"/>
        </w:rPr>
        <w:tab/>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if</w:t>
      </w:r>
      <w:r w:rsidRPr="005B3D18">
        <w:rPr>
          <w:rFonts w:ascii="Consolas" w:hAnsi="Consolas" w:cs="Consolas"/>
          <w:color w:val="000000"/>
          <w:sz w:val="16"/>
          <w:szCs w:val="16"/>
        </w:rPr>
        <w:t xml:space="preserve"> Amniotic_Fluid </w:t>
      </w:r>
      <w:r w:rsidRPr="005B3D18">
        <w:rPr>
          <w:rFonts w:ascii="Consolas" w:hAnsi="Consolas" w:cs="Consolas"/>
          <w:b/>
          <w:bCs/>
          <w:color w:val="7F0055"/>
          <w:sz w:val="16"/>
          <w:szCs w:val="16"/>
        </w:rPr>
        <w:t>is</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equal</w:t>
      </w:r>
      <w:r w:rsidRPr="005B3D18">
        <w:rPr>
          <w:rFonts w:ascii="Consolas" w:hAnsi="Consolas" w:cs="Consolas"/>
          <w:color w:val="000000"/>
          <w:sz w:val="16"/>
          <w:szCs w:val="16"/>
        </w:rPr>
        <w:t xml:space="preserve"> "B" </w:t>
      </w:r>
      <w:r w:rsidRPr="005B3D18">
        <w:rPr>
          <w:rFonts w:ascii="Consolas" w:hAnsi="Consolas" w:cs="Consolas"/>
          <w:b/>
          <w:bCs/>
          <w:color w:val="7F0055"/>
          <w:sz w:val="16"/>
          <w:szCs w:val="16"/>
        </w:rPr>
        <w:t>and</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color w:val="000000"/>
          <w:sz w:val="16"/>
          <w:szCs w:val="16"/>
        </w:rPr>
        <w:tab/>
        <w:t xml:space="preserve"> FetalPosition </w:t>
      </w:r>
      <w:r w:rsidRPr="005B3D18">
        <w:rPr>
          <w:rFonts w:ascii="Consolas" w:hAnsi="Consolas" w:cs="Consolas"/>
          <w:b/>
          <w:bCs/>
          <w:color w:val="7F0055"/>
          <w:sz w:val="16"/>
          <w:szCs w:val="16"/>
        </w:rPr>
        <w:t>is</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equal</w:t>
      </w:r>
      <w:r w:rsidRPr="005B3D18">
        <w:rPr>
          <w:rFonts w:ascii="Consolas" w:hAnsi="Consolas" w:cs="Consolas"/>
          <w:color w:val="000000"/>
          <w:sz w:val="16"/>
          <w:szCs w:val="16"/>
        </w:rPr>
        <w:t xml:space="preserve"> "T" </w:t>
      </w:r>
      <w:r w:rsidRPr="005B3D18">
        <w:rPr>
          <w:rFonts w:ascii="Consolas" w:hAnsi="Consolas" w:cs="Consolas"/>
          <w:b/>
          <w:bCs/>
          <w:color w:val="7F0055"/>
          <w:sz w:val="16"/>
          <w:szCs w:val="16"/>
        </w:rPr>
        <w:t>and</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color w:val="000000"/>
          <w:sz w:val="16"/>
          <w:szCs w:val="16"/>
        </w:rPr>
        <w:tab/>
        <w:t xml:space="preserve"> DilatationSize &lt; 5 </w:t>
      </w:r>
      <w:r w:rsidRPr="005B3D18">
        <w:rPr>
          <w:rFonts w:ascii="Consolas" w:hAnsi="Consolas" w:cs="Consolas"/>
          <w:b/>
          <w:bCs/>
          <w:color w:val="7F0055"/>
          <w:sz w:val="16"/>
          <w:szCs w:val="16"/>
        </w:rPr>
        <w:t>and</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color w:val="000000"/>
          <w:sz w:val="16"/>
          <w:szCs w:val="16"/>
        </w:rPr>
        <w:tab/>
        <w:t xml:space="preserve">ContractionsPrd &gt; 5 </w:t>
      </w:r>
      <w:r w:rsidRPr="005B3D18">
        <w:rPr>
          <w:rFonts w:ascii="Consolas" w:hAnsi="Consolas" w:cs="Consolas"/>
          <w:b/>
          <w:bCs/>
          <w:color w:val="7F0055"/>
          <w:sz w:val="16"/>
          <w:szCs w:val="16"/>
        </w:rPr>
        <w:t>then</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color w:val="000000"/>
          <w:sz w:val="16"/>
          <w:szCs w:val="16"/>
        </w:rPr>
        <w:tab/>
        <w:t xml:space="preserve">intervention := </w:t>
      </w:r>
      <w:r w:rsidRPr="005B3D18">
        <w:rPr>
          <w:rFonts w:ascii="Consolas" w:hAnsi="Consolas" w:cs="Consolas"/>
          <w:b/>
          <w:bCs/>
          <w:color w:val="7F0055"/>
          <w:sz w:val="16"/>
          <w:szCs w:val="16"/>
        </w:rPr>
        <w:t>true</w:t>
      </w:r>
      <w:r w:rsidRPr="005B3D18">
        <w:rPr>
          <w:rFonts w:ascii="Consolas" w:hAnsi="Consolas" w:cs="Consolas"/>
          <w:color w:val="000000"/>
          <w:sz w:val="16"/>
          <w:szCs w:val="16"/>
        </w:rPr>
        <w:t>;</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color w:val="000000"/>
          <w:sz w:val="16"/>
          <w:szCs w:val="16"/>
        </w:rPr>
        <w:tab/>
        <w:t>msg:= "Placenta Prevai Detected : Recommended Artificial Rupturing of membranes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color w:val="000000"/>
          <w:sz w:val="16"/>
          <w:szCs w:val="16"/>
        </w:rPr>
        <w:tab/>
      </w:r>
      <w:r w:rsidRPr="005B3D18">
        <w:rPr>
          <w:rFonts w:ascii="Consolas" w:hAnsi="Consolas" w:cs="Consolas"/>
          <w:b/>
          <w:bCs/>
          <w:color w:val="7F0055"/>
          <w:sz w:val="16"/>
          <w:szCs w:val="16"/>
        </w:rPr>
        <w:t>endif</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conclude</w:t>
      </w: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true</w:t>
      </w:r>
      <w:r w:rsidRPr="005B3D18">
        <w:rPr>
          <w:rFonts w:ascii="Consolas" w:hAnsi="Consolas" w:cs="Consolas"/>
          <w:color w:val="000000"/>
          <w:sz w:val="16"/>
          <w:szCs w:val="16"/>
        </w:rPr>
        <w:t>;</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ab/>
      </w:r>
      <w:r w:rsidRPr="005B3D18">
        <w:rPr>
          <w:rFonts w:ascii="Consolas" w:hAnsi="Consolas" w:cs="Consolas"/>
          <w:b/>
          <w:bCs/>
          <w:color w:val="7F0055"/>
          <w:sz w:val="16"/>
          <w:szCs w:val="16"/>
        </w:rPr>
        <w:t>action:</w:t>
      </w: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return</w:t>
      </w:r>
      <w:r w:rsidRPr="005B3D18">
        <w:rPr>
          <w:rFonts w:ascii="Consolas" w:hAnsi="Consolas" w:cs="Consolas"/>
          <w:color w:val="000000"/>
          <w:sz w:val="16"/>
          <w:szCs w:val="16"/>
        </w:rPr>
        <w:t xml:space="preserve"> msg;</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sz w:val="16"/>
          <w:szCs w:val="16"/>
        </w:rPr>
      </w:pPr>
      <w:r w:rsidRPr="005B3D18">
        <w:rPr>
          <w:rFonts w:ascii="Consolas" w:hAnsi="Consolas" w:cs="Consolas"/>
          <w:color w:val="000000"/>
          <w:sz w:val="16"/>
          <w:szCs w:val="16"/>
        </w:rPr>
        <w:t xml:space="preserve">   </w:t>
      </w:r>
      <w:r w:rsidRPr="005B3D18">
        <w:rPr>
          <w:rFonts w:ascii="Consolas" w:hAnsi="Consolas" w:cs="Consolas"/>
          <w:b/>
          <w:bCs/>
          <w:color w:val="7F0055"/>
          <w:sz w:val="16"/>
          <w:szCs w:val="16"/>
        </w:rPr>
        <w:t>urgency:</w:t>
      </w:r>
      <w:r w:rsidRPr="005B3D18">
        <w:rPr>
          <w:rFonts w:ascii="Consolas" w:hAnsi="Consolas" w:cs="Consolas"/>
          <w:color w:val="000000"/>
          <w:sz w:val="16"/>
          <w:szCs w:val="16"/>
        </w:rPr>
        <w:t xml:space="preserve"> ;;</w:t>
      </w:r>
    </w:p>
    <w:p w:rsidR="00DE4C35" w:rsidRPr="005B3D18" w:rsidRDefault="00DE4C35" w:rsidP="00DE4C35">
      <w:pPr>
        <w:rPr>
          <w:rFonts w:ascii="Consolas" w:hAnsi="Consolas" w:cs="Consolas"/>
          <w:b/>
          <w:bCs/>
          <w:color w:val="7F0055"/>
          <w:sz w:val="16"/>
          <w:szCs w:val="16"/>
        </w:rPr>
      </w:pPr>
      <w:r w:rsidRPr="005B3D18">
        <w:rPr>
          <w:rFonts w:ascii="Consolas" w:hAnsi="Consolas" w:cs="Consolas"/>
          <w:b/>
          <w:bCs/>
          <w:color w:val="7F0055"/>
          <w:sz w:val="16"/>
          <w:szCs w:val="16"/>
        </w:rPr>
        <w:t>end:</w:t>
      </w:r>
    </w:p>
    <w:p w:rsidR="00DE4C35" w:rsidRPr="00751A7E" w:rsidRDefault="00DE4C35" w:rsidP="00DE4C35">
      <w:pPr>
        <w:pStyle w:val="Heading2"/>
        <w:rPr>
          <w:b/>
          <w:color w:val="auto"/>
          <w:shd w:val="clear" w:color="auto" w:fill="FFFFFF"/>
        </w:rPr>
      </w:pPr>
      <w:bookmarkStart w:id="18" w:name="_Toc126275846"/>
      <w:r w:rsidRPr="00751A7E">
        <w:rPr>
          <w:b/>
          <w:color w:val="auto"/>
        </w:rPr>
        <w:t>THE JSON File of arguments</w:t>
      </w:r>
      <w:bookmarkEnd w:id="18"/>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"type": "list",</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"primaryTime": "2012-04-23T18:25:43.511Z",</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"applicability": 1,</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"values": [</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"type": "string",</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"primaryTime": "2012-04-23T18:25:43.511Z",</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"applicability": 1,</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"value": "B"</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"type": "string",</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"primaryTime": "2012-04-23T18:25:43.511Z",</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"applicability": 1,</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"value": "T"</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"type": "number",</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"primaryTime": "2012-04-23T18:25:43.511Z",</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"applicability": 1,</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"value": 4</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ab/>
      </w:r>
      <w:r w:rsidRPr="005B3D18">
        <w:rPr>
          <w:rFonts w:ascii="Consolas" w:hAnsi="Consolas" w:cs="Consolas"/>
          <w:color w:val="000000"/>
          <w:sz w:val="16"/>
          <w:szCs w:val="16"/>
        </w:rPr>
        <w:tab/>
        <w:t>{</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lastRenderedPageBreak/>
        <w:t xml:space="preserve">            "type": "number",</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"primaryTime": "2012-04-23T18:25:43.511Z",</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"applicability": 1,</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"value": 6</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 xml:space="preserve">        }</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ab/>
        <w:t>]</w:t>
      </w:r>
    </w:p>
    <w:p w:rsidR="00DE4C35" w:rsidRPr="005B3D18" w:rsidRDefault="00DE4C35" w:rsidP="00DE4C35">
      <w:pPr>
        <w:autoSpaceDE w:val="0"/>
        <w:autoSpaceDN w:val="0"/>
        <w:adjustRightInd w:val="0"/>
        <w:spacing w:after="0" w:line="240" w:lineRule="auto"/>
        <w:rPr>
          <w:rFonts w:ascii="Consolas" w:hAnsi="Consolas" w:cs="Consolas"/>
          <w:color w:val="000000"/>
          <w:sz w:val="16"/>
          <w:szCs w:val="16"/>
        </w:rPr>
      </w:pPr>
      <w:r w:rsidRPr="005B3D18">
        <w:rPr>
          <w:rFonts w:ascii="Consolas" w:hAnsi="Consolas" w:cs="Consolas"/>
          <w:color w:val="000000"/>
          <w:sz w:val="16"/>
          <w:szCs w:val="16"/>
        </w:rPr>
        <w:t>}</w:t>
      </w:r>
    </w:p>
    <w:p w:rsidR="00DE4C35" w:rsidRPr="00736535" w:rsidRDefault="00DE4C35" w:rsidP="00DE4C35">
      <w:pPr>
        <w:autoSpaceDE w:val="0"/>
        <w:autoSpaceDN w:val="0"/>
        <w:adjustRightInd w:val="0"/>
        <w:spacing w:after="0" w:line="240" w:lineRule="auto"/>
        <w:rPr>
          <w:rFonts w:ascii="Consolas" w:hAnsi="Consolas" w:cs="Consolas"/>
          <w:b/>
          <w:color w:val="000000"/>
          <w:sz w:val="20"/>
          <w:szCs w:val="20"/>
        </w:rPr>
      </w:pPr>
    </w:p>
    <w:p w:rsidR="00DE4C35" w:rsidRPr="001D011C" w:rsidRDefault="00DE4C35" w:rsidP="00DE4C35">
      <w:pPr>
        <w:pStyle w:val="Heading2"/>
        <w:rPr>
          <w:color w:val="auto"/>
        </w:rPr>
      </w:pPr>
      <w:bookmarkStart w:id="19" w:name="_Toc126275847"/>
      <w:r w:rsidRPr="00751A7E">
        <w:rPr>
          <w:b/>
          <w:color w:val="auto"/>
        </w:rPr>
        <w:t xml:space="preserve">The Output </w:t>
      </w:r>
      <w:r w:rsidRPr="00751A7E">
        <w:rPr>
          <w:b/>
          <w:color w:val="auto"/>
          <w:shd w:val="clear" w:color="auto" w:fill="FFFFFF"/>
        </w:rPr>
        <w:t>Artificial Rupturing of Membranes</w:t>
      </w:r>
      <w:r>
        <w:rPr>
          <w:shd w:val="clear" w:color="auto" w:fill="FFFFFF"/>
        </w:rPr>
        <w:t>.</w:t>
      </w:r>
      <w:bookmarkEnd w:id="19"/>
    </w:p>
    <w:p w:rsidR="00DE4C35" w:rsidRPr="005B3D18" w:rsidRDefault="00DE4C35" w:rsidP="00DE4C35">
      <w:pPr>
        <w:autoSpaceDE w:val="0"/>
        <w:autoSpaceDN w:val="0"/>
        <w:adjustRightInd w:val="0"/>
        <w:spacing w:after="0" w:line="240" w:lineRule="auto"/>
        <w:ind w:hanging="709"/>
        <w:rPr>
          <w:rFonts w:ascii="Consolas" w:hAnsi="Consolas" w:cs="Consolas"/>
          <w:color w:val="000000"/>
          <w:sz w:val="20"/>
          <w:szCs w:val="20"/>
        </w:rPr>
      </w:pPr>
      <w:r>
        <w:rPr>
          <w:rFonts w:ascii="Consolas" w:hAnsi="Consolas" w:cs="Consolas"/>
          <w:noProof/>
          <w:color w:val="000000"/>
          <w:sz w:val="20"/>
          <w:szCs w:val="20"/>
        </w:rPr>
        <w:drawing>
          <wp:inline distT="0" distB="0" distL="0" distR="0">
            <wp:extent cx="7124065" cy="4015105"/>
            <wp:effectExtent l="0" t="0" r="635" b="4445"/>
            <wp:docPr id="2" name="Picture 2" descr="Artificial Rupture of membr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icial Rupture of membran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24065" cy="4015105"/>
                    </a:xfrm>
                    <a:prstGeom prst="rect">
                      <a:avLst/>
                    </a:prstGeom>
                    <a:noFill/>
                    <a:ln>
                      <a:noFill/>
                    </a:ln>
                  </pic:spPr>
                </pic:pic>
              </a:graphicData>
            </a:graphic>
          </wp:inline>
        </w:drawing>
      </w:r>
    </w:p>
    <w:p w:rsidR="00DE4C35" w:rsidRPr="00DF63D6" w:rsidRDefault="00DE4C35" w:rsidP="00DE4C35">
      <w:pPr>
        <w:rPr>
          <w:rFonts w:ascii="Times New Roman" w:hAnsi="Times New Roman" w:cs="Times New Roman"/>
          <w:sz w:val="24"/>
          <w:szCs w:val="24"/>
          <w:lang w:val="en-GB"/>
        </w:rPr>
      </w:pPr>
    </w:p>
    <w:p w:rsidR="00DE4C35" w:rsidRPr="00451B41" w:rsidRDefault="00DE4C35" w:rsidP="00DE4C35">
      <w:pPr>
        <w:pStyle w:val="Heading1"/>
        <w:rPr>
          <w:b/>
          <w:color w:val="auto"/>
          <w:sz w:val="28"/>
          <w:lang w:val="en-GB"/>
        </w:rPr>
      </w:pPr>
      <w:bookmarkStart w:id="20" w:name="_Toc126275848"/>
      <w:r w:rsidRPr="00451B41">
        <w:rPr>
          <w:b/>
          <w:color w:val="auto"/>
          <w:sz w:val="28"/>
          <w:lang w:val="en-GB"/>
        </w:rPr>
        <w:t>Decision 4: Lateral left turn for Woman.</w:t>
      </w:r>
      <w:bookmarkEnd w:id="20"/>
    </w:p>
    <w:p w:rsidR="00DE4C35" w:rsidRDefault="00DE4C35" w:rsidP="00DE4C35">
      <w:pPr>
        <w:jc w:val="both"/>
        <w:rPr>
          <w:rFonts w:ascii="Times New Roman" w:hAnsi="Times New Roman" w:cs="Times New Roman"/>
          <w:color w:val="373A3C"/>
          <w:sz w:val="24"/>
          <w:szCs w:val="24"/>
          <w:shd w:val="clear" w:color="auto" w:fill="FFFFFF"/>
        </w:rPr>
      </w:pPr>
      <w:r>
        <w:rPr>
          <w:rFonts w:ascii="Times New Roman" w:hAnsi="Times New Roman" w:cs="Times New Roman"/>
          <w:color w:val="373A3C"/>
          <w:sz w:val="24"/>
          <w:szCs w:val="24"/>
          <w:shd w:val="clear" w:color="auto" w:fill="FFFFFF"/>
        </w:rPr>
        <w:t xml:space="preserve">There are conditions that require for the </w:t>
      </w:r>
      <w:r w:rsidRPr="00736535">
        <w:rPr>
          <w:rFonts w:ascii="Times New Roman" w:hAnsi="Times New Roman" w:cs="Times New Roman"/>
          <w:sz w:val="24"/>
          <w:szCs w:val="24"/>
          <w:lang w:val="en-GB"/>
        </w:rPr>
        <w:t>Lateral left turn for Woman</w:t>
      </w:r>
      <w:r>
        <w:rPr>
          <w:rFonts w:ascii="Times New Roman" w:hAnsi="Times New Roman" w:cs="Times New Roman"/>
          <w:color w:val="373A3C"/>
          <w:sz w:val="24"/>
          <w:szCs w:val="24"/>
          <w:shd w:val="clear" w:color="auto" w:fill="FFFFFF"/>
        </w:rPr>
        <w:t xml:space="preserve"> to occur during the active phase of labour. These are the fetal heart rate out of acceptable range during the absence of contractions and presence of deceleration of the fetal heart rate after regular contractions in every ten (10) minutes. This complication can arise through various indicators however, the one that takes precedence as per the WHO labour care guide are the mentioned two.  We describe these in the section of the decision table which will be followed with the code and console outputs of the debug process with the a .json file for input arguments to the mlm.</w:t>
      </w:r>
    </w:p>
    <w:p w:rsidR="00DE4C35" w:rsidRPr="009D4DAD" w:rsidRDefault="00DE4C35" w:rsidP="00DE4C35">
      <w:pPr>
        <w:jc w:val="both"/>
        <w:rPr>
          <w:rFonts w:ascii="Times New Roman" w:hAnsi="Times New Roman" w:cs="Times New Roman"/>
          <w:b/>
          <w:color w:val="373A3C"/>
          <w:sz w:val="24"/>
          <w:szCs w:val="24"/>
          <w:shd w:val="clear" w:color="auto" w:fill="FFFFFF"/>
        </w:rPr>
      </w:pPr>
      <w:bookmarkStart w:id="21" w:name="_Toc126275849"/>
      <w:r w:rsidRPr="006936F2">
        <w:rPr>
          <w:rStyle w:val="Heading2Char"/>
          <w:b/>
        </w:rPr>
        <w:t>Alerts and Actions for Lateral Left turn</w:t>
      </w:r>
      <w:bookmarkEnd w:id="21"/>
      <w:r w:rsidRPr="009D4DAD">
        <w:rPr>
          <w:rFonts w:ascii="Times New Roman" w:hAnsi="Times New Roman" w:cs="Times New Roman"/>
          <w:b/>
          <w:color w:val="373A3C"/>
          <w:sz w:val="24"/>
          <w:szCs w:val="24"/>
          <w:shd w:val="clear" w:color="auto" w:fill="FFFFFF"/>
        </w:rPr>
        <w:t>.</w:t>
      </w:r>
    </w:p>
    <w:tbl>
      <w:tblPr>
        <w:tblStyle w:val="PlainTable1"/>
        <w:tblW w:w="11306" w:type="dxa"/>
        <w:tblInd w:w="-943" w:type="dxa"/>
        <w:tblLook w:val="04A0" w:firstRow="1" w:lastRow="0" w:firstColumn="1" w:lastColumn="0" w:noHBand="0" w:noVBand="1"/>
      </w:tblPr>
      <w:tblGrid>
        <w:gridCol w:w="2639"/>
        <w:gridCol w:w="4678"/>
        <w:gridCol w:w="3989"/>
      </w:tblGrid>
      <w:tr w:rsidR="00DE4C35" w:rsidRPr="00ED3E69" w:rsidTr="00083BF6">
        <w:trPr>
          <w:cnfStyle w:val="100000000000" w:firstRow="1" w:lastRow="0" w:firstColumn="0" w:lastColumn="0" w:oddVBand="0" w:evenVBand="0" w:oddHBand="0"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639" w:type="dxa"/>
          </w:tcPr>
          <w:p w:rsidR="00DE4C35" w:rsidRPr="00ED3E69" w:rsidRDefault="00DE4C35" w:rsidP="00083BF6">
            <w:r w:rsidRPr="00ED3E69">
              <w:t>Decision</w:t>
            </w:r>
          </w:p>
        </w:tc>
        <w:tc>
          <w:tcPr>
            <w:tcW w:w="4678" w:type="dxa"/>
          </w:tcPr>
          <w:p w:rsidR="00DE4C35" w:rsidRPr="00ED3E69" w:rsidRDefault="00DE4C35" w:rsidP="00083BF6">
            <w:pPr>
              <w:cnfStyle w:val="100000000000" w:firstRow="1" w:lastRow="0" w:firstColumn="0" w:lastColumn="0" w:oddVBand="0" w:evenVBand="0" w:oddHBand="0" w:evenHBand="0" w:firstRowFirstColumn="0" w:firstRowLastColumn="0" w:lastRowFirstColumn="0" w:lastRowLastColumn="0"/>
            </w:pPr>
            <w:r w:rsidRPr="00ED3E69">
              <w:t>Alert</w:t>
            </w:r>
          </w:p>
        </w:tc>
        <w:tc>
          <w:tcPr>
            <w:tcW w:w="3989" w:type="dxa"/>
          </w:tcPr>
          <w:p w:rsidR="00DE4C35" w:rsidRPr="00ED3E69" w:rsidRDefault="00DE4C35" w:rsidP="00083BF6">
            <w:pPr>
              <w:cnfStyle w:val="100000000000" w:firstRow="1" w:lastRow="0" w:firstColumn="0" w:lastColumn="0" w:oddVBand="0" w:evenVBand="0" w:oddHBand="0" w:evenHBand="0" w:firstRowFirstColumn="0" w:firstRowLastColumn="0" w:lastRowFirstColumn="0" w:lastRowLastColumn="0"/>
            </w:pPr>
            <w:r w:rsidRPr="00ED3E69">
              <w:t>Actions</w:t>
            </w:r>
          </w:p>
        </w:tc>
      </w:tr>
      <w:tr w:rsidR="00DE4C35" w:rsidRPr="00ED3E69" w:rsidTr="00083BF6">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639" w:type="dxa"/>
          </w:tcPr>
          <w:p w:rsidR="00DE4C35" w:rsidRPr="00ED3E69" w:rsidRDefault="00DE4C35" w:rsidP="00083BF6">
            <w:r w:rsidRPr="00ED3E69">
              <w:t>Lateral Left turn of woman</w:t>
            </w:r>
          </w:p>
        </w:tc>
        <w:tc>
          <w:tcPr>
            <w:tcW w:w="4678" w:type="dxa"/>
          </w:tcPr>
          <w:p w:rsidR="00DE4C35" w:rsidRPr="00ED3E69" w:rsidRDefault="00DE4C35" w:rsidP="00083BF6">
            <w:pPr>
              <w:cnfStyle w:val="000000100000" w:firstRow="0" w:lastRow="0" w:firstColumn="0" w:lastColumn="0" w:oddVBand="0" w:evenVBand="0" w:oddHBand="1" w:evenHBand="0" w:firstRowFirstColumn="0" w:firstRowLastColumn="0" w:lastRowFirstColumn="0" w:lastRowLastColumn="0"/>
            </w:pPr>
            <w:r w:rsidRPr="00ED3E69">
              <w:t xml:space="preserve">Fetal Distress when heart rate is high </w:t>
            </w:r>
          </w:p>
        </w:tc>
        <w:tc>
          <w:tcPr>
            <w:tcW w:w="3989" w:type="dxa"/>
          </w:tcPr>
          <w:p w:rsidR="00DE4C35" w:rsidRPr="00ED3E69" w:rsidRDefault="00DE4C35" w:rsidP="00083BF6">
            <w:pPr>
              <w:cnfStyle w:val="000000100000" w:firstRow="0" w:lastRow="0" w:firstColumn="0" w:lastColumn="0" w:oddVBand="0" w:evenVBand="0" w:oddHBand="1" w:evenHBand="0" w:firstRowFirstColumn="0" w:firstRowLastColumn="0" w:lastRowFirstColumn="0" w:lastRowLastColumn="0"/>
            </w:pPr>
            <w:r w:rsidRPr="00ED3E69">
              <w:t>Assist woman gently turn to her left side.</w:t>
            </w:r>
          </w:p>
        </w:tc>
      </w:tr>
      <w:tr w:rsidR="00DE4C35" w:rsidRPr="00ED3E69" w:rsidTr="00083BF6">
        <w:trPr>
          <w:trHeight w:val="160"/>
        </w:trPr>
        <w:tc>
          <w:tcPr>
            <w:cnfStyle w:val="001000000000" w:firstRow="0" w:lastRow="0" w:firstColumn="1" w:lastColumn="0" w:oddVBand="0" w:evenVBand="0" w:oddHBand="0" w:evenHBand="0" w:firstRowFirstColumn="0" w:firstRowLastColumn="0" w:lastRowFirstColumn="0" w:lastRowLastColumn="0"/>
            <w:tcW w:w="2639" w:type="dxa"/>
          </w:tcPr>
          <w:p w:rsidR="00DE4C35" w:rsidRPr="00ED3E69" w:rsidRDefault="00DE4C35" w:rsidP="00083BF6"/>
        </w:tc>
        <w:tc>
          <w:tcPr>
            <w:tcW w:w="4678" w:type="dxa"/>
          </w:tcPr>
          <w:p w:rsidR="00DE4C35" w:rsidRPr="00ED3E69" w:rsidRDefault="00DE4C35" w:rsidP="00083BF6">
            <w:pPr>
              <w:cnfStyle w:val="000000000000" w:firstRow="0" w:lastRow="0" w:firstColumn="0" w:lastColumn="0" w:oddVBand="0" w:evenVBand="0" w:oddHBand="0" w:evenHBand="0" w:firstRowFirstColumn="0" w:firstRowLastColumn="0" w:lastRowFirstColumn="0" w:lastRowLastColumn="0"/>
            </w:pPr>
            <w:r w:rsidRPr="00ED3E69">
              <w:t>Decelerated Fetal heart Rate, Fetal distress Detected</w:t>
            </w:r>
          </w:p>
        </w:tc>
        <w:tc>
          <w:tcPr>
            <w:tcW w:w="3989" w:type="dxa"/>
          </w:tcPr>
          <w:p w:rsidR="00DE4C35" w:rsidRPr="00ED3E69" w:rsidRDefault="00DE4C35" w:rsidP="00083BF6">
            <w:pPr>
              <w:cnfStyle w:val="000000000000" w:firstRow="0" w:lastRow="0" w:firstColumn="0" w:lastColumn="0" w:oddVBand="0" w:evenVBand="0" w:oddHBand="0" w:evenHBand="0" w:firstRowFirstColumn="0" w:firstRowLastColumn="0" w:lastRowFirstColumn="0" w:lastRowLastColumn="0"/>
            </w:pPr>
            <w:r w:rsidRPr="00ED3E69">
              <w:t>Assist woman gently turn to her left side.</w:t>
            </w:r>
          </w:p>
        </w:tc>
      </w:tr>
    </w:tbl>
    <w:p w:rsidR="00DE4C35" w:rsidRPr="006936F2" w:rsidRDefault="00DE4C35" w:rsidP="00DE4C35">
      <w:pPr>
        <w:pStyle w:val="Heading2"/>
        <w:rPr>
          <w:b/>
          <w:color w:val="auto"/>
          <w:shd w:val="clear" w:color="auto" w:fill="FFFFFF"/>
        </w:rPr>
      </w:pPr>
      <w:bookmarkStart w:id="22" w:name="_Toc126275850"/>
      <w:r w:rsidRPr="006936F2">
        <w:rPr>
          <w:b/>
          <w:color w:val="auto"/>
          <w:shd w:val="clear" w:color="auto" w:fill="FFFFFF"/>
        </w:rPr>
        <w:t>Decision table</w:t>
      </w:r>
      <w:r w:rsidRPr="006936F2">
        <w:rPr>
          <w:b/>
          <w:color w:val="auto"/>
          <w:lang w:val="en-GB"/>
        </w:rPr>
        <w:t xml:space="preserve"> Lateral left turn for Woman</w:t>
      </w:r>
      <w:r w:rsidRPr="006936F2">
        <w:rPr>
          <w:b/>
          <w:color w:val="auto"/>
          <w:shd w:val="clear" w:color="auto" w:fill="FFFFFF"/>
        </w:rPr>
        <w:t>.</w:t>
      </w:r>
      <w:bookmarkEnd w:id="22"/>
    </w:p>
    <w:p w:rsidR="00DE4C35" w:rsidRPr="00733C2C" w:rsidRDefault="00DE4C35" w:rsidP="00DE4C35">
      <w:pPr>
        <w:rPr>
          <w:rFonts w:ascii="Times New Roman" w:hAnsi="Times New Roman" w:cs="Times New Roman"/>
          <w:b/>
          <w:sz w:val="24"/>
          <w:szCs w:val="24"/>
        </w:rPr>
      </w:pPr>
      <w:r w:rsidRPr="00EB4303">
        <w:rPr>
          <w:noProof/>
        </w:rPr>
        <w:drawing>
          <wp:inline distT="0" distB="0" distL="0" distR="0" wp14:anchorId="3ABD63FE" wp14:editId="0EB1DB92">
            <wp:extent cx="4032250" cy="742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2250" cy="742950"/>
                    </a:xfrm>
                    <a:prstGeom prst="rect">
                      <a:avLst/>
                    </a:prstGeom>
                    <a:noFill/>
                    <a:ln>
                      <a:noFill/>
                    </a:ln>
                  </pic:spPr>
                </pic:pic>
              </a:graphicData>
            </a:graphic>
          </wp:inline>
        </w:drawing>
      </w:r>
    </w:p>
    <w:p w:rsidR="00DE4C35" w:rsidRPr="006936F2" w:rsidRDefault="00DE4C35" w:rsidP="00DE4C35">
      <w:pPr>
        <w:pStyle w:val="Heading2"/>
        <w:rPr>
          <w:b/>
          <w:color w:val="auto"/>
          <w:lang w:val="en-GB"/>
        </w:rPr>
      </w:pPr>
      <w:bookmarkStart w:id="23" w:name="_Toc126275851"/>
      <w:r w:rsidRPr="006936F2">
        <w:rPr>
          <w:b/>
          <w:color w:val="auto"/>
          <w:lang w:val="en-GB"/>
        </w:rPr>
        <w:t>The mlm code Lateral left turn for Woman.</w:t>
      </w:r>
      <w:bookmarkEnd w:id="23"/>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maintenance:</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title:          title;;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mlmname:        Lateralturnleft;;</w:t>
      </w:r>
    </w:p>
    <w:p w:rsidR="00DE4C35" w:rsidRPr="001E761D" w:rsidRDefault="00DE4C35" w:rsidP="00DE4C35">
      <w:pPr>
        <w:autoSpaceDE w:val="0"/>
        <w:autoSpaceDN w:val="0"/>
        <w:adjustRightInd w:val="0"/>
        <w:spacing w:after="0" w:line="240" w:lineRule="auto"/>
        <w:rPr>
          <w:rFonts w:ascii="Consolas" w:hAnsi="Consolas" w:cs="Consolas"/>
          <w:color w:val="000000"/>
          <w:sz w:val="16"/>
          <w:szCs w:val="16"/>
          <w:lang w:val="de-DE"/>
        </w:rPr>
      </w:pPr>
      <w:r w:rsidRPr="00CB2E79">
        <w:rPr>
          <w:rFonts w:ascii="Consolas" w:hAnsi="Consolas" w:cs="Consolas"/>
          <w:color w:val="000000"/>
          <w:sz w:val="16"/>
          <w:szCs w:val="16"/>
        </w:rPr>
        <w:t xml:space="preserve">    </w:t>
      </w:r>
      <w:r w:rsidRPr="001E761D">
        <w:rPr>
          <w:rFonts w:ascii="Consolas" w:hAnsi="Consolas" w:cs="Consolas"/>
          <w:color w:val="000000"/>
          <w:sz w:val="16"/>
          <w:szCs w:val="16"/>
          <w:lang w:val="de-DE"/>
        </w:rPr>
        <w:t>arden:          version 2.9;;</w:t>
      </w:r>
    </w:p>
    <w:p w:rsidR="00DE4C35" w:rsidRPr="001E761D" w:rsidRDefault="00DE4C35" w:rsidP="00DE4C35">
      <w:pPr>
        <w:autoSpaceDE w:val="0"/>
        <w:autoSpaceDN w:val="0"/>
        <w:adjustRightInd w:val="0"/>
        <w:spacing w:after="0" w:line="240" w:lineRule="auto"/>
        <w:rPr>
          <w:rFonts w:ascii="Consolas" w:hAnsi="Consolas" w:cs="Consolas"/>
          <w:color w:val="000000"/>
          <w:sz w:val="16"/>
          <w:szCs w:val="16"/>
          <w:lang w:val="de-DE"/>
        </w:rPr>
      </w:pPr>
      <w:r w:rsidRPr="001E761D">
        <w:rPr>
          <w:rFonts w:ascii="Consolas" w:hAnsi="Consolas" w:cs="Consolas"/>
          <w:color w:val="000000"/>
          <w:sz w:val="16"/>
          <w:szCs w:val="16"/>
          <w:lang w:val="de-DE"/>
        </w:rPr>
        <w:t xml:space="preserve">    version:        0.1;;</w:t>
      </w:r>
    </w:p>
    <w:p w:rsidR="00DE4C35" w:rsidRPr="001E761D" w:rsidRDefault="00DE4C35" w:rsidP="00DE4C35">
      <w:pPr>
        <w:autoSpaceDE w:val="0"/>
        <w:autoSpaceDN w:val="0"/>
        <w:adjustRightInd w:val="0"/>
        <w:spacing w:after="0" w:line="240" w:lineRule="auto"/>
        <w:rPr>
          <w:rFonts w:ascii="Consolas" w:hAnsi="Consolas" w:cs="Consolas"/>
          <w:color w:val="000000"/>
          <w:sz w:val="16"/>
          <w:szCs w:val="16"/>
          <w:lang w:val="de-DE"/>
        </w:rPr>
      </w:pPr>
      <w:r w:rsidRPr="001E761D">
        <w:rPr>
          <w:rFonts w:ascii="Consolas" w:hAnsi="Consolas" w:cs="Consolas"/>
          <w:color w:val="000000"/>
          <w:sz w:val="16"/>
          <w:szCs w:val="16"/>
          <w:lang w:val="de-DE"/>
        </w:rPr>
        <w:t xml:space="preserve">    institution:    SPH MHI2021;;</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1E761D">
        <w:rPr>
          <w:rFonts w:ascii="Consolas" w:hAnsi="Consolas" w:cs="Consolas"/>
          <w:color w:val="000000"/>
          <w:sz w:val="16"/>
          <w:szCs w:val="16"/>
          <w:lang w:val="de-DE"/>
        </w:rPr>
        <w:t xml:space="preserve">    </w:t>
      </w:r>
      <w:r w:rsidRPr="00CB2E79">
        <w:rPr>
          <w:rFonts w:ascii="Consolas" w:hAnsi="Consolas" w:cs="Consolas"/>
          <w:color w:val="000000"/>
          <w:sz w:val="16"/>
          <w:szCs w:val="16"/>
        </w:rPr>
        <w:t>author:         Group4;;</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specialist:     Mark Outeke, Raphael Birenge, Stella Akidi;;</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date:           2023-01-28;;</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validation:     testing;;</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library:</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purpose: To Demonstrate the decision for lateral left turn;;</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explanation: MLM takes the simple arguments of the fetal Heart rate and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wether it decelerates over time after during very contraction period.;;</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keywords: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citations: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links: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knowledge:</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type: data_driven;;</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data: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allvalues:= ARGUMENT;</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msg:=null;</w:t>
      </w:r>
    </w:p>
    <w:p w:rsidR="00DE4C35" w:rsidRPr="00DE4C35"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w:t>
      </w:r>
      <w:r w:rsidRPr="00DE4C35">
        <w:rPr>
          <w:rFonts w:ascii="Consolas" w:hAnsi="Consolas" w:cs="Consolas"/>
          <w:color w:val="000000"/>
          <w:sz w:val="16"/>
          <w:szCs w:val="16"/>
        </w:rPr>
        <w:t>intervention:= null;</w:t>
      </w:r>
    </w:p>
    <w:p w:rsidR="00DE4C35" w:rsidRPr="00DE4C35" w:rsidRDefault="00DE4C35" w:rsidP="00DE4C35">
      <w:pPr>
        <w:autoSpaceDE w:val="0"/>
        <w:autoSpaceDN w:val="0"/>
        <w:adjustRightInd w:val="0"/>
        <w:spacing w:after="0" w:line="240" w:lineRule="auto"/>
        <w:rPr>
          <w:rFonts w:ascii="Consolas" w:hAnsi="Consolas" w:cs="Consolas"/>
          <w:color w:val="000000"/>
          <w:sz w:val="16"/>
          <w:szCs w:val="16"/>
        </w:rPr>
      </w:pPr>
      <w:r w:rsidRPr="00DE4C35">
        <w:rPr>
          <w:rFonts w:ascii="Consolas" w:hAnsi="Consolas" w:cs="Consolas"/>
          <w:color w:val="000000"/>
          <w:sz w:val="16"/>
          <w:szCs w:val="16"/>
        </w:rPr>
        <w:t xml:space="preserve">        (FHR, DeceleratedFHR):= argument;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DE4C35">
        <w:rPr>
          <w:rFonts w:ascii="Consolas" w:hAnsi="Consolas" w:cs="Consolas"/>
          <w:color w:val="000000"/>
          <w:sz w:val="16"/>
          <w:szCs w:val="16"/>
        </w:rPr>
        <w:t xml:space="preserve">        </w:t>
      </w:r>
      <w:r w:rsidRPr="00CB2E79">
        <w:rPr>
          <w:rFonts w:ascii="Consolas" w:hAnsi="Consolas" w:cs="Consolas"/>
          <w:color w:val="000000"/>
          <w:sz w:val="16"/>
          <w:szCs w:val="16"/>
        </w:rPr>
        <w:t>let ucutoff_FHR be 160;</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let lcutoff_FHR be 110;</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ab/>
        <w:t>priority: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ab/>
        <w:t>evoke: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ab/>
        <w:t xml:space="preserve">logic: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ab/>
        <w:t xml:space="preserve"> if FHR &gt;= ucutoff_FHR and DeceleratedFHR is not equal "L" then</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ab/>
        <w:t>elseif FHR &lt; lcutoff_FHR and Deceleration is not equal "L" then</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intervention:=false;</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msg:="Alert: Possible Fetal Distress Detected";</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endif;</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if FHR &lt; lcutoff_FHR and DeceleratedFHR is equal "L" then</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elseif FHR &gt;= ucutoff_FHR and DeceleratedFHR is equal "L" then</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intervention:=true;</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msg:= "Fetal Distress detected, Assist Woman to turn left";</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endif;</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conclude true;</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ab/>
        <w:t xml:space="preserve">action: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return msg;</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urgency: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end:</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p>
    <w:p w:rsidR="00DE4C35" w:rsidRPr="006936F2" w:rsidRDefault="00DE4C35" w:rsidP="00DE4C35">
      <w:pPr>
        <w:autoSpaceDE w:val="0"/>
        <w:autoSpaceDN w:val="0"/>
        <w:adjustRightInd w:val="0"/>
        <w:spacing w:after="0" w:line="240" w:lineRule="auto"/>
        <w:rPr>
          <w:rFonts w:ascii="Times New Roman" w:hAnsi="Times New Roman" w:cs="Times New Roman"/>
          <w:b/>
          <w:sz w:val="24"/>
          <w:szCs w:val="16"/>
        </w:rPr>
      </w:pPr>
      <w:bookmarkStart w:id="24" w:name="_Toc126275852"/>
      <w:r w:rsidRPr="006936F2">
        <w:rPr>
          <w:rStyle w:val="Heading2Char"/>
          <w:b/>
        </w:rPr>
        <w:t>The JSON file with arguments</w:t>
      </w:r>
      <w:bookmarkEnd w:id="24"/>
      <w:r w:rsidRPr="006936F2">
        <w:rPr>
          <w:rFonts w:ascii="Times New Roman" w:hAnsi="Times New Roman" w:cs="Times New Roman"/>
          <w:b/>
          <w:sz w:val="24"/>
          <w:szCs w:val="16"/>
        </w:rPr>
        <w:t>.</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"type": "list",</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"primaryTime": "2012-04-23T18:25:43.511Z",</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"applicability": 1,</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lastRenderedPageBreak/>
        <w:t xml:space="preserve">    "values":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"type": "number",</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"primaryTime": "2012-04-23T18:25:43.511Z",</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"applicability": 1,</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"value": 180</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"type": "string",</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"primaryTime": "2012-04-23T18:25:43.511Z",</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"applicability": 1,</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"value": "L"</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 xml:space="preserve">        }</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ab/>
        <w:t>]</w:t>
      </w:r>
    </w:p>
    <w:p w:rsidR="00DE4C35" w:rsidRPr="00CB2E79" w:rsidRDefault="00DE4C35" w:rsidP="00DE4C35">
      <w:pPr>
        <w:autoSpaceDE w:val="0"/>
        <w:autoSpaceDN w:val="0"/>
        <w:adjustRightInd w:val="0"/>
        <w:spacing w:after="0" w:line="240" w:lineRule="auto"/>
        <w:rPr>
          <w:rFonts w:ascii="Consolas" w:hAnsi="Consolas" w:cs="Consolas"/>
          <w:color w:val="000000"/>
          <w:sz w:val="16"/>
          <w:szCs w:val="16"/>
        </w:rPr>
      </w:pPr>
      <w:r w:rsidRPr="00CB2E79">
        <w:rPr>
          <w:rFonts w:ascii="Consolas" w:hAnsi="Consolas" w:cs="Consolas"/>
          <w:color w:val="000000"/>
          <w:sz w:val="16"/>
          <w:szCs w:val="16"/>
        </w:rPr>
        <w:t>}</w:t>
      </w:r>
    </w:p>
    <w:p w:rsidR="00DE4C35" w:rsidRDefault="00DE4C35" w:rsidP="00DE4C35">
      <w:pPr>
        <w:rPr>
          <w:rFonts w:ascii="Times New Roman" w:hAnsi="Times New Roman" w:cs="Times New Roman"/>
          <w:b/>
          <w:sz w:val="24"/>
          <w:szCs w:val="24"/>
        </w:rPr>
      </w:pPr>
    </w:p>
    <w:p w:rsidR="00DE4C35" w:rsidRPr="006936F2" w:rsidRDefault="00DE4C35" w:rsidP="00DE4C35">
      <w:pPr>
        <w:pStyle w:val="Heading2"/>
        <w:rPr>
          <w:b/>
          <w:color w:val="auto"/>
        </w:rPr>
      </w:pPr>
      <w:bookmarkStart w:id="25" w:name="_Toc126275853"/>
      <w:r w:rsidRPr="006936F2">
        <w:rPr>
          <w:b/>
          <w:color w:val="auto"/>
        </w:rPr>
        <w:t xml:space="preserve">The Output </w:t>
      </w:r>
      <w:r w:rsidRPr="006936F2">
        <w:rPr>
          <w:b/>
          <w:color w:val="auto"/>
          <w:lang w:val="en-GB"/>
        </w:rPr>
        <w:t>Lateral left turn for Woman</w:t>
      </w:r>
      <w:bookmarkEnd w:id="25"/>
    </w:p>
    <w:p w:rsidR="00DE4C35" w:rsidRPr="00D50227" w:rsidRDefault="00DE4C35" w:rsidP="00DE4C35">
      <w:pPr>
        <w:ind w:hanging="851"/>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291070" cy="4102735"/>
            <wp:effectExtent l="0" t="0" r="5080" b="0"/>
            <wp:docPr id="1" name="Picture 1" descr="Lateralturn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teralturnlef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91070" cy="4102735"/>
                    </a:xfrm>
                    <a:prstGeom prst="rect">
                      <a:avLst/>
                    </a:prstGeom>
                    <a:noFill/>
                    <a:ln>
                      <a:noFill/>
                    </a:ln>
                  </pic:spPr>
                </pic:pic>
              </a:graphicData>
            </a:graphic>
          </wp:inline>
        </w:drawing>
      </w:r>
    </w:p>
    <w:p w:rsidR="00DE4C35" w:rsidRDefault="00DE4C35" w:rsidP="00DE4C35">
      <w:pPr>
        <w:rPr>
          <w:rFonts w:ascii="Times New Roman" w:hAnsi="Times New Roman" w:cs="Times New Roman"/>
          <w:b/>
          <w:sz w:val="24"/>
          <w:szCs w:val="24"/>
          <w:lang w:val="en-GB"/>
        </w:rPr>
      </w:pPr>
    </w:p>
    <w:p w:rsidR="00DE4C35" w:rsidRDefault="00DE4C35" w:rsidP="00DE4C35">
      <w:pPr>
        <w:rPr>
          <w:rFonts w:ascii="Times New Roman" w:hAnsi="Times New Roman" w:cs="Times New Roman"/>
          <w:b/>
          <w:sz w:val="24"/>
          <w:szCs w:val="24"/>
          <w:lang w:val="en-GB"/>
        </w:rPr>
      </w:pPr>
    </w:p>
    <w:p w:rsidR="00DE4C35" w:rsidRDefault="00DE4C35" w:rsidP="00DE4C35">
      <w:pPr>
        <w:rPr>
          <w:rFonts w:ascii="Times New Roman" w:hAnsi="Times New Roman" w:cs="Times New Roman"/>
          <w:b/>
          <w:sz w:val="24"/>
          <w:szCs w:val="24"/>
          <w:lang w:val="en-GB"/>
        </w:rPr>
      </w:pPr>
    </w:p>
    <w:p w:rsidR="00DE4C35" w:rsidRDefault="00DE4C35" w:rsidP="00DE4C35">
      <w:pPr>
        <w:rPr>
          <w:rFonts w:ascii="Times New Roman" w:hAnsi="Times New Roman" w:cs="Times New Roman"/>
          <w:b/>
          <w:sz w:val="24"/>
          <w:szCs w:val="24"/>
          <w:lang w:val="en-GB"/>
        </w:rPr>
      </w:pPr>
    </w:p>
    <w:p w:rsidR="00DE4C35" w:rsidRDefault="00DE4C35" w:rsidP="00DE4C35">
      <w:pPr>
        <w:rPr>
          <w:rFonts w:ascii="Times New Roman" w:hAnsi="Times New Roman" w:cs="Times New Roman"/>
          <w:b/>
          <w:sz w:val="24"/>
          <w:szCs w:val="24"/>
          <w:lang w:val="en-GB"/>
        </w:rPr>
      </w:pPr>
    </w:p>
    <w:p w:rsidR="00DE4C35" w:rsidRDefault="00DE4C35" w:rsidP="00DE4C35">
      <w:pPr>
        <w:rPr>
          <w:rFonts w:ascii="Times New Roman" w:hAnsi="Times New Roman" w:cs="Times New Roman"/>
          <w:b/>
          <w:sz w:val="24"/>
          <w:szCs w:val="24"/>
          <w:lang w:val="en-GB"/>
        </w:rPr>
      </w:pPr>
    </w:p>
    <w:p w:rsidR="00DE4C35" w:rsidRPr="00451B41" w:rsidRDefault="00DE4C35" w:rsidP="00DE4C35">
      <w:pPr>
        <w:pStyle w:val="Heading1"/>
        <w:rPr>
          <w:b/>
          <w:color w:val="auto"/>
          <w:sz w:val="28"/>
          <w:lang w:val="en-GB"/>
        </w:rPr>
      </w:pPr>
      <w:bookmarkStart w:id="26" w:name="_Toc126275854"/>
      <w:r w:rsidRPr="00451B41">
        <w:rPr>
          <w:b/>
          <w:color w:val="auto"/>
          <w:sz w:val="28"/>
          <w:lang w:val="en-GB"/>
        </w:rPr>
        <w:lastRenderedPageBreak/>
        <w:t>Decision 5: Referrals to other facilities.</w:t>
      </w:r>
      <w:bookmarkEnd w:id="26"/>
    </w:p>
    <w:p w:rsidR="00DE4C35" w:rsidRDefault="00DE4C35" w:rsidP="00DE4C35">
      <w:pPr>
        <w:jc w:val="both"/>
        <w:rPr>
          <w:rFonts w:ascii="Times New Roman" w:hAnsi="Times New Roman" w:cs="Times New Roman"/>
          <w:sz w:val="24"/>
          <w:szCs w:val="24"/>
          <w:lang w:val="en-GB"/>
        </w:rPr>
      </w:pPr>
      <w:r w:rsidRPr="00801A61">
        <w:rPr>
          <w:rFonts w:ascii="Times New Roman" w:hAnsi="Times New Roman" w:cs="Times New Roman"/>
          <w:sz w:val="24"/>
          <w:szCs w:val="24"/>
          <w:lang w:val="en-GB"/>
        </w:rPr>
        <w:t>In low-income countries such as Uganda, maternal and antenatal services are offered by different levels of healthcare. For a woman to be referred upwards from a low-level facility, certain conditions must be assessed before they are referred to a comprehensive facility.</w:t>
      </w:r>
      <w:r>
        <w:rPr>
          <w:rFonts w:ascii="Times New Roman" w:hAnsi="Times New Roman" w:cs="Times New Roman"/>
          <w:sz w:val="24"/>
          <w:szCs w:val="24"/>
          <w:lang w:val="en-GB"/>
        </w:rPr>
        <w:t xml:space="preserve"> Basics</w:t>
      </w:r>
      <w:hyperlink r:id="rId13" w:history="1">
        <w:r w:rsidRPr="002D0FDA">
          <w:rPr>
            <w:rFonts w:ascii="Times New Roman" w:hAnsi="Times New Roman" w:cs="Times New Roman"/>
            <w:sz w:val="24"/>
            <w:szCs w:val="24"/>
            <w:lang w:val="en-GB"/>
          </w:rPr>
          <w:t xml:space="preserve">  emergency obstetric and newborn care (BEmONC) </w:t>
        </w:r>
      </w:hyperlink>
      <w:r>
        <w:rPr>
          <w:rFonts w:ascii="Times New Roman" w:hAnsi="Times New Roman" w:cs="Times New Roman"/>
          <w:sz w:val="24"/>
          <w:szCs w:val="24"/>
          <w:lang w:val="en-GB"/>
        </w:rPr>
        <w:t xml:space="preserve">services are offered with a range of services however; do not perform caesarean sections and Blood transfusion, but Comprehensive </w:t>
      </w:r>
      <w:r w:rsidRPr="002D0FDA">
        <w:rPr>
          <w:rFonts w:ascii="Times New Roman" w:hAnsi="Times New Roman" w:cs="Times New Roman"/>
          <w:sz w:val="24"/>
          <w:szCs w:val="24"/>
          <w:lang w:val="en-GB"/>
        </w:rPr>
        <w:t>emergency obstetric and newborn care</w:t>
      </w:r>
      <w:r>
        <w:rPr>
          <w:rFonts w:ascii="Times New Roman" w:hAnsi="Times New Roman" w:cs="Times New Roman"/>
          <w:sz w:val="24"/>
          <w:szCs w:val="24"/>
          <w:lang w:val="en-GB"/>
        </w:rPr>
        <w:t xml:space="preserve"> (C</w:t>
      </w:r>
      <w:r w:rsidRPr="002D0FDA">
        <w:rPr>
          <w:rFonts w:ascii="Times New Roman" w:hAnsi="Times New Roman" w:cs="Times New Roman"/>
          <w:sz w:val="24"/>
          <w:szCs w:val="24"/>
          <w:lang w:val="en-GB"/>
        </w:rPr>
        <w:t>EmONC</w:t>
      </w:r>
      <w:r>
        <w:rPr>
          <w:rFonts w:ascii="Times New Roman" w:hAnsi="Times New Roman" w:cs="Times New Roman"/>
          <w:sz w:val="24"/>
          <w:szCs w:val="24"/>
          <w:lang w:val="en-GB"/>
        </w:rPr>
        <w:t xml:space="preserve">) </w:t>
      </w:r>
    </w:p>
    <w:p w:rsidR="00DE4C35" w:rsidRPr="006936F2" w:rsidRDefault="00DE4C35" w:rsidP="00DE4C35">
      <w:pPr>
        <w:pStyle w:val="Heading2"/>
        <w:rPr>
          <w:b/>
          <w:color w:val="auto"/>
          <w:lang w:val="en-GB"/>
        </w:rPr>
      </w:pPr>
      <w:bookmarkStart w:id="27" w:name="_Toc126275855"/>
      <w:r w:rsidRPr="006936F2">
        <w:rPr>
          <w:b/>
          <w:color w:val="auto"/>
          <w:lang w:val="en-GB"/>
        </w:rPr>
        <w:t>Alerts and Actions for Referrals.</w:t>
      </w:r>
      <w:bookmarkEnd w:id="27"/>
    </w:p>
    <w:tbl>
      <w:tblPr>
        <w:tblStyle w:val="PlainTable1"/>
        <w:tblW w:w="10309" w:type="dxa"/>
        <w:tblInd w:w="-5" w:type="dxa"/>
        <w:tblLook w:val="04A0" w:firstRow="1" w:lastRow="0" w:firstColumn="1" w:lastColumn="0" w:noHBand="0" w:noVBand="1"/>
      </w:tblPr>
      <w:tblGrid>
        <w:gridCol w:w="1038"/>
        <w:gridCol w:w="3799"/>
        <w:gridCol w:w="5472"/>
      </w:tblGrid>
      <w:tr w:rsidR="00DE4C35" w:rsidTr="00083BF6">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38" w:type="dxa"/>
          </w:tcPr>
          <w:p w:rsidR="00DE4C35" w:rsidRDefault="00DE4C35" w:rsidP="00083BF6">
            <w:r>
              <w:t>Decision</w:t>
            </w:r>
          </w:p>
        </w:tc>
        <w:tc>
          <w:tcPr>
            <w:tcW w:w="3799" w:type="dxa"/>
          </w:tcPr>
          <w:p w:rsidR="00DE4C35" w:rsidRDefault="00DE4C35" w:rsidP="00083BF6">
            <w:pPr>
              <w:cnfStyle w:val="100000000000" w:firstRow="1" w:lastRow="0" w:firstColumn="0" w:lastColumn="0" w:oddVBand="0" w:evenVBand="0" w:oddHBand="0" w:evenHBand="0" w:firstRowFirstColumn="0" w:firstRowLastColumn="0" w:lastRowFirstColumn="0" w:lastRowLastColumn="0"/>
            </w:pPr>
            <w:r>
              <w:t>Alert</w:t>
            </w:r>
          </w:p>
        </w:tc>
        <w:tc>
          <w:tcPr>
            <w:tcW w:w="5472" w:type="dxa"/>
          </w:tcPr>
          <w:p w:rsidR="00DE4C35" w:rsidRDefault="00DE4C35" w:rsidP="00083BF6">
            <w:pPr>
              <w:cnfStyle w:val="100000000000" w:firstRow="1" w:lastRow="0" w:firstColumn="0" w:lastColumn="0" w:oddVBand="0" w:evenVBand="0" w:oddHBand="0" w:evenHBand="0" w:firstRowFirstColumn="0" w:firstRowLastColumn="0" w:lastRowFirstColumn="0" w:lastRowLastColumn="0"/>
            </w:pPr>
            <w:r>
              <w:t>Actions</w:t>
            </w:r>
          </w:p>
        </w:tc>
      </w:tr>
      <w:tr w:rsidR="00DE4C35" w:rsidTr="00083BF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038" w:type="dxa"/>
          </w:tcPr>
          <w:p w:rsidR="00DE4C35" w:rsidRDefault="00DE4C35" w:rsidP="00083BF6">
            <w:r>
              <w:t>Referrals</w:t>
            </w:r>
          </w:p>
        </w:tc>
        <w:tc>
          <w:tcPr>
            <w:tcW w:w="3799"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t>Possible Placenta Abrutio</w:t>
            </w:r>
          </w:p>
        </w:tc>
        <w:tc>
          <w:tcPr>
            <w:tcW w:w="5472"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rsidRPr="00AE268A">
              <w:t>Refer Woman to CEmONC facility for Caesarean Section Delivery</w:t>
            </w:r>
          </w:p>
        </w:tc>
      </w:tr>
      <w:tr w:rsidR="00DE4C35" w:rsidTr="00083BF6">
        <w:trPr>
          <w:trHeight w:val="239"/>
        </w:trPr>
        <w:tc>
          <w:tcPr>
            <w:cnfStyle w:val="001000000000" w:firstRow="0" w:lastRow="0" w:firstColumn="1" w:lastColumn="0" w:oddVBand="0" w:evenVBand="0" w:oddHBand="0" w:evenHBand="0" w:firstRowFirstColumn="0" w:firstRowLastColumn="0" w:lastRowFirstColumn="0" w:lastRowLastColumn="0"/>
            <w:tcW w:w="1038" w:type="dxa"/>
          </w:tcPr>
          <w:p w:rsidR="00DE4C35" w:rsidRDefault="00DE4C35" w:rsidP="00083BF6"/>
        </w:tc>
        <w:tc>
          <w:tcPr>
            <w:tcW w:w="3799" w:type="dxa"/>
          </w:tcPr>
          <w:p w:rsidR="00DE4C35" w:rsidRDefault="00DE4C35" w:rsidP="00083BF6">
            <w:pPr>
              <w:cnfStyle w:val="000000000000" w:firstRow="0" w:lastRow="0" w:firstColumn="0" w:lastColumn="0" w:oddVBand="0" w:evenVBand="0" w:oddHBand="0" w:evenHBand="0" w:firstRowFirstColumn="0" w:firstRowLastColumn="0" w:lastRowFirstColumn="0" w:lastRowLastColumn="0"/>
            </w:pPr>
            <w:r>
              <w:t>Hypotension Detected</w:t>
            </w:r>
          </w:p>
        </w:tc>
        <w:tc>
          <w:tcPr>
            <w:tcW w:w="5472" w:type="dxa"/>
          </w:tcPr>
          <w:p w:rsidR="00DE4C35" w:rsidRDefault="00DE4C35" w:rsidP="00083BF6">
            <w:pPr>
              <w:cnfStyle w:val="000000000000" w:firstRow="0" w:lastRow="0" w:firstColumn="0" w:lastColumn="0" w:oddVBand="0" w:evenVBand="0" w:oddHBand="0" w:evenHBand="0" w:firstRowFirstColumn="0" w:firstRowLastColumn="0" w:lastRowFirstColumn="0" w:lastRowLastColumn="0"/>
            </w:pPr>
            <w:r>
              <w:t>Recommend Vasopressor IV</w:t>
            </w:r>
          </w:p>
        </w:tc>
      </w:tr>
      <w:tr w:rsidR="00DE4C35" w:rsidTr="00083BF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38" w:type="dxa"/>
          </w:tcPr>
          <w:p w:rsidR="00DE4C35" w:rsidRDefault="00DE4C35" w:rsidP="00083BF6"/>
        </w:tc>
        <w:tc>
          <w:tcPr>
            <w:tcW w:w="3799"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t>Possible hemorrhagic shock</w:t>
            </w:r>
          </w:p>
        </w:tc>
        <w:tc>
          <w:tcPr>
            <w:tcW w:w="5472"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rsidRPr="00AE268A">
              <w:t>Refer Woman to CEmONC facility for Caesarean Section Delivery</w:t>
            </w:r>
          </w:p>
        </w:tc>
      </w:tr>
      <w:tr w:rsidR="00DE4C35" w:rsidTr="00083BF6">
        <w:trPr>
          <w:trHeight w:val="239"/>
        </w:trPr>
        <w:tc>
          <w:tcPr>
            <w:cnfStyle w:val="001000000000" w:firstRow="0" w:lastRow="0" w:firstColumn="1" w:lastColumn="0" w:oddVBand="0" w:evenVBand="0" w:oddHBand="0" w:evenHBand="0" w:firstRowFirstColumn="0" w:firstRowLastColumn="0" w:lastRowFirstColumn="0" w:lastRowLastColumn="0"/>
            <w:tcW w:w="1038" w:type="dxa"/>
          </w:tcPr>
          <w:p w:rsidR="00DE4C35" w:rsidRDefault="00DE4C35" w:rsidP="00083BF6"/>
        </w:tc>
        <w:tc>
          <w:tcPr>
            <w:tcW w:w="3799" w:type="dxa"/>
          </w:tcPr>
          <w:p w:rsidR="00DE4C35" w:rsidRDefault="00DE4C35" w:rsidP="00083BF6">
            <w:pPr>
              <w:cnfStyle w:val="000000000000" w:firstRow="0" w:lastRow="0" w:firstColumn="0" w:lastColumn="0" w:oddVBand="0" w:evenVBand="0" w:oddHBand="0" w:evenHBand="0" w:firstRowFirstColumn="0" w:firstRowLastColumn="0" w:lastRowFirstColumn="0" w:lastRowLastColumn="0"/>
            </w:pPr>
            <w:r>
              <w:t>Uterine Rupture Detected</w:t>
            </w:r>
          </w:p>
        </w:tc>
        <w:tc>
          <w:tcPr>
            <w:tcW w:w="5472" w:type="dxa"/>
          </w:tcPr>
          <w:p w:rsidR="00DE4C35" w:rsidRDefault="00DE4C35" w:rsidP="00083BF6">
            <w:pPr>
              <w:cnfStyle w:val="000000000000" w:firstRow="0" w:lastRow="0" w:firstColumn="0" w:lastColumn="0" w:oddVBand="0" w:evenVBand="0" w:oddHBand="0" w:evenHBand="0" w:firstRowFirstColumn="0" w:firstRowLastColumn="0" w:lastRowFirstColumn="0" w:lastRowLastColumn="0"/>
            </w:pPr>
            <w:r w:rsidRPr="00AE268A">
              <w:t>Refer Woman to CEmONC facility for Caesarean Section Delivery</w:t>
            </w:r>
          </w:p>
        </w:tc>
      </w:tr>
      <w:tr w:rsidR="00DE4C35" w:rsidTr="00083BF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38" w:type="dxa"/>
          </w:tcPr>
          <w:p w:rsidR="00DE4C35" w:rsidRDefault="00DE4C35" w:rsidP="00083BF6"/>
        </w:tc>
        <w:tc>
          <w:tcPr>
            <w:tcW w:w="3799"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t>Maternal Heart Rate Out of range</w:t>
            </w:r>
          </w:p>
        </w:tc>
        <w:tc>
          <w:tcPr>
            <w:tcW w:w="5472"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t>Administer Hydralazine</w:t>
            </w:r>
          </w:p>
        </w:tc>
      </w:tr>
      <w:tr w:rsidR="00DE4C35" w:rsidTr="00083BF6">
        <w:trPr>
          <w:trHeight w:val="239"/>
        </w:trPr>
        <w:tc>
          <w:tcPr>
            <w:cnfStyle w:val="001000000000" w:firstRow="0" w:lastRow="0" w:firstColumn="1" w:lastColumn="0" w:oddVBand="0" w:evenVBand="0" w:oddHBand="0" w:evenHBand="0" w:firstRowFirstColumn="0" w:firstRowLastColumn="0" w:lastRowFirstColumn="0" w:lastRowLastColumn="0"/>
            <w:tcW w:w="1038" w:type="dxa"/>
          </w:tcPr>
          <w:p w:rsidR="00DE4C35" w:rsidRDefault="00DE4C35" w:rsidP="00083BF6"/>
        </w:tc>
        <w:tc>
          <w:tcPr>
            <w:tcW w:w="3799" w:type="dxa"/>
          </w:tcPr>
          <w:p w:rsidR="00DE4C35" w:rsidRDefault="00DE4C35" w:rsidP="00083BF6">
            <w:pPr>
              <w:cnfStyle w:val="000000000000" w:firstRow="0" w:lastRow="0" w:firstColumn="0" w:lastColumn="0" w:oddVBand="0" w:evenVBand="0" w:oddHBand="0" w:evenHBand="0" w:firstRowFirstColumn="0" w:firstRowLastColumn="0" w:lastRowFirstColumn="0" w:lastRowLastColumn="0"/>
            </w:pPr>
            <w:r>
              <w:t xml:space="preserve">Transverse Fetal Position </w:t>
            </w:r>
          </w:p>
        </w:tc>
        <w:tc>
          <w:tcPr>
            <w:tcW w:w="5472" w:type="dxa"/>
          </w:tcPr>
          <w:p w:rsidR="00DE4C35" w:rsidRDefault="00DE4C35" w:rsidP="00083BF6">
            <w:pPr>
              <w:cnfStyle w:val="000000000000" w:firstRow="0" w:lastRow="0" w:firstColumn="0" w:lastColumn="0" w:oddVBand="0" w:evenVBand="0" w:oddHBand="0" w:evenHBand="0" w:firstRowFirstColumn="0" w:firstRowLastColumn="0" w:lastRowFirstColumn="0" w:lastRowLastColumn="0"/>
            </w:pPr>
            <w:r>
              <w:t xml:space="preserve">External Version, if fail </w:t>
            </w:r>
            <w:r w:rsidRPr="00AE268A">
              <w:t>Refer Woman to CEmONC facility for Caesarean Section Delivery</w:t>
            </w:r>
          </w:p>
        </w:tc>
      </w:tr>
      <w:tr w:rsidR="00DE4C35" w:rsidTr="00083BF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38" w:type="dxa"/>
          </w:tcPr>
          <w:p w:rsidR="00DE4C35" w:rsidRDefault="00DE4C35" w:rsidP="00083BF6"/>
        </w:tc>
        <w:tc>
          <w:tcPr>
            <w:tcW w:w="3799"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t>Possible Fetal Tachycardia</w:t>
            </w:r>
          </w:p>
        </w:tc>
        <w:tc>
          <w:tcPr>
            <w:tcW w:w="5472" w:type="dxa"/>
          </w:tcPr>
          <w:p w:rsidR="00DE4C35" w:rsidRDefault="00DE4C35" w:rsidP="00083BF6">
            <w:pPr>
              <w:cnfStyle w:val="000000100000" w:firstRow="0" w:lastRow="0" w:firstColumn="0" w:lastColumn="0" w:oddVBand="0" w:evenVBand="0" w:oddHBand="1" w:evenHBand="0" w:firstRowFirstColumn="0" w:firstRowLastColumn="0" w:lastRowFirstColumn="0" w:lastRowLastColumn="0"/>
            </w:pPr>
            <w:r>
              <w:t>Recommend administration of Flecainide Acetate</w:t>
            </w:r>
          </w:p>
        </w:tc>
      </w:tr>
    </w:tbl>
    <w:p w:rsidR="00DE4C35" w:rsidRDefault="00DE4C35" w:rsidP="00DE4C35">
      <w:pPr>
        <w:jc w:val="both"/>
        <w:rPr>
          <w:rFonts w:ascii="Times New Roman" w:hAnsi="Times New Roman" w:cs="Times New Roman"/>
          <w:sz w:val="24"/>
          <w:szCs w:val="24"/>
        </w:rPr>
      </w:pPr>
    </w:p>
    <w:p w:rsidR="00DE4C35" w:rsidRPr="006936F2" w:rsidRDefault="00DE4C35" w:rsidP="00DE4C35">
      <w:pPr>
        <w:pStyle w:val="Heading2"/>
        <w:rPr>
          <w:b/>
          <w:color w:val="auto"/>
        </w:rPr>
      </w:pPr>
      <w:bookmarkStart w:id="28" w:name="_Toc126275856"/>
      <w:r w:rsidRPr="006936F2">
        <w:rPr>
          <w:b/>
          <w:color w:val="auto"/>
        </w:rPr>
        <w:t>The Decision table for conditions to make the referral to a CEmONC facility</w:t>
      </w:r>
      <w:bookmarkEnd w:id="28"/>
    </w:p>
    <w:p w:rsidR="00DE4C35" w:rsidRDefault="00DE4C35" w:rsidP="00DE4C35">
      <w:pPr>
        <w:rPr>
          <w:rFonts w:ascii="Times New Roman" w:hAnsi="Times New Roman" w:cs="Times New Roman"/>
          <w:b/>
          <w:sz w:val="24"/>
          <w:szCs w:val="24"/>
          <w:lang w:val="en-GB"/>
        </w:rPr>
      </w:pPr>
      <w:r w:rsidRPr="004460AA">
        <w:rPr>
          <w:noProof/>
        </w:rPr>
        <w:drawing>
          <wp:inline distT="0" distB="0" distL="0" distR="0" wp14:anchorId="584130C7" wp14:editId="57F919BC">
            <wp:extent cx="6485146" cy="218660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5744" cy="2190181"/>
                    </a:xfrm>
                    <a:prstGeom prst="rect">
                      <a:avLst/>
                    </a:prstGeom>
                    <a:noFill/>
                    <a:ln>
                      <a:noFill/>
                    </a:ln>
                  </pic:spPr>
                </pic:pic>
              </a:graphicData>
            </a:graphic>
          </wp:inline>
        </w:drawing>
      </w:r>
    </w:p>
    <w:p w:rsidR="00DE4C35" w:rsidRDefault="00DE4C35" w:rsidP="00DE4C35">
      <w:pPr>
        <w:rPr>
          <w:rFonts w:ascii="Times New Roman" w:hAnsi="Times New Roman" w:cs="Times New Roman"/>
          <w:b/>
          <w:sz w:val="24"/>
          <w:szCs w:val="24"/>
          <w:lang w:val="en-GB"/>
        </w:rPr>
      </w:pPr>
    </w:p>
    <w:p w:rsidR="00DE4C35" w:rsidRPr="006936F2" w:rsidRDefault="00DE4C35" w:rsidP="00DE4C35">
      <w:pPr>
        <w:jc w:val="both"/>
        <w:rPr>
          <w:rFonts w:ascii="Times New Roman" w:hAnsi="Times New Roman" w:cs="Times New Roman"/>
          <w:b/>
          <w:sz w:val="24"/>
          <w:szCs w:val="24"/>
        </w:rPr>
      </w:pPr>
      <w:bookmarkStart w:id="29" w:name="_Toc126275857"/>
      <w:r w:rsidRPr="006936F2">
        <w:rPr>
          <w:rStyle w:val="Heading2Char"/>
          <w:b/>
        </w:rPr>
        <w:t>The mlm code for referral to a CEmONC facility</w:t>
      </w:r>
      <w:bookmarkEnd w:id="29"/>
      <w:r w:rsidRPr="006936F2">
        <w:rPr>
          <w:rFonts w:ascii="Times New Roman" w:hAnsi="Times New Roman" w:cs="Times New Roman"/>
          <w:b/>
          <w:sz w:val="24"/>
          <w:szCs w:val="24"/>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Maintenance:</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title:</w:t>
      </w:r>
      <w:r>
        <w:rPr>
          <w:rFonts w:ascii="Consolas" w:hAnsi="Consolas" w:cs="Consolas"/>
          <w:color w:val="000000"/>
          <w:sz w:val="16"/>
          <w:szCs w:val="16"/>
        </w:rPr>
        <w:t xml:space="preserve">          title;;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mlmname:</w:t>
      </w:r>
      <w:r>
        <w:rPr>
          <w:rFonts w:ascii="Consolas" w:hAnsi="Consolas" w:cs="Consolas"/>
          <w:color w:val="000000"/>
          <w:sz w:val="16"/>
          <w:szCs w:val="16"/>
        </w:rPr>
        <w:t xml:space="preserve">        Referral;;</w:t>
      </w:r>
    </w:p>
    <w:p w:rsidR="00DE4C35" w:rsidRPr="002A48B2" w:rsidRDefault="00DE4C35" w:rsidP="00DE4C35">
      <w:pPr>
        <w:autoSpaceDE w:val="0"/>
        <w:autoSpaceDN w:val="0"/>
        <w:adjustRightInd w:val="0"/>
        <w:spacing w:after="0" w:line="240" w:lineRule="auto"/>
        <w:rPr>
          <w:rFonts w:ascii="Consolas" w:hAnsi="Consolas" w:cs="Consolas"/>
          <w:sz w:val="16"/>
          <w:szCs w:val="16"/>
          <w:lang w:val="de-DE"/>
        </w:rPr>
      </w:pPr>
      <w:r>
        <w:rPr>
          <w:rFonts w:ascii="Consolas" w:hAnsi="Consolas" w:cs="Consolas"/>
          <w:color w:val="000000"/>
          <w:sz w:val="16"/>
          <w:szCs w:val="16"/>
        </w:rPr>
        <w:t xml:space="preserve">    </w:t>
      </w:r>
      <w:r w:rsidRPr="002A48B2">
        <w:rPr>
          <w:rFonts w:ascii="Consolas" w:hAnsi="Consolas" w:cs="Consolas"/>
          <w:b/>
          <w:bCs/>
          <w:color w:val="7F0055"/>
          <w:sz w:val="16"/>
          <w:szCs w:val="16"/>
          <w:lang w:val="de-DE"/>
        </w:rPr>
        <w:t>arden:</w:t>
      </w:r>
      <w:r w:rsidRPr="002A48B2">
        <w:rPr>
          <w:rFonts w:ascii="Consolas" w:hAnsi="Consolas" w:cs="Consolas"/>
          <w:color w:val="000000"/>
          <w:sz w:val="16"/>
          <w:szCs w:val="16"/>
          <w:lang w:val="de-DE"/>
        </w:rPr>
        <w:t xml:space="preserve">          version 2.9;;</w:t>
      </w:r>
    </w:p>
    <w:p w:rsidR="00DE4C35" w:rsidRPr="002A48B2" w:rsidRDefault="00DE4C35" w:rsidP="00DE4C35">
      <w:pPr>
        <w:autoSpaceDE w:val="0"/>
        <w:autoSpaceDN w:val="0"/>
        <w:adjustRightInd w:val="0"/>
        <w:spacing w:after="0" w:line="240" w:lineRule="auto"/>
        <w:rPr>
          <w:rFonts w:ascii="Consolas" w:hAnsi="Consolas" w:cs="Consolas"/>
          <w:sz w:val="16"/>
          <w:szCs w:val="16"/>
          <w:lang w:val="de-DE"/>
        </w:rPr>
      </w:pPr>
      <w:r w:rsidRPr="002A48B2">
        <w:rPr>
          <w:rFonts w:ascii="Consolas" w:hAnsi="Consolas" w:cs="Consolas"/>
          <w:color w:val="000000"/>
          <w:sz w:val="16"/>
          <w:szCs w:val="16"/>
          <w:lang w:val="de-DE"/>
        </w:rPr>
        <w:t xml:space="preserve">    </w:t>
      </w:r>
      <w:r w:rsidRPr="002A48B2">
        <w:rPr>
          <w:rFonts w:ascii="Consolas" w:hAnsi="Consolas" w:cs="Consolas"/>
          <w:b/>
          <w:bCs/>
          <w:color w:val="7F0055"/>
          <w:sz w:val="16"/>
          <w:szCs w:val="16"/>
          <w:lang w:val="de-DE"/>
        </w:rPr>
        <w:t>version:</w:t>
      </w:r>
      <w:r w:rsidRPr="002A48B2">
        <w:rPr>
          <w:rFonts w:ascii="Consolas" w:hAnsi="Consolas" w:cs="Consolas"/>
          <w:color w:val="000000"/>
          <w:sz w:val="16"/>
          <w:szCs w:val="16"/>
          <w:lang w:val="de-DE"/>
        </w:rPr>
        <w:t xml:space="preserve">        0.1;;</w:t>
      </w:r>
    </w:p>
    <w:p w:rsidR="00DE4C35" w:rsidRPr="002A48B2" w:rsidRDefault="00DE4C35" w:rsidP="00DE4C35">
      <w:pPr>
        <w:autoSpaceDE w:val="0"/>
        <w:autoSpaceDN w:val="0"/>
        <w:adjustRightInd w:val="0"/>
        <w:spacing w:after="0" w:line="240" w:lineRule="auto"/>
        <w:rPr>
          <w:rFonts w:ascii="Consolas" w:hAnsi="Consolas" w:cs="Consolas"/>
          <w:sz w:val="16"/>
          <w:szCs w:val="16"/>
          <w:lang w:val="de-DE"/>
        </w:rPr>
      </w:pPr>
      <w:r w:rsidRPr="002A48B2">
        <w:rPr>
          <w:rFonts w:ascii="Consolas" w:hAnsi="Consolas" w:cs="Consolas"/>
          <w:color w:val="000000"/>
          <w:sz w:val="16"/>
          <w:szCs w:val="16"/>
          <w:lang w:val="de-DE"/>
        </w:rPr>
        <w:t xml:space="preserve">    </w:t>
      </w:r>
      <w:r w:rsidRPr="002A48B2">
        <w:rPr>
          <w:rFonts w:ascii="Consolas" w:hAnsi="Consolas" w:cs="Consolas"/>
          <w:b/>
          <w:bCs/>
          <w:color w:val="7F0055"/>
          <w:sz w:val="16"/>
          <w:szCs w:val="16"/>
          <w:lang w:val="de-DE"/>
        </w:rPr>
        <w:t>institution:</w:t>
      </w:r>
      <w:r w:rsidRPr="002A48B2">
        <w:rPr>
          <w:rFonts w:ascii="Consolas" w:hAnsi="Consolas" w:cs="Consolas"/>
          <w:color w:val="000000"/>
          <w:sz w:val="16"/>
          <w:szCs w:val="16"/>
          <w:lang w:val="de-DE"/>
        </w:rPr>
        <w:t xml:space="preserve">     MHI2021;;</w:t>
      </w:r>
    </w:p>
    <w:p w:rsidR="00DE4C35" w:rsidRDefault="00DE4C35" w:rsidP="00DE4C35">
      <w:pPr>
        <w:autoSpaceDE w:val="0"/>
        <w:autoSpaceDN w:val="0"/>
        <w:adjustRightInd w:val="0"/>
        <w:spacing w:after="0" w:line="240" w:lineRule="auto"/>
        <w:rPr>
          <w:rFonts w:ascii="Consolas" w:hAnsi="Consolas" w:cs="Consolas"/>
          <w:sz w:val="16"/>
          <w:szCs w:val="16"/>
        </w:rPr>
      </w:pPr>
      <w:r w:rsidRPr="002A48B2">
        <w:rPr>
          <w:rFonts w:ascii="Consolas" w:hAnsi="Consolas" w:cs="Consolas"/>
          <w:color w:val="000000"/>
          <w:sz w:val="16"/>
          <w:szCs w:val="16"/>
          <w:lang w:val="de-DE"/>
        </w:rPr>
        <w:t xml:space="preserve">    </w:t>
      </w:r>
      <w:r>
        <w:rPr>
          <w:rFonts w:ascii="Consolas" w:hAnsi="Consolas" w:cs="Consolas"/>
          <w:b/>
          <w:bCs/>
          <w:color w:val="7F0055"/>
          <w:sz w:val="16"/>
          <w:szCs w:val="16"/>
        </w:rPr>
        <w:t>author:</w:t>
      </w:r>
      <w:r>
        <w:rPr>
          <w:rFonts w:ascii="Consolas" w:hAnsi="Consolas" w:cs="Consolas"/>
          <w:color w:val="000000"/>
          <w:sz w:val="16"/>
          <w:szCs w:val="16"/>
        </w:rPr>
        <w:t xml:space="preserve">         Group 4;;</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specialist:</w:t>
      </w:r>
      <w:r>
        <w:rPr>
          <w:rFonts w:ascii="Consolas" w:hAnsi="Consolas" w:cs="Consolas"/>
          <w:color w:val="000000"/>
          <w:sz w:val="16"/>
          <w:szCs w:val="16"/>
        </w:rPr>
        <w:t xml:space="preserve">     Mark Outeke, Raphael Birenge, Stella Akidi;;</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lastRenderedPageBreak/>
        <w:t xml:space="preserve">    </w:t>
      </w:r>
      <w:r>
        <w:rPr>
          <w:rFonts w:ascii="Consolas" w:hAnsi="Consolas" w:cs="Consolas"/>
          <w:b/>
          <w:bCs/>
          <w:color w:val="7F0055"/>
          <w:sz w:val="16"/>
          <w:szCs w:val="16"/>
        </w:rPr>
        <w:t>date:</w:t>
      </w:r>
      <w:r>
        <w:rPr>
          <w:rFonts w:ascii="Consolas" w:hAnsi="Consolas" w:cs="Consolas"/>
          <w:color w:val="000000"/>
          <w:sz w:val="16"/>
          <w:szCs w:val="16"/>
        </w:rPr>
        <w:t xml:space="preserve">           2023-01-28;;</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validation:</w:t>
      </w:r>
      <w:r>
        <w:rPr>
          <w:rFonts w:ascii="Consolas" w:hAnsi="Consolas" w:cs="Consolas"/>
          <w:color w:val="000000"/>
          <w:sz w:val="16"/>
          <w:szCs w:val="16"/>
        </w:rPr>
        <w:t xml:space="preserve">     testing;;</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library:</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purpose:</w:t>
      </w:r>
      <w:r>
        <w:rPr>
          <w:rFonts w:ascii="Consolas" w:hAnsi="Consolas" w:cs="Consolas"/>
          <w:color w:val="000000"/>
          <w:sz w:val="16"/>
          <w:szCs w:val="16"/>
        </w:rPr>
        <w:t xml:space="preserve"> Demonstrate the requirements for referring a Woman from one facility to another;;</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explanation:</w:t>
      </w:r>
      <w:r>
        <w:rPr>
          <w:rFonts w:ascii="Consolas" w:hAnsi="Consolas" w:cs="Consolas"/>
          <w:color w:val="000000"/>
          <w:sz w:val="16"/>
          <w:szCs w:val="16"/>
        </w:rPr>
        <w:t xml:space="preserve"> The MLM gets attributes necessary for the condition of transfer and creates a reminder for when the woman should be transferred.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Conditions include whether the woman need an Emergency Caesarean Section or Blood transfusion.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keywords:</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citations:</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links:</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knowledge:</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type:</w:t>
      </w:r>
      <w:r>
        <w:rPr>
          <w:rFonts w:ascii="Consolas" w:hAnsi="Consolas" w:cs="Consolas"/>
          <w:color w:val="000000"/>
          <w:sz w:val="16"/>
          <w:szCs w:val="16"/>
        </w:rPr>
        <w:t xml:space="preserve"> </w:t>
      </w:r>
      <w:r>
        <w:rPr>
          <w:rFonts w:ascii="Consolas" w:hAnsi="Consolas" w:cs="Consolas"/>
          <w:b/>
          <w:bCs/>
          <w:color w:val="7F0055"/>
          <w:sz w:val="16"/>
          <w:szCs w:val="16"/>
        </w:rPr>
        <w:t>data_driven</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data:</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allvalues:= </w:t>
      </w:r>
      <w:r>
        <w:rPr>
          <w:rFonts w:ascii="Consolas" w:hAnsi="Consolas" w:cs="Consolas"/>
          <w:b/>
          <w:bCs/>
          <w:color w:val="7F0055"/>
          <w:sz w:val="16"/>
          <w:szCs w:val="16"/>
        </w:rPr>
        <w:t>argument</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let</w:t>
      </w:r>
      <w:r>
        <w:rPr>
          <w:rFonts w:ascii="Consolas" w:hAnsi="Consolas" w:cs="Consolas"/>
          <w:color w:val="000000"/>
          <w:sz w:val="16"/>
          <w:szCs w:val="16"/>
        </w:rPr>
        <w:t xml:space="preserve"> Uppercutoff_SYsBPH </w:t>
      </w:r>
      <w:r>
        <w:rPr>
          <w:rFonts w:ascii="Consolas" w:hAnsi="Consolas" w:cs="Consolas"/>
          <w:b/>
          <w:bCs/>
          <w:color w:val="7F0055"/>
          <w:sz w:val="16"/>
          <w:szCs w:val="16"/>
        </w:rPr>
        <w:t>be</w:t>
      </w:r>
      <w:r>
        <w:rPr>
          <w:rFonts w:ascii="Consolas" w:hAnsi="Consolas" w:cs="Consolas"/>
          <w:color w:val="000000"/>
          <w:sz w:val="16"/>
          <w:szCs w:val="16"/>
        </w:rPr>
        <w:t xml:space="preserve"> 140;</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let</w:t>
      </w:r>
      <w:r>
        <w:rPr>
          <w:rFonts w:ascii="Consolas" w:hAnsi="Consolas" w:cs="Consolas"/>
          <w:color w:val="000000"/>
          <w:sz w:val="16"/>
          <w:szCs w:val="16"/>
        </w:rPr>
        <w:t xml:space="preserve"> Uppercutoff_DiaBPH </w:t>
      </w:r>
      <w:r>
        <w:rPr>
          <w:rFonts w:ascii="Consolas" w:hAnsi="Consolas" w:cs="Consolas"/>
          <w:b/>
          <w:bCs/>
          <w:color w:val="7F0055"/>
          <w:sz w:val="16"/>
          <w:szCs w:val="16"/>
        </w:rPr>
        <w:t>be</w:t>
      </w:r>
      <w:r>
        <w:rPr>
          <w:rFonts w:ascii="Consolas" w:hAnsi="Consolas" w:cs="Consolas"/>
          <w:color w:val="000000"/>
          <w:sz w:val="16"/>
          <w:szCs w:val="16"/>
        </w:rPr>
        <w:t xml:space="preserve"> 90;</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let</w:t>
      </w:r>
      <w:r>
        <w:rPr>
          <w:rFonts w:ascii="Consolas" w:hAnsi="Consolas" w:cs="Consolas"/>
          <w:color w:val="000000"/>
          <w:sz w:val="16"/>
          <w:szCs w:val="16"/>
        </w:rPr>
        <w:t xml:space="preserve"> Lowercutoff_SYsBPH </w:t>
      </w:r>
      <w:r>
        <w:rPr>
          <w:rFonts w:ascii="Consolas" w:hAnsi="Consolas" w:cs="Consolas"/>
          <w:b/>
          <w:bCs/>
          <w:color w:val="7F0055"/>
          <w:sz w:val="16"/>
          <w:szCs w:val="16"/>
        </w:rPr>
        <w:t>be</w:t>
      </w:r>
      <w:r>
        <w:rPr>
          <w:rFonts w:ascii="Consolas" w:hAnsi="Consolas" w:cs="Consolas"/>
          <w:color w:val="000000"/>
          <w:sz w:val="16"/>
          <w:szCs w:val="16"/>
        </w:rPr>
        <w:t xml:space="preserve"> 80;</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let</w:t>
      </w:r>
      <w:r>
        <w:rPr>
          <w:rFonts w:ascii="Consolas" w:hAnsi="Consolas" w:cs="Consolas"/>
          <w:color w:val="000000"/>
          <w:sz w:val="16"/>
          <w:szCs w:val="16"/>
        </w:rPr>
        <w:t xml:space="preserve"> Lowercutoff_DiaBPH </w:t>
      </w:r>
      <w:r>
        <w:rPr>
          <w:rFonts w:ascii="Consolas" w:hAnsi="Consolas" w:cs="Consolas"/>
          <w:b/>
          <w:bCs/>
          <w:color w:val="7F0055"/>
          <w:sz w:val="16"/>
          <w:szCs w:val="16"/>
        </w:rPr>
        <w:t>be</w:t>
      </w:r>
      <w:r>
        <w:rPr>
          <w:rFonts w:ascii="Consolas" w:hAnsi="Consolas" w:cs="Consolas"/>
          <w:color w:val="000000"/>
          <w:sz w:val="16"/>
          <w:szCs w:val="16"/>
        </w:rPr>
        <w:t xml:space="preserve"> 60;</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(Amniotic_Fluid,FetalPosition, SYsBPH, DiasBPH, MHR, Facility_type) :=  </w:t>
      </w:r>
      <w:r>
        <w:rPr>
          <w:rFonts w:ascii="Consolas" w:hAnsi="Consolas" w:cs="Consolas"/>
          <w:b/>
          <w:bCs/>
          <w:color w:val="7F0055"/>
          <w:sz w:val="16"/>
          <w:szCs w:val="16"/>
        </w:rPr>
        <w:t>Argument</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t>uterineRupture:=</w:t>
      </w:r>
      <w:r>
        <w:rPr>
          <w:rFonts w:ascii="Consolas" w:hAnsi="Consolas" w:cs="Consolas"/>
          <w:b/>
          <w:bCs/>
          <w:color w:val="7F0055"/>
          <w:sz w:val="16"/>
          <w:szCs w:val="16"/>
        </w:rPr>
        <w:t>false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msg:=</w:t>
      </w:r>
      <w:r>
        <w:rPr>
          <w:rFonts w:ascii="Consolas" w:hAnsi="Consolas" w:cs="Consolas"/>
          <w:b/>
          <w:bCs/>
          <w:color w:val="7F0055"/>
          <w:sz w:val="16"/>
          <w:szCs w:val="16"/>
        </w:rPr>
        <w:t>null</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intervention:= </w:t>
      </w:r>
      <w:r>
        <w:rPr>
          <w:rFonts w:ascii="Consolas" w:hAnsi="Consolas" w:cs="Consolas"/>
          <w:b/>
          <w:bCs/>
          <w:color w:val="7F0055"/>
          <w:sz w:val="16"/>
          <w:szCs w:val="16"/>
        </w:rPr>
        <w:t>null</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Hypotension := SYsBPH &lt;90 </w:t>
      </w:r>
      <w:r>
        <w:rPr>
          <w:rFonts w:ascii="Consolas" w:hAnsi="Consolas" w:cs="Consolas"/>
          <w:b/>
          <w:bCs/>
          <w:color w:val="7F0055"/>
          <w:sz w:val="16"/>
          <w:szCs w:val="16"/>
        </w:rPr>
        <w:t>and</w:t>
      </w:r>
      <w:r>
        <w:rPr>
          <w:rFonts w:ascii="Consolas" w:hAnsi="Consolas" w:cs="Consolas"/>
          <w:color w:val="000000"/>
          <w:sz w:val="16"/>
          <w:szCs w:val="16"/>
        </w:rPr>
        <w:t xml:space="preserve"> DiasBPH &lt; 60;</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priority:</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evoke:</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logic:</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if</w:t>
      </w:r>
      <w:r>
        <w:rPr>
          <w:rFonts w:ascii="Consolas" w:hAnsi="Consolas" w:cs="Consolas"/>
          <w:color w:val="000000"/>
          <w:sz w:val="16"/>
          <w:szCs w:val="16"/>
        </w:rPr>
        <w:t xml:space="preserve"> Facility_type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"BEmONC"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 MHR &lt;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Amniotic_Fluid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uterineRupture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then</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intervention := </w:t>
      </w:r>
      <w:r>
        <w:rPr>
          <w:rFonts w:ascii="Consolas" w:hAnsi="Consolas" w:cs="Consolas"/>
          <w:b/>
          <w:bCs/>
          <w:color w:val="7F0055"/>
          <w:sz w:val="16"/>
          <w:szCs w:val="16"/>
        </w:rPr>
        <w:t>false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elseif</w:t>
      </w:r>
      <w:r>
        <w:rPr>
          <w:rFonts w:ascii="Consolas" w:hAnsi="Consolas" w:cs="Consolas"/>
          <w:color w:val="000000"/>
          <w:sz w:val="16"/>
          <w:szCs w:val="16"/>
        </w:rPr>
        <w:t xml:space="preserve"> Facility_type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"BEmONC"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 MHR &lt;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Amniotic_Fluid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uterineRupture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then</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intervention := </w:t>
      </w:r>
      <w:r>
        <w:rPr>
          <w:rFonts w:ascii="Consolas" w:hAnsi="Consolas" w:cs="Consolas"/>
          <w:b/>
          <w:bCs/>
          <w:color w:val="7F0055"/>
          <w:sz w:val="16"/>
          <w:szCs w:val="16"/>
        </w:rPr>
        <w:t>true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msg:= "Possible placenta Abruption, Refer Woman to CEmONC facility for Caesarean Section Delivery.";</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elseif</w:t>
      </w:r>
      <w:r>
        <w:rPr>
          <w:rFonts w:ascii="Consolas" w:hAnsi="Consolas" w:cs="Consolas"/>
          <w:color w:val="000000"/>
          <w:sz w:val="16"/>
          <w:szCs w:val="16"/>
        </w:rPr>
        <w:t xml:space="preserve"> Facility_type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"BEmONC"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 MHR &lt;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Amniotic_Fluid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uterineRupture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then</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intervention := </w:t>
      </w:r>
      <w:r>
        <w:rPr>
          <w:rFonts w:ascii="Consolas" w:hAnsi="Consolas" w:cs="Consolas"/>
          <w:b/>
          <w:bCs/>
          <w:color w:val="7F0055"/>
          <w:sz w:val="16"/>
          <w:szCs w:val="16"/>
        </w:rPr>
        <w:t>true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msg:= "Occiput Tranverse Detected , Conduct External Version after contarctions,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if fail refer to CEmONC facility for further management";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elseif</w:t>
      </w:r>
      <w:r>
        <w:rPr>
          <w:rFonts w:ascii="Consolas" w:hAnsi="Consolas" w:cs="Consolas"/>
          <w:color w:val="000000"/>
          <w:sz w:val="16"/>
          <w:szCs w:val="16"/>
        </w:rPr>
        <w:t xml:space="preserve"> Facility_type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"BEmONC"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 MHR &gt;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Amniotic_Fluid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uterineRupture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then</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intervention := </w:t>
      </w:r>
      <w:r>
        <w:rPr>
          <w:rFonts w:ascii="Consolas" w:hAnsi="Consolas" w:cs="Consolas"/>
          <w:b/>
          <w:bCs/>
          <w:color w:val="7F0055"/>
          <w:sz w:val="16"/>
          <w:szCs w:val="16"/>
        </w:rPr>
        <w:t>true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msg:= "Hypotension present,  Possible hemorrhagic shock, Recommend Vassopessor adminstration.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Refer Woman to CEmONC facility for further management";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elseif</w:t>
      </w:r>
      <w:r>
        <w:rPr>
          <w:rFonts w:ascii="Consolas" w:hAnsi="Consolas" w:cs="Consolas"/>
          <w:color w:val="000000"/>
          <w:sz w:val="16"/>
          <w:szCs w:val="16"/>
        </w:rPr>
        <w:t xml:space="preserve"> Facility_type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"BEmONC"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 MHR &gt;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Amniotic_Fluid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lastRenderedPageBreak/>
        <w:tab/>
      </w:r>
      <w:r>
        <w:rPr>
          <w:rFonts w:ascii="Consolas" w:hAnsi="Consolas" w:cs="Consolas"/>
          <w:color w:val="000000"/>
          <w:sz w:val="16"/>
          <w:szCs w:val="16"/>
        </w:rPr>
        <w:tab/>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uterineRupture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then</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intervention := </w:t>
      </w:r>
      <w:r>
        <w:rPr>
          <w:rFonts w:ascii="Consolas" w:hAnsi="Consolas" w:cs="Consolas"/>
          <w:b/>
          <w:bCs/>
          <w:color w:val="7F0055"/>
          <w:sz w:val="16"/>
          <w:szCs w:val="16"/>
        </w:rPr>
        <w:t>true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msg:= "Uterine Rupture Detected, Refer Woman to CEmONC facility for further management";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elseif</w:t>
      </w:r>
      <w:r>
        <w:rPr>
          <w:rFonts w:ascii="Consolas" w:hAnsi="Consolas" w:cs="Consolas"/>
          <w:color w:val="000000"/>
          <w:sz w:val="16"/>
          <w:szCs w:val="16"/>
        </w:rPr>
        <w:t xml:space="preserve"> Facility_type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"BEmONC"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 MHR &gt;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Amniotic_Fluid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uterineRupture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then</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intervention := </w:t>
      </w:r>
      <w:r>
        <w:rPr>
          <w:rFonts w:ascii="Consolas" w:hAnsi="Consolas" w:cs="Consolas"/>
          <w:b/>
          <w:bCs/>
          <w:color w:val="7F0055"/>
          <w:sz w:val="16"/>
          <w:szCs w:val="16"/>
        </w:rPr>
        <w:t>true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msg:= "Possible fetal Tachycardia, Administer Flecainide Acetate";</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elseif</w:t>
      </w:r>
      <w:r>
        <w:rPr>
          <w:rFonts w:ascii="Consolas" w:hAnsi="Consolas" w:cs="Consolas"/>
          <w:color w:val="000000"/>
          <w:sz w:val="16"/>
          <w:szCs w:val="16"/>
        </w:rPr>
        <w:t xml:space="preserve"> Facility_type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"BEmONC"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 MHR &gt;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Amniotic_Fluid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uterineRupture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not</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then</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intervention := </w:t>
      </w:r>
      <w:r>
        <w:rPr>
          <w:rFonts w:ascii="Consolas" w:hAnsi="Consolas" w:cs="Consolas"/>
          <w:b/>
          <w:bCs/>
          <w:color w:val="7F0055"/>
          <w:sz w:val="16"/>
          <w:szCs w:val="16"/>
        </w:rPr>
        <w:t>true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msg:= "Refer Woman to CEmONC facility for further management";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endif</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if</w:t>
      </w:r>
      <w:r>
        <w:rPr>
          <w:rFonts w:ascii="Consolas" w:hAnsi="Consolas" w:cs="Consolas"/>
          <w:color w:val="000000"/>
          <w:sz w:val="16"/>
          <w:szCs w:val="16"/>
        </w:rPr>
        <w:t xml:space="preserve"> Facility_type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"BEmONC"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 MHR &gt; 160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 xml:space="preserve">Amniotic_Fluid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"B" </w:t>
      </w:r>
      <w:r>
        <w:rPr>
          <w:rFonts w:ascii="Consolas" w:hAnsi="Consolas" w:cs="Consolas"/>
          <w:b/>
          <w:bCs/>
          <w:color w:val="7F0055"/>
          <w:sz w:val="16"/>
          <w:szCs w:val="16"/>
        </w:rPr>
        <w:t>and</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Hypotension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FetalPosition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equal</w:t>
      </w:r>
      <w:r>
        <w:rPr>
          <w:rFonts w:ascii="Consolas" w:hAnsi="Consolas" w:cs="Consolas"/>
          <w:color w:val="000000"/>
          <w:sz w:val="16"/>
          <w:szCs w:val="16"/>
        </w:rPr>
        <w:t xml:space="preserve"> "T" </w:t>
      </w:r>
      <w:r>
        <w:rPr>
          <w:rFonts w:ascii="Consolas" w:hAnsi="Consolas" w:cs="Consolas"/>
          <w:b/>
          <w:bCs/>
          <w:color w:val="7F0055"/>
          <w:sz w:val="16"/>
          <w:szCs w:val="16"/>
        </w:rPr>
        <w:t>and</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uterineRupture </w:t>
      </w:r>
      <w:r>
        <w:rPr>
          <w:rFonts w:ascii="Consolas" w:hAnsi="Consolas" w:cs="Consolas"/>
          <w:b/>
          <w:bCs/>
          <w:color w:val="7F0055"/>
          <w:sz w:val="16"/>
          <w:szCs w:val="16"/>
        </w:rPr>
        <w:t>is</w:t>
      </w:r>
      <w:r>
        <w:rPr>
          <w:rFonts w:ascii="Consolas" w:hAnsi="Consolas" w:cs="Consolas"/>
          <w:color w:val="000000"/>
          <w:sz w:val="16"/>
          <w:szCs w:val="16"/>
        </w:rPr>
        <w:t xml:space="preserve"> </w:t>
      </w:r>
      <w:r>
        <w:rPr>
          <w:rFonts w:ascii="Consolas" w:hAnsi="Consolas" w:cs="Consolas"/>
          <w:b/>
          <w:bCs/>
          <w:color w:val="7F0055"/>
          <w:sz w:val="16"/>
          <w:szCs w:val="16"/>
        </w:rPr>
        <w:t>present</w:t>
      </w:r>
      <w:r>
        <w:rPr>
          <w:rFonts w:ascii="Consolas" w:hAnsi="Consolas" w:cs="Consolas"/>
          <w:color w:val="000000"/>
          <w:sz w:val="16"/>
          <w:szCs w:val="16"/>
        </w:rPr>
        <w:t xml:space="preserve"> </w:t>
      </w:r>
      <w:r>
        <w:rPr>
          <w:rFonts w:ascii="Consolas" w:hAnsi="Consolas" w:cs="Consolas"/>
          <w:b/>
          <w:bCs/>
          <w:color w:val="7F0055"/>
          <w:sz w:val="16"/>
          <w:szCs w:val="16"/>
        </w:rPr>
        <w:t>then</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intervention := </w:t>
      </w:r>
      <w:r>
        <w:rPr>
          <w:rFonts w:ascii="Consolas" w:hAnsi="Consolas" w:cs="Consolas"/>
          <w:b/>
          <w:bCs/>
          <w:color w:val="7F0055"/>
          <w:sz w:val="16"/>
          <w:szCs w:val="16"/>
        </w:rPr>
        <w:t>true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msg:= "Refer Woman to CEmONC facility for further management";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endif</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CONCLUDE</w:t>
      </w:r>
      <w:r>
        <w:rPr>
          <w:rFonts w:ascii="Consolas" w:hAnsi="Consolas" w:cs="Consolas"/>
          <w:color w:val="000000"/>
          <w:sz w:val="16"/>
          <w:szCs w:val="16"/>
        </w:rPr>
        <w:t xml:space="preserve"> </w:t>
      </w:r>
      <w:r>
        <w:rPr>
          <w:rFonts w:ascii="Consolas" w:hAnsi="Consolas" w:cs="Consolas"/>
          <w:b/>
          <w:bCs/>
          <w:color w:val="7F0055"/>
          <w:sz w:val="16"/>
          <w:szCs w:val="16"/>
        </w:rPr>
        <w:t>TRUE</w:t>
      </w:r>
      <w:r>
        <w:rPr>
          <w:rFonts w:ascii="Consolas" w:hAnsi="Consolas" w:cs="Consolas"/>
          <w:color w:val="000000"/>
          <w:sz w:val="16"/>
          <w:szCs w:val="16"/>
        </w:rPr>
        <w:t>;</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action:</w:t>
      </w:r>
      <w:r>
        <w:rPr>
          <w:rFonts w:ascii="Consolas" w:hAnsi="Consolas" w:cs="Consolas"/>
          <w:color w:val="000000"/>
          <w:sz w:val="16"/>
          <w:szCs w:val="16"/>
        </w:rPr>
        <w:t xml:space="preserve"> </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r>
        <w:rPr>
          <w:rFonts w:ascii="Consolas" w:hAnsi="Consolas" w:cs="Consolas"/>
          <w:b/>
          <w:bCs/>
          <w:color w:val="7F0055"/>
          <w:sz w:val="16"/>
          <w:szCs w:val="16"/>
        </w:rPr>
        <w:t>return</w:t>
      </w:r>
      <w:r>
        <w:rPr>
          <w:rFonts w:ascii="Consolas" w:hAnsi="Consolas" w:cs="Consolas"/>
          <w:color w:val="000000"/>
          <w:sz w:val="16"/>
          <w:szCs w:val="16"/>
        </w:rPr>
        <w:t xml:space="preserve"> msg;</w:t>
      </w:r>
    </w:p>
    <w:p w:rsidR="00DE4C35" w:rsidRDefault="00DE4C35" w:rsidP="00DE4C3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p>
    <w:p w:rsidR="00DE4C35" w:rsidRDefault="00DE4C35" w:rsidP="00DE4C35">
      <w:pPr>
        <w:jc w:val="both"/>
        <w:rPr>
          <w:rFonts w:ascii="Times New Roman" w:hAnsi="Times New Roman" w:cs="Times New Roman"/>
          <w:b/>
          <w:sz w:val="24"/>
          <w:szCs w:val="24"/>
        </w:rPr>
      </w:pPr>
      <w:r>
        <w:rPr>
          <w:rFonts w:ascii="Consolas" w:hAnsi="Consolas" w:cs="Consolas"/>
          <w:b/>
          <w:bCs/>
          <w:color w:val="7F0055"/>
          <w:sz w:val="16"/>
          <w:szCs w:val="16"/>
        </w:rPr>
        <w:t>End:</w:t>
      </w:r>
    </w:p>
    <w:p w:rsidR="00DE4C35" w:rsidRPr="006936F2" w:rsidRDefault="00DE4C35" w:rsidP="00DE4C35">
      <w:pPr>
        <w:pStyle w:val="Heading2"/>
        <w:rPr>
          <w:b/>
          <w:color w:val="auto"/>
        </w:rPr>
      </w:pPr>
      <w:bookmarkStart w:id="30" w:name="_Toc126275858"/>
      <w:r w:rsidRPr="006936F2">
        <w:rPr>
          <w:b/>
          <w:color w:val="auto"/>
        </w:rPr>
        <w:t>The JSON file of arguments</w:t>
      </w:r>
      <w:bookmarkEnd w:id="30"/>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"type": "list",</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"primaryTime": "2012-04-23T18:25:43.511Z",</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"applicability": 1,</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"values": [</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"type": "string",</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"primaryTime": "2012-04-23T18:25:43.511Z",</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"applicability": 1,</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"value": "B"</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"type": "string",</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"primaryTime": "2012-04-23T18:25:43.511Z",</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"applicability": 1,</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"value": "T"</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"type": "number",</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"primaryTime": "2012-04-23T18:25:43.511Z",</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"applicability": 1,</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"value": 70</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ab/>
      </w:r>
      <w:r w:rsidRPr="00DB0A7C">
        <w:rPr>
          <w:rFonts w:ascii="Consolas" w:hAnsi="Consolas" w:cs="Consolas"/>
          <w:color w:val="000000"/>
          <w:sz w:val="16"/>
          <w:szCs w:val="16"/>
        </w:rPr>
        <w:tab/>
        <w:t>{</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"type": "number",</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lastRenderedPageBreak/>
        <w:t xml:space="preserve">            "primaryTime": "2012-04-23T18:25:43.511Z",</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"applicability": 1,</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"value": 50</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ab/>
      </w:r>
      <w:r w:rsidRPr="00DB0A7C">
        <w:rPr>
          <w:rFonts w:ascii="Consolas" w:hAnsi="Consolas" w:cs="Consolas"/>
          <w:color w:val="000000"/>
          <w:sz w:val="16"/>
          <w:szCs w:val="16"/>
        </w:rPr>
        <w:tab/>
        <w:t>{</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"type": "number",</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"primaryTime": "2012-04-23T18:25:43.511Z",</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"applicability": 1,</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"value": "170"</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ab/>
      </w:r>
      <w:r w:rsidRPr="00DB0A7C">
        <w:rPr>
          <w:rFonts w:ascii="Consolas" w:hAnsi="Consolas" w:cs="Consolas"/>
          <w:color w:val="000000"/>
          <w:sz w:val="16"/>
          <w:szCs w:val="16"/>
        </w:rPr>
        <w:tab/>
        <w:t>{</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"type": "string",</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"primaryTime": "2012-04-23T18:25:43.511Z",</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"applicability": 1,</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"value": "BEmONC"</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 xml:space="preserve">        }</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ab/>
        <w:t>]</w:t>
      </w:r>
    </w:p>
    <w:p w:rsidR="00DE4C35" w:rsidRPr="00DB0A7C" w:rsidRDefault="00DE4C35" w:rsidP="00DE4C35">
      <w:pPr>
        <w:autoSpaceDE w:val="0"/>
        <w:autoSpaceDN w:val="0"/>
        <w:adjustRightInd w:val="0"/>
        <w:spacing w:after="0" w:line="240" w:lineRule="auto"/>
        <w:rPr>
          <w:rFonts w:ascii="Consolas" w:hAnsi="Consolas" w:cs="Consolas"/>
          <w:color w:val="000000"/>
          <w:sz w:val="16"/>
          <w:szCs w:val="16"/>
        </w:rPr>
      </w:pPr>
      <w:r w:rsidRPr="00DB0A7C">
        <w:rPr>
          <w:rFonts w:ascii="Consolas" w:hAnsi="Consolas" w:cs="Consolas"/>
          <w:color w:val="000000"/>
          <w:sz w:val="16"/>
          <w:szCs w:val="16"/>
        </w:rPr>
        <w:t>}</w:t>
      </w:r>
    </w:p>
    <w:p w:rsidR="00DE4C35" w:rsidRDefault="00DE4C35" w:rsidP="00DE4C35">
      <w:pPr>
        <w:rPr>
          <w:rFonts w:ascii="Times New Roman" w:hAnsi="Times New Roman" w:cs="Times New Roman"/>
          <w:b/>
          <w:sz w:val="24"/>
          <w:szCs w:val="24"/>
          <w:lang w:val="en-GB"/>
        </w:rPr>
      </w:pPr>
    </w:p>
    <w:p w:rsidR="00DE4C35" w:rsidRDefault="00DE4C35" w:rsidP="00DE4C35">
      <w:pPr>
        <w:rPr>
          <w:rFonts w:ascii="Times New Roman" w:hAnsi="Times New Roman" w:cs="Times New Roman"/>
          <w:b/>
          <w:sz w:val="24"/>
          <w:szCs w:val="24"/>
          <w:lang w:val="en-GB"/>
        </w:rPr>
      </w:pPr>
      <w:bookmarkStart w:id="31" w:name="_Toc126275859"/>
      <w:r w:rsidRPr="006936F2">
        <w:rPr>
          <w:rStyle w:val="Heading2Char"/>
          <w:b/>
        </w:rPr>
        <w:t>The output for referral to a CEmONC facility.</w:t>
      </w:r>
      <w:bookmarkEnd w:id="31"/>
      <w:r w:rsidRPr="006936F2">
        <w:rPr>
          <w:rFonts w:ascii="Times New Roman" w:hAnsi="Times New Roman" w:cs="Times New Roman"/>
          <w:b/>
          <w:sz w:val="24"/>
          <w:szCs w:val="24"/>
          <w:lang w:val="en-GB"/>
        </w:rPr>
        <w:t xml:space="preserve"> </w:t>
      </w:r>
      <w:r>
        <w:rPr>
          <w:rFonts w:ascii="Times New Roman" w:hAnsi="Times New Roman" w:cs="Times New Roman"/>
          <w:b/>
          <w:noProof/>
          <w:sz w:val="24"/>
          <w:szCs w:val="24"/>
        </w:rPr>
        <w:drawing>
          <wp:inline distT="0" distB="0" distL="0" distR="0" wp14:anchorId="0A5D1A2A" wp14:editId="30C18112">
            <wp:extent cx="6491502" cy="3649648"/>
            <wp:effectExtent l="0" t="0" r="5080" b="8255"/>
            <wp:docPr id="17" name="Picture 17" descr="C:\Users\Personal\AppData\Local\Microsoft\Windows\INetCache\Content.Word\Refer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rsonal\AppData\Local\Microsoft\Windows\INetCache\Content.Word\Referr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95012" cy="3651621"/>
                    </a:xfrm>
                    <a:prstGeom prst="rect">
                      <a:avLst/>
                    </a:prstGeom>
                    <a:noFill/>
                    <a:ln>
                      <a:noFill/>
                    </a:ln>
                  </pic:spPr>
                </pic:pic>
              </a:graphicData>
            </a:graphic>
          </wp:inline>
        </w:drawing>
      </w:r>
    </w:p>
    <w:p w:rsidR="00DE4C35" w:rsidRDefault="00DE4C35" w:rsidP="00DE4C35">
      <w:pPr>
        <w:rPr>
          <w:rFonts w:ascii="Times New Roman" w:hAnsi="Times New Roman" w:cs="Times New Roman"/>
          <w:b/>
          <w:sz w:val="24"/>
          <w:szCs w:val="24"/>
          <w:lang w:val="en-GB"/>
        </w:rPr>
      </w:pPr>
    </w:p>
    <w:p w:rsidR="00DE4C35" w:rsidRPr="006936F2" w:rsidRDefault="00DE4C35" w:rsidP="00DE4C35">
      <w:pPr>
        <w:pStyle w:val="Heading2"/>
        <w:rPr>
          <w:b/>
          <w:color w:val="auto"/>
          <w:lang w:val="en-GB"/>
        </w:rPr>
      </w:pPr>
      <w:bookmarkStart w:id="32" w:name="_Toc126275860"/>
      <w:r w:rsidRPr="006936F2">
        <w:rPr>
          <w:b/>
          <w:color w:val="auto"/>
          <w:lang w:val="en-GB"/>
        </w:rPr>
        <w:t>Limitations of this work.</w:t>
      </w:r>
      <w:bookmarkEnd w:id="32"/>
    </w:p>
    <w:p w:rsidR="00DE4C35" w:rsidRDefault="00DE4C35" w:rsidP="00DE4C35">
      <w:pPr>
        <w:jc w:val="both"/>
        <w:rPr>
          <w:rFonts w:ascii="Times New Roman" w:hAnsi="Times New Roman" w:cs="Times New Roman"/>
          <w:sz w:val="24"/>
          <w:szCs w:val="24"/>
          <w:lang w:val="en-GB"/>
        </w:rPr>
      </w:pPr>
      <w:r w:rsidRPr="003450F4">
        <w:rPr>
          <w:rFonts w:ascii="Times New Roman" w:hAnsi="Times New Roman" w:cs="Times New Roman"/>
          <w:sz w:val="24"/>
          <w:szCs w:val="24"/>
          <w:lang w:val="en-GB"/>
        </w:rPr>
        <w:t>It is important to understand that</w:t>
      </w:r>
      <w:r>
        <w:rPr>
          <w:rFonts w:ascii="Times New Roman" w:hAnsi="Times New Roman" w:cs="Times New Roman"/>
          <w:sz w:val="24"/>
          <w:szCs w:val="24"/>
          <w:lang w:val="en-GB"/>
        </w:rPr>
        <w:t xml:space="preserve"> there is</w:t>
      </w:r>
      <w:r w:rsidRPr="003450F4">
        <w:rPr>
          <w:rFonts w:ascii="Times New Roman" w:hAnsi="Times New Roman" w:cs="Times New Roman"/>
          <w:sz w:val="24"/>
          <w:szCs w:val="24"/>
          <w:lang w:val="en-GB"/>
        </w:rPr>
        <w:t xml:space="preserve"> several combinations of</w:t>
      </w:r>
      <w:r>
        <w:rPr>
          <w:rFonts w:ascii="Times New Roman" w:hAnsi="Times New Roman" w:cs="Times New Roman"/>
          <w:sz w:val="24"/>
          <w:szCs w:val="24"/>
          <w:lang w:val="en-GB"/>
        </w:rPr>
        <w:t xml:space="preserve"> the</w:t>
      </w:r>
      <w:r w:rsidRPr="003450F4">
        <w:rPr>
          <w:rFonts w:ascii="Times New Roman" w:hAnsi="Times New Roman" w:cs="Times New Roman"/>
          <w:sz w:val="24"/>
          <w:szCs w:val="24"/>
          <w:lang w:val="en-GB"/>
        </w:rPr>
        <w:t xml:space="preserve"> conditions during active l</w:t>
      </w:r>
      <w:r>
        <w:rPr>
          <w:rFonts w:ascii="Times New Roman" w:hAnsi="Times New Roman" w:cs="Times New Roman"/>
          <w:sz w:val="24"/>
          <w:szCs w:val="24"/>
          <w:lang w:val="en-GB"/>
        </w:rPr>
        <w:t xml:space="preserve">abour </w:t>
      </w:r>
      <w:r w:rsidR="00C5106B">
        <w:rPr>
          <w:rFonts w:ascii="Times New Roman" w:hAnsi="Times New Roman" w:cs="Times New Roman"/>
          <w:sz w:val="24"/>
          <w:szCs w:val="24"/>
          <w:lang w:val="en-GB"/>
        </w:rPr>
        <w:t xml:space="preserve">in </w:t>
      </w:r>
      <w:r w:rsidRPr="003450F4">
        <w:rPr>
          <w:rFonts w:ascii="Times New Roman" w:hAnsi="Times New Roman" w:cs="Times New Roman"/>
          <w:sz w:val="24"/>
          <w:szCs w:val="24"/>
          <w:lang w:val="en-GB"/>
        </w:rPr>
        <w:t xml:space="preserve">the scope of our work. The second stage of labour also has similar activities </w:t>
      </w:r>
      <w:r w:rsidR="00C5106B">
        <w:rPr>
          <w:rFonts w:ascii="Times New Roman" w:hAnsi="Times New Roman" w:cs="Times New Roman"/>
          <w:sz w:val="24"/>
          <w:szCs w:val="24"/>
          <w:lang w:val="en-GB"/>
        </w:rPr>
        <w:t xml:space="preserve">that </w:t>
      </w:r>
      <w:r>
        <w:rPr>
          <w:rFonts w:ascii="Times New Roman" w:hAnsi="Times New Roman" w:cs="Times New Roman"/>
          <w:sz w:val="24"/>
          <w:szCs w:val="24"/>
          <w:lang w:val="en-GB"/>
        </w:rPr>
        <w:t xml:space="preserve">are also in </w:t>
      </w:r>
      <w:r w:rsidRPr="003450F4">
        <w:rPr>
          <w:rFonts w:ascii="Times New Roman" w:hAnsi="Times New Roman" w:cs="Times New Roman"/>
          <w:sz w:val="24"/>
          <w:szCs w:val="24"/>
          <w:lang w:val="en-GB"/>
        </w:rPr>
        <w:t>our work. However, because of the level of experience and time allocation</w:t>
      </w:r>
      <w:r w:rsidR="00C5106B">
        <w:rPr>
          <w:rFonts w:ascii="Times New Roman" w:hAnsi="Times New Roman" w:cs="Times New Roman"/>
          <w:sz w:val="24"/>
          <w:szCs w:val="24"/>
          <w:lang w:val="en-GB"/>
        </w:rPr>
        <w:t>,</w:t>
      </w:r>
      <w:bookmarkStart w:id="33" w:name="_GoBack"/>
      <w:bookmarkEnd w:id="33"/>
      <w:r w:rsidRPr="003450F4">
        <w:rPr>
          <w:rFonts w:ascii="Times New Roman" w:hAnsi="Times New Roman" w:cs="Times New Roman"/>
          <w:sz w:val="24"/>
          <w:szCs w:val="24"/>
          <w:lang w:val="en-GB"/>
        </w:rPr>
        <w:t xml:space="preserve"> we were not able to model from a working database. Options to read arguments directly from a working </w:t>
      </w:r>
      <w:r>
        <w:rPr>
          <w:rFonts w:ascii="Times New Roman" w:hAnsi="Times New Roman" w:cs="Times New Roman"/>
          <w:sz w:val="24"/>
          <w:szCs w:val="24"/>
          <w:lang w:val="en-GB"/>
        </w:rPr>
        <w:t>EMR</w:t>
      </w:r>
      <w:r w:rsidRPr="003450F4">
        <w:rPr>
          <w:rFonts w:ascii="Times New Roman" w:hAnsi="Times New Roman" w:cs="Times New Roman"/>
          <w:sz w:val="24"/>
          <w:szCs w:val="24"/>
          <w:lang w:val="en-GB"/>
        </w:rPr>
        <w:t xml:space="preserve"> are available and one can setup</w:t>
      </w:r>
      <w:r>
        <w:rPr>
          <w:rFonts w:ascii="Times New Roman" w:hAnsi="Times New Roman" w:cs="Times New Roman"/>
          <w:sz w:val="24"/>
          <w:szCs w:val="24"/>
          <w:lang w:val="en-GB"/>
        </w:rPr>
        <w:t xml:space="preserve"> their own envi</w:t>
      </w:r>
      <w:r w:rsidRPr="003450F4">
        <w:rPr>
          <w:rFonts w:ascii="Times New Roman" w:hAnsi="Times New Roman" w:cs="Times New Roman"/>
          <w:sz w:val="24"/>
          <w:szCs w:val="24"/>
          <w:lang w:val="en-GB"/>
        </w:rPr>
        <w:t>r</w:t>
      </w:r>
      <w:r>
        <w:rPr>
          <w:rFonts w:ascii="Times New Roman" w:hAnsi="Times New Roman" w:cs="Times New Roman"/>
          <w:sz w:val="24"/>
          <w:szCs w:val="24"/>
          <w:lang w:val="en-GB"/>
        </w:rPr>
        <w:t>on</w:t>
      </w:r>
      <w:r w:rsidRPr="003450F4">
        <w:rPr>
          <w:rFonts w:ascii="Times New Roman" w:hAnsi="Times New Roman" w:cs="Times New Roman"/>
          <w:sz w:val="24"/>
          <w:szCs w:val="24"/>
          <w:lang w:val="en-GB"/>
        </w:rPr>
        <w:t xml:space="preserve">ment to respond to the MLMs. </w:t>
      </w:r>
      <w:r>
        <w:rPr>
          <w:rFonts w:ascii="Times New Roman" w:hAnsi="Times New Roman" w:cs="Times New Roman"/>
          <w:sz w:val="24"/>
          <w:szCs w:val="24"/>
          <w:lang w:val="en-GB"/>
        </w:rPr>
        <w:t xml:space="preserve">We have not demonstrated that </w:t>
      </w:r>
      <w:r w:rsidRPr="003450F4">
        <w:rPr>
          <w:rFonts w:ascii="Times New Roman" w:hAnsi="Times New Roman" w:cs="Times New Roman"/>
          <w:sz w:val="24"/>
          <w:szCs w:val="24"/>
          <w:lang w:val="en-GB"/>
        </w:rPr>
        <w:t>functionality in this work.</w:t>
      </w:r>
    </w:p>
    <w:p w:rsidR="00DE4C35" w:rsidRPr="006936F2" w:rsidRDefault="00DE4C35" w:rsidP="00DE4C35">
      <w:pPr>
        <w:pStyle w:val="Heading2"/>
        <w:rPr>
          <w:b/>
          <w:color w:val="auto"/>
          <w:lang w:val="en-GB"/>
        </w:rPr>
      </w:pPr>
      <w:bookmarkStart w:id="34" w:name="_Toc126275861"/>
      <w:r w:rsidRPr="006936F2">
        <w:rPr>
          <w:b/>
          <w:color w:val="auto"/>
          <w:lang w:val="en-GB"/>
        </w:rPr>
        <w:lastRenderedPageBreak/>
        <w:t>Recommendations.</w:t>
      </w:r>
      <w:bookmarkEnd w:id="34"/>
    </w:p>
    <w:p w:rsidR="00DE4C35" w:rsidRDefault="00DE4C35" w:rsidP="00DE4C35">
      <w:pPr>
        <w:jc w:val="both"/>
        <w:rPr>
          <w:rFonts w:ascii="Times New Roman" w:hAnsi="Times New Roman" w:cs="Times New Roman"/>
          <w:sz w:val="24"/>
          <w:szCs w:val="24"/>
          <w:lang w:val="en-GB"/>
        </w:rPr>
      </w:pPr>
      <w:r>
        <w:rPr>
          <w:rFonts w:ascii="Times New Roman" w:hAnsi="Times New Roman" w:cs="Times New Roman"/>
          <w:sz w:val="24"/>
          <w:szCs w:val="24"/>
          <w:lang w:val="en-GB"/>
        </w:rPr>
        <w:t>Medical Logic modules are important in delivering decisions support reminders to healthcare givers. A key caution is in avoiding the delivery of multiple alerts for the same condition and therefore, careful thought process is required and must involve the healthcare givers in the development process. MLMs are powerful enough to influence the quality of healthcare, both positively and negatively. Therefore, continuous knowledge generation, update and use has to consider the cost associated in this sustainability requirement.</w:t>
      </w:r>
    </w:p>
    <w:p w:rsidR="00DE4C35" w:rsidRPr="007340B3" w:rsidRDefault="00DE4C35" w:rsidP="00DE4C35">
      <w:pPr>
        <w:jc w:val="both"/>
        <w:rPr>
          <w:rFonts w:ascii="Times New Roman" w:hAnsi="Times New Roman" w:cs="Times New Roman"/>
          <w:sz w:val="24"/>
          <w:szCs w:val="24"/>
          <w:lang w:val="en-GB"/>
        </w:rPr>
      </w:pPr>
    </w:p>
    <w:p w:rsidR="00DE4C35" w:rsidRPr="00451B41" w:rsidRDefault="00DE4C35" w:rsidP="00DE4C35">
      <w:pPr>
        <w:pStyle w:val="Heading1"/>
        <w:rPr>
          <w:b/>
          <w:color w:val="auto"/>
          <w:sz w:val="28"/>
          <w:lang w:val="en-GB"/>
        </w:rPr>
      </w:pPr>
      <w:bookmarkStart w:id="35" w:name="_Toc126275862"/>
      <w:r w:rsidRPr="00451B41">
        <w:rPr>
          <w:b/>
          <w:color w:val="auto"/>
          <w:sz w:val="28"/>
          <w:lang w:val="en-GB"/>
        </w:rPr>
        <w:t>References.</w:t>
      </w:r>
      <w:bookmarkEnd w:id="35"/>
    </w:p>
    <w:p w:rsidR="00DE4C35" w:rsidRPr="00EA44AC" w:rsidRDefault="00DE4C35" w:rsidP="00DE4C35">
      <w:pPr>
        <w:pStyle w:val="EndNoteBibliography"/>
        <w:spacing w:after="0"/>
        <w:ind w:left="720" w:hanging="720"/>
      </w:pPr>
      <w:r>
        <w:rPr>
          <w:lang w:val="en-GB"/>
        </w:rPr>
        <w:fldChar w:fldCharType="begin"/>
      </w:r>
      <w:r w:rsidRPr="00A52025">
        <w:instrText xml:space="preserve"> ADDIN EN.REFLIST </w:instrText>
      </w:r>
      <w:r>
        <w:rPr>
          <w:lang w:val="en-GB"/>
        </w:rPr>
        <w:fldChar w:fldCharType="separate"/>
      </w:r>
      <w:r w:rsidRPr="00A52025">
        <w:t xml:space="preserve">Bernitz, S., Dalbye, R., Zhang, J., Eggebø, T. M., Frøslie, K. F., Olsen, I. C., . . . </w:t>
      </w:r>
      <w:r w:rsidRPr="00EA44AC">
        <w:t xml:space="preserve">Øian, P. The frequency of intrapartum caesarean section use with the WHO partograph versus Zhang's guideline in the Labour Progression Study (LaPS): a multicentre, cluster-randomised controlled trial. (1474-547X (Electronic)). </w:t>
      </w:r>
    </w:p>
    <w:p w:rsidR="00DE4C35" w:rsidRPr="00EA44AC" w:rsidRDefault="00DE4C35" w:rsidP="00DE4C35">
      <w:pPr>
        <w:pStyle w:val="EndNoteBibliography"/>
        <w:spacing w:after="0"/>
        <w:ind w:left="720" w:hanging="720"/>
      </w:pPr>
      <w:r w:rsidRPr="00EA44AC">
        <w:t xml:space="preserve">Lavender, T., &amp; Bernitz, S. (2020). Use of the partograph - Current thinking. </w:t>
      </w:r>
      <w:r w:rsidRPr="00EA44AC">
        <w:rPr>
          <w:i/>
        </w:rPr>
        <w:t>Best Practice &amp; Research Clinical Obstetrics &amp; Gynaecology, 67</w:t>
      </w:r>
      <w:r w:rsidRPr="00EA44AC">
        <w:t>, 33-43. doi:</w:t>
      </w:r>
      <w:hyperlink r:id="rId16" w:history="1">
        <w:r w:rsidRPr="00EA44AC">
          <w:rPr>
            <w:rStyle w:val="Hyperlink"/>
          </w:rPr>
          <w:t>https://doi.org/10.1016/j.bpobgyn.2020.03.010</w:t>
        </w:r>
      </w:hyperlink>
    </w:p>
    <w:p w:rsidR="00DE4C35" w:rsidRPr="00EA44AC" w:rsidRDefault="00DE4C35" w:rsidP="00DE4C35">
      <w:pPr>
        <w:pStyle w:val="EndNoteBibliography"/>
        <w:spacing w:after="0"/>
        <w:ind w:left="720" w:hanging="720"/>
      </w:pPr>
      <w:r w:rsidRPr="00EA44AC">
        <w:t xml:space="preserve">Lugobe, H. M., Kanyesigye, H., Mpiima, D., Ssemujju, A., Masinda, A., Mulisya, O., . . . Mugyenyi, G. (2019). Older age and higher parity are associated with nonuse of the partograph at Mbarara Regional Referral Hospital, Uganda. (1879-3479 (Electronic)). </w:t>
      </w:r>
    </w:p>
    <w:p w:rsidR="00DE4C35" w:rsidRPr="00EA44AC" w:rsidRDefault="00DE4C35" w:rsidP="00DE4C35">
      <w:pPr>
        <w:pStyle w:val="EndNoteBibliography"/>
        <w:spacing w:after="0"/>
        <w:ind w:left="720" w:hanging="720"/>
      </w:pPr>
      <w:r w:rsidRPr="00EA44AC">
        <w:t xml:space="preserve">Negash, B. T., &amp; Alelgn, Y. (2022). Proper partograph utilization among skilled birth attendants in Hawassa city public health facilities, Sidama region, Ethiopia, in 2021. (1472-6874 (Electronic)). </w:t>
      </w:r>
    </w:p>
    <w:p w:rsidR="00DE4C35" w:rsidRPr="00EA44AC" w:rsidRDefault="00DE4C35" w:rsidP="00DE4C35">
      <w:pPr>
        <w:pStyle w:val="EndNoteBibliography"/>
        <w:spacing w:after="0"/>
        <w:ind w:left="720" w:hanging="720"/>
      </w:pPr>
      <w:r w:rsidRPr="00EA44AC">
        <w:t xml:space="preserve">Ozimek, J. A., &amp; Kilpatrick, S. J. (2018). Maternal Mortality in the Twenty-First Century. </w:t>
      </w:r>
      <w:r w:rsidRPr="00EA44AC">
        <w:rPr>
          <w:i/>
        </w:rPr>
        <w:t>Obstetrics and Gynecology Clinics of North America, 45</w:t>
      </w:r>
      <w:r w:rsidRPr="00EA44AC">
        <w:t>(2), 175-186. doi:</w:t>
      </w:r>
      <w:hyperlink r:id="rId17" w:history="1">
        <w:r w:rsidRPr="00EA44AC">
          <w:rPr>
            <w:rStyle w:val="Hyperlink"/>
          </w:rPr>
          <w:t>https://doi.org/10.1016/j.ogc.2018.01.004</w:t>
        </w:r>
      </w:hyperlink>
    </w:p>
    <w:p w:rsidR="00DE4C35" w:rsidRPr="00EA44AC" w:rsidRDefault="00DE4C35" w:rsidP="00DE4C35">
      <w:pPr>
        <w:pStyle w:val="EndNoteBibliography"/>
        <w:spacing w:after="0"/>
        <w:ind w:left="720" w:hanging="720"/>
      </w:pPr>
      <w:r w:rsidRPr="00EA44AC">
        <w:t xml:space="preserve">Parmigiani, S., &amp; Bevilacqua, G. Can we reduce worldwide neonatal mortality? (2531-6745 (Electronic)). </w:t>
      </w:r>
    </w:p>
    <w:p w:rsidR="00DE4C35" w:rsidRPr="00EA44AC" w:rsidRDefault="00DE4C35" w:rsidP="00DE4C35">
      <w:pPr>
        <w:pStyle w:val="EndNoteBibliography"/>
        <w:spacing w:after="0"/>
        <w:ind w:left="720" w:hanging="720"/>
      </w:pPr>
      <w:r w:rsidRPr="00EA44AC">
        <w:t xml:space="preserve">WHO. (2016). WHO recommendations on antenatal care for a positive pregnancy experience.   Retrieved from </w:t>
      </w:r>
      <w:hyperlink r:id="rId18" w:history="1">
        <w:r w:rsidRPr="00EA44AC">
          <w:rPr>
            <w:rStyle w:val="Hyperlink"/>
          </w:rPr>
          <w:t>https://www.who.int/publications/i/item/9789241549912</w:t>
        </w:r>
      </w:hyperlink>
    </w:p>
    <w:p w:rsidR="00DE4C35" w:rsidRPr="00EA44AC" w:rsidRDefault="00DE4C35" w:rsidP="00DE4C35">
      <w:pPr>
        <w:pStyle w:val="EndNoteBibliography"/>
        <w:ind w:left="720" w:hanging="720"/>
      </w:pPr>
      <w:r w:rsidRPr="00EA44AC">
        <w:t xml:space="preserve">WHO. (2021). WHO labour care guide: user’s manual.   Retrieved from </w:t>
      </w:r>
      <w:hyperlink r:id="rId19" w:history="1">
        <w:r w:rsidRPr="00EA44AC">
          <w:rPr>
            <w:rStyle w:val="Hyperlink"/>
          </w:rPr>
          <w:t>https://www.who.int/publications/i/item/9789240017566</w:t>
        </w:r>
      </w:hyperlink>
    </w:p>
    <w:p w:rsidR="00DE4C35" w:rsidRPr="00DF63D6" w:rsidRDefault="00DE4C35" w:rsidP="00DE4C35">
      <w:pPr>
        <w:rPr>
          <w:rFonts w:ascii="Times New Roman" w:hAnsi="Times New Roman" w:cs="Times New Roman"/>
          <w:sz w:val="24"/>
          <w:szCs w:val="24"/>
          <w:lang w:val="en-GB"/>
        </w:rPr>
      </w:pPr>
      <w:r>
        <w:rPr>
          <w:lang w:val="en-GB"/>
        </w:rPr>
        <w:fldChar w:fldCharType="end"/>
      </w:r>
      <w:r w:rsidRPr="00DF63D6">
        <w:rPr>
          <w:rFonts w:ascii="Times New Roman" w:hAnsi="Times New Roman" w:cs="Times New Roman"/>
          <w:noProof/>
          <w:sz w:val="24"/>
          <w:szCs w:val="24"/>
          <w:lang w:val="en-GB"/>
        </w:rPr>
        <w:fldChar w:fldCharType="begin"/>
      </w:r>
      <w:r w:rsidRPr="00DF63D6">
        <w:rPr>
          <w:rFonts w:ascii="Times New Roman" w:hAnsi="Times New Roman" w:cs="Times New Roman"/>
          <w:sz w:val="24"/>
          <w:szCs w:val="24"/>
        </w:rPr>
        <w:instrText xml:space="preserve"> ADDIN EN.REFLIST </w:instrText>
      </w:r>
      <w:r w:rsidRPr="00DF63D6">
        <w:rPr>
          <w:rFonts w:ascii="Times New Roman" w:hAnsi="Times New Roman" w:cs="Times New Roman"/>
          <w:noProof/>
          <w:sz w:val="24"/>
          <w:szCs w:val="24"/>
          <w:lang w:val="en-GB"/>
        </w:rPr>
        <w:fldChar w:fldCharType="end"/>
      </w:r>
    </w:p>
    <w:p w:rsidR="00D402EF" w:rsidRPr="00DE4C35" w:rsidRDefault="00D402EF">
      <w:pPr>
        <w:rPr>
          <w:lang w:val="en-GB"/>
        </w:rPr>
      </w:pPr>
    </w:p>
    <w:sectPr w:rsidR="00D402EF" w:rsidRPr="00DE4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31C1"/>
    <w:multiLevelType w:val="hybridMultilevel"/>
    <w:tmpl w:val="EE746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A633DD"/>
    <w:multiLevelType w:val="hybridMultilevel"/>
    <w:tmpl w:val="BBCAE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35"/>
    <w:rsid w:val="00C5106B"/>
    <w:rsid w:val="00D402EF"/>
    <w:rsid w:val="00DE4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BC5CD"/>
  <w15:chartTrackingRefBased/>
  <w15:docId w15:val="{ABE87C01-3F94-4AF2-802A-B22CDCE33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C35"/>
  </w:style>
  <w:style w:type="paragraph" w:styleId="Heading1">
    <w:name w:val="heading 1"/>
    <w:basedOn w:val="Normal"/>
    <w:next w:val="Normal"/>
    <w:link w:val="Heading1Char"/>
    <w:uiPriority w:val="9"/>
    <w:qFormat/>
    <w:rsid w:val="00DE4C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4C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4C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C3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4C3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4C3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E4C35"/>
    <w:pPr>
      <w:ind w:left="720"/>
      <w:contextualSpacing/>
    </w:pPr>
  </w:style>
  <w:style w:type="paragraph" w:customStyle="1" w:styleId="EndNoteBibliographyTitle">
    <w:name w:val="EndNote Bibliography Title"/>
    <w:basedOn w:val="Normal"/>
    <w:link w:val="EndNoteBibliographyTitleChar"/>
    <w:rsid w:val="00DE4C3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E4C35"/>
    <w:rPr>
      <w:rFonts w:ascii="Calibri" w:hAnsi="Calibri" w:cs="Calibri"/>
      <w:noProof/>
    </w:rPr>
  </w:style>
  <w:style w:type="paragraph" w:customStyle="1" w:styleId="EndNoteBibliography">
    <w:name w:val="EndNote Bibliography"/>
    <w:basedOn w:val="Normal"/>
    <w:link w:val="EndNoteBibliographyChar"/>
    <w:rsid w:val="00DE4C3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E4C35"/>
    <w:rPr>
      <w:rFonts w:ascii="Calibri" w:hAnsi="Calibri" w:cs="Calibri"/>
      <w:noProof/>
    </w:rPr>
  </w:style>
  <w:style w:type="character" w:styleId="Hyperlink">
    <w:name w:val="Hyperlink"/>
    <w:basedOn w:val="DefaultParagraphFont"/>
    <w:uiPriority w:val="99"/>
    <w:unhideWhenUsed/>
    <w:rsid w:val="00DE4C35"/>
    <w:rPr>
      <w:color w:val="0563C1" w:themeColor="hyperlink"/>
      <w:u w:val="single"/>
    </w:rPr>
  </w:style>
  <w:style w:type="table" w:styleId="TableGrid">
    <w:name w:val="Table Grid"/>
    <w:basedOn w:val="TableNormal"/>
    <w:uiPriority w:val="39"/>
    <w:rsid w:val="00DE4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E4C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DE4C35"/>
    <w:pPr>
      <w:outlineLvl w:val="9"/>
    </w:pPr>
  </w:style>
  <w:style w:type="paragraph" w:styleId="TOC1">
    <w:name w:val="toc 1"/>
    <w:basedOn w:val="Normal"/>
    <w:next w:val="Normal"/>
    <w:autoRedefine/>
    <w:uiPriority w:val="39"/>
    <w:unhideWhenUsed/>
    <w:rsid w:val="00DE4C35"/>
    <w:pPr>
      <w:spacing w:after="100"/>
    </w:pPr>
  </w:style>
  <w:style w:type="paragraph" w:styleId="TOC2">
    <w:name w:val="toc 2"/>
    <w:basedOn w:val="Normal"/>
    <w:next w:val="Normal"/>
    <w:autoRedefine/>
    <w:uiPriority w:val="39"/>
    <w:unhideWhenUsed/>
    <w:rsid w:val="00DE4C35"/>
    <w:pPr>
      <w:spacing w:after="100"/>
      <w:ind w:left="220"/>
    </w:pPr>
  </w:style>
  <w:style w:type="paragraph" w:styleId="Header">
    <w:name w:val="header"/>
    <w:basedOn w:val="Normal"/>
    <w:link w:val="HeaderChar"/>
    <w:uiPriority w:val="99"/>
    <w:unhideWhenUsed/>
    <w:rsid w:val="00DE4C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C35"/>
  </w:style>
  <w:style w:type="paragraph" w:styleId="Footer">
    <w:name w:val="footer"/>
    <w:basedOn w:val="Normal"/>
    <w:link w:val="FooterChar"/>
    <w:uiPriority w:val="99"/>
    <w:unhideWhenUsed/>
    <w:rsid w:val="00DE4C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C35"/>
  </w:style>
  <w:style w:type="paragraph" w:styleId="Title">
    <w:name w:val="Title"/>
    <w:basedOn w:val="Normal"/>
    <w:next w:val="Normal"/>
    <w:link w:val="TitleChar"/>
    <w:uiPriority w:val="10"/>
    <w:qFormat/>
    <w:rsid w:val="00DE4C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C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mcpregnancychildbirth.biomedcentral.com/articles/10.1186/s12884-018-1751-z" TargetMode="External"/><Relationship Id="rId18" Type="http://schemas.openxmlformats.org/officeDocument/2006/relationships/hyperlink" Target="https://www.who.int/publications/i/item/978924154991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s://doi.org/10.1016/j.ogc.2018.01.004" TargetMode="External"/><Relationship Id="rId2" Type="http://schemas.openxmlformats.org/officeDocument/2006/relationships/styles" Target="styles.xml"/><Relationship Id="rId16" Type="http://schemas.openxmlformats.org/officeDocument/2006/relationships/hyperlink" Target="https://doi.org/10.1016/j.bpobgyn.2020.03.01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s://www.who.int/publications/i/item/9789240017566"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4651</Words>
  <Characters>26517</Characters>
  <Application>Microsoft Office Word</Application>
  <DocSecurity>0</DocSecurity>
  <Lines>220</Lines>
  <Paragraphs>62</Paragraphs>
  <ScaleCrop>false</ScaleCrop>
  <Company/>
  <LinksUpToDate>false</LinksUpToDate>
  <CharactersWithSpaces>31106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Ocom</dc:creator>
  <cp:keywords/>
  <dc:description/>
  <cp:lastModifiedBy>Felix Ocom</cp:lastModifiedBy>
  <cp:revision>2</cp:revision>
  <dcterms:created xsi:type="dcterms:W3CDTF">2023-03-20T04:00:00Z</dcterms:created>
  <dcterms:modified xsi:type="dcterms:W3CDTF">2023-03-20T04:03:00Z</dcterms:modified>
</cp:coreProperties>
</file>