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56A" w:rsidRDefault="0043169A" w:rsidP="00AE2774">
      <w:pPr>
        <w:pStyle w:val="Heading1"/>
        <w:spacing w:before="0" w:line="240" w:lineRule="auto"/>
      </w:pPr>
      <w:r>
        <w:t xml:space="preserve">1. </w:t>
      </w:r>
      <w:r w:rsidR="00B9256A">
        <w:t>Scope</w:t>
      </w:r>
    </w:p>
    <w:p w:rsidR="00375FB7" w:rsidRDefault="00375FB7" w:rsidP="00375FB7">
      <w:pPr>
        <w:spacing w:after="0" w:line="240" w:lineRule="auto"/>
        <w:jc w:val="both"/>
      </w:pPr>
    </w:p>
    <w:p w:rsidR="00B9256A" w:rsidRDefault="00AC11B3" w:rsidP="00275AD2">
      <w:pPr>
        <w:jc w:val="both"/>
      </w:pPr>
      <w:r>
        <w:t xml:space="preserve">The tutorial will cover implementation of a text to speech application using android Text-To-Speech API. </w:t>
      </w:r>
      <w:r w:rsidR="00152D16">
        <w:t>This tutorial targets Android 2.1 (</w:t>
      </w:r>
      <w:r w:rsidR="00002262">
        <w:t>Eclair</w:t>
      </w:r>
      <w:r w:rsidR="00152D16">
        <w:t>)</w:t>
      </w:r>
      <w:r w:rsidR="004E39C4">
        <w:t xml:space="preserve"> hand</w:t>
      </w:r>
      <w:r w:rsidR="00FC2CA5">
        <w:t>sets.</w:t>
      </w:r>
      <w:r w:rsidR="00CA56A8">
        <w:t xml:space="preserve"> Hence, uses </w:t>
      </w:r>
      <w:r w:rsidR="00152D16">
        <w:t xml:space="preserve">Android 2.1-update1 </w:t>
      </w:r>
      <w:r w:rsidR="00E9178B">
        <w:t>(</w:t>
      </w:r>
      <w:r w:rsidR="00CA56A8">
        <w:t>API Level 7</w:t>
      </w:r>
      <w:r w:rsidR="00E9178B">
        <w:t>)</w:t>
      </w:r>
      <w:r w:rsidR="007B0E9D">
        <w:t>.</w:t>
      </w:r>
      <w:r w:rsidR="007B65BB">
        <w:t xml:space="preserve"> At the end of this tutorial you will </w:t>
      </w:r>
      <w:r w:rsidR="005533F3">
        <w:t xml:space="preserve">become </w:t>
      </w:r>
      <w:r w:rsidR="007B65BB">
        <w:t>familiar with the Android Text-To-Speech API, layouts, some of the essential UI components and event handling.</w:t>
      </w:r>
    </w:p>
    <w:p w:rsidR="00001691" w:rsidRDefault="00001691" w:rsidP="00001691">
      <w:pPr>
        <w:pStyle w:val="Heading2"/>
        <w:spacing w:before="0" w:line="240" w:lineRule="auto"/>
      </w:pPr>
      <w:r>
        <w:t>1.1. Overview of the Application</w:t>
      </w:r>
    </w:p>
    <w:p w:rsidR="00001691" w:rsidRDefault="00001691" w:rsidP="00001691">
      <w:pPr>
        <w:spacing w:after="0" w:line="240" w:lineRule="auto"/>
        <w:jc w:val="both"/>
      </w:pPr>
    </w:p>
    <w:p w:rsidR="00001691" w:rsidRDefault="00001691" w:rsidP="00001691">
      <w:pPr>
        <w:jc w:val="both"/>
      </w:pPr>
      <w:r w:rsidRPr="00EA7E73">
        <w:t>It will be a utility that will speak the text provided on a text area during a button press. The application will contain a text area and a button and its background will be replaced by an image as opposed to using the default black background. It will also hold menu with two menu items, one for closing the application and the second menu item to display an about dialog.</w:t>
      </w:r>
    </w:p>
    <w:p w:rsidR="00D10C08" w:rsidRPr="00B9256A" w:rsidRDefault="00D10C08" w:rsidP="002B389A">
      <w:pPr>
        <w:spacing w:after="0" w:line="240" w:lineRule="auto"/>
        <w:jc w:val="both"/>
      </w:pPr>
    </w:p>
    <w:p w:rsidR="003B16BA" w:rsidRDefault="000378CC" w:rsidP="00AE2774">
      <w:pPr>
        <w:pStyle w:val="Heading1"/>
        <w:spacing w:before="0" w:line="240" w:lineRule="auto"/>
      </w:pPr>
      <w:r>
        <w:t>2.</w:t>
      </w:r>
      <w:r w:rsidR="00077AB3">
        <w:t xml:space="preserve"> </w:t>
      </w:r>
      <w:r w:rsidR="003B16BA">
        <w:t>Pre-requisites</w:t>
      </w:r>
    </w:p>
    <w:p w:rsidR="00A37B42" w:rsidRDefault="00A37B42" w:rsidP="00A37B42">
      <w:pPr>
        <w:spacing w:after="120" w:line="240" w:lineRule="auto"/>
        <w:jc w:val="both"/>
      </w:pPr>
    </w:p>
    <w:p w:rsidR="00795DCD" w:rsidRDefault="003B16BA" w:rsidP="0054771E">
      <w:pPr>
        <w:pStyle w:val="ListParagraph"/>
        <w:numPr>
          <w:ilvl w:val="0"/>
          <w:numId w:val="1"/>
        </w:numPr>
        <w:spacing w:after="120" w:line="240" w:lineRule="auto"/>
        <w:jc w:val="both"/>
      </w:pPr>
      <w:r>
        <w:t>Java JDK 6</w:t>
      </w:r>
      <w:r w:rsidR="002A1608">
        <w:t xml:space="preserve"> </w:t>
      </w:r>
      <w:r w:rsidR="00795DCD">
        <w:t>(</w:t>
      </w:r>
      <w:r w:rsidR="0061578B" w:rsidRPr="0061578B">
        <w:t>http://www.oracle.com/technetwork/java/javase/downloads/index.html</w:t>
      </w:r>
      <w:r w:rsidR="00795DCD">
        <w:t>)</w:t>
      </w:r>
    </w:p>
    <w:p w:rsidR="00795DCD" w:rsidRDefault="00AC11B3" w:rsidP="00A37B42">
      <w:pPr>
        <w:pStyle w:val="ListParagraph"/>
        <w:numPr>
          <w:ilvl w:val="0"/>
          <w:numId w:val="1"/>
        </w:numPr>
        <w:spacing w:after="120" w:line="240" w:lineRule="auto"/>
        <w:jc w:val="both"/>
      </w:pPr>
      <w:r>
        <w:t>Eclipse (</w:t>
      </w:r>
      <w:r w:rsidR="00D53D52">
        <w:t xml:space="preserve">v3.5 </w:t>
      </w:r>
      <w:r>
        <w:t>Galileo is preferred)</w:t>
      </w:r>
      <w:r w:rsidR="00C8788C">
        <w:t xml:space="preserve"> with </w:t>
      </w:r>
      <w:r w:rsidR="0087278A">
        <w:t xml:space="preserve">Android Development Tools </w:t>
      </w:r>
      <w:r w:rsidR="0054771E">
        <w:t xml:space="preserve">(ADT) </w:t>
      </w:r>
      <w:r w:rsidR="00E3029A">
        <w:t>P</w:t>
      </w:r>
      <w:r w:rsidR="00C8788C">
        <w:t xml:space="preserve">lug-in </w:t>
      </w:r>
      <w:r w:rsidR="00E3029A">
        <w:t xml:space="preserve">for eclipse </w:t>
      </w:r>
      <w:r w:rsidR="00C8788C">
        <w:t>(</w:t>
      </w:r>
      <w:r w:rsidR="0087278A">
        <w:t xml:space="preserve">Eclipse </w:t>
      </w:r>
      <w:r w:rsidR="00C8788C">
        <w:t xml:space="preserve">Update </w:t>
      </w:r>
      <w:r w:rsidR="0087278A">
        <w:t>S</w:t>
      </w:r>
      <w:r w:rsidR="00C8788C">
        <w:t xml:space="preserve">ite: </w:t>
      </w:r>
      <w:r w:rsidR="00C8788C" w:rsidRPr="00C8788C">
        <w:t>https://dl-ssl.google.com/android/eclipse/</w:t>
      </w:r>
      <w:r w:rsidR="00C8788C">
        <w:t>)</w:t>
      </w:r>
    </w:p>
    <w:p w:rsidR="003B16BA" w:rsidRDefault="008248F7" w:rsidP="00A37B42">
      <w:pPr>
        <w:pStyle w:val="ListParagraph"/>
        <w:numPr>
          <w:ilvl w:val="0"/>
          <w:numId w:val="1"/>
        </w:numPr>
        <w:spacing w:after="120" w:line="240" w:lineRule="auto"/>
        <w:jc w:val="both"/>
      </w:pPr>
      <w:r>
        <w:t>Android SDK</w:t>
      </w:r>
      <w:r w:rsidR="00455B42">
        <w:t xml:space="preserve"> (</w:t>
      </w:r>
      <w:r w:rsidR="00455B42" w:rsidRPr="00455B42">
        <w:t>http://developer.android.com/sdk/index.html</w:t>
      </w:r>
      <w:r w:rsidR="00455B42">
        <w:t>)</w:t>
      </w:r>
      <w:r w:rsidR="00172A15">
        <w:t xml:space="preserve"> and </w:t>
      </w:r>
      <w:r w:rsidR="008407B0">
        <w:t xml:space="preserve">AVD (Android </w:t>
      </w:r>
      <w:r w:rsidR="00172A15">
        <w:t>Virtual Device</w:t>
      </w:r>
      <w:r w:rsidR="008407B0">
        <w:t>)</w:t>
      </w:r>
    </w:p>
    <w:p w:rsidR="003E507D" w:rsidRDefault="003E507D" w:rsidP="00A37B42">
      <w:pPr>
        <w:pStyle w:val="ListParagraph"/>
        <w:numPr>
          <w:ilvl w:val="0"/>
          <w:numId w:val="1"/>
        </w:numPr>
        <w:spacing w:after="120" w:line="240" w:lineRule="auto"/>
        <w:jc w:val="both"/>
      </w:pPr>
      <w:r>
        <w:t>Th</w:t>
      </w:r>
      <w:r w:rsidR="0064757C">
        <w:t>is</w:t>
      </w:r>
      <w:r w:rsidR="00305617">
        <w:t xml:space="preserve"> </w:t>
      </w:r>
      <w:r>
        <w:t xml:space="preserve">tutorial will use Android </w:t>
      </w:r>
      <w:r w:rsidR="005B4EE3">
        <w:t>2</w:t>
      </w:r>
      <w:r>
        <w:t>.1-update1</w:t>
      </w:r>
      <w:r w:rsidR="00152E0D">
        <w:t xml:space="preserve"> (</w:t>
      </w:r>
      <w:r w:rsidR="005B4EE3">
        <w:t>API Level 7</w:t>
      </w:r>
      <w:r w:rsidR="00152E0D">
        <w:t>)</w:t>
      </w:r>
    </w:p>
    <w:p w:rsidR="007D737C" w:rsidRDefault="007D737C" w:rsidP="007D737C">
      <w:pPr>
        <w:spacing w:after="0" w:line="240" w:lineRule="auto"/>
        <w:jc w:val="both"/>
      </w:pPr>
    </w:p>
    <w:p w:rsidR="00B11518" w:rsidRPr="00B11518" w:rsidRDefault="001627A3" w:rsidP="00001691">
      <w:pPr>
        <w:pStyle w:val="Heading1"/>
        <w:spacing w:before="0" w:line="240" w:lineRule="auto"/>
      </w:pPr>
      <w:r>
        <w:t>3.</w:t>
      </w:r>
      <w:r w:rsidR="004E56EC">
        <w:t xml:space="preserve"> </w:t>
      </w:r>
      <w:r>
        <w:t xml:space="preserve">Create </w:t>
      </w:r>
      <w:r w:rsidR="00A34CA9">
        <w:t xml:space="preserve">the </w:t>
      </w:r>
      <w:r>
        <w:t>Project</w:t>
      </w:r>
    </w:p>
    <w:p w:rsidR="00833C14" w:rsidRDefault="00A56513" w:rsidP="001B2086">
      <w:pPr>
        <w:spacing w:before="100" w:after="40" w:line="240" w:lineRule="auto"/>
        <w:rPr>
          <w:b/>
        </w:rPr>
      </w:pPr>
      <w:r>
        <w:rPr>
          <w:b/>
        </w:rPr>
        <w:t>File</w:t>
      </w:r>
      <w:r w:rsidR="0076152D">
        <w:rPr>
          <w:b/>
        </w:rPr>
        <w:t xml:space="preserve"> </w:t>
      </w:r>
      <w:r>
        <w:rPr>
          <w:b/>
        </w:rPr>
        <w:t>-&gt;</w:t>
      </w:r>
      <w:r w:rsidR="0076152D">
        <w:rPr>
          <w:b/>
        </w:rPr>
        <w:t xml:space="preserve"> </w:t>
      </w:r>
      <w:r w:rsidR="00D37A26">
        <w:rPr>
          <w:b/>
        </w:rPr>
        <w:t>N</w:t>
      </w:r>
      <w:r>
        <w:rPr>
          <w:b/>
        </w:rPr>
        <w:t>ew</w:t>
      </w:r>
      <w:r w:rsidR="0076152D">
        <w:rPr>
          <w:b/>
        </w:rPr>
        <w:t xml:space="preserve"> </w:t>
      </w:r>
      <w:r w:rsidR="00D37A26">
        <w:rPr>
          <w:b/>
        </w:rPr>
        <w:t>-&gt;</w:t>
      </w:r>
      <w:r w:rsidR="0076152D">
        <w:rPr>
          <w:b/>
        </w:rPr>
        <w:t xml:space="preserve"> </w:t>
      </w:r>
      <w:r>
        <w:rPr>
          <w:b/>
        </w:rPr>
        <w:t>Other</w:t>
      </w:r>
      <w:r w:rsidR="0076152D">
        <w:rPr>
          <w:b/>
        </w:rPr>
        <w:t xml:space="preserve"> </w:t>
      </w:r>
      <w:r>
        <w:rPr>
          <w:b/>
        </w:rPr>
        <w:t>-&gt;</w:t>
      </w:r>
      <w:r w:rsidR="0076152D">
        <w:rPr>
          <w:b/>
        </w:rPr>
        <w:t xml:space="preserve"> </w:t>
      </w:r>
      <w:r>
        <w:rPr>
          <w:b/>
        </w:rPr>
        <w:t>Android Project</w:t>
      </w:r>
    </w:p>
    <w:p w:rsidR="001627A3" w:rsidRDefault="004A405C" w:rsidP="004A405C">
      <w:pPr>
        <w:jc w:val="center"/>
        <w:rPr>
          <w:b/>
        </w:rPr>
      </w:pPr>
      <w:r>
        <w:rPr>
          <w:b/>
          <w:noProof/>
        </w:rPr>
        <w:drawing>
          <wp:inline distT="0" distB="0" distL="0" distR="0">
            <wp:extent cx="3250406" cy="3095625"/>
            <wp:effectExtent l="19050" t="0" r="7144" b="0"/>
            <wp:docPr id="1" name="Picture 0" descr="creat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project.jpg"/>
                    <pic:cNvPicPr/>
                  </pic:nvPicPr>
                  <pic:blipFill>
                    <a:blip r:embed="rId8"/>
                    <a:stretch>
                      <a:fillRect/>
                    </a:stretch>
                  </pic:blipFill>
                  <pic:spPr>
                    <a:xfrm>
                      <a:off x="0" y="0"/>
                      <a:ext cx="3250406" cy="3095625"/>
                    </a:xfrm>
                    <a:prstGeom prst="rect">
                      <a:avLst/>
                    </a:prstGeom>
                  </pic:spPr>
                </pic:pic>
              </a:graphicData>
            </a:graphic>
          </wp:inline>
        </w:drawing>
      </w:r>
    </w:p>
    <w:p w:rsidR="00777123" w:rsidRPr="003B1DBC" w:rsidRDefault="00777123" w:rsidP="005A39FD">
      <w:pPr>
        <w:jc w:val="both"/>
      </w:pPr>
      <w:r w:rsidRPr="003B1DBC">
        <w:lastRenderedPageBreak/>
        <w:t xml:space="preserve">Click </w:t>
      </w:r>
      <w:r w:rsidRPr="003B1DBC">
        <w:rPr>
          <w:b/>
        </w:rPr>
        <w:t>Next</w:t>
      </w:r>
      <w:r w:rsidR="00D844DF" w:rsidRPr="003B1DBC">
        <w:t xml:space="preserve"> </w:t>
      </w:r>
      <w:r w:rsidR="003B1DBC">
        <w:t xml:space="preserve">on the above dialog </w:t>
      </w:r>
      <w:r w:rsidR="00D844DF" w:rsidRPr="003B1DBC">
        <w:t xml:space="preserve">and continue to </w:t>
      </w:r>
      <w:r w:rsidR="009F21D6" w:rsidRPr="003B1DBC">
        <w:t xml:space="preserve">fill out </w:t>
      </w:r>
      <w:r w:rsidR="00D844DF" w:rsidRPr="003B1DBC">
        <w:t>project details</w:t>
      </w:r>
      <w:r w:rsidR="009F21D6" w:rsidRPr="003B1DBC">
        <w:t>. Provide ‘</w:t>
      </w:r>
      <w:r w:rsidR="009F21D6" w:rsidRPr="003B1DBC">
        <w:rPr>
          <w:b/>
          <w:i/>
        </w:rPr>
        <w:t>SpeechLabs</w:t>
      </w:r>
      <w:r w:rsidR="009F21D6" w:rsidRPr="003B1DBC">
        <w:t xml:space="preserve">’ as the </w:t>
      </w:r>
      <w:r w:rsidR="006061E8" w:rsidRPr="003B1DBC">
        <w:t>P</w:t>
      </w:r>
      <w:r w:rsidR="009F21D6" w:rsidRPr="003B1DBC">
        <w:t xml:space="preserve">roject name and </w:t>
      </w:r>
      <w:r w:rsidR="006061E8" w:rsidRPr="003B1DBC">
        <w:t>A</w:t>
      </w:r>
      <w:r w:rsidR="009F21D6" w:rsidRPr="003B1DBC">
        <w:t xml:space="preserve">pplication name, </w:t>
      </w:r>
      <w:r w:rsidR="007E7736" w:rsidRPr="003B1DBC">
        <w:t>‘</w:t>
      </w:r>
      <w:r w:rsidR="006061E8" w:rsidRPr="003B1DBC">
        <w:rPr>
          <w:b/>
          <w:i/>
        </w:rPr>
        <w:t>lk.ac.iit.speech</w:t>
      </w:r>
      <w:r w:rsidR="007E7736" w:rsidRPr="003B1DBC">
        <w:t>’</w:t>
      </w:r>
      <w:r w:rsidR="006061E8" w:rsidRPr="003B1DBC">
        <w:t xml:space="preserve"> as the package name, ‘</w:t>
      </w:r>
      <w:r w:rsidR="006061E8" w:rsidRPr="003B1DBC">
        <w:rPr>
          <w:b/>
          <w:i/>
        </w:rPr>
        <w:t>SpeechMain</w:t>
      </w:r>
      <w:r w:rsidR="006061E8" w:rsidRPr="003B1DBC">
        <w:t xml:space="preserve">’ </w:t>
      </w:r>
      <w:r w:rsidR="007E7736" w:rsidRPr="003B1DBC">
        <w:t xml:space="preserve">for the Activity name and </w:t>
      </w:r>
      <w:r w:rsidR="0061498A" w:rsidRPr="003B1DBC">
        <w:t xml:space="preserve">select </w:t>
      </w:r>
      <w:r w:rsidR="0061498A" w:rsidRPr="003B1DBC">
        <w:rPr>
          <w:b/>
        </w:rPr>
        <w:t>Android 2.1-update1</w:t>
      </w:r>
      <w:r w:rsidR="0061498A" w:rsidRPr="003B1DBC">
        <w:t xml:space="preserve"> as the </w:t>
      </w:r>
      <w:r w:rsidR="0061498A" w:rsidRPr="003B1DBC">
        <w:rPr>
          <w:b/>
        </w:rPr>
        <w:t>build target</w:t>
      </w:r>
      <w:r w:rsidR="0061498A" w:rsidRPr="003B1DBC">
        <w:t>.</w:t>
      </w:r>
      <w:r w:rsidR="00B23B44" w:rsidRPr="003B1DBC">
        <w:t xml:space="preserve"> </w:t>
      </w:r>
      <w:r w:rsidR="003B1DBC">
        <w:t xml:space="preserve">Rest of the configurations can be left as default </w:t>
      </w:r>
      <w:r w:rsidR="00BF604F" w:rsidRPr="003B1DBC">
        <w:t xml:space="preserve">and click </w:t>
      </w:r>
      <w:r w:rsidR="00BF604F" w:rsidRPr="003B1DBC">
        <w:rPr>
          <w:b/>
        </w:rPr>
        <w:t>Finish</w:t>
      </w:r>
      <w:r w:rsidR="003B1DBC" w:rsidRPr="00B11518">
        <w:t xml:space="preserve"> to create the project</w:t>
      </w:r>
      <w:r w:rsidR="00B23B44" w:rsidRPr="003B1DBC">
        <w:t>.</w:t>
      </w:r>
    </w:p>
    <w:p w:rsidR="009F21D6" w:rsidRDefault="006061E8" w:rsidP="006061E8">
      <w:pPr>
        <w:jc w:val="center"/>
        <w:rPr>
          <w:b/>
        </w:rPr>
      </w:pPr>
      <w:r>
        <w:rPr>
          <w:b/>
          <w:noProof/>
        </w:rPr>
        <w:drawing>
          <wp:inline distT="0" distB="0" distL="0" distR="0">
            <wp:extent cx="4600575" cy="6467094"/>
            <wp:effectExtent l="19050" t="0" r="9525" b="0"/>
            <wp:docPr id="3" name="Picture 2" descr="project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details.jpg"/>
                    <pic:cNvPicPr/>
                  </pic:nvPicPr>
                  <pic:blipFill>
                    <a:blip r:embed="rId9"/>
                    <a:stretch>
                      <a:fillRect/>
                    </a:stretch>
                  </pic:blipFill>
                  <pic:spPr>
                    <a:xfrm>
                      <a:off x="0" y="0"/>
                      <a:ext cx="4600575" cy="6467094"/>
                    </a:xfrm>
                    <a:prstGeom prst="rect">
                      <a:avLst/>
                    </a:prstGeom>
                  </pic:spPr>
                </pic:pic>
              </a:graphicData>
            </a:graphic>
          </wp:inline>
        </w:drawing>
      </w:r>
    </w:p>
    <w:p w:rsidR="00BE0660" w:rsidRDefault="00BE0660">
      <w:pPr>
        <w:rPr>
          <w:rFonts w:asciiTheme="majorHAnsi" w:eastAsiaTheme="majorEastAsia" w:hAnsiTheme="majorHAnsi" w:cstheme="majorBidi"/>
          <w:b/>
          <w:bCs/>
          <w:color w:val="365F91" w:themeColor="accent1" w:themeShade="BF"/>
          <w:sz w:val="28"/>
          <w:szCs w:val="28"/>
        </w:rPr>
      </w:pPr>
      <w:r>
        <w:br w:type="page"/>
      </w:r>
    </w:p>
    <w:p w:rsidR="00547224" w:rsidRDefault="009741B6" w:rsidP="0068000C">
      <w:pPr>
        <w:pStyle w:val="Heading1"/>
        <w:spacing w:before="0" w:line="240" w:lineRule="auto"/>
      </w:pPr>
      <w:r>
        <w:lastRenderedPageBreak/>
        <w:t xml:space="preserve">4. </w:t>
      </w:r>
      <w:r w:rsidR="006E1113">
        <w:t xml:space="preserve">Copy the </w:t>
      </w:r>
      <w:r>
        <w:t>Resource Files</w:t>
      </w:r>
    </w:p>
    <w:p w:rsidR="0017123D" w:rsidRDefault="0017123D" w:rsidP="00E82A84">
      <w:pPr>
        <w:spacing w:before="120" w:after="0" w:line="240" w:lineRule="auto"/>
      </w:pPr>
      <w:r>
        <w:t xml:space="preserve">The application </w:t>
      </w:r>
      <w:r w:rsidR="00813FF2">
        <w:t>is to use a custom icon (icon.png 72x72px) and a background image (app_bg.j</w:t>
      </w:r>
      <w:r w:rsidR="005A3AA6">
        <w:t>pg 660x854px). These files need</w:t>
      </w:r>
      <w:r w:rsidR="00813FF2">
        <w:t xml:space="preserve"> to be copied to </w:t>
      </w:r>
      <w:r w:rsidR="00813FF2" w:rsidRPr="00C2176E">
        <w:rPr>
          <w:b/>
        </w:rPr>
        <w:t>drawable</w:t>
      </w:r>
      <w:r w:rsidR="00813FF2">
        <w:t xml:space="preserve"> folder under res folder. </w:t>
      </w:r>
      <w:r w:rsidR="00813FF2" w:rsidRPr="00C2176E">
        <w:rPr>
          <w:b/>
        </w:rPr>
        <w:t>If</w:t>
      </w:r>
      <w:r w:rsidR="00813FF2">
        <w:t xml:space="preserve"> this folder is </w:t>
      </w:r>
      <w:r w:rsidR="00813FF2" w:rsidRPr="00C2176E">
        <w:rPr>
          <w:b/>
        </w:rPr>
        <w:t>not found</w:t>
      </w:r>
      <w:r w:rsidR="00813FF2">
        <w:t xml:space="preserve">, </w:t>
      </w:r>
      <w:r w:rsidR="00813FF2" w:rsidRPr="00C2176E">
        <w:rPr>
          <w:b/>
        </w:rPr>
        <w:t>right-click</w:t>
      </w:r>
      <w:r w:rsidR="00813FF2">
        <w:t xml:space="preserve"> on </w:t>
      </w:r>
      <w:r w:rsidR="00D05D36" w:rsidRPr="00C2176E">
        <w:rPr>
          <w:b/>
        </w:rPr>
        <w:t>res</w:t>
      </w:r>
      <w:r w:rsidR="00D05D36">
        <w:t xml:space="preserve"> folder, select </w:t>
      </w:r>
      <w:r w:rsidR="00D05D36" w:rsidRPr="00C2176E">
        <w:rPr>
          <w:b/>
        </w:rPr>
        <w:t xml:space="preserve">new-&gt;folder </w:t>
      </w:r>
      <w:r w:rsidR="00D05D36">
        <w:t xml:space="preserve">and name it </w:t>
      </w:r>
      <w:r w:rsidR="00410778">
        <w:t>‘</w:t>
      </w:r>
      <w:r w:rsidR="00D05D36" w:rsidRPr="00410778">
        <w:rPr>
          <w:b/>
          <w:i/>
        </w:rPr>
        <w:t>drawable</w:t>
      </w:r>
      <w:r w:rsidR="00410778">
        <w:rPr>
          <w:b/>
        </w:rPr>
        <w:t>’</w:t>
      </w:r>
      <w:r w:rsidR="00D05D36">
        <w:t>.</w:t>
      </w:r>
    </w:p>
    <w:p w:rsidR="0017123D" w:rsidRDefault="0017123D" w:rsidP="0017123D">
      <w:pPr>
        <w:pStyle w:val="Heading1"/>
        <w:spacing w:before="0" w:line="240" w:lineRule="auto"/>
        <w:jc w:val="center"/>
      </w:pPr>
      <w:r>
        <w:rPr>
          <w:noProof/>
        </w:rPr>
        <w:drawing>
          <wp:inline distT="0" distB="0" distL="0" distR="0">
            <wp:extent cx="3829050" cy="2124075"/>
            <wp:effectExtent l="19050" t="0" r="0" b="0"/>
            <wp:docPr id="6" name="Picture 5" descr="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jpg"/>
                    <pic:cNvPicPr/>
                  </pic:nvPicPr>
                  <pic:blipFill>
                    <a:blip r:embed="rId10"/>
                    <a:stretch>
                      <a:fillRect/>
                    </a:stretch>
                  </pic:blipFill>
                  <pic:spPr>
                    <a:xfrm>
                      <a:off x="0" y="0"/>
                      <a:ext cx="3829050" cy="2124075"/>
                    </a:xfrm>
                    <a:prstGeom prst="rect">
                      <a:avLst/>
                    </a:prstGeom>
                  </pic:spPr>
                </pic:pic>
              </a:graphicData>
            </a:graphic>
          </wp:inline>
        </w:drawing>
      </w:r>
      <w:r w:rsidR="00284BFF">
        <w:rPr>
          <w:noProof/>
        </w:rPr>
        <w:drawing>
          <wp:inline distT="0" distB="0" distL="0" distR="0">
            <wp:extent cx="2143125" cy="2924175"/>
            <wp:effectExtent l="19050" t="0" r="9525" b="0"/>
            <wp:docPr id="7" name="Picture 6" descr="copy_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resources.jpg"/>
                    <pic:cNvPicPr/>
                  </pic:nvPicPr>
                  <pic:blipFill>
                    <a:blip r:embed="rId11"/>
                    <a:srcRect r="3846" b="2540"/>
                    <a:stretch>
                      <a:fillRect/>
                    </a:stretch>
                  </pic:blipFill>
                  <pic:spPr>
                    <a:xfrm>
                      <a:off x="0" y="0"/>
                      <a:ext cx="2143125" cy="2924175"/>
                    </a:xfrm>
                    <a:prstGeom prst="rect">
                      <a:avLst/>
                    </a:prstGeom>
                  </pic:spPr>
                </pic:pic>
              </a:graphicData>
            </a:graphic>
          </wp:inline>
        </w:drawing>
      </w:r>
    </w:p>
    <w:p w:rsidR="00BD5035" w:rsidRDefault="00BD5035" w:rsidP="00AE3F6C">
      <w:pPr>
        <w:pStyle w:val="Heading1"/>
        <w:spacing w:before="0" w:line="240" w:lineRule="auto"/>
      </w:pPr>
    </w:p>
    <w:p w:rsidR="002E20E4" w:rsidRDefault="009741B6" w:rsidP="0068000C">
      <w:pPr>
        <w:pStyle w:val="Heading1"/>
        <w:spacing w:before="0" w:line="240" w:lineRule="auto"/>
      </w:pPr>
      <w:r>
        <w:t>5</w:t>
      </w:r>
      <w:r w:rsidR="00AE3F6C">
        <w:t xml:space="preserve">. </w:t>
      </w:r>
      <w:r w:rsidR="00B66026">
        <w:t>Setup the UI Layout</w:t>
      </w:r>
    </w:p>
    <w:p w:rsidR="00B66026" w:rsidRDefault="00AE3F6C" w:rsidP="00E82A84">
      <w:pPr>
        <w:spacing w:before="120" w:after="0" w:line="240" w:lineRule="auto"/>
        <w:jc w:val="both"/>
      </w:pPr>
      <w:r w:rsidRPr="002E20E4">
        <w:t xml:space="preserve">Now the </w:t>
      </w:r>
      <w:r w:rsidR="004D5C31">
        <w:t>background of the Activity (</w:t>
      </w:r>
      <w:r w:rsidR="000D4D9F">
        <w:t>‘</w:t>
      </w:r>
      <w:r w:rsidR="004D5C31" w:rsidRPr="000D4D9F">
        <w:rPr>
          <w:b/>
          <w:i/>
        </w:rPr>
        <w:t>SpeechMain</w:t>
      </w:r>
      <w:r w:rsidR="000D4D9F">
        <w:t>’</w:t>
      </w:r>
      <w:r w:rsidR="004D5C31">
        <w:t xml:space="preserve">) and the </w:t>
      </w:r>
      <w:r w:rsidRPr="002E20E4">
        <w:t xml:space="preserve">layout </w:t>
      </w:r>
      <w:r w:rsidR="002E20E4">
        <w:t xml:space="preserve">of </w:t>
      </w:r>
      <w:r w:rsidR="004D5C31">
        <w:t xml:space="preserve">it </w:t>
      </w:r>
      <w:r w:rsidR="00AC3A00">
        <w:t>ca</w:t>
      </w:r>
      <w:r w:rsidRPr="002E20E4">
        <w:t xml:space="preserve">n be setup by introducing the </w:t>
      </w:r>
      <w:r w:rsidR="00AC3A00">
        <w:t xml:space="preserve">new </w:t>
      </w:r>
      <w:r w:rsidR="002E20E4">
        <w:t xml:space="preserve">UI </w:t>
      </w:r>
      <w:r w:rsidRPr="002E20E4">
        <w:t xml:space="preserve">components </w:t>
      </w:r>
      <w:r w:rsidR="002E20E4">
        <w:t xml:space="preserve">(Text View, Edit Text and </w:t>
      </w:r>
      <w:r w:rsidR="00221663">
        <w:t xml:space="preserve">a </w:t>
      </w:r>
      <w:r w:rsidR="002E20E4">
        <w:t>Button)</w:t>
      </w:r>
      <w:r w:rsidRPr="002E20E4">
        <w:t>. Hence, remove the d</w:t>
      </w:r>
      <w:r w:rsidR="00C14EB0" w:rsidRPr="002E20E4">
        <w:t xml:space="preserve">efault Text View tag </w:t>
      </w:r>
      <w:r w:rsidRPr="002E20E4">
        <w:t xml:space="preserve">provided on </w:t>
      </w:r>
      <w:r w:rsidRPr="00976DB1">
        <w:rPr>
          <w:b/>
        </w:rPr>
        <w:t>main.xml</w:t>
      </w:r>
      <w:r w:rsidRPr="002E20E4">
        <w:t xml:space="preserve"> found under </w:t>
      </w:r>
      <w:r w:rsidRPr="00976DB1">
        <w:rPr>
          <w:b/>
        </w:rPr>
        <w:t>layout</w:t>
      </w:r>
      <w:r w:rsidRPr="002E20E4">
        <w:t xml:space="preserve"> folder</w:t>
      </w:r>
      <w:r w:rsidR="00976DB1">
        <w:t xml:space="preserve"> and </w:t>
      </w:r>
      <w:r w:rsidR="001C3F7F">
        <w:t>introduce the new elements</w:t>
      </w:r>
      <w:r w:rsidR="003611F7">
        <w:t xml:space="preserve"> as </w:t>
      </w:r>
      <w:r w:rsidR="00F3003E">
        <w:t>found</w:t>
      </w:r>
      <w:r w:rsidR="003611F7">
        <w:t xml:space="preserve"> below</w:t>
      </w:r>
      <w:r w:rsidRPr="002E20E4">
        <w:t>.</w:t>
      </w:r>
      <w:r w:rsidR="00AB668C">
        <w:t xml:space="preserve"> </w:t>
      </w:r>
      <w:r w:rsidR="00D359B9">
        <w:t>It is also noticeable that ‘</w:t>
      </w:r>
      <w:r w:rsidR="00AB668C" w:rsidRPr="00D359B9">
        <w:rPr>
          <w:b/>
          <w:i/>
        </w:rPr>
        <w:t>android:backround</w:t>
      </w:r>
      <w:r w:rsidR="00D359B9">
        <w:t>’</w:t>
      </w:r>
      <w:r w:rsidR="00AB668C">
        <w:t xml:space="preserve"> </w:t>
      </w:r>
      <w:r w:rsidR="00D359B9">
        <w:t xml:space="preserve">property has </w:t>
      </w:r>
      <w:r w:rsidR="00AB668C">
        <w:t xml:space="preserve">introduced to </w:t>
      </w:r>
      <w:r w:rsidR="00D359B9" w:rsidRPr="00D359B9">
        <w:rPr>
          <w:b/>
        </w:rPr>
        <w:t>L</w:t>
      </w:r>
      <w:r w:rsidR="00AB668C" w:rsidRPr="00D359B9">
        <w:rPr>
          <w:b/>
        </w:rPr>
        <w:t>inearLayout tag</w:t>
      </w:r>
      <w:r w:rsidR="00AB668C">
        <w:t>.</w:t>
      </w:r>
      <w:r w:rsidR="002B4772">
        <w:t xml:space="preserve"> Figure 4 shows the Graphical Layout Perspective of main.xml after the modifications.</w:t>
      </w:r>
    </w:p>
    <w:p w:rsidR="00794207" w:rsidRPr="002E20E4" w:rsidRDefault="00794207" w:rsidP="00E82A84">
      <w:pPr>
        <w:spacing w:before="120" w:after="0" w:line="240" w:lineRule="auto"/>
        <w:jc w:val="both"/>
      </w:pP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android:background</w:t>
      </w:r>
      <w:r>
        <w:rPr>
          <w:rFonts w:ascii="Courier New" w:hAnsi="Courier New" w:cs="Courier New"/>
          <w:color w:val="000000"/>
          <w:sz w:val="20"/>
          <w:szCs w:val="20"/>
        </w:rPr>
        <w:t>=</w:t>
      </w:r>
      <w:r>
        <w:rPr>
          <w:rFonts w:ascii="Courier New" w:hAnsi="Courier New" w:cs="Courier New"/>
          <w:i/>
          <w:iCs/>
          <w:color w:val="2A00FF"/>
          <w:sz w:val="20"/>
          <w:szCs w:val="20"/>
        </w:rPr>
        <w:t>"@drawable/app_bg"</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&gt;</w:t>
      </w:r>
    </w:p>
    <w:p w:rsidR="00F343C5" w:rsidRDefault="00F343C5" w:rsidP="00F343C5">
      <w:pPr>
        <w:autoSpaceDE w:val="0"/>
        <w:autoSpaceDN w:val="0"/>
        <w:adjustRightInd w:val="0"/>
        <w:spacing w:after="0" w:line="240" w:lineRule="auto"/>
        <w:rPr>
          <w:rFonts w:ascii="Courier New" w:hAnsi="Courier New" w:cs="Courier New"/>
          <w:sz w:val="20"/>
          <w:szCs w:val="20"/>
        </w:rPr>
      </w:pP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TextView</w:t>
      </w: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r>
        <w:rPr>
          <w:rFonts w:ascii="Courier New" w:hAnsi="Courier New" w:cs="Courier New"/>
          <w:sz w:val="20"/>
          <w:szCs w:val="20"/>
        </w:rPr>
        <w:t xml:space="preserve"> </w:t>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"Text to Speak"</w:t>
      </w:r>
      <w:r>
        <w:rPr>
          <w:rFonts w:ascii="Courier New" w:hAnsi="Courier New" w:cs="Courier New"/>
          <w:sz w:val="20"/>
          <w:szCs w:val="20"/>
        </w:rPr>
        <w:t xml:space="preserve"> </w:t>
      </w:r>
      <w:r>
        <w:rPr>
          <w:rFonts w:ascii="Courier New" w:hAnsi="Courier New" w:cs="Courier New"/>
          <w:color w:val="008080"/>
          <w:sz w:val="20"/>
          <w:szCs w:val="20"/>
        </w:rPr>
        <w:t>/&gt;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EditText</w:t>
      </w: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"@+id/txtSpeak"</w:t>
      </w: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"150px"</w:t>
      </w:r>
      <w:r>
        <w:rPr>
          <w:rFonts w:ascii="Courier New" w:hAnsi="Courier New" w:cs="Courier New"/>
          <w:sz w:val="20"/>
          <w:szCs w:val="20"/>
        </w:rPr>
        <w:t xml:space="preserve"> </w:t>
      </w:r>
      <w:r>
        <w:rPr>
          <w:rFonts w:ascii="Courier New" w:hAnsi="Courier New" w:cs="Courier New"/>
          <w:color w:val="7F007F"/>
          <w:sz w:val="20"/>
          <w:szCs w:val="20"/>
        </w:rPr>
        <w:t>android:gravity</w:t>
      </w:r>
      <w:r>
        <w:rPr>
          <w:rFonts w:ascii="Courier New" w:hAnsi="Courier New" w:cs="Courier New"/>
          <w:color w:val="000000"/>
          <w:sz w:val="20"/>
          <w:szCs w:val="20"/>
        </w:rPr>
        <w:t>=</w:t>
      </w:r>
      <w:r>
        <w:rPr>
          <w:rFonts w:ascii="Courier New" w:hAnsi="Courier New" w:cs="Courier New"/>
          <w:i/>
          <w:iCs/>
          <w:color w:val="2A00FF"/>
          <w:sz w:val="20"/>
          <w:szCs w:val="20"/>
        </w:rPr>
        <w:t>"top"</w:t>
      </w:r>
      <w:r>
        <w:rPr>
          <w:rFonts w:ascii="Courier New" w:hAnsi="Courier New" w:cs="Courier New"/>
          <w:sz w:val="20"/>
          <w:szCs w:val="20"/>
        </w:rPr>
        <w:t xml:space="preserve"> </w:t>
      </w:r>
      <w:r>
        <w:rPr>
          <w:rFonts w:ascii="Courier New" w:hAnsi="Courier New" w:cs="Courier New"/>
          <w:color w:val="008080"/>
          <w:sz w:val="20"/>
          <w:szCs w:val="20"/>
        </w:rPr>
        <w:t>/&gt;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android:layout_marginTop</w:t>
      </w:r>
      <w:r>
        <w:rPr>
          <w:rFonts w:ascii="Courier New" w:hAnsi="Courier New" w:cs="Courier New"/>
          <w:color w:val="000000"/>
          <w:sz w:val="20"/>
          <w:szCs w:val="20"/>
        </w:rPr>
        <w:t>=</w:t>
      </w:r>
      <w:r>
        <w:rPr>
          <w:rFonts w:ascii="Courier New" w:hAnsi="Courier New" w:cs="Courier New"/>
          <w:i/>
          <w:iCs/>
          <w:color w:val="2A00FF"/>
          <w:sz w:val="20"/>
          <w:szCs w:val="20"/>
        </w:rPr>
        <w:t>"30px"</w:t>
      </w:r>
      <w:r>
        <w:rPr>
          <w:rFonts w:ascii="Courier New" w:hAnsi="Courier New" w:cs="Courier New"/>
          <w:sz w:val="20"/>
          <w:szCs w:val="20"/>
        </w:rPr>
        <w:t xml:space="preserve"> </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android:layout_marginLeft</w:t>
      </w:r>
      <w:r>
        <w:rPr>
          <w:rFonts w:ascii="Courier New" w:hAnsi="Courier New" w:cs="Courier New"/>
          <w:color w:val="000000"/>
          <w:sz w:val="20"/>
          <w:szCs w:val="20"/>
        </w:rPr>
        <w:t>=</w:t>
      </w:r>
      <w:r>
        <w:rPr>
          <w:rFonts w:ascii="Courier New" w:hAnsi="Courier New" w:cs="Courier New"/>
          <w:i/>
          <w:iCs/>
          <w:color w:val="2A00FF"/>
          <w:sz w:val="20"/>
          <w:szCs w:val="20"/>
        </w:rPr>
        <w:t>"28px"</w:t>
      </w:r>
      <w:r>
        <w:rPr>
          <w:rFonts w:ascii="Courier New" w:hAnsi="Courier New" w:cs="Courier New"/>
          <w:sz w:val="20"/>
          <w:szCs w:val="20"/>
        </w:rPr>
        <w:t xml:space="preserve"> </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"@+id/btnSpeak"</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"200px"</w:t>
      </w: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"45px"</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android:text</w:t>
      </w:r>
      <w:r>
        <w:rPr>
          <w:rFonts w:ascii="Courier New" w:hAnsi="Courier New" w:cs="Courier New"/>
          <w:color w:val="000000"/>
          <w:sz w:val="20"/>
          <w:szCs w:val="20"/>
        </w:rPr>
        <w:t>=</w:t>
      </w:r>
      <w:r>
        <w:rPr>
          <w:rFonts w:ascii="Courier New" w:hAnsi="Courier New" w:cs="Courier New"/>
          <w:i/>
          <w:iCs/>
          <w:color w:val="2A00FF"/>
          <w:sz w:val="20"/>
          <w:szCs w:val="20"/>
        </w:rPr>
        <w:t>"Speak"</w:t>
      </w:r>
      <w:r>
        <w:rPr>
          <w:rFonts w:ascii="Courier New" w:hAnsi="Courier New" w:cs="Courier New"/>
          <w:sz w:val="20"/>
          <w:szCs w:val="20"/>
        </w:rPr>
        <w:t xml:space="preserve"> </w:t>
      </w:r>
      <w:r>
        <w:rPr>
          <w:rFonts w:ascii="Courier New" w:hAnsi="Courier New" w:cs="Courier New"/>
          <w:color w:val="008080"/>
          <w:sz w:val="20"/>
          <w:szCs w:val="20"/>
        </w:rPr>
        <w:t>/&gt;</w:t>
      </w:r>
    </w:p>
    <w:p w:rsidR="00F343C5" w:rsidRDefault="00F343C5" w:rsidP="00F343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43C5" w:rsidRDefault="00F343C5" w:rsidP="00F343C5">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p w:rsidR="00E82A84" w:rsidRDefault="00E82A84" w:rsidP="00F86A2F">
      <w:pPr>
        <w:jc w:val="both"/>
        <w:rPr>
          <w:b/>
        </w:rPr>
      </w:pPr>
    </w:p>
    <w:p w:rsidR="005121E8" w:rsidRDefault="005121E8" w:rsidP="005121E8">
      <w:pPr>
        <w:jc w:val="both"/>
      </w:pPr>
      <w:r w:rsidRPr="00684071">
        <w:rPr>
          <w:b/>
        </w:rPr>
        <w:lastRenderedPageBreak/>
        <w:t>Tip</w:t>
      </w:r>
      <w:r>
        <w:rPr>
          <w:b/>
        </w:rPr>
        <w:t xml:space="preserve"> 1</w:t>
      </w:r>
      <w:r w:rsidRPr="00684071">
        <w:rPr>
          <w:b/>
        </w:rPr>
        <w:t>:</w:t>
      </w:r>
      <w:r>
        <w:t xml:space="preserve"> Android Market connects its users and developers. Users get to download applications over-the-air (OTA) without using a PC and it also allows developers to publish and distribute their android applications for Android Ecosystem. Alternative app markets include AppBrain, AndroLib, Handango and AndSpot.</w:t>
      </w:r>
    </w:p>
    <w:p w:rsidR="008F02E8" w:rsidRPr="00F86A2F" w:rsidRDefault="00F86A2F" w:rsidP="00F86A2F">
      <w:pPr>
        <w:jc w:val="both"/>
        <w:rPr>
          <w:b/>
        </w:rPr>
      </w:pPr>
      <w:r>
        <w:rPr>
          <w:b/>
        </w:rPr>
        <w:t xml:space="preserve">Note: </w:t>
      </w:r>
      <w:r w:rsidRPr="006262B8">
        <w:t xml:space="preserve">The </w:t>
      </w:r>
      <w:r w:rsidRPr="00FC6309">
        <w:t>id</w:t>
      </w:r>
      <w:r w:rsidRPr="006262B8">
        <w:t xml:space="preserve">s specified above (i.e. </w:t>
      </w:r>
      <w:r w:rsidRPr="00FC6309">
        <w:rPr>
          <w:b/>
        </w:rPr>
        <w:t>txtSpeak</w:t>
      </w:r>
      <w:r w:rsidRPr="006262B8">
        <w:t xml:space="preserve"> and </w:t>
      </w:r>
      <w:r w:rsidRPr="00FC6309">
        <w:rPr>
          <w:b/>
        </w:rPr>
        <w:t>btnSpeak</w:t>
      </w:r>
      <w:r w:rsidRPr="006262B8">
        <w:t xml:space="preserve">) should be available on R.java </w:t>
      </w:r>
      <w:r>
        <w:t xml:space="preserve">once the </w:t>
      </w:r>
      <w:r w:rsidR="00983D9B">
        <w:t xml:space="preserve">project is refreshed or cleaned. The file can located in </w:t>
      </w:r>
      <w:r w:rsidRPr="00983D9B">
        <w:rPr>
          <w:b/>
        </w:rPr>
        <w:t>lk.ac.iit.speech</w:t>
      </w:r>
      <w:r w:rsidRPr="006262B8">
        <w:t xml:space="preserve"> package </w:t>
      </w:r>
      <w:r w:rsidR="00983D9B">
        <w:t xml:space="preserve">of </w:t>
      </w:r>
      <w:r w:rsidRPr="00983D9B">
        <w:rPr>
          <w:b/>
        </w:rPr>
        <w:t>gen</w:t>
      </w:r>
      <w:r w:rsidRPr="006262B8">
        <w:t xml:space="preserve"> folder.</w:t>
      </w:r>
    </w:p>
    <w:p w:rsidR="00B66026" w:rsidRDefault="00AC3A00" w:rsidP="00B66026">
      <w:pPr>
        <w:jc w:val="both"/>
        <w:rPr>
          <w:rFonts w:ascii="Courier New" w:hAnsi="Courier New" w:cs="Courier New"/>
          <w:color w:val="008080"/>
          <w:sz w:val="20"/>
          <w:szCs w:val="20"/>
        </w:rPr>
      </w:pPr>
      <w:r>
        <w:rPr>
          <w:rFonts w:ascii="Courier New" w:hAnsi="Courier New" w:cs="Courier New"/>
          <w:noProof/>
          <w:color w:val="008080"/>
          <w:sz w:val="20"/>
          <w:szCs w:val="20"/>
        </w:rPr>
        <w:drawing>
          <wp:inline distT="0" distB="0" distL="0" distR="0">
            <wp:extent cx="6229350" cy="3370580"/>
            <wp:effectExtent l="19050" t="0" r="0" b="0"/>
            <wp:docPr id="8" name="Picture 7" descr="graphical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al_layout.jpg"/>
                    <pic:cNvPicPr/>
                  </pic:nvPicPr>
                  <pic:blipFill>
                    <a:blip r:embed="rId12"/>
                    <a:stretch>
                      <a:fillRect/>
                    </a:stretch>
                  </pic:blipFill>
                  <pic:spPr>
                    <a:xfrm>
                      <a:off x="0" y="0"/>
                      <a:ext cx="6229350" cy="3370580"/>
                    </a:xfrm>
                    <a:prstGeom prst="rect">
                      <a:avLst/>
                    </a:prstGeom>
                  </pic:spPr>
                </pic:pic>
              </a:graphicData>
            </a:graphic>
          </wp:inline>
        </w:drawing>
      </w:r>
    </w:p>
    <w:p w:rsidR="00121C7D" w:rsidRDefault="00121C7D" w:rsidP="007E4D71">
      <w:pPr>
        <w:spacing w:line="240" w:lineRule="auto"/>
        <w:jc w:val="center"/>
      </w:pPr>
      <w:r>
        <w:t>Figure 4: Graphical Layout Perspective of modified main.xml</w:t>
      </w:r>
    </w:p>
    <w:p w:rsidR="006E5A8E" w:rsidRDefault="006E5A8E" w:rsidP="007002D0">
      <w:pPr>
        <w:pStyle w:val="Heading1"/>
        <w:spacing w:before="0" w:line="240" w:lineRule="auto"/>
      </w:pPr>
      <w:r>
        <w:t>6. Introduc</w:t>
      </w:r>
      <w:r w:rsidR="002A6340">
        <w:t>e the Menu</w:t>
      </w:r>
    </w:p>
    <w:p w:rsidR="007002D0" w:rsidRDefault="007002D0" w:rsidP="007002D0">
      <w:pPr>
        <w:spacing w:after="0" w:line="240" w:lineRule="auto"/>
        <w:jc w:val="both"/>
      </w:pPr>
    </w:p>
    <w:p w:rsidR="001804F7" w:rsidRDefault="008C7582" w:rsidP="00B66026">
      <w:pPr>
        <w:jc w:val="both"/>
      </w:pPr>
      <w:r w:rsidRPr="00535097">
        <w:t xml:space="preserve">The menu items will be residing in a separate xml file and it is a best practice to have the menus in a separate folder. Hence,  a folder named menu will be used for creating the this xml. To create this folder, </w:t>
      </w:r>
      <w:r w:rsidRPr="00876732">
        <w:rPr>
          <w:b/>
        </w:rPr>
        <w:t>right click</w:t>
      </w:r>
      <w:r w:rsidRPr="00535097">
        <w:t xml:space="preserve"> on </w:t>
      </w:r>
      <w:r w:rsidRPr="00876732">
        <w:rPr>
          <w:b/>
        </w:rPr>
        <w:t>res</w:t>
      </w:r>
      <w:r w:rsidRPr="00535097">
        <w:t xml:space="preserve"> folder -&gt; </w:t>
      </w:r>
      <w:r w:rsidRPr="00876732">
        <w:rPr>
          <w:b/>
        </w:rPr>
        <w:t>new -&gt; folder</w:t>
      </w:r>
      <w:r w:rsidRPr="00535097">
        <w:t xml:space="preserve"> and name it </w:t>
      </w:r>
      <w:r w:rsidR="00876732">
        <w:t>‘</w:t>
      </w:r>
      <w:r w:rsidRPr="00876732">
        <w:rPr>
          <w:b/>
          <w:i/>
        </w:rPr>
        <w:t>menu</w:t>
      </w:r>
      <w:r w:rsidR="00876732">
        <w:t>’</w:t>
      </w:r>
      <w:r w:rsidRPr="00535097">
        <w:t>.</w:t>
      </w:r>
    </w:p>
    <w:p w:rsidR="001804F7" w:rsidRPr="001804F7" w:rsidRDefault="00FA7D2C" w:rsidP="002A6340">
      <w:pPr>
        <w:jc w:val="both"/>
      </w:pPr>
      <w:r w:rsidRPr="001804F7">
        <w:t>Once menu folder is created, the xml t</w:t>
      </w:r>
      <w:r w:rsidR="001804F7" w:rsidRPr="001804F7">
        <w:t xml:space="preserve">o hold the </w:t>
      </w:r>
      <w:r w:rsidR="001804F7">
        <w:t xml:space="preserve">menu </w:t>
      </w:r>
      <w:r w:rsidRPr="001804F7">
        <w:t xml:space="preserve">items </w:t>
      </w:r>
      <w:r w:rsidR="001804F7">
        <w:t xml:space="preserve">also </w:t>
      </w:r>
      <w:r w:rsidRPr="001804F7">
        <w:t>needs to be created.</w:t>
      </w:r>
      <w:r w:rsidR="001804F7" w:rsidRPr="001804F7">
        <w:t xml:space="preserve"> To create this file, </w:t>
      </w:r>
      <w:r w:rsidR="001804F7" w:rsidRPr="001804F7">
        <w:rPr>
          <w:b/>
        </w:rPr>
        <w:t>right click</w:t>
      </w:r>
      <w:r w:rsidR="001804F7" w:rsidRPr="001804F7">
        <w:t xml:space="preserve"> on </w:t>
      </w:r>
      <w:r w:rsidR="001804F7" w:rsidRPr="001804F7">
        <w:rPr>
          <w:b/>
        </w:rPr>
        <w:t>menu</w:t>
      </w:r>
      <w:r w:rsidR="001804F7" w:rsidRPr="001804F7">
        <w:t xml:space="preserve"> select </w:t>
      </w:r>
      <w:r w:rsidR="001804F7" w:rsidRPr="001804F7">
        <w:rPr>
          <w:b/>
        </w:rPr>
        <w:t>new -&gt; file</w:t>
      </w:r>
      <w:r w:rsidR="001804F7" w:rsidRPr="001804F7">
        <w:t xml:space="preserve"> and name it ‘</w:t>
      </w:r>
      <w:r w:rsidR="001804F7" w:rsidRPr="001804F7">
        <w:rPr>
          <w:b/>
        </w:rPr>
        <w:t>menu.xml</w:t>
      </w:r>
      <w:r w:rsidR="001804F7" w:rsidRPr="001804F7">
        <w:t>’</w:t>
      </w:r>
      <w:r w:rsidR="001804F7">
        <w:t>.</w:t>
      </w:r>
      <w:r w:rsidR="00EE64B7">
        <w:t xml:space="preserve"> Once this file is created, </w:t>
      </w:r>
      <w:r w:rsidR="00EE64B7" w:rsidRPr="00C60169">
        <w:rPr>
          <w:b/>
        </w:rPr>
        <w:t>select</w:t>
      </w:r>
      <w:r w:rsidR="00EE64B7">
        <w:t xml:space="preserve"> its </w:t>
      </w:r>
      <w:r w:rsidR="00EE64B7" w:rsidRPr="00C60169">
        <w:rPr>
          <w:b/>
        </w:rPr>
        <w:t xml:space="preserve">Layout </w:t>
      </w:r>
      <w:r w:rsidR="00C60169">
        <w:rPr>
          <w:b/>
        </w:rPr>
        <w:t>P</w:t>
      </w:r>
      <w:r w:rsidR="00EE64B7" w:rsidRPr="00C60169">
        <w:rPr>
          <w:b/>
        </w:rPr>
        <w:t>erspectiv</w:t>
      </w:r>
      <w:r w:rsidR="00C60169">
        <w:rPr>
          <w:b/>
        </w:rPr>
        <w:t>e</w:t>
      </w:r>
      <w:r w:rsidR="00EE64B7">
        <w:t xml:space="preserve"> and </w:t>
      </w:r>
      <w:r w:rsidR="00EE64B7" w:rsidRPr="00FB7CBE">
        <w:rPr>
          <w:b/>
        </w:rPr>
        <w:t>click</w:t>
      </w:r>
      <w:r w:rsidR="00EE64B7">
        <w:t xml:space="preserve"> on </w:t>
      </w:r>
      <w:r w:rsidR="00EE64B7" w:rsidRPr="00FB7CBE">
        <w:rPr>
          <w:b/>
        </w:rPr>
        <w:t>add</w:t>
      </w:r>
      <w:r w:rsidR="00EE64B7">
        <w:t xml:space="preserve"> button. </w:t>
      </w:r>
      <w:r w:rsidR="001C0F98">
        <w:t xml:space="preserve">In the resulting dialog </w:t>
      </w:r>
      <w:r w:rsidR="001C0F98" w:rsidRPr="001C0F98">
        <w:rPr>
          <w:b/>
        </w:rPr>
        <w:t>select Item</w:t>
      </w:r>
      <w:r w:rsidR="001C0F98" w:rsidRPr="001C0F98">
        <w:t xml:space="preserve"> and </w:t>
      </w:r>
      <w:r w:rsidR="001C0F98">
        <w:rPr>
          <w:b/>
        </w:rPr>
        <w:t xml:space="preserve">Click OK. </w:t>
      </w:r>
    </w:p>
    <w:p w:rsidR="00C67857" w:rsidRDefault="001C0F98" w:rsidP="00B66026">
      <w:pPr>
        <w:jc w:val="both"/>
      </w:pPr>
      <w:r w:rsidRPr="00497C87">
        <w:t xml:space="preserve">Once the new item is added, provide </w:t>
      </w:r>
      <w:r w:rsidR="00497C87">
        <w:t xml:space="preserve">a name for it </w:t>
      </w:r>
      <w:r w:rsidRPr="00497C87">
        <w:t>(‘</w:t>
      </w:r>
      <w:r w:rsidRPr="00112DBE">
        <w:rPr>
          <w:b/>
          <w:i/>
        </w:rPr>
        <w:t>About</w:t>
      </w:r>
      <w:r w:rsidRPr="00497C87">
        <w:t>’).</w:t>
      </w:r>
      <w:r w:rsidR="00497C87" w:rsidRPr="00497C87">
        <w:t xml:space="preserve"> Then </w:t>
      </w:r>
      <w:r w:rsidR="00497C87">
        <w:t>follow the same steps to create the second menu item (</w:t>
      </w:r>
      <w:r w:rsidR="00E91AB0">
        <w:t>‘</w:t>
      </w:r>
      <w:r w:rsidR="00E91AB0" w:rsidRPr="00112DBE">
        <w:rPr>
          <w:b/>
          <w:i/>
        </w:rPr>
        <w:t>Close</w:t>
      </w:r>
      <w:r w:rsidR="00E91AB0">
        <w:t>’</w:t>
      </w:r>
      <w:r w:rsidR="00497C87">
        <w:t>).</w:t>
      </w:r>
      <w:r w:rsidR="00E91AB0">
        <w:t xml:space="preserve"> </w:t>
      </w:r>
      <w:r w:rsidR="000D102C" w:rsidRPr="006F1D49">
        <w:rPr>
          <w:b/>
        </w:rPr>
        <w:t>Note:</w:t>
      </w:r>
      <w:r w:rsidR="00C67857" w:rsidRPr="006F1D49">
        <w:rPr>
          <w:b/>
        </w:rPr>
        <w:t xml:space="preserve"> </w:t>
      </w:r>
      <w:r w:rsidR="00E91AB0">
        <w:t xml:space="preserve">When </w:t>
      </w:r>
      <w:r w:rsidR="00C67857">
        <w:t xml:space="preserve">the second menu item is created make sure </w:t>
      </w:r>
      <w:r w:rsidR="00C67857" w:rsidRPr="00364A71">
        <w:rPr>
          <w:i/>
        </w:rPr>
        <w:t>Create a new element at the top level</w:t>
      </w:r>
      <w:r w:rsidR="00364A71">
        <w:rPr>
          <w:i/>
        </w:rPr>
        <w:t>,</w:t>
      </w:r>
      <w:r w:rsidR="00C67857" w:rsidRPr="00364A71">
        <w:rPr>
          <w:i/>
        </w:rPr>
        <w:t xml:space="preserve"> </w:t>
      </w:r>
      <w:r w:rsidR="00364A71">
        <w:rPr>
          <w:i/>
        </w:rPr>
        <w:t>I</w:t>
      </w:r>
      <w:r w:rsidR="00C67857" w:rsidRPr="00364A71">
        <w:rPr>
          <w:i/>
        </w:rPr>
        <w:t>n Menu</w:t>
      </w:r>
      <w:r w:rsidR="00C67857">
        <w:t xml:space="preserve"> is </w:t>
      </w:r>
      <w:r w:rsidR="00335BBA">
        <w:t>chec</w:t>
      </w:r>
      <w:r w:rsidR="00704A48">
        <w:t>k</w:t>
      </w:r>
      <w:r w:rsidR="00335BBA">
        <w:t>ed</w:t>
      </w:r>
      <w:r w:rsidR="00C67857">
        <w:t>.</w:t>
      </w:r>
      <w:r w:rsidR="002217B4">
        <w:t xml:space="preserve"> The figure below shows the completed menu.xml in Layout perspective.</w:t>
      </w:r>
    </w:p>
    <w:p w:rsidR="006F1D49" w:rsidRDefault="00364A71" w:rsidP="00B66026">
      <w:pPr>
        <w:jc w:val="both"/>
      </w:pPr>
      <w:r>
        <w:rPr>
          <w:noProof/>
        </w:rPr>
        <w:lastRenderedPageBreak/>
        <w:drawing>
          <wp:inline distT="0" distB="0" distL="0" distR="0">
            <wp:extent cx="6229350" cy="2238375"/>
            <wp:effectExtent l="19050" t="0" r="0" b="0"/>
            <wp:docPr id="5" name="Picture 4" descr="menu_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tems.jpg"/>
                    <pic:cNvPicPr/>
                  </pic:nvPicPr>
                  <pic:blipFill>
                    <a:blip r:embed="rId13"/>
                    <a:stretch>
                      <a:fillRect/>
                    </a:stretch>
                  </pic:blipFill>
                  <pic:spPr>
                    <a:xfrm>
                      <a:off x="0" y="0"/>
                      <a:ext cx="6229350" cy="2238375"/>
                    </a:xfrm>
                    <a:prstGeom prst="rect">
                      <a:avLst/>
                    </a:prstGeom>
                  </pic:spPr>
                </pic:pic>
              </a:graphicData>
            </a:graphic>
          </wp:inline>
        </w:drawing>
      </w:r>
    </w:p>
    <w:p w:rsidR="004804A2" w:rsidRDefault="00735755" w:rsidP="007E4D71">
      <w:pPr>
        <w:spacing w:line="240" w:lineRule="auto"/>
        <w:jc w:val="center"/>
      </w:pPr>
      <w:r>
        <w:t>Figure 5: Completed Menu.xml in its Layout perspective</w:t>
      </w:r>
    </w:p>
    <w:p w:rsidR="00F70662" w:rsidRDefault="00F70662" w:rsidP="00F70662">
      <w:pPr>
        <w:jc w:val="both"/>
      </w:pPr>
      <w:r w:rsidRPr="002B18B6">
        <w:rPr>
          <w:b/>
        </w:rPr>
        <w:t xml:space="preserve">Tip 2: </w:t>
      </w:r>
      <w:r>
        <w:t xml:space="preserve">The </w:t>
      </w:r>
      <w:r w:rsidRPr="002B18B6">
        <w:rPr>
          <w:b/>
        </w:rPr>
        <w:t>drawable</w:t>
      </w:r>
      <w:r>
        <w:t xml:space="preserve"> (in other cases under </w:t>
      </w:r>
      <w:r w:rsidRPr="006A0B65">
        <w:rPr>
          <w:b/>
        </w:rPr>
        <w:t>drawable-hdpi</w:t>
      </w:r>
      <w:r>
        <w:rPr>
          <w:b/>
        </w:rPr>
        <w:t xml:space="preserve"> </w:t>
      </w:r>
      <w:r>
        <w:t>/</w:t>
      </w:r>
      <w:r w:rsidRPr="006A0B65">
        <w:rPr>
          <w:b/>
        </w:rPr>
        <w:t>drawable-ldpi</w:t>
      </w:r>
      <w:r>
        <w:rPr>
          <w:b/>
        </w:rPr>
        <w:t xml:space="preserve"> </w:t>
      </w:r>
      <w:r>
        <w:t>/</w:t>
      </w:r>
      <w:r w:rsidRPr="006A0B65">
        <w:rPr>
          <w:b/>
        </w:rPr>
        <w:t>drawable-mdpi</w:t>
      </w:r>
      <w:r>
        <w:t xml:space="preserve">) folder residing inside </w:t>
      </w:r>
      <w:r w:rsidRPr="002B18B6">
        <w:rPr>
          <w:b/>
        </w:rPr>
        <w:t>res</w:t>
      </w:r>
      <w:r>
        <w:t xml:space="preserve"> folder holds all the resource files used by the application such as image, sound and other media files. </w:t>
      </w:r>
      <w:r w:rsidRPr="002B18B6">
        <w:rPr>
          <w:b/>
        </w:rPr>
        <w:t>Names</w:t>
      </w:r>
      <w:r>
        <w:t xml:space="preserve"> of these resource files </w:t>
      </w:r>
      <w:r w:rsidRPr="002B18B6">
        <w:t xml:space="preserve">should be </w:t>
      </w:r>
      <w:r w:rsidRPr="002B18B6">
        <w:rPr>
          <w:b/>
        </w:rPr>
        <w:t>unique</w:t>
      </w:r>
      <w:r>
        <w:t xml:space="preserve"> and their </w:t>
      </w:r>
      <w:r w:rsidRPr="002B18B6">
        <w:rPr>
          <w:b/>
        </w:rPr>
        <w:t>file names are not allowed to start with a number</w:t>
      </w:r>
      <w:r>
        <w:t xml:space="preserve">. Inside the </w:t>
      </w:r>
      <w:r w:rsidRPr="00333F6B">
        <w:rPr>
          <w:b/>
        </w:rPr>
        <w:t>gen</w:t>
      </w:r>
      <w:r>
        <w:t xml:space="preserve"> folder, the package architecture used by the main activity of the application is replicated and a Resource Java (</w:t>
      </w:r>
      <w:r w:rsidRPr="00333F6B">
        <w:rPr>
          <w:b/>
        </w:rPr>
        <w:t>R.java</w:t>
      </w:r>
      <w:r>
        <w:t xml:space="preserve">) is </w:t>
      </w:r>
      <w:r w:rsidRPr="003F7256">
        <w:rPr>
          <w:b/>
        </w:rPr>
        <w:t>generated</w:t>
      </w:r>
      <w:r>
        <w:t xml:space="preserve">. This class contains </w:t>
      </w:r>
      <w:r w:rsidRPr="003F7256">
        <w:rPr>
          <w:b/>
        </w:rPr>
        <w:t>IDs</w:t>
      </w:r>
      <w:r>
        <w:t xml:space="preserve"> </w:t>
      </w:r>
      <w:r w:rsidRPr="003F7256">
        <w:rPr>
          <w:b/>
        </w:rPr>
        <w:t>for each UI element</w:t>
      </w:r>
      <w:r>
        <w:t xml:space="preserve"> used by the application and it also provides a </w:t>
      </w:r>
      <w:r w:rsidRPr="003F7256">
        <w:rPr>
          <w:b/>
        </w:rPr>
        <w:t>mapping of resource name to a constant integer</w:t>
      </w:r>
      <w:r>
        <w:t xml:space="preserve"> (i.e. static final integer) which </w:t>
      </w:r>
      <w:r w:rsidRPr="005D7625">
        <w:t>can be used inside the code to call or make use of the resource files.</w:t>
      </w:r>
    </w:p>
    <w:p w:rsidR="00F70662" w:rsidRDefault="00F70662" w:rsidP="00F70662">
      <w:pPr>
        <w:spacing w:line="240" w:lineRule="auto"/>
      </w:pPr>
    </w:p>
    <w:p w:rsidR="005B2005" w:rsidRDefault="005B2005" w:rsidP="00AA41BF">
      <w:pPr>
        <w:pStyle w:val="Heading1"/>
        <w:spacing w:before="0" w:line="240" w:lineRule="auto"/>
      </w:pPr>
      <w:r>
        <w:t xml:space="preserve">7. </w:t>
      </w:r>
      <w:r w:rsidR="00AA41BF">
        <w:t>H</w:t>
      </w:r>
      <w:r>
        <w:t>andling the button press and utilizing the Text To Speech API</w:t>
      </w:r>
    </w:p>
    <w:p w:rsidR="00F65389" w:rsidRDefault="00F65389" w:rsidP="00F65389">
      <w:pPr>
        <w:spacing w:after="0" w:line="240" w:lineRule="auto"/>
      </w:pPr>
    </w:p>
    <w:p w:rsidR="00783B91" w:rsidRDefault="00356573" w:rsidP="00501F61">
      <w:pPr>
        <w:jc w:val="both"/>
      </w:pPr>
      <w:r>
        <w:t xml:space="preserve">At this stage </w:t>
      </w:r>
      <w:r w:rsidR="00F65389">
        <w:t>the layout and all UI elements of th</w:t>
      </w:r>
      <w:r>
        <w:t>e application has been completed and we can move to its code.</w:t>
      </w:r>
      <w:r w:rsidR="00EC377C">
        <w:t xml:space="preserve"> Initially creating an instance of the text To Speech Class and handling the button press </w:t>
      </w:r>
      <w:r w:rsidR="0036372D">
        <w:t xml:space="preserve">will </w:t>
      </w:r>
      <w:r w:rsidR="00EC377C">
        <w:t>be implemented.</w:t>
      </w:r>
      <w:r w:rsidR="0036372D">
        <w:t xml:space="preserve"> Following this, handling menu items </w:t>
      </w:r>
      <w:r w:rsidR="0020689A">
        <w:t>via code will be discussed</w:t>
      </w:r>
      <w:r w:rsidR="0036372D">
        <w:t>.</w:t>
      </w:r>
      <w:r w:rsidR="00D9284E">
        <w:t xml:space="preserve"> </w:t>
      </w:r>
      <w:r w:rsidR="00705E93">
        <w:t xml:space="preserve">The code below shows </w:t>
      </w:r>
      <w:r w:rsidR="00705E93" w:rsidRPr="00D9284E">
        <w:rPr>
          <w:b/>
        </w:rPr>
        <w:t>initiation of the button and text field instances</w:t>
      </w:r>
      <w:r w:rsidR="00705E93">
        <w:t xml:space="preserve"> </w:t>
      </w:r>
      <w:r w:rsidR="00D9284E">
        <w:t xml:space="preserve">(using the id provided on R.java) and </w:t>
      </w:r>
      <w:r w:rsidR="00D9284E" w:rsidRPr="00D9284E">
        <w:rPr>
          <w:b/>
        </w:rPr>
        <w:t xml:space="preserve">onClick() </w:t>
      </w:r>
      <w:r w:rsidR="00705E93" w:rsidRPr="00D9284E">
        <w:t xml:space="preserve">event handler </w:t>
      </w:r>
      <w:r w:rsidR="00705E93">
        <w:t xml:space="preserve">for </w:t>
      </w:r>
      <w:r w:rsidR="00705E93" w:rsidRPr="00D9284E">
        <w:rPr>
          <w:b/>
        </w:rPr>
        <w:t>speak button</w:t>
      </w:r>
      <w:r w:rsidR="00705E93">
        <w:t>.</w:t>
      </w:r>
      <w:r w:rsidR="004F4125" w:rsidRPr="004F4125">
        <w:t xml:space="preserve"> </w:t>
      </w:r>
      <w:r w:rsidR="004F4125">
        <w:t xml:space="preserve">Now an instance of the Text-To-Speech class be created and called when the speak button is pressed to </w:t>
      </w:r>
      <w:r w:rsidR="004F4125" w:rsidRPr="00F84AE7">
        <w:rPr>
          <w:b/>
        </w:rPr>
        <w:t>speak out</w:t>
      </w:r>
      <w:r w:rsidR="004F4125">
        <w:t xml:space="preserve"> the text found in </w:t>
      </w:r>
      <w:r w:rsidR="004F4125" w:rsidRPr="00F84AE7">
        <w:rPr>
          <w:b/>
        </w:rPr>
        <w:t>textSpeak</w:t>
      </w:r>
      <w:r w:rsidR="004F4125">
        <w:t xml:space="preserve"> </w:t>
      </w:r>
      <w:r w:rsidR="004F4125" w:rsidRPr="00A50C01">
        <w:rPr>
          <w:b/>
        </w:rPr>
        <w:t>fi</w:t>
      </w:r>
      <w:r w:rsidR="004F4125" w:rsidRPr="00F84AE7">
        <w:rPr>
          <w:b/>
        </w:rPr>
        <w:t>eld</w:t>
      </w:r>
      <w:r w:rsidR="004F4125">
        <w:t xml:space="preserve">. However in order to initiate the text to speech it is essential to implement OnInitListener interface and override its </w:t>
      </w:r>
      <w:r w:rsidR="004F4125" w:rsidRPr="004F4125">
        <w:rPr>
          <w:b/>
        </w:rPr>
        <w:t>onInit()</w:t>
      </w:r>
      <w:r w:rsidR="004F4125">
        <w:t xml:space="preserve"> method. The code </w:t>
      </w:r>
      <w:r w:rsidR="00783B91">
        <w:t xml:space="preserve">on next page </w:t>
      </w:r>
      <w:r w:rsidR="004F4125">
        <w:t>shows its implementation.</w:t>
      </w:r>
    </w:p>
    <w:p w:rsidR="00783B91" w:rsidRDefault="00783B91">
      <w:r>
        <w:br w:type="page"/>
      </w:r>
    </w:p>
    <w:p w:rsidR="00705E93" w:rsidRDefault="00705E93" w:rsidP="00501F61">
      <w:pPr>
        <w:jc w:val="both"/>
      </w:pP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lk.ac.iit.speech;</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java.util.Locale;</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lk.ac.iit.speech.R;</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android.speech.tts.TextToSpeech;</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android.speech.tts.TextToSpeech.OnInitListener;</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android.widget.EditText;</w:t>
      </w:r>
    </w:p>
    <w:p w:rsidR="0083793E" w:rsidRDefault="0083793E" w:rsidP="00E600E0">
      <w:pPr>
        <w:autoSpaceDE w:val="0"/>
        <w:autoSpaceDN w:val="0"/>
        <w:adjustRightInd w:val="0"/>
        <w:spacing w:after="0" w:line="240" w:lineRule="auto"/>
        <w:ind w:right="-720"/>
        <w:rPr>
          <w:rFonts w:ascii="Courier New" w:hAnsi="Courier New" w:cs="Courier New"/>
          <w:sz w:val="20"/>
          <w:szCs w:val="20"/>
        </w:rPr>
      </w:pPr>
    </w:p>
    <w:p w:rsidR="0083793E" w:rsidRDefault="0083793E" w:rsidP="00E600E0">
      <w:pPr>
        <w:autoSpaceDE w:val="0"/>
        <w:autoSpaceDN w:val="0"/>
        <w:adjustRightInd w:val="0"/>
        <w:spacing w:after="0" w:line="240" w:lineRule="auto"/>
        <w:ind w:righ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SpeechMain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OnInitListener</w:t>
      </w:r>
      <w:r w:rsidR="00E600E0">
        <w:rPr>
          <w:rFonts w:ascii="Courier New" w:hAnsi="Courier New" w:cs="Courier New"/>
          <w:color w:val="000000"/>
          <w:sz w:val="20"/>
          <w:szCs w:val="20"/>
        </w:rPr>
        <w:t xml:space="preserve"> </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EditText </w:t>
      </w:r>
      <w:r>
        <w:rPr>
          <w:rFonts w:ascii="Courier New" w:hAnsi="Courier New" w:cs="Courier New"/>
          <w:color w:val="0000C0"/>
          <w:sz w:val="20"/>
          <w:szCs w:val="20"/>
        </w:rPr>
        <w:t>textSpeak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Button </w:t>
      </w:r>
      <w:r>
        <w:rPr>
          <w:rFonts w:ascii="Courier New" w:hAnsi="Courier New" w:cs="Courier New"/>
          <w:color w:val="0000C0"/>
          <w:sz w:val="20"/>
          <w:szCs w:val="20"/>
        </w:rPr>
        <w:t>buttonSpeak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TextToSpeech </w:t>
      </w:r>
      <w:r>
        <w:rPr>
          <w:rFonts w:ascii="Courier New" w:hAnsi="Courier New" w:cs="Courier New"/>
          <w:i/>
          <w:iCs/>
          <w:color w:val="0000C0"/>
          <w:sz w:val="20"/>
          <w:szCs w:val="20"/>
        </w:rPr>
        <w:t>tts</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Called when the activity is first created.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main</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textSpeak</w:t>
      </w:r>
      <w:r>
        <w:rPr>
          <w:rFonts w:ascii="Courier New" w:hAnsi="Courier New" w:cs="Courier New"/>
          <w:color w:val="000000"/>
          <w:sz w:val="20"/>
          <w:szCs w:val="20"/>
        </w:rPr>
        <w:t xml:space="preserve"> = (EditText) findViewById(R.id.</w:t>
      </w:r>
      <w:r>
        <w:rPr>
          <w:rFonts w:ascii="Courier New" w:hAnsi="Courier New" w:cs="Courier New"/>
          <w:i/>
          <w:iCs/>
          <w:color w:val="0000C0"/>
          <w:sz w:val="20"/>
          <w:szCs w:val="20"/>
        </w:rPr>
        <w:t>txtSpeak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buttonSpeak</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btnSpeak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TextToSpeech(</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buttonSpeak</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view)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textSpeak</w:t>
      </w:r>
      <w:r>
        <w:rPr>
          <w:rFonts w:ascii="Courier New" w:hAnsi="Courier New" w:cs="Courier New"/>
          <w:color w:val="000000"/>
          <w:sz w:val="20"/>
          <w:szCs w:val="20"/>
        </w:rPr>
        <w:t>.getText().toString().equals(</w:t>
      </w:r>
      <w:r>
        <w:rPr>
          <w:rFonts w:ascii="Courier New" w:hAnsi="Courier New" w:cs="Courier New"/>
          <w:color w:val="2A00FF"/>
          <w:sz w:val="20"/>
          <w:szCs w:val="20"/>
        </w:rPr>
        <w:t>""</w:t>
      </w:r>
      <w:r>
        <w:rPr>
          <w:rFonts w:ascii="Courier New" w:hAnsi="Courier New" w:cs="Courier New"/>
          <w:color w:val="000000"/>
          <w:sz w:val="20"/>
          <w:szCs w:val="20"/>
        </w:rPr>
        <w:t>)))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speak out the text found on textSpeak</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tts</w:t>
      </w:r>
      <w:r>
        <w:rPr>
          <w:rFonts w:ascii="Courier New" w:hAnsi="Courier New" w:cs="Courier New"/>
          <w:color w:val="000000"/>
          <w:sz w:val="20"/>
          <w:szCs w:val="20"/>
        </w:rPr>
        <w:t>.speak(</w:t>
      </w:r>
      <w:r>
        <w:rPr>
          <w:rFonts w:ascii="Courier New" w:hAnsi="Courier New" w:cs="Courier New"/>
          <w:color w:val="0000C0"/>
          <w:sz w:val="20"/>
          <w:szCs w:val="20"/>
        </w:rPr>
        <w:t>textSpeak</w:t>
      </w:r>
      <w:r>
        <w:rPr>
          <w:rFonts w:ascii="Courier New" w:hAnsi="Courier New" w:cs="Courier New"/>
          <w:color w:val="000000"/>
          <w:sz w:val="20"/>
          <w:szCs w:val="20"/>
        </w:rPr>
        <w:t>.getText().toString(),</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TextToSpeech.</w:t>
      </w:r>
      <w:r>
        <w:rPr>
          <w:rFonts w:ascii="Courier New" w:hAnsi="Courier New" w:cs="Courier New"/>
          <w:i/>
          <w:iCs/>
          <w:color w:val="0000C0"/>
          <w:sz w:val="20"/>
          <w:szCs w:val="20"/>
        </w:rPr>
        <w:t>QUEUE_FLUSH</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ask to insert some text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tts</w:t>
      </w:r>
      <w:r>
        <w:rPr>
          <w:rFonts w:ascii="Courier New" w:hAnsi="Courier New" w:cs="Courier New"/>
          <w:color w:val="000000"/>
          <w:sz w:val="20"/>
          <w:szCs w:val="20"/>
        </w:rPr>
        <w:t>.speak(</w:t>
      </w:r>
      <w:r>
        <w:rPr>
          <w:rFonts w:ascii="Courier New" w:hAnsi="Courier New" w:cs="Courier New"/>
          <w:color w:val="2A00FF"/>
          <w:sz w:val="20"/>
          <w:szCs w:val="20"/>
        </w:rPr>
        <w:t>"Please enter soem ext to speak"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TextToSpeech.</w:t>
      </w:r>
      <w:r>
        <w:rPr>
          <w:rFonts w:ascii="Courier New" w:hAnsi="Courier New" w:cs="Courier New"/>
          <w:i/>
          <w:iCs/>
          <w:color w:val="0000C0"/>
          <w:sz w:val="20"/>
          <w:szCs w:val="20"/>
        </w:rPr>
        <w:t>QUEUE_FLUSH</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B2AC5" w:rsidRDefault="00CB2AC5" w:rsidP="00CB2AC5">
      <w:pPr>
        <w:autoSpaceDE w:val="0"/>
        <w:autoSpaceDN w:val="0"/>
        <w:adjustRightInd w:val="0"/>
        <w:spacing w:after="0" w:line="240" w:lineRule="auto"/>
        <w:rPr>
          <w:rFonts w:ascii="Courier New" w:hAnsi="Courier New" w:cs="Courier New"/>
          <w:sz w:val="20"/>
          <w:szCs w:val="20"/>
        </w:rPr>
      </w:pP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onInit(</w:t>
      </w:r>
      <w:r>
        <w:rPr>
          <w:rFonts w:ascii="Courier New" w:hAnsi="Courier New" w:cs="Courier New"/>
          <w:b/>
          <w:bCs/>
          <w:color w:val="7F0055"/>
          <w:sz w:val="20"/>
          <w:szCs w:val="20"/>
        </w:rPr>
        <w:t>int</w:t>
      </w:r>
      <w:r>
        <w:rPr>
          <w:rFonts w:ascii="Courier New" w:hAnsi="Courier New" w:cs="Courier New"/>
          <w:color w:val="000000"/>
          <w:sz w:val="20"/>
          <w:szCs w:val="20"/>
        </w:rPr>
        <w:t xml:space="preserve"> status) {</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tts</w:t>
      </w:r>
      <w:r>
        <w:rPr>
          <w:rFonts w:ascii="Courier New" w:hAnsi="Courier New" w:cs="Courier New"/>
          <w:color w:val="000000"/>
          <w:sz w:val="20"/>
          <w:szCs w:val="20"/>
        </w:rPr>
        <w:t>.setLanguage(Locale.</w:t>
      </w:r>
      <w:r>
        <w:rPr>
          <w:rFonts w:ascii="Courier New" w:hAnsi="Courier New" w:cs="Courier New"/>
          <w:i/>
          <w:iCs/>
          <w:color w:val="0000C0"/>
          <w:sz w:val="20"/>
          <w:szCs w:val="20"/>
        </w:rPr>
        <w:t>UK</w:t>
      </w:r>
      <w:r>
        <w:rPr>
          <w:rFonts w:ascii="Courier New" w:hAnsi="Courier New" w:cs="Courier New"/>
          <w:color w:val="000000"/>
          <w:sz w:val="20"/>
          <w:szCs w:val="20"/>
        </w:rPr>
        <w:t>);</w:t>
      </w:r>
    </w:p>
    <w:p w:rsidR="00CB2AC5" w:rsidRDefault="00CB2AC5" w:rsidP="00CB2A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tts</w:t>
      </w:r>
      <w:r>
        <w:rPr>
          <w:rFonts w:ascii="Courier New" w:hAnsi="Courier New" w:cs="Courier New"/>
          <w:color w:val="000000"/>
          <w:sz w:val="20"/>
          <w:szCs w:val="20"/>
        </w:rPr>
        <w:t>.speak(</w:t>
      </w:r>
      <w:r>
        <w:rPr>
          <w:rFonts w:ascii="Courier New" w:hAnsi="Courier New" w:cs="Courier New"/>
          <w:color w:val="2A00FF"/>
          <w:sz w:val="20"/>
          <w:szCs w:val="20"/>
        </w:rPr>
        <w:t>"Welcome to SpeechLabs"</w:t>
      </w:r>
      <w:r>
        <w:rPr>
          <w:rFonts w:ascii="Courier New" w:hAnsi="Courier New" w:cs="Courier New"/>
          <w:color w:val="000000"/>
          <w:sz w:val="20"/>
          <w:szCs w:val="20"/>
        </w:rPr>
        <w:t>, TextToSpeech.</w:t>
      </w:r>
      <w:r>
        <w:rPr>
          <w:rFonts w:ascii="Courier New" w:hAnsi="Courier New" w:cs="Courier New"/>
          <w:i/>
          <w:iCs/>
          <w:color w:val="0000C0"/>
          <w:sz w:val="20"/>
          <w:szCs w:val="20"/>
        </w:rPr>
        <w:t>QUEUE_FLUSH</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74B3C" w:rsidRDefault="00CB2AC5" w:rsidP="00CB2AC5">
      <w:pPr>
        <w:ind w:right="-450"/>
        <w:rPr>
          <w:rFonts w:asciiTheme="majorHAnsi" w:eastAsiaTheme="majorEastAsia" w:hAnsiTheme="majorHAnsi" w:cstheme="majorBidi"/>
          <w:b/>
          <w:bCs/>
          <w:color w:val="365F91" w:themeColor="accent1" w:themeShade="BF"/>
          <w:sz w:val="28"/>
          <w:szCs w:val="28"/>
        </w:rPr>
      </w:pPr>
      <w:r>
        <w:rPr>
          <w:rFonts w:ascii="Courier New" w:hAnsi="Courier New" w:cs="Courier New"/>
          <w:color w:val="000000"/>
          <w:sz w:val="20"/>
          <w:szCs w:val="20"/>
        </w:rPr>
        <w:tab/>
        <w:t>}</w:t>
      </w:r>
      <w:r w:rsidR="00174B3C">
        <w:br w:type="page"/>
      </w:r>
    </w:p>
    <w:p w:rsidR="00C15B33" w:rsidRDefault="00C15B33" w:rsidP="00C15B33">
      <w:pPr>
        <w:pStyle w:val="Heading1"/>
        <w:spacing w:before="0" w:line="240" w:lineRule="auto"/>
      </w:pPr>
      <w:r>
        <w:lastRenderedPageBreak/>
        <w:t xml:space="preserve">8. Handling the Menu </w:t>
      </w:r>
      <w:r w:rsidR="00657EC0">
        <w:t>I</w:t>
      </w:r>
      <w:r>
        <w:t>tems</w:t>
      </w:r>
    </w:p>
    <w:p w:rsidR="005B2005" w:rsidRDefault="00EF404B" w:rsidP="00AA41BF">
      <w:pPr>
        <w:spacing w:line="240" w:lineRule="auto"/>
        <w:jc w:val="both"/>
      </w:pPr>
      <w:r>
        <w:t xml:space="preserve">Now the menu items can be handled via code. The methods below </w:t>
      </w:r>
      <w:r w:rsidR="007318BF">
        <w:t xml:space="preserve">are introduced to the </w:t>
      </w:r>
      <w:r>
        <w:t>above activity for the purpose.</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MenuInflater inflater = getMenuInflater();</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inflater.inflate(R.menu.</w:t>
      </w:r>
      <w:r>
        <w:rPr>
          <w:rFonts w:ascii="Courier New" w:hAnsi="Courier New" w:cs="Courier New"/>
          <w:i/>
          <w:iCs/>
          <w:color w:val="0000C0"/>
          <w:sz w:val="20"/>
          <w:szCs w:val="20"/>
        </w:rPr>
        <w:t>menu</w:t>
      </w:r>
      <w:r>
        <w:rPr>
          <w:rFonts w:ascii="Courier New" w:hAnsi="Courier New" w:cs="Courier New"/>
          <w:color w:val="000000"/>
          <w:sz w:val="20"/>
          <w:szCs w:val="20"/>
        </w:rPr>
        <w:t>, menu);</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onOptionsItemSelected(MenuItem item) {</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 xml:space="preserve"> (item.getItemId()) {</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R.id.</w:t>
      </w:r>
      <w:r>
        <w:rPr>
          <w:rFonts w:ascii="Courier New" w:hAnsi="Courier New" w:cs="Courier New"/>
          <w:i/>
          <w:iCs/>
          <w:color w:val="0000C0"/>
          <w:sz w:val="20"/>
          <w:szCs w:val="20"/>
        </w:rPr>
        <w:t>item01</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finish();</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R.id.</w:t>
      </w:r>
      <w:r>
        <w:rPr>
          <w:rFonts w:ascii="Courier New" w:hAnsi="Courier New" w:cs="Courier New"/>
          <w:i/>
          <w:iCs/>
          <w:color w:val="0000C0"/>
          <w:sz w:val="20"/>
          <w:szCs w:val="20"/>
        </w:rPr>
        <w:t>item02</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AlertDialog.Builder alert = </w:t>
      </w:r>
      <w:r>
        <w:rPr>
          <w:rFonts w:ascii="Courier New" w:hAnsi="Courier New" w:cs="Courier New"/>
          <w:b/>
          <w:bCs/>
          <w:color w:val="7F0055"/>
          <w:sz w:val="20"/>
          <w:szCs w:val="20"/>
        </w:rPr>
        <w:t>new</w:t>
      </w:r>
      <w:r>
        <w:rPr>
          <w:rFonts w:ascii="Courier New" w:hAnsi="Courier New" w:cs="Courier New"/>
          <w:color w:val="000000"/>
          <w:sz w:val="20"/>
          <w:szCs w:val="20"/>
        </w:rPr>
        <w:t xml:space="preserve"> AlertDialog.Builder(</w:t>
      </w:r>
      <w:r>
        <w:rPr>
          <w:rFonts w:ascii="Courier New" w:hAnsi="Courier New" w:cs="Courier New"/>
          <w:b/>
          <w:bCs/>
          <w:color w:val="7F0055"/>
          <w:sz w:val="20"/>
          <w:szCs w:val="20"/>
        </w:rPr>
        <w:t>this</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alert.setCancelable(</w:t>
      </w:r>
      <w:r>
        <w:rPr>
          <w:rFonts w:ascii="Courier New" w:hAnsi="Courier New" w:cs="Courier New"/>
          <w:b/>
          <w:bCs/>
          <w:color w:val="7F0055"/>
          <w:sz w:val="20"/>
          <w:szCs w:val="20"/>
        </w:rPr>
        <w:t>true</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alert.setTitle(</w:t>
      </w:r>
      <w:r>
        <w:rPr>
          <w:rFonts w:ascii="Courier New" w:hAnsi="Courier New" w:cs="Courier New"/>
          <w:color w:val="2A00FF"/>
          <w:sz w:val="20"/>
          <w:szCs w:val="20"/>
        </w:rPr>
        <w:t>"About Speech Labs"</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alert.setMessage(</w:t>
      </w:r>
      <w:r>
        <w:rPr>
          <w:rFonts w:ascii="Courier New" w:hAnsi="Courier New" w:cs="Courier New"/>
          <w:color w:val="2A00FF"/>
          <w:sz w:val="20"/>
          <w:szCs w:val="20"/>
        </w:rPr>
        <w:t>"This is a text to speech util</w:t>
      </w:r>
      <w:r w:rsidR="00F46180">
        <w:rPr>
          <w:rFonts w:ascii="Courier New" w:hAnsi="Courier New" w:cs="Courier New"/>
          <w:color w:val="2A00FF"/>
          <w:sz w:val="20"/>
          <w:szCs w:val="20"/>
        </w:rPr>
        <w:t>ity</w:t>
      </w:r>
      <w:r>
        <w:rPr>
          <w:rFonts w:ascii="Courier New" w:hAnsi="Courier New" w:cs="Courier New"/>
          <w:color w:val="2A00FF"/>
          <w:sz w:val="20"/>
          <w:szCs w:val="20"/>
        </w:rPr>
        <w:t xml:space="preserve"> developed </w:t>
      </w:r>
      <w:r w:rsidR="00F46180">
        <w:rPr>
          <w:rFonts w:ascii="Courier New" w:hAnsi="Courier New" w:cs="Courier New"/>
          <w:color w:val="2A00FF"/>
          <w:sz w:val="20"/>
          <w:szCs w:val="20"/>
        </w:rPr>
        <w:t>at</w:t>
      </w:r>
      <w:r>
        <w:rPr>
          <w:rFonts w:ascii="Courier New" w:hAnsi="Courier New" w:cs="Courier New"/>
          <w:color w:val="2A00FF"/>
          <w:sz w:val="20"/>
          <w:szCs w:val="20"/>
        </w:rPr>
        <w:t xml:space="preserve"> IIT."</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alert.setPositiveButton(</w:t>
      </w:r>
      <w:r>
        <w:rPr>
          <w:rFonts w:ascii="Courier New" w:hAnsi="Courier New" w:cs="Courier New"/>
          <w:color w:val="2A00FF"/>
          <w:sz w:val="20"/>
          <w:szCs w:val="20"/>
        </w:rPr>
        <w:t>"OK"</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DialogInterface.OnClickListener() {</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onClick(DialogInterface dialog,</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whichButton) {</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alert.show();</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121E8" w:rsidRDefault="005121E8" w:rsidP="00F46180">
      <w:pPr>
        <w:autoSpaceDE w:val="0"/>
        <w:autoSpaceDN w:val="0"/>
        <w:adjustRightInd w:val="0"/>
        <w:spacing w:after="0" w:line="240" w:lineRule="auto"/>
        <w:ind w:right="-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92AFA" w:rsidRDefault="005121E8" w:rsidP="00F46180">
      <w:pPr>
        <w:ind w:right="-450"/>
        <w:jc w:val="both"/>
        <w:rPr>
          <w:rFonts w:ascii="Courier New" w:hAnsi="Courier New" w:cs="Courier New"/>
          <w:color w:val="000000"/>
          <w:sz w:val="20"/>
          <w:szCs w:val="20"/>
        </w:rPr>
      </w:pPr>
      <w:r>
        <w:rPr>
          <w:rFonts w:ascii="Courier New" w:hAnsi="Courier New" w:cs="Courier New"/>
          <w:color w:val="000000"/>
          <w:sz w:val="20"/>
          <w:szCs w:val="20"/>
        </w:rPr>
        <w:tab/>
        <w:t>}</w:t>
      </w:r>
    </w:p>
    <w:p w:rsidR="002E6DBB" w:rsidRDefault="002E6DBB">
      <w:pPr>
        <w:rPr>
          <w:rFonts w:asciiTheme="majorHAnsi" w:eastAsiaTheme="majorEastAsia" w:hAnsiTheme="majorHAnsi" w:cstheme="majorBidi"/>
          <w:b/>
          <w:bCs/>
          <w:color w:val="365F91" w:themeColor="accent1" w:themeShade="BF"/>
          <w:sz w:val="28"/>
          <w:szCs w:val="28"/>
        </w:rPr>
      </w:pPr>
      <w:r>
        <w:br w:type="page"/>
      </w:r>
    </w:p>
    <w:p w:rsidR="002E6DBB" w:rsidRDefault="002E6DBB" w:rsidP="002E6DBB">
      <w:pPr>
        <w:pStyle w:val="Heading1"/>
        <w:spacing w:before="0" w:line="240" w:lineRule="auto"/>
      </w:pPr>
      <w:r>
        <w:lastRenderedPageBreak/>
        <w:t>09. A screen shot of the application</w:t>
      </w:r>
    </w:p>
    <w:p w:rsidR="002E6DBB" w:rsidRPr="002E6DBB" w:rsidRDefault="002E6DBB" w:rsidP="002E6DBB">
      <w:pPr>
        <w:spacing w:after="0" w:line="240" w:lineRule="auto"/>
      </w:pPr>
    </w:p>
    <w:p w:rsidR="002E6DBB" w:rsidRDefault="002E6DBB" w:rsidP="002E6DBB">
      <w:pPr>
        <w:pStyle w:val="Heading1"/>
        <w:spacing w:before="0" w:line="240" w:lineRule="auto"/>
        <w:jc w:val="center"/>
      </w:pPr>
      <w:r>
        <w:rPr>
          <w:noProof/>
        </w:rPr>
        <w:drawing>
          <wp:inline distT="0" distB="0" distL="0" distR="0">
            <wp:extent cx="2286000" cy="4067175"/>
            <wp:effectExtent l="19050" t="0" r="0" b="0"/>
            <wp:docPr id="2" name="Picture 1"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14"/>
                    <a:stretch>
                      <a:fillRect/>
                    </a:stretch>
                  </pic:blipFill>
                  <pic:spPr>
                    <a:xfrm>
                      <a:off x="0" y="0"/>
                      <a:ext cx="2286000" cy="4067175"/>
                    </a:xfrm>
                    <a:prstGeom prst="rect">
                      <a:avLst/>
                    </a:prstGeom>
                  </pic:spPr>
                </pic:pic>
              </a:graphicData>
            </a:graphic>
          </wp:inline>
        </w:drawing>
      </w:r>
    </w:p>
    <w:p w:rsidR="002E6DBB" w:rsidRPr="002E6DBB" w:rsidRDefault="002E6DBB" w:rsidP="002E6DBB"/>
    <w:p w:rsidR="002B389A" w:rsidRDefault="002E6DBB" w:rsidP="00904269">
      <w:pPr>
        <w:pStyle w:val="Heading1"/>
        <w:spacing w:before="0" w:line="240" w:lineRule="auto"/>
      </w:pPr>
      <w:r>
        <w:t>10</w:t>
      </w:r>
      <w:r w:rsidR="00904269">
        <w:t xml:space="preserve">. </w:t>
      </w:r>
      <w:r w:rsidR="00E84F8F">
        <w:t>Going Further</w:t>
      </w:r>
    </w:p>
    <w:p w:rsidR="005D3300" w:rsidRDefault="005D3300" w:rsidP="00096BC0">
      <w:pPr>
        <w:spacing w:after="0" w:line="240" w:lineRule="auto"/>
        <w:jc w:val="both"/>
      </w:pPr>
    </w:p>
    <w:p w:rsidR="00E84F8F" w:rsidRDefault="00E84F8F" w:rsidP="00096BC0">
      <w:pPr>
        <w:spacing w:after="0" w:line="240" w:lineRule="auto"/>
        <w:jc w:val="both"/>
      </w:pPr>
      <w:r>
        <w:t xml:space="preserve">If time permits </w:t>
      </w:r>
      <w:r w:rsidR="00CC002D">
        <w:t>si</w:t>
      </w:r>
      <w:r>
        <w:t xml:space="preserve">gning </w:t>
      </w:r>
      <w:r w:rsidR="00FB27D2">
        <w:t>this</w:t>
      </w:r>
      <w:r w:rsidR="005C1897">
        <w:t xml:space="preserve"> </w:t>
      </w:r>
      <w:r>
        <w:t xml:space="preserve">application </w:t>
      </w:r>
      <w:r w:rsidR="005C1897">
        <w:t xml:space="preserve">using a developer </w:t>
      </w:r>
      <w:r w:rsidR="00FF2F64">
        <w:t>k</w:t>
      </w:r>
      <w:r w:rsidR="005C1897">
        <w:t xml:space="preserve">eystore </w:t>
      </w:r>
      <w:r>
        <w:t xml:space="preserve">and </w:t>
      </w:r>
      <w:r w:rsidR="00793073">
        <w:t xml:space="preserve">preparing it </w:t>
      </w:r>
      <w:r w:rsidR="0050363A">
        <w:t>for publishing o</w:t>
      </w:r>
      <w:r w:rsidR="00BA5A94">
        <w:t>n</w:t>
      </w:r>
      <w:r>
        <w:t xml:space="preserve"> Android Market will be discussed.</w:t>
      </w:r>
    </w:p>
    <w:p w:rsidR="004F7F8C" w:rsidRPr="00D04844" w:rsidRDefault="004F7F8C" w:rsidP="00705EB6"/>
    <w:sectPr w:rsidR="004F7F8C" w:rsidRPr="00D04844" w:rsidSect="00B66026">
      <w:headerReference w:type="default" r:id="rId15"/>
      <w:footerReference w:type="default" r:id="rId16"/>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DCB" w:rsidRDefault="000D4DCB" w:rsidP="003D2B46">
      <w:pPr>
        <w:spacing w:after="0" w:line="240" w:lineRule="auto"/>
      </w:pPr>
      <w:r>
        <w:separator/>
      </w:r>
    </w:p>
  </w:endnote>
  <w:endnote w:type="continuationSeparator" w:id="0">
    <w:p w:rsidR="000D4DCB" w:rsidRDefault="000D4DCB" w:rsidP="003D2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055"/>
      <w:docPartObj>
        <w:docPartGallery w:val="Page Numbers (Bottom of Page)"/>
        <w:docPartUnique/>
      </w:docPartObj>
    </w:sdtPr>
    <w:sdtContent>
      <w:sdt>
        <w:sdtPr>
          <w:id w:val="565050523"/>
          <w:docPartObj>
            <w:docPartGallery w:val="Page Numbers (Top of Page)"/>
            <w:docPartUnique/>
          </w:docPartObj>
        </w:sdtPr>
        <w:sdtContent>
          <w:p w:rsidR="0022258B" w:rsidRDefault="0022258B" w:rsidP="002A586B">
            <w:pPr>
              <w:pStyle w:val="Footer"/>
              <w:jc w:val="right"/>
            </w:pPr>
            <w:r>
              <w:t xml:space="preserve">Page </w:t>
            </w:r>
            <w:r w:rsidR="000507E2">
              <w:rPr>
                <w:b/>
                <w:sz w:val="24"/>
                <w:szCs w:val="24"/>
              </w:rPr>
              <w:fldChar w:fldCharType="begin"/>
            </w:r>
            <w:r>
              <w:rPr>
                <w:b/>
              </w:rPr>
              <w:instrText xml:space="preserve"> PAGE </w:instrText>
            </w:r>
            <w:r w:rsidR="000507E2">
              <w:rPr>
                <w:b/>
                <w:sz w:val="24"/>
                <w:szCs w:val="24"/>
              </w:rPr>
              <w:fldChar w:fldCharType="separate"/>
            </w:r>
            <w:r w:rsidR="002E6DBB">
              <w:rPr>
                <w:b/>
                <w:noProof/>
              </w:rPr>
              <w:t>8</w:t>
            </w:r>
            <w:r w:rsidR="000507E2">
              <w:rPr>
                <w:b/>
                <w:sz w:val="24"/>
                <w:szCs w:val="24"/>
              </w:rPr>
              <w:fldChar w:fldCharType="end"/>
            </w:r>
            <w:r>
              <w:t xml:space="preserve"> of </w:t>
            </w:r>
            <w:r w:rsidR="000507E2">
              <w:rPr>
                <w:b/>
                <w:sz w:val="24"/>
                <w:szCs w:val="24"/>
              </w:rPr>
              <w:fldChar w:fldCharType="begin"/>
            </w:r>
            <w:r>
              <w:rPr>
                <w:b/>
              </w:rPr>
              <w:instrText xml:space="preserve"> NUMPAGES  </w:instrText>
            </w:r>
            <w:r w:rsidR="000507E2">
              <w:rPr>
                <w:b/>
                <w:sz w:val="24"/>
                <w:szCs w:val="24"/>
              </w:rPr>
              <w:fldChar w:fldCharType="separate"/>
            </w:r>
            <w:r w:rsidR="002E6DBB">
              <w:rPr>
                <w:b/>
                <w:noProof/>
              </w:rPr>
              <w:t>8</w:t>
            </w:r>
            <w:r w:rsidR="000507E2">
              <w:rPr>
                <w:b/>
                <w:sz w:val="24"/>
                <w:szCs w:val="24"/>
              </w:rPr>
              <w:fldChar w:fldCharType="end"/>
            </w:r>
          </w:p>
        </w:sdtContent>
      </w:sdt>
    </w:sdtContent>
  </w:sdt>
  <w:p w:rsidR="0022258B" w:rsidRDefault="00222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DCB" w:rsidRDefault="000D4DCB" w:rsidP="003D2B46">
      <w:pPr>
        <w:spacing w:after="0" w:line="240" w:lineRule="auto"/>
      </w:pPr>
      <w:r>
        <w:separator/>
      </w:r>
    </w:p>
  </w:footnote>
  <w:footnote w:type="continuationSeparator" w:id="0">
    <w:p w:rsidR="000D4DCB" w:rsidRDefault="000D4DCB" w:rsidP="003D2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E7" w:rsidRDefault="002838AC">
    <w:pPr>
      <w:pStyle w:val="Header"/>
    </w:pPr>
    <w:r>
      <w:tab/>
    </w:r>
    <w:r>
      <w:tab/>
    </w:r>
    <w:r w:rsidR="007869E7">
      <w:t xml:space="preserve">February </w:t>
    </w:r>
    <w:r w:rsidR="003D2B9B">
      <w:t>21</w:t>
    </w:r>
    <w:r w:rsidR="007869E7">
      <w:t>, 201</w:t>
    </w:r>
    <w: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29DF"/>
    <w:multiLevelType w:val="hybridMultilevel"/>
    <w:tmpl w:val="2D545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E2774"/>
    <w:rsid w:val="00000351"/>
    <w:rsid w:val="00001691"/>
    <w:rsid w:val="00002262"/>
    <w:rsid w:val="00002B57"/>
    <w:rsid w:val="00002CC5"/>
    <w:rsid w:val="00002EEB"/>
    <w:rsid w:val="00006095"/>
    <w:rsid w:val="000104F8"/>
    <w:rsid w:val="00014ADA"/>
    <w:rsid w:val="00026599"/>
    <w:rsid w:val="00027EA6"/>
    <w:rsid w:val="00030004"/>
    <w:rsid w:val="00032AB3"/>
    <w:rsid w:val="00034C87"/>
    <w:rsid w:val="000378CC"/>
    <w:rsid w:val="0004282B"/>
    <w:rsid w:val="000507E2"/>
    <w:rsid w:val="000562E6"/>
    <w:rsid w:val="000601C9"/>
    <w:rsid w:val="00062953"/>
    <w:rsid w:val="00063C8E"/>
    <w:rsid w:val="00065270"/>
    <w:rsid w:val="0006666B"/>
    <w:rsid w:val="00072614"/>
    <w:rsid w:val="00076A1A"/>
    <w:rsid w:val="00077AB3"/>
    <w:rsid w:val="00080E1C"/>
    <w:rsid w:val="0008171A"/>
    <w:rsid w:val="00087765"/>
    <w:rsid w:val="00092593"/>
    <w:rsid w:val="00092F0D"/>
    <w:rsid w:val="00096BC0"/>
    <w:rsid w:val="000A0D3A"/>
    <w:rsid w:val="000A1138"/>
    <w:rsid w:val="000A66F5"/>
    <w:rsid w:val="000A6E50"/>
    <w:rsid w:val="000A7BF3"/>
    <w:rsid w:val="000A7EFE"/>
    <w:rsid w:val="000B2F26"/>
    <w:rsid w:val="000B3D72"/>
    <w:rsid w:val="000B49A7"/>
    <w:rsid w:val="000B624E"/>
    <w:rsid w:val="000C0DE6"/>
    <w:rsid w:val="000C6553"/>
    <w:rsid w:val="000C6EE7"/>
    <w:rsid w:val="000C7D3D"/>
    <w:rsid w:val="000D037B"/>
    <w:rsid w:val="000D102C"/>
    <w:rsid w:val="000D3706"/>
    <w:rsid w:val="000D4D9F"/>
    <w:rsid w:val="000D4DCB"/>
    <w:rsid w:val="000D4EBE"/>
    <w:rsid w:val="000E04D9"/>
    <w:rsid w:val="000F118C"/>
    <w:rsid w:val="000F32B9"/>
    <w:rsid w:val="000F5B7D"/>
    <w:rsid w:val="00100F3E"/>
    <w:rsid w:val="00101651"/>
    <w:rsid w:val="00110D4B"/>
    <w:rsid w:val="00112DBE"/>
    <w:rsid w:val="00116AA2"/>
    <w:rsid w:val="00121C7D"/>
    <w:rsid w:val="00121F99"/>
    <w:rsid w:val="00126FA6"/>
    <w:rsid w:val="00127978"/>
    <w:rsid w:val="00134367"/>
    <w:rsid w:val="00135DD4"/>
    <w:rsid w:val="00141D6C"/>
    <w:rsid w:val="00145EDE"/>
    <w:rsid w:val="0014695D"/>
    <w:rsid w:val="00152D16"/>
    <w:rsid w:val="00152E0D"/>
    <w:rsid w:val="0015775B"/>
    <w:rsid w:val="00157E17"/>
    <w:rsid w:val="00160E0B"/>
    <w:rsid w:val="00161368"/>
    <w:rsid w:val="00161B61"/>
    <w:rsid w:val="001627A3"/>
    <w:rsid w:val="0016314E"/>
    <w:rsid w:val="001710F0"/>
    <w:rsid w:val="0017123D"/>
    <w:rsid w:val="00172A15"/>
    <w:rsid w:val="00174B3C"/>
    <w:rsid w:val="00176A6F"/>
    <w:rsid w:val="001804F7"/>
    <w:rsid w:val="001811A0"/>
    <w:rsid w:val="00187363"/>
    <w:rsid w:val="0019021B"/>
    <w:rsid w:val="00190512"/>
    <w:rsid w:val="001A0527"/>
    <w:rsid w:val="001A2853"/>
    <w:rsid w:val="001B2086"/>
    <w:rsid w:val="001B59CA"/>
    <w:rsid w:val="001B60FB"/>
    <w:rsid w:val="001B69C2"/>
    <w:rsid w:val="001C0F98"/>
    <w:rsid w:val="001C1F8F"/>
    <w:rsid w:val="001C3F7F"/>
    <w:rsid w:val="001C75D0"/>
    <w:rsid w:val="001D3114"/>
    <w:rsid w:val="001D6FF3"/>
    <w:rsid w:val="001D73FD"/>
    <w:rsid w:val="001D7C63"/>
    <w:rsid w:val="001E47F3"/>
    <w:rsid w:val="001E5E0F"/>
    <w:rsid w:val="001E795F"/>
    <w:rsid w:val="001F20FF"/>
    <w:rsid w:val="0020689A"/>
    <w:rsid w:val="00207BBA"/>
    <w:rsid w:val="00214B1C"/>
    <w:rsid w:val="00217F62"/>
    <w:rsid w:val="00221663"/>
    <w:rsid w:val="002217B4"/>
    <w:rsid w:val="0022258B"/>
    <w:rsid w:val="00222A89"/>
    <w:rsid w:val="00237A2F"/>
    <w:rsid w:val="0024187A"/>
    <w:rsid w:val="00247435"/>
    <w:rsid w:val="00247B0B"/>
    <w:rsid w:val="002516EB"/>
    <w:rsid w:val="0025549F"/>
    <w:rsid w:val="0025669F"/>
    <w:rsid w:val="00262F9E"/>
    <w:rsid w:val="00263867"/>
    <w:rsid w:val="0026777B"/>
    <w:rsid w:val="00271EC8"/>
    <w:rsid w:val="00275AD2"/>
    <w:rsid w:val="0027627B"/>
    <w:rsid w:val="00276829"/>
    <w:rsid w:val="002774CB"/>
    <w:rsid w:val="00280AB0"/>
    <w:rsid w:val="00280DA6"/>
    <w:rsid w:val="002838AC"/>
    <w:rsid w:val="00284BFF"/>
    <w:rsid w:val="00290D34"/>
    <w:rsid w:val="002916C3"/>
    <w:rsid w:val="00292AFA"/>
    <w:rsid w:val="002946A5"/>
    <w:rsid w:val="00295A91"/>
    <w:rsid w:val="002A0C4E"/>
    <w:rsid w:val="002A1608"/>
    <w:rsid w:val="002A1EAE"/>
    <w:rsid w:val="002A4710"/>
    <w:rsid w:val="002A4CDE"/>
    <w:rsid w:val="002A586B"/>
    <w:rsid w:val="002A6340"/>
    <w:rsid w:val="002A72D1"/>
    <w:rsid w:val="002A79B1"/>
    <w:rsid w:val="002B18B6"/>
    <w:rsid w:val="002B36A8"/>
    <w:rsid w:val="002B389A"/>
    <w:rsid w:val="002B3E6A"/>
    <w:rsid w:val="002B4772"/>
    <w:rsid w:val="002B5BCB"/>
    <w:rsid w:val="002C4959"/>
    <w:rsid w:val="002C4B59"/>
    <w:rsid w:val="002C6E78"/>
    <w:rsid w:val="002D7CAE"/>
    <w:rsid w:val="002E20E4"/>
    <w:rsid w:val="002E521A"/>
    <w:rsid w:val="002E6DBB"/>
    <w:rsid w:val="002F4D34"/>
    <w:rsid w:val="002F530B"/>
    <w:rsid w:val="002F5951"/>
    <w:rsid w:val="002F5F43"/>
    <w:rsid w:val="00300D3C"/>
    <w:rsid w:val="00305617"/>
    <w:rsid w:val="003129F5"/>
    <w:rsid w:val="00312D42"/>
    <w:rsid w:val="00321C3C"/>
    <w:rsid w:val="0033023A"/>
    <w:rsid w:val="00331469"/>
    <w:rsid w:val="003336E1"/>
    <w:rsid w:val="00333B7D"/>
    <w:rsid w:val="00333F6B"/>
    <w:rsid w:val="00335BBA"/>
    <w:rsid w:val="003460AB"/>
    <w:rsid w:val="00356573"/>
    <w:rsid w:val="003611F7"/>
    <w:rsid w:val="00362407"/>
    <w:rsid w:val="0036372D"/>
    <w:rsid w:val="00364A71"/>
    <w:rsid w:val="003656A0"/>
    <w:rsid w:val="00366288"/>
    <w:rsid w:val="00367F16"/>
    <w:rsid w:val="00374289"/>
    <w:rsid w:val="003755FA"/>
    <w:rsid w:val="00375FB7"/>
    <w:rsid w:val="00386F40"/>
    <w:rsid w:val="00393897"/>
    <w:rsid w:val="00394140"/>
    <w:rsid w:val="003A1DAE"/>
    <w:rsid w:val="003A28B4"/>
    <w:rsid w:val="003A4334"/>
    <w:rsid w:val="003A6A0F"/>
    <w:rsid w:val="003A76E6"/>
    <w:rsid w:val="003B16BA"/>
    <w:rsid w:val="003B1DBC"/>
    <w:rsid w:val="003B2C46"/>
    <w:rsid w:val="003B3629"/>
    <w:rsid w:val="003B3FEE"/>
    <w:rsid w:val="003B60C0"/>
    <w:rsid w:val="003B6B0D"/>
    <w:rsid w:val="003C3074"/>
    <w:rsid w:val="003C4B14"/>
    <w:rsid w:val="003C710D"/>
    <w:rsid w:val="003D2B46"/>
    <w:rsid w:val="003D2B9B"/>
    <w:rsid w:val="003E507D"/>
    <w:rsid w:val="003E57FB"/>
    <w:rsid w:val="003E7428"/>
    <w:rsid w:val="003F068E"/>
    <w:rsid w:val="003F2C9D"/>
    <w:rsid w:val="003F38B0"/>
    <w:rsid w:val="003F47E2"/>
    <w:rsid w:val="003F594D"/>
    <w:rsid w:val="003F7256"/>
    <w:rsid w:val="003F7429"/>
    <w:rsid w:val="004015F3"/>
    <w:rsid w:val="00402990"/>
    <w:rsid w:val="00407834"/>
    <w:rsid w:val="00410778"/>
    <w:rsid w:val="0041303A"/>
    <w:rsid w:val="00413927"/>
    <w:rsid w:val="00425451"/>
    <w:rsid w:val="004258C4"/>
    <w:rsid w:val="0043169A"/>
    <w:rsid w:val="004324CC"/>
    <w:rsid w:val="0043288F"/>
    <w:rsid w:val="0044150C"/>
    <w:rsid w:val="00441DC4"/>
    <w:rsid w:val="00455B42"/>
    <w:rsid w:val="00456A6E"/>
    <w:rsid w:val="00464FBF"/>
    <w:rsid w:val="00465C7A"/>
    <w:rsid w:val="00466CEB"/>
    <w:rsid w:val="0047121D"/>
    <w:rsid w:val="00471458"/>
    <w:rsid w:val="004744ED"/>
    <w:rsid w:val="004804A2"/>
    <w:rsid w:val="0048135A"/>
    <w:rsid w:val="00482BC1"/>
    <w:rsid w:val="00487252"/>
    <w:rsid w:val="0049388F"/>
    <w:rsid w:val="00495B50"/>
    <w:rsid w:val="00497C87"/>
    <w:rsid w:val="004A38CB"/>
    <w:rsid w:val="004A405C"/>
    <w:rsid w:val="004C3ACF"/>
    <w:rsid w:val="004C5778"/>
    <w:rsid w:val="004D12F9"/>
    <w:rsid w:val="004D2181"/>
    <w:rsid w:val="004D5C31"/>
    <w:rsid w:val="004D632B"/>
    <w:rsid w:val="004E00D9"/>
    <w:rsid w:val="004E388B"/>
    <w:rsid w:val="004E39C4"/>
    <w:rsid w:val="004E493F"/>
    <w:rsid w:val="004E56EC"/>
    <w:rsid w:val="004F0B1E"/>
    <w:rsid w:val="004F1162"/>
    <w:rsid w:val="004F151F"/>
    <w:rsid w:val="004F4125"/>
    <w:rsid w:val="004F79B8"/>
    <w:rsid w:val="004F7F8C"/>
    <w:rsid w:val="00501F61"/>
    <w:rsid w:val="0050363A"/>
    <w:rsid w:val="00503A23"/>
    <w:rsid w:val="00504240"/>
    <w:rsid w:val="00507432"/>
    <w:rsid w:val="005078A2"/>
    <w:rsid w:val="005121E8"/>
    <w:rsid w:val="00523859"/>
    <w:rsid w:val="005239ED"/>
    <w:rsid w:val="00531A74"/>
    <w:rsid w:val="005330DE"/>
    <w:rsid w:val="00535097"/>
    <w:rsid w:val="00535A88"/>
    <w:rsid w:val="00536C9B"/>
    <w:rsid w:val="005408F0"/>
    <w:rsid w:val="00542C7B"/>
    <w:rsid w:val="00547224"/>
    <w:rsid w:val="0054771E"/>
    <w:rsid w:val="005533F3"/>
    <w:rsid w:val="00553A23"/>
    <w:rsid w:val="005561BC"/>
    <w:rsid w:val="00556FAC"/>
    <w:rsid w:val="00567693"/>
    <w:rsid w:val="00567DA8"/>
    <w:rsid w:val="00570691"/>
    <w:rsid w:val="0057227C"/>
    <w:rsid w:val="005824D2"/>
    <w:rsid w:val="00583B1F"/>
    <w:rsid w:val="005903C0"/>
    <w:rsid w:val="0059460F"/>
    <w:rsid w:val="005947E1"/>
    <w:rsid w:val="00595AAB"/>
    <w:rsid w:val="00595CDB"/>
    <w:rsid w:val="005960E8"/>
    <w:rsid w:val="005A39FD"/>
    <w:rsid w:val="005A3AA6"/>
    <w:rsid w:val="005A62D2"/>
    <w:rsid w:val="005B2005"/>
    <w:rsid w:val="005B4560"/>
    <w:rsid w:val="005B4EE3"/>
    <w:rsid w:val="005C0B80"/>
    <w:rsid w:val="005C1134"/>
    <w:rsid w:val="005C154A"/>
    <w:rsid w:val="005C1897"/>
    <w:rsid w:val="005C20F8"/>
    <w:rsid w:val="005D2EAB"/>
    <w:rsid w:val="005D3300"/>
    <w:rsid w:val="005D7625"/>
    <w:rsid w:val="005D7BC2"/>
    <w:rsid w:val="005E0B13"/>
    <w:rsid w:val="005E3A05"/>
    <w:rsid w:val="005E7A18"/>
    <w:rsid w:val="005F1162"/>
    <w:rsid w:val="005F370B"/>
    <w:rsid w:val="005F7C98"/>
    <w:rsid w:val="00605CDC"/>
    <w:rsid w:val="006061E8"/>
    <w:rsid w:val="00607596"/>
    <w:rsid w:val="0061498A"/>
    <w:rsid w:val="0061578B"/>
    <w:rsid w:val="00620518"/>
    <w:rsid w:val="00620A6B"/>
    <w:rsid w:val="006262B8"/>
    <w:rsid w:val="006266DA"/>
    <w:rsid w:val="00632713"/>
    <w:rsid w:val="0063330C"/>
    <w:rsid w:val="00633310"/>
    <w:rsid w:val="00643B9C"/>
    <w:rsid w:val="0064585C"/>
    <w:rsid w:val="0064757C"/>
    <w:rsid w:val="00647A4B"/>
    <w:rsid w:val="00655652"/>
    <w:rsid w:val="006564E3"/>
    <w:rsid w:val="00657EC0"/>
    <w:rsid w:val="00662AAC"/>
    <w:rsid w:val="00665B78"/>
    <w:rsid w:val="006662F2"/>
    <w:rsid w:val="00667F4B"/>
    <w:rsid w:val="00674BFB"/>
    <w:rsid w:val="0068000C"/>
    <w:rsid w:val="006809B6"/>
    <w:rsid w:val="00680EFF"/>
    <w:rsid w:val="00681361"/>
    <w:rsid w:val="0068188E"/>
    <w:rsid w:val="00682551"/>
    <w:rsid w:val="00684071"/>
    <w:rsid w:val="0069340D"/>
    <w:rsid w:val="006955EB"/>
    <w:rsid w:val="00695B4C"/>
    <w:rsid w:val="00696D86"/>
    <w:rsid w:val="006A0B65"/>
    <w:rsid w:val="006A15CF"/>
    <w:rsid w:val="006A37FB"/>
    <w:rsid w:val="006A68AC"/>
    <w:rsid w:val="006A7190"/>
    <w:rsid w:val="006A7458"/>
    <w:rsid w:val="006A7547"/>
    <w:rsid w:val="006B1481"/>
    <w:rsid w:val="006B1524"/>
    <w:rsid w:val="006B16AF"/>
    <w:rsid w:val="006B1D2B"/>
    <w:rsid w:val="006B213C"/>
    <w:rsid w:val="006C14E1"/>
    <w:rsid w:val="006C25C0"/>
    <w:rsid w:val="006D0898"/>
    <w:rsid w:val="006D399E"/>
    <w:rsid w:val="006D4B5B"/>
    <w:rsid w:val="006E1113"/>
    <w:rsid w:val="006E24C5"/>
    <w:rsid w:val="006E5A8E"/>
    <w:rsid w:val="006E6816"/>
    <w:rsid w:val="006F1D49"/>
    <w:rsid w:val="006F39A9"/>
    <w:rsid w:val="006F3D83"/>
    <w:rsid w:val="006F5C7F"/>
    <w:rsid w:val="007002D0"/>
    <w:rsid w:val="00700369"/>
    <w:rsid w:val="007008E4"/>
    <w:rsid w:val="00700A0E"/>
    <w:rsid w:val="0070426C"/>
    <w:rsid w:val="00704A48"/>
    <w:rsid w:val="00705E93"/>
    <w:rsid w:val="00705EB6"/>
    <w:rsid w:val="007134C3"/>
    <w:rsid w:val="00724876"/>
    <w:rsid w:val="0073001A"/>
    <w:rsid w:val="007318BF"/>
    <w:rsid w:val="00731A24"/>
    <w:rsid w:val="00735755"/>
    <w:rsid w:val="007372ED"/>
    <w:rsid w:val="007375F7"/>
    <w:rsid w:val="007415EC"/>
    <w:rsid w:val="00741F01"/>
    <w:rsid w:val="00747A50"/>
    <w:rsid w:val="00747C15"/>
    <w:rsid w:val="00747F2A"/>
    <w:rsid w:val="00753A98"/>
    <w:rsid w:val="0076152D"/>
    <w:rsid w:val="00761ABB"/>
    <w:rsid w:val="00762239"/>
    <w:rsid w:val="00762284"/>
    <w:rsid w:val="0076594F"/>
    <w:rsid w:val="00766DFF"/>
    <w:rsid w:val="007735BA"/>
    <w:rsid w:val="00774586"/>
    <w:rsid w:val="00777123"/>
    <w:rsid w:val="00782ABC"/>
    <w:rsid w:val="00783B91"/>
    <w:rsid w:val="00783C4C"/>
    <w:rsid w:val="007869E7"/>
    <w:rsid w:val="007920B6"/>
    <w:rsid w:val="00793073"/>
    <w:rsid w:val="00794207"/>
    <w:rsid w:val="00795DCD"/>
    <w:rsid w:val="007A4170"/>
    <w:rsid w:val="007B0159"/>
    <w:rsid w:val="007B0E9D"/>
    <w:rsid w:val="007B27EA"/>
    <w:rsid w:val="007B619B"/>
    <w:rsid w:val="007B65BB"/>
    <w:rsid w:val="007C0210"/>
    <w:rsid w:val="007C0D09"/>
    <w:rsid w:val="007C4728"/>
    <w:rsid w:val="007D51DD"/>
    <w:rsid w:val="007D737C"/>
    <w:rsid w:val="007D7E54"/>
    <w:rsid w:val="007E059F"/>
    <w:rsid w:val="007E125B"/>
    <w:rsid w:val="007E3374"/>
    <w:rsid w:val="007E3954"/>
    <w:rsid w:val="007E4D71"/>
    <w:rsid w:val="007E4EEB"/>
    <w:rsid w:val="007E7736"/>
    <w:rsid w:val="007F0A12"/>
    <w:rsid w:val="007F4899"/>
    <w:rsid w:val="0080534D"/>
    <w:rsid w:val="00805D61"/>
    <w:rsid w:val="00807818"/>
    <w:rsid w:val="00813FF2"/>
    <w:rsid w:val="0082443D"/>
    <w:rsid w:val="008248F7"/>
    <w:rsid w:val="00833C14"/>
    <w:rsid w:val="0083793E"/>
    <w:rsid w:val="008407B0"/>
    <w:rsid w:val="00841CB0"/>
    <w:rsid w:val="00843CDC"/>
    <w:rsid w:val="00851202"/>
    <w:rsid w:val="00851FE8"/>
    <w:rsid w:val="008539AE"/>
    <w:rsid w:val="008567AE"/>
    <w:rsid w:val="0087278A"/>
    <w:rsid w:val="00876732"/>
    <w:rsid w:val="00877DBB"/>
    <w:rsid w:val="0088444A"/>
    <w:rsid w:val="008847BB"/>
    <w:rsid w:val="008908DB"/>
    <w:rsid w:val="00891FBC"/>
    <w:rsid w:val="00893D22"/>
    <w:rsid w:val="008A0398"/>
    <w:rsid w:val="008A36C1"/>
    <w:rsid w:val="008B050E"/>
    <w:rsid w:val="008B549B"/>
    <w:rsid w:val="008B56F8"/>
    <w:rsid w:val="008B64A1"/>
    <w:rsid w:val="008B7CD9"/>
    <w:rsid w:val="008C7582"/>
    <w:rsid w:val="008E3C60"/>
    <w:rsid w:val="008E754C"/>
    <w:rsid w:val="008F02E8"/>
    <w:rsid w:val="008F3158"/>
    <w:rsid w:val="008F5D6F"/>
    <w:rsid w:val="009009F9"/>
    <w:rsid w:val="00903B3D"/>
    <w:rsid w:val="00904269"/>
    <w:rsid w:val="009068CD"/>
    <w:rsid w:val="009103F8"/>
    <w:rsid w:val="009131F5"/>
    <w:rsid w:val="0091349C"/>
    <w:rsid w:val="00913AB4"/>
    <w:rsid w:val="009145D7"/>
    <w:rsid w:val="009215BA"/>
    <w:rsid w:val="00930DF7"/>
    <w:rsid w:val="0093157A"/>
    <w:rsid w:val="00931EBD"/>
    <w:rsid w:val="009427AC"/>
    <w:rsid w:val="00943E6B"/>
    <w:rsid w:val="00946827"/>
    <w:rsid w:val="00962387"/>
    <w:rsid w:val="0096475D"/>
    <w:rsid w:val="00966581"/>
    <w:rsid w:val="009727E0"/>
    <w:rsid w:val="009741B6"/>
    <w:rsid w:val="00976DB1"/>
    <w:rsid w:val="009802CE"/>
    <w:rsid w:val="00980909"/>
    <w:rsid w:val="00983D9B"/>
    <w:rsid w:val="00991769"/>
    <w:rsid w:val="00992A19"/>
    <w:rsid w:val="009A15BE"/>
    <w:rsid w:val="009A31CC"/>
    <w:rsid w:val="009A55DA"/>
    <w:rsid w:val="009B24E2"/>
    <w:rsid w:val="009B2F58"/>
    <w:rsid w:val="009B42B3"/>
    <w:rsid w:val="009B51C6"/>
    <w:rsid w:val="009B543E"/>
    <w:rsid w:val="009B5D28"/>
    <w:rsid w:val="009C0AF1"/>
    <w:rsid w:val="009C12B4"/>
    <w:rsid w:val="009C191D"/>
    <w:rsid w:val="009C1CB0"/>
    <w:rsid w:val="009C3D83"/>
    <w:rsid w:val="009C4239"/>
    <w:rsid w:val="009C50E7"/>
    <w:rsid w:val="009C51BA"/>
    <w:rsid w:val="009C7940"/>
    <w:rsid w:val="009D1640"/>
    <w:rsid w:val="009D78BB"/>
    <w:rsid w:val="009D7F3E"/>
    <w:rsid w:val="009E3CBA"/>
    <w:rsid w:val="009E4614"/>
    <w:rsid w:val="009E4984"/>
    <w:rsid w:val="009E6CB9"/>
    <w:rsid w:val="009E6E21"/>
    <w:rsid w:val="009F21D6"/>
    <w:rsid w:val="009F736E"/>
    <w:rsid w:val="00A12167"/>
    <w:rsid w:val="00A16741"/>
    <w:rsid w:val="00A1758C"/>
    <w:rsid w:val="00A207E7"/>
    <w:rsid w:val="00A20F64"/>
    <w:rsid w:val="00A22F1A"/>
    <w:rsid w:val="00A24364"/>
    <w:rsid w:val="00A32E2A"/>
    <w:rsid w:val="00A34CA9"/>
    <w:rsid w:val="00A37B42"/>
    <w:rsid w:val="00A45431"/>
    <w:rsid w:val="00A45EE7"/>
    <w:rsid w:val="00A50C01"/>
    <w:rsid w:val="00A53869"/>
    <w:rsid w:val="00A56513"/>
    <w:rsid w:val="00A637A3"/>
    <w:rsid w:val="00A7290A"/>
    <w:rsid w:val="00A729CA"/>
    <w:rsid w:val="00A8370A"/>
    <w:rsid w:val="00A879A0"/>
    <w:rsid w:val="00AA1653"/>
    <w:rsid w:val="00AA41BF"/>
    <w:rsid w:val="00AA4315"/>
    <w:rsid w:val="00AA4384"/>
    <w:rsid w:val="00AB0CB3"/>
    <w:rsid w:val="00AB668C"/>
    <w:rsid w:val="00AC11B3"/>
    <w:rsid w:val="00AC3A00"/>
    <w:rsid w:val="00AC7D21"/>
    <w:rsid w:val="00AE082B"/>
    <w:rsid w:val="00AE2774"/>
    <w:rsid w:val="00AE358A"/>
    <w:rsid w:val="00AE3F6C"/>
    <w:rsid w:val="00AF2121"/>
    <w:rsid w:val="00AF53F5"/>
    <w:rsid w:val="00AF6AFC"/>
    <w:rsid w:val="00AF74C5"/>
    <w:rsid w:val="00B0070B"/>
    <w:rsid w:val="00B01BBF"/>
    <w:rsid w:val="00B01D8B"/>
    <w:rsid w:val="00B11339"/>
    <w:rsid w:val="00B11518"/>
    <w:rsid w:val="00B12898"/>
    <w:rsid w:val="00B1371E"/>
    <w:rsid w:val="00B20D40"/>
    <w:rsid w:val="00B2186C"/>
    <w:rsid w:val="00B23B44"/>
    <w:rsid w:val="00B24219"/>
    <w:rsid w:val="00B264F4"/>
    <w:rsid w:val="00B26BF3"/>
    <w:rsid w:val="00B27017"/>
    <w:rsid w:val="00B3011D"/>
    <w:rsid w:val="00B348AD"/>
    <w:rsid w:val="00B36038"/>
    <w:rsid w:val="00B41BFE"/>
    <w:rsid w:val="00B43E55"/>
    <w:rsid w:val="00B44CA8"/>
    <w:rsid w:val="00B474EA"/>
    <w:rsid w:val="00B47951"/>
    <w:rsid w:val="00B50E6E"/>
    <w:rsid w:val="00B54150"/>
    <w:rsid w:val="00B556F2"/>
    <w:rsid w:val="00B56F18"/>
    <w:rsid w:val="00B63360"/>
    <w:rsid w:val="00B64A78"/>
    <w:rsid w:val="00B66026"/>
    <w:rsid w:val="00B70232"/>
    <w:rsid w:val="00B73CF3"/>
    <w:rsid w:val="00B76D21"/>
    <w:rsid w:val="00B8021B"/>
    <w:rsid w:val="00B84528"/>
    <w:rsid w:val="00B870AF"/>
    <w:rsid w:val="00B87349"/>
    <w:rsid w:val="00B9044D"/>
    <w:rsid w:val="00B9232C"/>
    <w:rsid w:val="00B9256A"/>
    <w:rsid w:val="00B97D40"/>
    <w:rsid w:val="00BA1DD2"/>
    <w:rsid w:val="00BA430A"/>
    <w:rsid w:val="00BA4CB3"/>
    <w:rsid w:val="00BA5182"/>
    <w:rsid w:val="00BA5A94"/>
    <w:rsid w:val="00BB00EB"/>
    <w:rsid w:val="00BB0C89"/>
    <w:rsid w:val="00BB1F15"/>
    <w:rsid w:val="00BB1FDE"/>
    <w:rsid w:val="00BB23F8"/>
    <w:rsid w:val="00BC4714"/>
    <w:rsid w:val="00BC795E"/>
    <w:rsid w:val="00BD2BCC"/>
    <w:rsid w:val="00BD4151"/>
    <w:rsid w:val="00BD5035"/>
    <w:rsid w:val="00BD5781"/>
    <w:rsid w:val="00BE0660"/>
    <w:rsid w:val="00BF4EE3"/>
    <w:rsid w:val="00BF604F"/>
    <w:rsid w:val="00BF6EE0"/>
    <w:rsid w:val="00BF78E1"/>
    <w:rsid w:val="00C010A4"/>
    <w:rsid w:val="00C0198C"/>
    <w:rsid w:val="00C0754F"/>
    <w:rsid w:val="00C144E6"/>
    <w:rsid w:val="00C14EB0"/>
    <w:rsid w:val="00C15B33"/>
    <w:rsid w:val="00C21066"/>
    <w:rsid w:val="00C2176E"/>
    <w:rsid w:val="00C24D86"/>
    <w:rsid w:val="00C26F37"/>
    <w:rsid w:val="00C32139"/>
    <w:rsid w:val="00C33469"/>
    <w:rsid w:val="00C447E5"/>
    <w:rsid w:val="00C451BE"/>
    <w:rsid w:val="00C5456B"/>
    <w:rsid w:val="00C60169"/>
    <w:rsid w:val="00C63160"/>
    <w:rsid w:val="00C67857"/>
    <w:rsid w:val="00C7148F"/>
    <w:rsid w:val="00C77B70"/>
    <w:rsid w:val="00C77D55"/>
    <w:rsid w:val="00C77FB5"/>
    <w:rsid w:val="00C80A5B"/>
    <w:rsid w:val="00C8788C"/>
    <w:rsid w:val="00C9000B"/>
    <w:rsid w:val="00C90DB4"/>
    <w:rsid w:val="00CA1410"/>
    <w:rsid w:val="00CA291A"/>
    <w:rsid w:val="00CA56A8"/>
    <w:rsid w:val="00CA7439"/>
    <w:rsid w:val="00CB2AC5"/>
    <w:rsid w:val="00CB63C7"/>
    <w:rsid w:val="00CC002D"/>
    <w:rsid w:val="00CC1D3F"/>
    <w:rsid w:val="00CC1E24"/>
    <w:rsid w:val="00CD1AA5"/>
    <w:rsid w:val="00CD2F43"/>
    <w:rsid w:val="00CD3412"/>
    <w:rsid w:val="00CD3C9E"/>
    <w:rsid w:val="00CE044B"/>
    <w:rsid w:val="00CE1503"/>
    <w:rsid w:val="00CE20C6"/>
    <w:rsid w:val="00CE7FDD"/>
    <w:rsid w:val="00CF4039"/>
    <w:rsid w:val="00CF4D65"/>
    <w:rsid w:val="00CF6A54"/>
    <w:rsid w:val="00D04844"/>
    <w:rsid w:val="00D05A19"/>
    <w:rsid w:val="00D05D36"/>
    <w:rsid w:val="00D073FA"/>
    <w:rsid w:val="00D10C08"/>
    <w:rsid w:val="00D12348"/>
    <w:rsid w:val="00D139AE"/>
    <w:rsid w:val="00D223D6"/>
    <w:rsid w:val="00D24056"/>
    <w:rsid w:val="00D24883"/>
    <w:rsid w:val="00D25E19"/>
    <w:rsid w:val="00D3148E"/>
    <w:rsid w:val="00D3390F"/>
    <w:rsid w:val="00D359B9"/>
    <w:rsid w:val="00D37112"/>
    <w:rsid w:val="00D37642"/>
    <w:rsid w:val="00D37A26"/>
    <w:rsid w:val="00D37B6F"/>
    <w:rsid w:val="00D41601"/>
    <w:rsid w:val="00D467D3"/>
    <w:rsid w:val="00D473F7"/>
    <w:rsid w:val="00D50964"/>
    <w:rsid w:val="00D51984"/>
    <w:rsid w:val="00D5329F"/>
    <w:rsid w:val="00D53D52"/>
    <w:rsid w:val="00D6161B"/>
    <w:rsid w:val="00D627FC"/>
    <w:rsid w:val="00D712C9"/>
    <w:rsid w:val="00D728D1"/>
    <w:rsid w:val="00D750EA"/>
    <w:rsid w:val="00D77407"/>
    <w:rsid w:val="00D844DF"/>
    <w:rsid w:val="00D84E98"/>
    <w:rsid w:val="00D85BFA"/>
    <w:rsid w:val="00D90873"/>
    <w:rsid w:val="00D9284E"/>
    <w:rsid w:val="00D945B2"/>
    <w:rsid w:val="00DA34FE"/>
    <w:rsid w:val="00DA42FD"/>
    <w:rsid w:val="00DC1683"/>
    <w:rsid w:val="00DC1EAB"/>
    <w:rsid w:val="00DC5C52"/>
    <w:rsid w:val="00DC674F"/>
    <w:rsid w:val="00DD2B48"/>
    <w:rsid w:val="00DD537E"/>
    <w:rsid w:val="00DE3F34"/>
    <w:rsid w:val="00DE4604"/>
    <w:rsid w:val="00DE6482"/>
    <w:rsid w:val="00DF487B"/>
    <w:rsid w:val="00DF5419"/>
    <w:rsid w:val="00DF78A1"/>
    <w:rsid w:val="00E00D6F"/>
    <w:rsid w:val="00E01332"/>
    <w:rsid w:val="00E042B4"/>
    <w:rsid w:val="00E143B7"/>
    <w:rsid w:val="00E14DE2"/>
    <w:rsid w:val="00E22CE4"/>
    <w:rsid w:val="00E25650"/>
    <w:rsid w:val="00E3029A"/>
    <w:rsid w:val="00E31512"/>
    <w:rsid w:val="00E4128F"/>
    <w:rsid w:val="00E55C0E"/>
    <w:rsid w:val="00E574A0"/>
    <w:rsid w:val="00E600E0"/>
    <w:rsid w:val="00E66D5C"/>
    <w:rsid w:val="00E70F0C"/>
    <w:rsid w:val="00E70FC8"/>
    <w:rsid w:val="00E739EA"/>
    <w:rsid w:val="00E749A6"/>
    <w:rsid w:val="00E773E9"/>
    <w:rsid w:val="00E80ADE"/>
    <w:rsid w:val="00E82A84"/>
    <w:rsid w:val="00E84F8F"/>
    <w:rsid w:val="00E90222"/>
    <w:rsid w:val="00E9027B"/>
    <w:rsid w:val="00E90305"/>
    <w:rsid w:val="00E9178B"/>
    <w:rsid w:val="00E91AB0"/>
    <w:rsid w:val="00E9301C"/>
    <w:rsid w:val="00EA004F"/>
    <w:rsid w:val="00EA3EEB"/>
    <w:rsid w:val="00EA6B95"/>
    <w:rsid w:val="00EA7E73"/>
    <w:rsid w:val="00EB5FAD"/>
    <w:rsid w:val="00EB62CE"/>
    <w:rsid w:val="00EC002A"/>
    <w:rsid w:val="00EC377C"/>
    <w:rsid w:val="00EC465E"/>
    <w:rsid w:val="00EC6B1F"/>
    <w:rsid w:val="00ED0AC8"/>
    <w:rsid w:val="00ED0FC0"/>
    <w:rsid w:val="00EE01A7"/>
    <w:rsid w:val="00EE2416"/>
    <w:rsid w:val="00EE368C"/>
    <w:rsid w:val="00EE64B7"/>
    <w:rsid w:val="00EF404B"/>
    <w:rsid w:val="00EF77AD"/>
    <w:rsid w:val="00EF7922"/>
    <w:rsid w:val="00F00197"/>
    <w:rsid w:val="00F00BFE"/>
    <w:rsid w:val="00F01F16"/>
    <w:rsid w:val="00F03643"/>
    <w:rsid w:val="00F1370F"/>
    <w:rsid w:val="00F228C0"/>
    <w:rsid w:val="00F3003E"/>
    <w:rsid w:val="00F3066E"/>
    <w:rsid w:val="00F30B36"/>
    <w:rsid w:val="00F343C5"/>
    <w:rsid w:val="00F36E57"/>
    <w:rsid w:val="00F40C77"/>
    <w:rsid w:val="00F44B74"/>
    <w:rsid w:val="00F46180"/>
    <w:rsid w:val="00F52058"/>
    <w:rsid w:val="00F57F12"/>
    <w:rsid w:val="00F600CE"/>
    <w:rsid w:val="00F60FDE"/>
    <w:rsid w:val="00F63EB0"/>
    <w:rsid w:val="00F65389"/>
    <w:rsid w:val="00F70662"/>
    <w:rsid w:val="00F751FE"/>
    <w:rsid w:val="00F81B7E"/>
    <w:rsid w:val="00F83263"/>
    <w:rsid w:val="00F833B5"/>
    <w:rsid w:val="00F84AE7"/>
    <w:rsid w:val="00F86A2F"/>
    <w:rsid w:val="00F91503"/>
    <w:rsid w:val="00F96235"/>
    <w:rsid w:val="00FA1A40"/>
    <w:rsid w:val="00FA1FBE"/>
    <w:rsid w:val="00FA7D2C"/>
    <w:rsid w:val="00FB13BC"/>
    <w:rsid w:val="00FB27D2"/>
    <w:rsid w:val="00FB7274"/>
    <w:rsid w:val="00FB7CBE"/>
    <w:rsid w:val="00FB7CD7"/>
    <w:rsid w:val="00FC2CA5"/>
    <w:rsid w:val="00FC6309"/>
    <w:rsid w:val="00FC6C5C"/>
    <w:rsid w:val="00FD5682"/>
    <w:rsid w:val="00FD60F6"/>
    <w:rsid w:val="00FD7CC5"/>
    <w:rsid w:val="00FD7FED"/>
    <w:rsid w:val="00FF0B58"/>
    <w:rsid w:val="00FF2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0F"/>
  </w:style>
  <w:style w:type="paragraph" w:styleId="Heading1">
    <w:name w:val="heading 1"/>
    <w:basedOn w:val="Normal"/>
    <w:next w:val="Normal"/>
    <w:link w:val="Heading1Char"/>
    <w:uiPriority w:val="9"/>
    <w:qFormat/>
    <w:rsid w:val="00AE2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8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B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7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E2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74"/>
    <w:rPr>
      <w:rFonts w:ascii="Tahoma" w:hAnsi="Tahoma" w:cs="Tahoma"/>
      <w:sz w:val="16"/>
      <w:szCs w:val="16"/>
    </w:rPr>
  </w:style>
  <w:style w:type="character" w:styleId="Hyperlink">
    <w:name w:val="Hyperlink"/>
    <w:basedOn w:val="DefaultParagraphFont"/>
    <w:uiPriority w:val="99"/>
    <w:unhideWhenUsed/>
    <w:rsid w:val="008A0398"/>
    <w:rPr>
      <w:color w:val="0000FF" w:themeColor="hyperlink"/>
      <w:u w:val="single"/>
    </w:rPr>
  </w:style>
  <w:style w:type="paragraph" w:styleId="Header">
    <w:name w:val="header"/>
    <w:basedOn w:val="Normal"/>
    <w:link w:val="HeaderChar"/>
    <w:uiPriority w:val="99"/>
    <w:unhideWhenUsed/>
    <w:rsid w:val="003D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B46"/>
  </w:style>
  <w:style w:type="paragraph" w:styleId="Footer">
    <w:name w:val="footer"/>
    <w:basedOn w:val="Normal"/>
    <w:link w:val="FooterChar"/>
    <w:uiPriority w:val="99"/>
    <w:unhideWhenUsed/>
    <w:rsid w:val="003D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B46"/>
  </w:style>
  <w:style w:type="character" w:customStyle="1" w:styleId="Heading2Char">
    <w:name w:val="Heading 2 Char"/>
    <w:basedOn w:val="DefaultParagraphFont"/>
    <w:link w:val="Heading2"/>
    <w:uiPriority w:val="9"/>
    <w:rsid w:val="00540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B42"/>
    <w:pPr>
      <w:ind w:left="720"/>
      <w:contextualSpacing/>
    </w:pPr>
  </w:style>
  <w:style w:type="character" w:customStyle="1" w:styleId="Heading3Char">
    <w:name w:val="Heading 3 Char"/>
    <w:basedOn w:val="DefaultParagraphFont"/>
    <w:link w:val="Heading3"/>
    <w:uiPriority w:val="9"/>
    <w:rsid w:val="00482BC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6C2AE-D517-4E93-8F10-7B6094CD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Hamzin</dc:creator>
  <cp:lastModifiedBy>Hamzin</cp:lastModifiedBy>
  <cp:revision>729</cp:revision>
  <dcterms:created xsi:type="dcterms:W3CDTF">2011-02-01T03:08:00Z</dcterms:created>
  <dcterms:modified xsi:type="dcterms:W3CDTF">2011-02-22T04:39:00Z</dcterms:modified>
</cp:coreProperties>
</file>