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269E9" w14:textId="77777777" w:rsidR="005F2F1F" w:rsidRPr="005F2F1F" w:rsidRDefault="005F2F1F" w:rsidP="003931D4">
      <w:r w:rsidRPr="005F2F1F">
        <w:t>Given your scenario, where you primarily have CSV files with potential metadata, and the flexibility to use APIs like OpenAI's GPT-4 (especially with the gpt-4-turbo model) and Google’s Gemini, here’s a robust approach to building an efficient document retrieval and question-answering system.</w:t>
      </w:r>
    </w:p>
    <w:p w14:paraId="41F5E54A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Key Steps to Improve and Scale Your System</w:t>
      </w:r>
    </w:p>
    <w:p w14:paraId="116A12F7" w14:textId="77777777" w:rsidR="005F2F1F" w:rsidRPr="005F2F1F" w:rsidRDefault="005F2F1F" w:rsidP="005F2F1F">
      <w:r w:rsidRPr="005F2F1F">
        <w:t>Below are several methods, enhancements, and additional tools you can leverage:</w:t>
      </w:r>
    </w:p>
    <w:p w14:paraId="2D66415C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1. Optimized Document Ingestion and Storage</w:t>
      </w:r>
    </w:p>
    <w:p w14:paraId="46E61FAB" w14:textId="77777777" w:rsidR="005F2F1F" w:rsidRPr="005F2F1F" w:rsidRDefault="005F2F1F" w:rsidP="005F2F1F">
      <w:pPr>
        <w:numPr>
          <w:ilvl w:val="0"/>
          <w:numId w:val="1"/>
        </w:numPr>
      </w:pPr>
      <w:r w:rsidRPr="005F2F1F">
        <w:rPr>
          <w:b/>
          <w:bCs/>
        </w:rPr>
        <w:t>Use a Vector Store</w:t>
      </w:r>
      <w:r w:rsidRPr="005F2F1F">
        <w:t>: Vector stores, like Pinecone, Weaviate, or Chroma, are highly optimized for large-scale document search and retrieval. They handle vector embeddings from large datasets efficiently and allow for fine-tuned search relevance, which can outperform the FAISS document store for more extensive data.</w:t>
      </w:r>
    </w:p>
    <w:p w14:paraId="0559B446" w14:textId="77777777" w:rsidR="005F2F1F" w:rsidRPr="005F2F1F" w:rsidRDefault="005F2F1F" w:rsidP="005F2F1F">
      <w:pPr>
        <w:numPr>
          <w:ilvl w:val="0"/>
          <w:numId w:val="1"/>
        </w:numPr>
      </w:pPr>
      <w:r w:rsidRPr="005F2F1F">
        <w:rPr>
          <w:b/>
          <w:bCs/>
        </w:rPr>
        <w:t>Metadata Enrichment</w:t>
      </w:r>
      <w:r w:rsidRPr="005F2F1F">
        <w:t>: Metadata is crucial for effective retrieval and can be managed more precisely in a vector store. For each CSV, metadata might include:</w:t>
      </w:r>
    </w:p>
    <w:p w14:paraId="5D658A0A" w14:textId="77777777" w:rsidR="005F2F1F" w:rsidRPr="005F2F1F" w:rsidRDefault="005F2F1F" w:rsidP="005F2F1F">
      <w:pPr>
        <w:numPr>
          <w:ilvl w:val="1"/>
          <w:numId w:val="1"/>
        </w:numPr>
      </w:pPr>
      <w:r w:rsidRPr="005F2F1F">
        <w:t>filename, source, topic, date, and relevant_department.</w:t>
      </w:r>
    </w:p>
    <w:p w14:paraId="1B6D8CB5" w14:textId="77777777" w:rsidR="005F2F1F" w:rsidRPr="005F2F1F" w:rsidRDefault="005F2F1F" w:rsidP="005F2F1F">
      <w:pPr>
        <w:numPr>
          <w:ilvl w:val="1"/>
          <w:numId w:val="1"/>
        </w:numPr>
      </w:pPr>
      <w:r w:rsidRPr="005F2F1F">
        <w:t>If you have structured metadata, add keywords, themes, or summaries to help improve relevance in retrieval.</w:t>
      </w:r>
    </w:p>
    <w:p w14:paraId="54BBC4E2" w14:textId="77777777" w:rsidR="005F2F1F" w:rsidRPr="005F2F1F" w:rsidRDefault="005F2F1F" w:rsidP="005F2F1F">
      <w:r w:rsidRPr="005F2F1F">
        <w:rPr>
          <w:b/>
          <w:bCs/>
        </w:rPr>
        <w:t>Metadata Example</w:t>
      </w:r>
      <w:r w:rsidRPr="005F2F1F">
        <w:t>: For datasets related to UK children’s social care, metadata could include region, year, department, or indicator, and could be stored in JSON format.</w:t>
      </w:r>
    </w:p>
    <w:p w14:paraId="427CF6BB" w14:textId="77777777" w:rsidR="005F2F1F" w:rsidRPr="005F2F1F" w:rsidRDefault="005F2F1F" w:rsidP="005F2F1F">
      <w:r w:rsidRPr="005F2F1F">
        <w:rPr>
          <w:b/>
          <w:bCs/>
        </w:rPr>
        <w:t>Useful Resources</w:t>
      </w:r>
      <w:r w:rsidRPr="005F2F1F">
        <w:t>:</w:t>
      </w:r>
    </w:p>
    <w:p w14:paraId="4F123B99" w14:textId="77777777" w:rsidR="005F2F1F" w:rsidRPr="005F2F1F" w:rsidRDefault="005F2F1F" w:rsidP="005F2F1F">
      <w:pPr>
        <w:numPr>
          <w:ilvl w:val="0"/>
          <w:numId w:val="2"/>
        </w:numPr>
      </w:pPr>
      <w:r w:rsidRPr="005F2F1F">
        <w:t>For creating metadata for datasets, the UK’s Data.gov.uk provides sample metadata schemas.</w:t>
      </w:r>
    </w:p>
    <w:p w14:paraId="09854A5B" w14:textId="77777777" w:rsidR="005F2F1F" w:rsidRPr="005F2F1F" w:rsidRDefault="005F2F1F" w:rsidP="005F2F1F">
      <w:pPr>
        <w:numPr>
          <w:ilvl w:val="0"/>
          <w:numId w:val="2"/>
        </w:numPr>
      </w:pPr>
      <w:r w:rsidRPr="005F2F1F">
        <w:t>For guidance on metadata standards, see schema.org for data descriptions.</w:t>
      </w:r>
    </w:p>
    <w:p w14:paraId="59823C81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2. Method 1: Direct CSV Processing with GPT-4 API</w:t>
      </w:r>
    </w:p>
    <w:p w14:paraId="74580A96" w14:textId="77777777" w:rsidR="005F2F1F" w:rsidRPr="005F2F1F" w:rsidRDefault="005F2F1F" w:rsidP="005F2F1F">
      <w:pPr>
        <w:numPr>
          <w:ilvl w:val="0"/>
          <w:numId w:val="3"/>
        </w:numPr>
      </w:pPr>
      <w:r w:rsidRPr="005F2F1F">
        <w:rPr>
          <w:b/>
          <w:bCs/>
        </w:rPr>
        <w:t>Use GPT-4 with Contextual Prompts</w:t>
      </w:r>
      <w:r w:rsidRPr="005F2F1F">
        <w:t>: Leverage the GPT-4 API to handle structured CSV files directly by converting the CSV content to JSON and sending it to GPT-4 with a well-structured prompt. This works especially well for structured data where you can limit the context to a specific file or subset of columns.</w:t>
      </w:r>
    </w:p>
    <w:p w14:paraId="709B01A5" w14:textId="77777777" w:rsidR="005F2F1F" w:rsidRPr="005F2F1F" w:rsidRDefault="005F2F1F" w:rsidP="005F2F1F">
      <w:pPr>
        <w:numPr>
          <w:ilvl w:val="0"/>
          <w:numId w:val="3"/>
        </w:numPr>
      </w:pPr>
      <w:r w:rsidRPr="005F2F1F">
        <w:rPr>
          <w:b/>
          <w:bCs/>
        </w:rPr>
        <w:t>Enhanced Prompting Strategy</w:t>
      </w:r>
      <w:r w:rsidRPr="005F2F1F">
        <w:t>: Prompt GPT-4 by including metadata and key rows of the CSV as context, such as:</w:t>
      </w:r>
    </w:p>
    <w:p w14:paraId="059AF92D" w14:textId="77777777" w:rsidR="005F2F1F" w:rsidRPr="005F2F1F" w:rsidRDefault="005F2F1F" w:rsidP="005F2F1F">
      <w:r w:rsidRPr="005F2F1F">
        <w:t>python</w:t>
      </w:r>
    </w:p>
    <w:p w14:paraId="2555EBEC" w14:textId="77777777" w:rsidR="005F2F1F" w:rsidRPr="005F2F1F" w:rsidRDefault="005F2F1F" w:rsidP="005F2F1F">
      <w:r w:rsidRPr="005F2F1F">
        <w:t>Copy code</w:t>
      </w:r>
    </w:p>
    <w:p w14:paraId="6C487587" w14:textId="77777777" w:rsidR="005F2F1F" w:rsidRPr="005F2F1F" w:rsidRDefault="005F2F1F" w:rsidP="005F2F1F">
      <w:r w:rsidRPr="005F2F1F">
        <w:t>csv_data = {"metadata": {"topic": "UK social care", "year": "2023", "region": "England"}, "data": [{"indicator": "Overall effectiveness", "score": "Required improvement"}]}</w:t>
      </w:r>
    </w:p>
    <w:p w14:paraId="32D1B01C" w14:textId="77777777" w:rsidR="005F2F1F" w:rsidRPr="005F2F1F" w:rsidRDefault="005F2F1F" w:rsidP="005F2F1F">
      <w:r w:rsidRPr="005F2F1F">
        <w:t>response = openai.ChatCompletion.create(</w:t>
      </w:r>
    </w:p>
    <w:p w14:paraId="315DE396" w14:textId="77777777" w:rsidR="005F2F1F" w:rsidRPr="005F2F1F" w:rsidRDefault="005F2F1F" w:rsidP="005F2F1F">
      <w:r w:rsidRPr="005F2F1F">
        <w:t xml:space="preserve">    model="gpt-4-turbo",</w:t>
      </w:r>
    </w:p>
    <w:p w14:paraId="79F0BAEB" w14:textId="77777777" w:rsidR="005F2F1F" w:rsidRPr="005F2F1F" w:rsidRDefault="005F2F1F" w:rsidP="005F2F1F">
      <w:r w:rsidRPr="005F2F1F">
        <w:t xml:space="preserve">    messages=[</w:t>
      </w:r>
    </w:p>
    <w:p w14:paraId="233FC9E0" w14:textId="77777777" w:rsidR="005F2F1F" w:rsidRPr="005F2F1F" w:rsidRDefault="005F2F1F" w:rsidP="005F2F1F">
      <w:r w:rsidRPr="005F2F1F">
        <w:lastRenderedPageBreak/>
        <w:t xml:space="preserve">        {"role": "system", "content": "You are a data analyst specializing in UK children's social care."},</w:t>
      </w:r>
    </w:p>
    <w:p w14:paraId="61305DA1" w14:textId="77777777" w:rsidR="005F2F1F" w:rsidRPr="005F2F1F" w:rsidRDefault="005F2F1F" w:rsidP="005F2F1F">
      <w:r w:rsidRPr="005F2F1F">
        <w:t xml:space="preserve">        {"role": "user", "content": f"Given the data: {csv_data}, can you answer: How many children's social care Required improvement?"}</w:t>
      </w:r>
    </w:p>
    <w:p w14:paraId="1784DFBA" w14:textId="77777777" w:rsidR="005F2F1F" w:rsidRPr="005F2F1F" w:rsidRDefault="005F2F1F" w:rsidP="005F2F1F">
      <w:r w:rsidRPr="005F2F1F">
        <w:t xml:space="preserve">    ]</w:t>
      </w:r>
    </w:p>
    <w:p w14:paraId="5F87AE2C" w14:textId="77777777" w:rsidR="005F2F1F" w:rsidRPr="005F2F1F" w:rsidRDefault="005F2F1F" w:rsidP="005F2F1F">
      <w:r w:rsidRPr="005F2F1F">
        <w:t>)</w:t>
      </w:r>
    </w:p>
    <w:p w14:paraId="7331B263" w14:textId="77777777" w:rsidR="005F2F1F" w:rsidRPr="005F2F1F" w:rsidRDefault="005F2F1F" w:rsidP="005F2F1F">
      <w:pPr>
        <w:numPr>
          <w:ilvl w:val="0"/>
          <w:numId w:val="3"/>
        </w:numPr>
      </w:pPr>
      <w:r w:rsidRPr="005F2F1F">
        <w:rPr>
          <w:b/>
          <w:bCs/>
        </w:rPr>
        <w:t>API Rate and Cost Efficiency</w:t>
      </w:r>
      <w:r w:rsidRPr="005F2F1F">
        <w:t>: Summarize larger CSV data and only send relevant parts in the context to optimize API usage.</w:t>
      </w:r>
    </w:p>
    <w:p w14:paraId="54956917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3. Method 2: Use Embedding Models with Enhanced Vector Store Retrieval</w:t>
      </w:r>
    </w:p>
    <w:p w14:paraId="02ED6B34" w14:textId="77777777" w:rsidR="005F2F1F" w:rsidRPr="005F2F1F" w:rsidRDefault="005F2F1F" w:rsidP="005F2F1F">
      <w:pPr>
        <w:numPr>
          <w:ilvl w:val="0"/>
          <w:numId w:val="4"/>
        </w:numPr>
      </w:pPr>
      <w:r w:rsidRPr="005F2F1F">
        <w:rPr>
          <w:b/>
          <w:bCs/>
        </w:rPr>
        <w:t>Custom Embeddings for CSV Content</w:t>
      </w:r>
      <w:r w:rsidRPr="005F2F1F">
        <w:t>: Use OpenAI’s text-embedding-ada-002 or similar embeddings from Google’s Gemini API to transform CSV data rows into embeddings. This approach captures relationships within structured data, allowing for effective semantic search.</w:t>
      </w:r>
    </w:p>
    <w:p w14:paraId="6936672E" w14:textId="77777777" w:rsidR="005F2F1F" w:rsidRPr="005F2F1F" w:rsidRDefault="005F2F1F" w:rsidP="005F2F1F">
      <w:pPr>
        <w:numPr>
          <w:ilvl w:val="0"/>
          <w:numId w:val="4"/>
        </w:numPr>
      </w:pPr>
      <w:r w:rsidRPr="005F2F1F">
        <w:rPr>
          <w:b/>
          <w:bCs/>
        </w:rPr>
        <w:t>Build the Vector Index</w:t>
      </w:r>
      <w:r w:rsidRPr="005F2F1F">
        <w:t>: Store these embeddings in a vector database with associated metadata. This allows for quick similarity search and document retrieval before sending the top results to GPT-4 for detailed answers.</w:t>
      </w:r>
    </w:p>
    <w:p w14:paraId="67213FE1" w14:textId="77777777" w:rsidR="005F2F1F" w:rsidRPr="005F2F1F" w:rsidRDefault="005F2F1F" w:rsidP="005F2F1F">
      <w:pPr>
        <w:numPr>
          <w:ilvl w:val="0"/>
          <w:numId w:val="4"/>
        </w:numPr>
      </w:pPr>
      <w:r w:rsidRPr="005F2F1F">
        <w:rPr>
          <w:b/>
          <w:bCs/>
        </w:rPr>
        <w:t>Improving Retrieval Accuracy</w:t>
      </w:r>
      <w:r w:rsidRPr="005F2F1F">
        <w:t>: Group similar rows or data by metadata (e.g., year or region) and store these groups as single documents in the vector store, reducing noise and focusing the retrieval on high-relevance content.</w:t>
      </w:r>
    </w:p>
    <w:p w14:paraId="019C885D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4. Method 3: Question-Answering Pipeline Using Haystack</w:t>
      </w:r>
    </w:p>
    <w:p w14:paraId="6D28014B" w14:textId="77777777" w:rsidR="005F2F1F" w:rsidRPr="005F2F1F" w:rsidRDefault="005F2F1F" w:rsidP="005F2F1F">
      <w:pPr>
        <w:numPr>
          <w:ilvl w:val="0"/>
          <w:numId w:val="5"/>
        </w:numPr>
      </w:pPr>
      <w:r w:rsidRPr="005F2F1F">
        <w:rPr>
          <w:b/>
          <w:bCs/>
        </w:rPr>
        <w:t>Improved Retriever and Reader Pipeline</w:t>
      </w:r>
      <w:r w:rsidRPr="005F2F1F">
        <w:t>: Haystack can still be highly useful if optimized for CSV files:</w:t>
      </w:r>
    </w:p>
    <w:p w14:paraId="32C68C37" w14:textId="77777777" w:rsidR="005F2F1F" w:rsidRPr="005F2F1F" w:rsidRDefault="005F2F1F" w:rsidP="005F2F1F">
      <w:pPr>
        <w:numPr>
          <w:ilvl w:val="1"/>
          <w:numId w:val="5"/>
        </w:numPr>
      </w:pPr>
      <w:r w:rsidRPr="005F2F1F">
        <w:rPr>
          <w:b/>
          <w:bCs/>
        </w:rPr>
        <w:t>Retrieval Optimization</w:t>
      </w:r>
      <w:r w:rsidRPr="005F2F1F">
        <w:t>: For large datasets, consider EmbeddingRetriever with sentence-transformers like "multi-qa-mpnet-base-dot-v1" or OpenAI’s ada embeddings.</w:t>
      </w:r>
    </w:p>
    <w:p w14:paraId="05FDE3A4" w14:textId="77777777" w:rsidR="005F2F1F" w:rsidRPr="005F2F1F" w:rsidRDefault="005F2F1F" w:rsidP="005F2F1F">
      <w:pPr>
        <w:numPr>
          <w:ilvl w:val="1"/>
          <w:numId w:val="5"/>
        </w:numPr>
      </w:pPr>
      <w:r w:rsidRPr="005F2F1F">
        <w:rPr>
          <w:b/>
          <w:bCs/>
        </w:rPr>
        <w:t>Custom Reader Model</w:t>
      </w:r>
      <w:r w:rsidRPr="005F2F1F">
        <w:t>: Fine-tune or use a larger reader model with better performance on factual data extraction, like bert-large-uncased-whole-word-masking-finetuned-squad.</w:t>
      </w:r>
    </w:p>
    <w:p w14:paraId="7812ACE4" w14:textId="77777777" w:rsidR="005F2F1F" w:rsidRPr="005F2F1F" w:rsidRDefault="005F2F1F" w:rsidP="005F2F1F">
      <w:pPr>
        <w:numPr>
          <w:ilvl w:val="0"/>
          <w:numId w:val="5"/>
        </w:numPr>
      </w:pPr>
      <w:r w:rsidRPr="005F2F1F">
        <w:rPr>
          <w:b/>
          <w:bCs/>
        </w:rPr>
        <w:t>Hybrid Search (Metadata + Embeddings)</w:t>
      </w:r>
      <w:r w:rsidRPr="005F2F1F">
        <w:t>: Hybrid search combines both metadata filters and embedding-based search. Haystack supports this with advanced document stores like Weaviate and Pinecone.</w:t>
      </w:r>
    </w:p>
    <w:p w14:paraId="7F7FAE5F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5. Method 4: Using LangChain for Advanced Chain-Based Processing</w:t>
      </w:r>
    </w:p>
    <w:p w14:paraId="605162FA" w14:textId="77777777" w:rsidR="005F2F1F" w:rsidRPr="005F2F1F" w:rsidRDefault="005F2F1F" w:rsidP="005F2F1F">
      <w:pPr>
        <w:numPr>
          <w:ilvl w:val="0"/>
          <w:numId w:val="6"/>
        </w:numPr>
      </w:pPr>
      <w:r w:rsidRPr="005F2F1F">
        <w:rPr>
          <w:b/>
          <w:bCs/>
        </w:rPr>
        <w:t>LangChain + LLM API</w:t>
      </w:r>
      <w:r w:rsidRPr="005F2F1F">
        <w:t>: Integrate LangChain to create sophisticated QA chains combining metadata-based filtering, retrieval, and large language model (LLM) reasoning. LangChain works well with OpenAI’s API and can be customized for different retrieval and question-answering tasks.</w:t>
      </w:r>
    </w:p>
    <w:p w14:paraId="2D4F0363" w14:textId="77777777" w:rsidR="005F2F1F" w:rsidRPr="005F2F1F" w:rsidRDefault="005F2F1F" w:rsidP="005F2F1F">
      <w:pPr>
        <w:numPr>
          <w:ilvl w:val="0"/>
          <w:numId w:val="6"/>
        </w:numPr>
      </w:pPr>
      <w:r w:rsidRPr="005F2F1F">
        <w:rPr>
          <w:b/>
          <w:bCs/>
        </w:rPr>
        <w:t>Multi-Step Retrieval Chains</w:t>
      </w:r>
      <w:r w:rsidRPr="005F2F1F">
        <w:t>: Use LangChain to chain retrieval and summarization steps, where each step optimizes relevance for the next.</w:t>
      </w:r>
    </w:p>
    <w:p w14:paraId="4B41BC63" w14:textId="77777777" w:rsidR="005F2F1F" w:rsidRPr="005F2F1F" w:rsidRDefault="005F2F1F" w:rsidP="005F2F1F">
      <w:pPr>
        <w:numPr>
          <w:ilvl w:val="0"/>
          <w:numId w:val="6"/>
        </w:numPr>
      </w:pPr>
      <w:r w:rsidRPr="005F2F1F">
        <w:rPr>
          <w:b/>
          <w:bCs/>
        </w:rPr>
        <w:lastRenderedPageBreak/>
        <w:t>Dynamic Prompt Templates</w:t>
      </w:r>
      <w:r w:rsidRPr="005F2F1F">
        <w:t>: With LangChain, create prompt templates based on the user’s question and document metadata, improving the contextual accuracy of responses.</w:t>
      </w:r>
    </w:p>
    <w:p w14:paraId="33E5107C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6. Method 5: Google Gemini for High-Quality, Specialized Retrieval</w:t>
      </w:r>
    </w:p>
    <w:p w14:paraId="75B63BD0" w14:textId="77777777" w:rsidR="005F2F1F" w:rsidRPr="005F2F1F" w:rsidRDefault="005F2F1F" w:rsidP="005F2F1F">
      <w:pPr>
        <w:numPr>
          <w:ilvl w:val="0"/>
          <w:numId w:val="7"/>
        </w:numPr>
      </w:pPr>
      <w:r w:rsidRPr="005F2F1F">
        <w:rPr>
          <w:b/>
          <w:bCs/>
        </w:rPr>
        <w:t>Use Gemini for Enhanced Contextual Understanding</w:t>
      </w:r>
      <w:r w:rsidRPr="005F2F1F">
        <w:t>: Gemini’s advanced understanding of structured data can be especially useful for question-answering over tabular data.</w:t>
      </w:r>
    </w:p>
    <w:p w14:paraId="6B218170" w14:textId="77777777" w:rsidR="005F2F1F" w:rsidRPr="005F2F1F" w:rsidRDefault="005F2F1F" w:rsidP="005F2F1F">
      <w:pPr>
        <w:numPr>
          <w:ilvl w:val="0"/>
          <w:numId w:val="7"/>
        </w:numPr>
      </w:pPr>
      <w:r w:rsidRPr="005F2F1F">
        <w:rPr>
          <w:b/>
          <w:bCs/>
        </w:rPr>
        <w:t>Fine-Grained Search</w:t>
      </w:r>
      <w:r w:rsidRPr="005F2F1F">
        <w:t>: If available, use Gemini’s advanced search capabilities, which are optimized for extracting answers from structured data and may handle more nuanced query understanding.</w:t>
      </w:r>
    </w:p>
    <w:p w14:paraId="7F6F8EA9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Additional Improvements</w:t>
      </w:r>
    </w:p>
    <w:p w14:paraId="75C0D5AA" w14:textId="77777777" w:rsidR="005F2F1F" w:rsidRPr="005F2F1F" w:rsidRDefault="005F2F1F" w:rsidP="005F2F1F">
      <w:pPr>
        <w:numPr>
          <w:ilvl w:val="0"/>
          <w:numId w:val="8"/>
        </w:numPr>
      </w:pPr>
      <w:r w:rsidRPr="005F2F1F">
        <w:rPr>
          <w:b/>
          <w:bCs/>
        </w:rPr>
        <w:t>Add Chunking for Large Documents</w:t>
      </w:r>
      <w:r w:rsidRPr="005F2F1F">
        <w:t>: For larger CSVs, break data into chunks based on rows or columns to manage context limits in APIs like GPT-4 and Gemini.</w:t>
      </w:r>
    </w:p>
    <w:p w14:paraId="01D1C6BC" w14:textId="77777777" w:rsidR="005F2F1F" w:rsidRPr="005F2F1F" w:rsidRDefault="005F2F1F" w:rsidP="005F2F1F">
      <w:pPr>
        <w:numPr>
          <w:ilvl w:val="0"/>
          <w:numId w:val="8"/>
        </w:numPr>
      </w:pPr>
      <w:r w:rsidRPr="005F2F1F">
        <w:rPr>
          <w:b/>
          <w:bCs/>
        </w:rPr>
        <w:t>Combine External Data Summaries</w:t>
      </w:r>
      <w:r w:rsidRPr="005F2F1F">
        <w:t>: Use external resources for summaries on UK social care if your CSV files lack context. These can act as supplements, improving the relevance of answers.</w:t>
      </w:r>
    </w:p>
    <w:p w14:paraId="67C1C408" w14:textId="77777777" w:rsidR="005F2F1F" w:rsidRPr="005F2F1F" w:rsidRDefault="005F2F1F" w:rsidP="005F2F1F">
      <w:pPr>
        <w:numPr>
          <w:ilvl w:val="0"/>
          <w:numId w:val="8"/>
        </w:numPr>
      </w:pPr>
      <w:r w:rsidRPr="005F2F1F">
        <w:rPr>
          <w:b/>
          <w:bCs/>
        </w:rPr>
        <w:t>Evaluate and Monitor Responses</w:t>
      </w:r>
      <w:r w:rsidRPr="005F2F1F">
        <w:t>: Regularly validate the quality of responses by testing different question formulations and comparing answers, adjusting retrieval parameters as needed.</w:t>
      </w:r>
    </w:p>
    <w:p w14:paraId="0F8A476B" w14:textId="77777777" w:rsidR="005F2F1F" w:rsidRPr="005F2F1F" w:rsidRDefault="005F2F1F" w:rsidP="005F2F1F">
      <w:pPr>
        <w:rPr>
          <w:b/>
          <w:bCs/>
        </w:rPr>
      </w:pPr>
      <w:r w:rsidRPr="005F2F1F">
        <w:rPr>
          <w:b/>
          <w:bCs/>
        </w:rPr>
        <w:t>Suggested Workflow</w:t>
      </w:r>
    </w:p>
    <w:p w14:paraId="46E29C8D" w14:textId="77777777" w:rsidR="005F2F1F" w:rsidRPr="005F2F1F" w:rsidRDefault="005F2F1F" w:rsidP="005F2F1F">
      <w:pPr>
        <w:numPr>
          <w:ilvl w:val="0"/>
          <w:numId w:val="9"/>
        </w:numPr>
      </w:pPr>
      <w:r w:rsidRPr="005F2F1F">
        <w:rPr>
          <w:b/>
          <w:bCs/>
        </w:rPr>
        <w:t>Data Ingestion and Embedding Creation</w:t>
      </w:r>
      <w:r w:rsidRPr="005F2F1F">
        <w:t>:</w:t>
      </w:r>
    </w:p>
    <w:p w14:paraId="7E9CAE67" w14:textId="77777777" w:rsidR="005F2F1F" w:rsidRPr="005F2F1F" w:rsidRDefault="005F2F1F" w:rsidP="005F2F1F">
      <w:pPr>
        <w:numPr>
          <w:ilvl w:val="1"/>
          <w:numId w:val="9"/>
        </w:numPr>
      </w:pPr>
      <w:r w:rsidRPr="005F2F1F">
        <w:t>Ingest CSV files, extract relevant text and metadata, and create embeddings.</w:t>
      </w:r>
    </w:p>
    <w:p w14:paraId="5BDB95CF" w14:textId="77777777" w:rsidR="005F2F1F" w:rsidRPr="005F2F1F" w:rsidRDefault="005F2F1F" w:rsidP="005F2F1F">
      <w:pPr>
        <w:numPr>
          <w:ilvl w:val="0"/>
          <w:numId w:val="9"/>
        </w:numPr>
      </w:pPr>
      <w:r w:rsidRPr="005F2F1F">
        <w:rPr>
          <w:b/>
          <w:bCs/>
        </w:rPr>
        <w:t>Vector Store with Metadata Filtering</w:t>
      </w:r>
      <w:r w:rsidRPr="005F2F1F">
        <w:t>:</w:t>
      </w:r>
    </w:p>
    <w:p w14:paraId="120F11B9" w14:textId="77777777" w:rsidR="005F2F1F" w:rsidRPr="005F2F1F" w:rsidRDefault="005F2F1F" w:rsidP="005F2F1F">
      <w:pPr>
        <w:numPr>
          <w:ilvl w:val="1"/>
          <w:numId w:val="9"/>
        </w:numPr>
      </w:pPr>
      <w:r w:rsidRPr="005F2F1F">
        <w:t>Store CSV embeddings and metadata in a vector database like Pinecone or Weaviate.</w:t>
      </w:r>
    </w:p>
    <w:p w14:paraId="6727B2C8" w14:textId="77777777" w:rsidR="005F2F1F" w:rsidRPr="005F2F1F" w:rsidRDefault="005F2F1F" w:rsidP="005F2F1F">
      <w:pPr>
        <w:numPr>
          <w:ilvl w:val="0"/>
          <w:numId w:val="9"/>
        </w:numPr>
      </w:pPr>
      <w:r w:rsidRPr="005F2F1F">
        <w:rPr>
          <w:b/>
          <w:bCs/>
        </w:rPr>
        <w:t>Primary Retrieval Step</w:t>
      </w:r>
      <w:r w:rsidRPr="005F2F1F">
        <w:t>:</w:t>
      </w:r>
    </w:p>
    <w:p w14:paraId="790294EB" w14:textId="77777777" w:rsidR="005F2F1F" w:rsidRPr="005F2F1F" w:rsidRDefault="005F2F1F" w:rsidP="005F2F1F">
      <w:pPr>
        <w:numPr>
          <w:ilvl w:val="1"/>
          <w:numId w:val="9"/>
        </w:numPr>
      </w:pPr>
      <w:r w:rsidRPr="005F2F1F">
        <w:t>Retrieve top documents by similarity, filtering by metadata for specificity.</w:t>
      </w:r>
    </w:p>
    <w:p w14:paraId="7317FBA5" w14:textId="77777777" w:rsidR="005F2F1F" w:rsidRPr="005F2F1F" w:rsidRDefault="005F2F1F" w:rsidP="005F2F1F">
      <w:pPr>
        <w:numPr>
          <w:ilvl w:val="0"/>
          <w:numId w:val="9"/>
        </w:numPr>
      </w:pPr>
      <w:r w:rsidRPr="005F2F1F">
        <w:rPr>
          <w:b/>
          <w:bCs/>
        </w:rPr>
        <w:t>LLM Query</w:t>
      </w:r>
      <w:r w:rsidRPr="005F2F1F">
        <w:t>:</w:t>
      </w:r>
    </w:p>
    <w:p w14:paraId="7A1DE7F1" w14:textId="77777777" w:rsidR="005F2F1F" w:rsidRPr="005F2F1F" w:rsidRDefault="005F2F1F" w:rsidP="005F2F1F">
      <w:pPr>
        <w:numPr>
          <w:ilvl w:val="1"/>
          <w:numId w:val="9"/>
        </w:numPr>
      </w:pPr>
      <w:r w:rsidRPr="005F2F1F">
        <w:t>Use an API like GPT-4 or Gemini for final question-answering based on retrieved documents.</w:t>
      </w:r>
    </w:p>
    <w:p w14:paraId="68580441" w14:textId="77777777" w:rsidR="005F2F1F" w:rsidRPr="005F2F1F" w:rsidRDefault="005F2F1F" w:rsidP="005F2F1F">
      <w:r w:rsidRPr="005F2F1F">
        <w:t>This approach combines the structured capabilities of CSVs with the semantic strength of LLMs, optimizing both retrieval relevance and response accuracy.</w:t>
      </w:r>
    </w:p>
    <w:p w14:paraId="441084A2" w14:textId="77777777" w:rsidR="00695CA4" w:rsidRDefault="00695CA4"/>
    <w:sectPr w:rsidR="0069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D194D"/>
    <w:multiLevelType w:val="multilevel"/>
    <w:tmpl w:val="951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E6F1B"/>
    <w:multiLevelType w:val="multilevel"/>
    <w:tmpl w:val="7CA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D0367"/>
    <w:multiLevelType w:val="multilevel"/>
    <w:tmpl w:val="7E0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D0C49"/>
    <w:multiLevelType w:val="multilevel"/>
    <w:tmpl w:val="09A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371EA"/>
    <w:multiLevelType w:val="multilevel"/>
    <w:tmpl w:val="F300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52524"/>
    <w:multiLevelType w:val="multilevel"/>
    <w:tmpl w:val="2194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4503E"/>
    <w:multiLevelType w:val="multilevel"/>
    <w:tmpl w:val="25A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C2661"/>
    <w:multiLevelType w:val="multilevel"/>
    <w:tmpl w:val="13F6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71D1F"/>
    <w:multiLevelType w:val="multilevel"/>
    <w:tmpl w:val="C05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008196">
    <w:abstractNumId w:val="2"/>
  </w:num>
  <w:num w:numId="2" w16cid:durableId="1183056184">
    <w:abstractNumId w:val="5"/>
  </w:num>
  <w:num w:numId="3" w16cid:durableId="179591848">
    <w:abstractNumId w:val="6"/>
  </w:num>
  <w:num w:numId="4" w16cid:durableId="1780366481">
    <w:abstractNumId w:val="8"/>
  </w:num>
  <w:num w:numId="5" w16cid:durableId="1911383536">
    <w:abstractNumId w:val="0"/>
  </w:num>
  <w:num w:numId="6" w16cid:durableId="1713311990">
    <w:abstractNumId w:val="7"/>
  </w:num>
  <w:num w:numId="7" w16cid:durableId="1063673843">
    <w:abstractNumId w:val="3"/>
  </w:num>
  <w:num w:numId="8" w16cid:durableId="1862088763">
    <w:abstractNumId w:val="1"/>
  </w:num>
  <w:num w:numId="9" w16cid:durableId="432014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1F"/>
    <w:rsid w:val="00170C52"/>
    <w:rsid w:val="003931D4"/>
    <w:rsid w:val="005F2F1F"/>
    <w:rsid w:val="006078FD"/>
    <w:rsid w:val="00695CA4"/>
    <w:rsid w:val="00761A08"/>
    <w:rsid w:val="007C429C"/>
    <w:rsid w:val="00F30A0E"/>
    <w:rsid w:val="00F6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B7BE"/>
  <w15:chartTrackingRefBased/>
  <w15:docId w15:val="{6222D2B6-CA2E-4FC0-9ED6-2768B6C3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750db3-057e-41f1-a717-fc87c6d475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8BF849F60D104D866D22F5BE3F0ECC" ma:contentTypeVersion="14" ma:contentTypeDescription="Create a new document." ma:contentTypeScope="" ma:versionID="ba29505e6e4d5c647f3e7e75d1607735">
  <xsd:schema xmlns:xsd="http://www.w3.org/2001/XMLSchema" xmlns:xs="http://www.w3.org/2001/XMLSchema" xmlns:p="http://schemas.microsoft.com/office/2006/metadata/properties" xmlns:ns3="45750db3-057e-41f1-a717-fc87c6d475e7" xmlns:ns4="99a6df04-7d55-476c-bf85-99d92d37770c" targetNamespace="http://schemas.microsoft.com/office/2006/metadata/properties" ma:root="true" ma:fieldsID="f663f059ae0784dba73aaa38c48cb5ea" ns3:_="" ns4:_="">
    <xsd:import namespace="45750db3-057e-41f1-a717-fc87c6d475e7"/>
    <xsd:import namespace="99a6df04-7d55-476c-bf85-99d92d3777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50db3-057e-41f1-a717-fc87c6d47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6df04-7d55-476c-bf85-99d92d3777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399E0-59FA-4A27-831C-26D530EBA361}">
  <ds:schemaRefs>
    <ds:schemaRef ds:uri="http://schemas.microsoft.com/office/2006/metadata/properties"/>
    <ds:schemaRef ds:uri="http://schemas.microsoft.com/office/infopath/2007/PartnerControls"/>
    <ds:schemaRef ds:uri="45750db3-057e-41f1-a717-fc87c6d475e7"/>
  </ds:schemaRefs>
</ds:datastoreItem>
</file>

<file path=customXml/itemProps2.xml><?xml version="1.0" encoding="utf-8"?>
<ds:datastoreItem xmlns:ds="http://schemas.openxmlformats.org/officeDocument/2006/customXml" ds:itemID="{2E46BD9B-A46B-4158-A48C-58A234419D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74B20-5350-409A-B313-DD56AD3D7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50db3-057e-41f1-a717-fc87c6d475e7"/>
    <ds:schemaRef ds:uri="99a6df04-7d55-476c-bf85-99d92d377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Baig (Student)</dc:creator>
  <cp:keywords/>
  <dc:description/>
  <cp:lastModifiedBy>Haris Baig (Student)</cp:lastModifiedBy>
  <cp:revision>3</cp:revision>
  <dcterms:created xsi:type="dcterms:W3CDTF">2024-10-30T19:27:00Z</dcterms:created>
  <dcterms:modified xsi:type="dcterms:W3CDTF">2024-11-16T13:43:00Z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0x010100A98BF849F60D104D866D22F5BE3F0ECC</vt:lpwstr>
  </property>
</Properties>
</file>