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                                      (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форма)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ПОВЕСТКА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военного комиссариата (федерального органа исполнительной власти,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имеющего запас)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(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лицевая сторона повестки)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РАСПИСКА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Повестку на имя 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   (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фамилия, имя, отчество)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Год рождения 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Адрес места жительства (места пребывания) 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_________________________________________________________________________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Место работы или учебы (адрес организации) 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N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домашнего телефона 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N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рабочего телефона 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Получил 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     (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ф.и.о)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В "   " час. "   " ___________ 20 ___ г.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_________________________________________________________________________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(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подпись получившего повестку)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- - - - - - - - - - - - - - -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линия отреза - - - - - - - - - - - - - - 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ПОВЕСТКА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Команда N______ Литер N 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_________________________________________________________________________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(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воинское звание (наименование должности гражданского персонала),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фамилия, имя, отчество)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На основании Указа  Президента  Российской Федерации  об  объявлении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мобилизации и решения призывной комиссии  по мобилизации ПРИКАЗЫВАЮ Вам в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течение ________ часов с момента вручения повестки (либо к _________ час.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"   " _________ 20__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г.) явиться по адресу 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________________________________________________________________________.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При себе иметь документы, указанные на обороте повестки.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За  неявку  в  указанный  срок  Вы  будете  нести  ответственность в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соответствии с законодательством Российской Федерации.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МП*                            Военный комиссар (командир воинской части)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      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              (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фамилия и инициалы)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- - - - - - - - - - - - - - -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линия отреза - - - - - - - - - - - - - - 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ИЗВЕЩЕНИЕ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Руководителю организации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Гражданин 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(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фамилия, имя, отчество)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"   " ________ 20 __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г. призван на военную службу (направлен на работу на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должность гражданского персонала) 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МП*                            Военный комиссар (командир воинской части)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      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                 (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фамилия и инициалы)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------------------------------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*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При дублировании повесток в электронной форме печать военного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комиссариата не применяется.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------------------------------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                    (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оборотная сторона повестки)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При себе иметь: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паспорт и военный билет;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настоящую повестку;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при наличии - удостоверение на право управления транспортными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средствами, удостоверение тракториста-машиниста (тракториста), временное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удостоверение на право управления самоходными машинами;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специалистам продовольственной службы, питания, хлебопечения 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водоснабжения - санитарные книжки.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Рекомендуется взять с собой: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туалетные принадлежности;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продукты питания на одни сутки.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Неявка без уважительной причины гражданином, состоящим на воинском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учете, по врученной повестке по истечении 20 календарных дней со дня,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указанного в повестке, влечет применение в отношении такого гражданина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временных мер, направленных на обеспечение его явки.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За нарушение обязанностей, предусмотренных федеральными законами "О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воинской обязанности и военной службе" и "О мобилизационной подготовке 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мобилизации в Российской Федерации", в отношении гражданина могут быть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FFFFF" w:val="clear"/>
        </w:rPr>
        <w:t xml:space="preserve">применены меры административной и уголовной ответственности.".</w:t>
      </w:r>
    </w:p>
    <w:p>
      <w:pPr>
        <w:spacing w:before="0" w:after="255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aps w:val="true"/>
          <w:color w:val="333333"/>
          <w:spacing w:val="0"/>
          <w:position w:val="0"/>
          <w:sz w:val="21"/>
          <w:shd w:fill="FFFFFF" w:val="clear"/>
        </w:rPr>
        <w:t xml:space="preserve">ОБЗОР ДОКУМЕНТА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Актуализирован порядок мобилизации граждан.</w:t>
        <w:br/>
        <w:t xml:space="preserve">Порядок призыва граждан по мобилизации приведен в соответствие с Законом об электронных повестках.</w:t>
        <w:br/>
        <w:t xml:space="preserve">Письменные повестки теперь дублируются в электронной форме. Информация о них включается в общедоступный реестр направленных (врученных) повесток.</w:t>
        <w:br/>
        <w:t xml:space="preserve">Списки граждан, подлежащих призыву по мобилизации, формируются соответствующими военными комиссариатами в специальной ГИС - реестре воинского учета.</w:t>
        <w:br/>
        <w:t xml:space="preserve">Уведомление о направлении повестки размещается в личном кабинете гражданина на портале госуслуг.</w:t>
        <w:br/>
        <w:t xml:space="preserve">За неявку по повестке в течение 20 дней без уважительной причины предусмотрены ограничительные меры. Среди них запреты на выезд, управление автомобилем, регистрацию недвижимости, получение кредитов.</w:t>
        <w:br/>
        <w:t xml:space="preserve">Приведена форма повестки.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