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307F" w14:textId="0F9D7458" w:rsidR="00E66D2E" w:rsidRPr="00DA3D85" w:rsidRDefault="00000000">
      <w:pPr>
        <w:pStyle w:val="1"/>
        <w:rPr>
          <w:rFonts w:ascii="宋体" w:eastAsia="宋体" w:hAnsi="宋体"/>
          <w:sz w:val="30"/>
          <w:szCs w:val="30"/>
        </w:rPr>
      </w:pPr>
      <w:r w:rsidRPr="00DA3D85">
        <w:rPr>
          <w:rFonts w:ascii="宋体" w:eastAsia="宋体" w:hAnsi="宋体"/>
          <w:sz w:val="30"/>
          <w:szCs w:val="30"/>
        </w:rPr>
        <w:t>国家级人才项目整理</w:t>
      </w:r>
    </w:p>
    <w:p w14:paraId="5A135A37" w14:textId="77777777" w:rsidR="00E66D2E" w:rsidRPr="00DA3D85" w:rsidRDefault="00000000">
      <w:pPr>
        <w:pStyle w:val="2"/>
        <w:rPr>
          <w:rFonts w:ascii="宋体" w:eastAsia="宋体" w:hAnsi="宋体"/>
          <w:sz w:val="30"/>
          <w:szCs w:val="30"/>
        </w:rPr>
      </w:pPr>
      <w:r w:rsidRPr="00DA3D85">
        <w:rPr>
          <w:rFonts w:ascii="宋体" w:eastAsia="宋体" w:hAnsi="宋体"/>
          <w:sz w:val="30"/>
          <w:szCs w:val="30"/>
        </w:rPr>
        <w:t>一、中组部、</w:t>
      </w:r>
      <w:proofErr w:type="gramStart"/>
      <w:r w:rsidRPr="00DA3D85">
        <w:rPr>
          <w:rFonts w:ascii="宋体" w:eastAsia="宋体" w:hAnsi="宋体"/>
          <w:sz w:val="30"/>
          <w:szCs w:val="30"/>
        </w:rPr>
        <w:t>人社部</w:t>
      </w:r>
      <w:proofErr w:type="gramEnd"/>
      <w:r w:rsidRPr="00DA3D85">
        <w:rPr>
          <w:rFonts w:ascii="宋体" w:eastAsia="宋体" w:hAnsi="宋体"/>
          <w:sz w:val="30"/>
          <w:szCs w:val="30"/>
        </w:rPr>
        <w:t>——国家“万人计划”（国家特支计划）</w:t>
      </w:r>
    </w:p>
    <w:p w14:paraId="3378E744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定位：面向国内高层次人才的特殊支持计划</w:t>
      </w:r>
    </w:p>
    <w:p w14:paraId="404CFC23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目标：10年遴选约1万名杰出、领军、青年拔尖人才</w:t>
      </w:r>
    </w:p>
    <w:p w14:paraId="64719BC9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层次：</w:t>
      </w:r>
    </w:p>
    <w:p w14:paraId="75725C63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杰出人才：约100名，世界科技前沿，世界级科学家潜力</w:t>
      </w:r>
    </w:p>
    <w:p w14:paraId="3F4F3129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领军人才：约8000名，含科技创新、科技创业、哲学社科、教学名师、百千万工程领军人才</w:t>
      </w:r>
    </w:p>
    <w:p w14:paraId="5C1DBAA6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青年拔尖人才：约2000名，35周岁以下</w:t>
      </w:r>
    </w:p>
    <w:p w14:paraId="7B8E5A74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二、中科院——百人计划</w:t>
      </w:r>
    </w:p>
    <w:p w14:paraId="35E9A81E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定位：高端人才引进与培养</w:t>
      </w:r>
    </w:p>
    <w:p w14:paraId="5FE356EC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条件：博士学位，45周岁以下，国际水平科研成果</w:t>
      </w:r>
    </w:p>
    <w:p w14:paraId="6DC1DA97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三、教育部——长江学者奖励计划</w:t>
      </w:r>
    </w:p>
    <w:p w14:paraId="40EBBCBB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定位：高校高层次人才引领工程，学术荣誉称号</w:t>
      </w:r>
    </w:p>
    <w:p w14:paraId="2EB41EBD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岗位：</w:t>
      </w:r>
    </w:p>
    <w:p w14:paraId="4F0BF31B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特聘教授：≤45/55周岁，聘期5年</w:t>
      </w:r>
    </w:p>
    <w:p w14:paraId="187A205D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青年学者：≤38/45周岁，聘期3年</w:t>
      </w:r>
    </w:p>
    <w:p w14:paraId="20384330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讲座教授：海外高水平教授，每年在岗≥2个月，聘期3年</w:t>
      </w:r>
    </w:p>
    <w:p w14:paraId="29765325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四、教育部——创新团队发展计划</w:t>
      </w:r>
    </w:p>
    <w:p w14:paraId="7CBF93B4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规模：每年约60个团队，资助3年，共300万元</w:t>
      </w:r>
    </w:p>
    <w:p w14:paraId="5C925607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方向：国家重点领域、国际科技前沿、关键技术创新</w:t>
      </w:r>
    </w:p>
    <w:p w14:paraId="74FB2B46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五、教育部——国家级教学名师</w:t>
      </w:r>
    </w:p>
    <w:p w14:paraId="62B80960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定位：表彰教学与学术双优的一线教授</w:t>
      </w:r>
    </w:p>
    <w:p w14:paraId="494C85E9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要求：长期承担本科基础课，教学效果好，学术造诣高</w:t>
      </w:r>
    </w:p>
    <w:p w14:paraId="17BA13EA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lastRenderedPageBreak/>
        <w:t>六、</w:t>
      </w:r>
      <w:proofErr w:type="gramStart"/>
      <w:r w:rsidRPr="00DA3D85">
        <w:rPr>
          <w:rFonts w:ascii="宋体" w:eastAsia="宋体" w:hAnsi="宋体"/>
        </w:rPr>
        <w:t>人社部</w:t>
      </w:r>
      <w:proofErr w:type="gramEnd"/>
      <w:r w:rsidRPr="00DA3D85">
        <w:rPr>
          <w:rFonts w:ascii="宋体" w:eastAsia="宋体" w:hAnsi="宋体"/>
        </w:rPr>
        <w:t>——百千万人才工程国家级人选</w:t>
      </w:r>
    </w:p>
    <w:p w14:paraId="589AAA6F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定位：国家重大人才专项，纳入万人计划统筹</w:t>
      </w:r>
    </w:p>
    <w:p w14:paraId="40894788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目标：10年</w:t>
      </w:r>
      <w:proofErr w:type="gramStart"/>
      <w:r w:rsidRPr="00A47CF8">
        <w:rPr>
          <w:rFonts w:ascii="宋体" w:eastAsia="宋体" w:hAnsi="宋体"/>
          <w:sz w:val="24"/>
          <w:szCs w:val="24"/>
        </w:rPr>
        <w:t>选拔约</w:t>
      </w:r>
      <w:proofErr w:type="gramEnd"/>
      <w:r w:rsidRPr="00A47CF8">
        <w:rPr>
          <w:rFonts w:ascii="宋体" w:eastAsia="宋体" w:hAnsi="宋体"/>
          <w:sz w:val="24"/>
          <w:szCs w:val="24"/>
        </w:rPr>
        <w:t>4000名高层次中青年领军人才</w:t>
      </w:r>
    </w:p>
    <w:p w14:paraId="6D89F2C3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频次：每年约400人</w:t>
      </w:r>
    </w:p>
    <w:p w14:paraId="6033122F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七、科技部——创新人才推进计划</w:t>
      </w:r>
    </w:p>
    <w:p w14:paraId="224D6BEB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任务：</w:t>
      </w:r>
    </w:p>
    <w:p w14:paraId="0F31DDDB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科学家工作室：100个</w:t>
      </w:r>
    </w:p>
    <w:p w14:paraId="0718D8FA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中青年科技创新领军人才：3000名</w:t>
      </w:r>
    </w:p>
    <w:p w14:paraId="5F48AE0F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科技创新创业人才：每年1000名</w:t>
      </w:r>
    </w:p>
    <w:p w14:paraId="024A5AFB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重点领域创新团队：500个</w:t>
      </w:r>
    </w:p>
    <w:p w14:paraId="79910760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创新人才培养示范基地：300个</w:t>
      </w:r>
    </w:p>
    <w:p w14:paraId="4BD4F6EC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八、教育部、国家外专局——高等学校学科创新引智计划（111计划）</w:t>
      </w:r>
    </w:p>
    <w:p w14:paraId="44118EAE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定位：成建制引进海外顶尖人才</w:t>
      </w:r>
    </w:p>
    <w:p w14:paraId="709B85F8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目标：建设100个世界一流学科创新基地</w:t>
      </w:r>
    </w:p>
    <w:p w14:paraId="196F765A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支持：周期5年，年度经费≥180万元</w:t>
      </w:r>
    </w:p>
    <w:p w14:paraId="641C2CE4" w14:textId="77777777" w:rsidR="00E66D2E" w:rsidRPr="00DA3D85" w:rsidRDefault="00000000">
      <w:pPr>
        <w:pStyle w:val="2"/>
        <w:rPr>
          <w:rFonts w:ascii="宋体" w:eastAsia="宋体" w:hAnsi="宋体" w:hint="eastAsia"/>
        </w:rPr>
      </w:pPr>
      <w:r w:rsidRPr="00DA3D85">
        <w:rPr>
          <w:rFonts w:ascii="宋体" w:eastAsia="宋体" w:hAnsi="宋体"/>
        </w:rPr>
        <w:t>九、国家自然科学基金委——国家杰出青年科学基金（杰青）</w:t>
      </w:r>
    </w:p>
    <w:p w14:paraId="27F30AA2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定位：基础研究优秀青年学术带头人</w:t>
      </w:r>
    </w:p>
    <w:p w14:paraId="31EBC098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资助：每年约160名，80-100万元/人，期限4年</w:t>
      </w:r>
    </w:p>
    <w:p w14:paraId="3C485598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要求：内地全职华人青年学者</w:t>
      </w:r>
    </w:p>
    <w:p w14:paraId="3E0881E9" w14:textId="77777777" w:rsidR="00E66D2E" w:rsidRPr="00DA3D85" w:rsidRDefault="00000000">
      <w:pPr>
        <w:pStyle w:val="2"/>
        <w:rPr>
          <w:rFonts w:ascii="宋体" w:eastAsia="宋体" w:hAnsi="宋体"/>
        </w:rPr>
      </w:pPr>
      <w:r w:rsidRPr="00DA3D85">
        <w:rPr>
          <w:rFonts w:ascii="宋体" w:eastAsia="宋体" w:hAnsi="宋体"/>
        </w:rPr>
        <w:t>十、国家自然科学基金委——国家优秀青年科学基金（</w:t>
      </w:r>
      <w:proofErr w:type="gramStart"/>
      <w:r w:rsidRPr="00DA3D85">
        <w:rPr>
          <w:rFonts w:ascii="宋体" w:eastAsia="宋体" w:hAnsi="宋体"/>
        </w:rPr>
        <w:t>优青</w:t>
      </w:r>
      <w:proofErr w:type="gramEnd"/>
      <w:r w:rsidRPr="00DA3D85">
        <w:rPr>
          <w:rFonts w:ascii="宋体" w:eastAsia="宋体" w:hAnsi="宋体"/>
        </w:rPr>
        <w:t>/小杰青）</w:t>
      </w:r>
    </w:p>
    <w:p w14:paraId="676C8B61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定位：杰青铺垫项目</w:t>
      </w:r>
    </w:p>
    <w:p w14:paraId="4A2BE9DF" w14:textId="77777777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支持：5-10年科研经历、有一定成果的青年科研人员</w:t>
      </w:r>
    </w:p>
    <w:p w14:paraId="2F24DB14" w14:textId="45866014" w:rsidR="00E66D2E" w:rsidRPr="00A47CF8" w:rsidRDefault="00000000" w:rsidP="00A47CF8">
      <w:pPr>
        <w:pStyle w:val="a9"/>
        <w:rPr>
          <w:rFonts w:ascii="宋体" w:eastAsia="宋体" w:hAnsi="宋体" w:hint="eastAsia"/>
          <w:sz w:val="24"/>
          <w:szCs w:val="24"/>
        </w:rPr>
      </w:pPr>
      <w:r w:rsidRPr="00A47CF8">
        <w:rPr>
          <w:rFonts w:ascii="宋体" w:eastAsia="宋体" w:hAnsi="宋体"/>
          <w:sz w:val="24"/>
          <w:szCs w:val="24"/>
        </w:rPr>
        <w:t>方向：自主开展基础研究</w:t>
      </w:r>
    </w:p>
    <w:p w14:paraId="3EEEA9E2" w14:textId="1649326E" w:rsidR="00E66D2E" w:rsidRDefault="00E66D2E">
      <w:pPr>
        <w:pStyle w:val="a9"/>
      </w:pPr>
    </w:p>
    <w:sectPr w:rsidR="00E66D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31B0"/>
    <w:multiLevelType w:val="hybridMultilevel"/>
    <w:tmpl w:val="C3FA04D6"/>
    <w:lvl w:ilvl="0" w:tplc="F474B458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3190AC6C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380C7438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1B609176">
      <w:numFmt w:val="decimal"/>
      <w:lvlText w:val=""/>
      <w:lvlJc w:val="left"/>
    </w:lvl>
    <w:lvl w:ilvl="4" w:tplc="C8D673AC">
      <w:numFmt w:val="decimal"/>
      <w:lvlText w:val=""/>
      <w:lvlJc w:val="left"/>
    </w:lvl>
    <w:lvl w:ilvl="5" w:tplc="E892CF34">
      <w:numFmt w:val="decimal"/>
      <w:lvlText w:val=""/>
      <w:lvlJc w:val="left"/>
    </w:lvl>
    <w:lvl w:ilvl="6" w:tplc="A588E8EC">
      <w:numFmt w:val="decimal"/>
      <w:lvlText w:val=""/>
      <w:lvlJc w:val="left"/>
    </w:lvl>
    <w:lvl w:ilvl="7" w:tplc="530C79DA">
      <w:numFmt w:val="decimal"/>
      <w:lvlText w:val=""/>
      <w:lvlJc w:val="left"/>
    </w:lvl>
    <w:lvl w:ilvl="8" w:tplc="03BA4772">
      <w:numFmt w:val="decimal"/>
      <w:lvlText w:val=""/>
      <w:lvlJc w:val="left"/>
    </w:lvl>
  </w:abstractNum>
  <w:abstractNum w:abstractNumId="1" w15:restartNumberingAfterBreak="0">
    <w:nsid w:val="32C72D9F"/>
    <w:multiLevelType w:val="hybridMultilevel"/>
    <w:tmpl w:val="BB40F832"/>
    <w:lvl w:ilvl="0" w:tplc="3A42405C">
      <w:start w:val="1"/>
      <w:numFmt w:val="decimal"/>
      <w:lvlText w:val="☑"/>
      <w:lvlJc w:val="left"/>
      <w:pPr>
        <w:ind w:left="288" w:hanging="288"/>
      </w:pPr>
    </w:lvl>
    <w:lvl w:ilvl="1" w:tplc="789093F6">
      <w:start w:val="1"/>
      <w:numFmt w:val="decimal"/>
      <w:lvlText w:val="☑"/>
      <w:lvlJc w:val="left"/>
      <w:pPr>
        <w:ind w:left="720" w:hanging="288"/>
      </w:pPr>
    </w:lvl>
    <w:lvl w:ilvl="2" w:tplc="AAE809F0">
      <w:start w:val="1"/>
      <w:numFmt w:val="decimal"/>
      <w:lvlText w:val="☑"/>
      <w:lvlJc w:val="left"/>
      <w:pPr>
        <w:ind w:left="1152" w:hanging="288"/>
      </w:pPr>
    </w:lvl>
    <w:lvl w:ilvl="3" w:tplc="77D48556">
      <w:numFmt w:val="decimal"/>
      <w:lvlText w:val=""/>
      <w:lvlJc w:val="left"/>
    </w:lvl>
    <w:lvl w:ilvl="4" w:tplc="C8528096">
      <w:numFmt w:val="decimal"/>
      <w:lvlText w:val=""/>
      <w:lvlJc w:val="left"/>
    </w:lvl>
    <w:lvl w:ilvl="5" w:tplc="A3462888">
      <w:numFmt w:val="decimal"/>
      <w:lvlText w:val=""/>
      <w:lvlJc w:val="left"/>
    </w:lvl>
    <w:lvl w:ilvl="6" w:tplc="68FC1E8E">
      <w:numFmt w:val="decimal"/>
      <w:lvlText w:val=""/>
      <w:lvlJc w:val="left"/>
    </w:lvl>
    <w:lvl w:ilvl="7" w:tplc="A9A47B9C">
      <w:numFmt w:val="decimal"/>
      <w:lvlText w:val=""/>
      <w:lvlJc w:val="left"/>
    </w:lvl>
    <w:lvl w:ilvl="8" w:tplc="B4A2537E">
      <w:numFmt w:val="decimal"/>
      <w:lvlText w:val=""/>
      <w:lvlJc w:val="left"/>
    </w:lvl>
  </w:abstractNum>
  <w:abstractNum w:abstractNumId="2" w15:restartNumberingAfterBreak="0">
    <w:nsid w:val="33905A30"/>
    <w:multiLevelType w:val="hybridMultilevel"/>
    <w:tmpl w:val="4C4EE06C"/>
    <w:lvl w:ilvl="0" w:tplc="5492E17C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FBC6694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1A7E9EAA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6122BEEC">
      <w:numFmt w:val="decimal"/>
      <w:lvlText w:val=""/>
      <w:lvlJc w:val="left"/>
    </w:lvl>
    <w:lvl w:ilvl="4" w:tplc="F8F8C430">
      <w:numFmt w:val="decimal"/>
      <w:lvlText w:val=""/>
      <w:lvlJc w:val="left"/>
    </w:lvl>
    <w:lvl w:ilvl="5" w:tplc="E50EE612">
      <w:numFmt w:val="decimal"/>
      <w:lvlText w:val=""/>
      <w:lvlJc w:val="left"/>
    </w:lvl>
    <w:lvl w:ilvl="6" w:tplc="F96EA122">
      <w:numFmt w:val="decimal"/>
      <w:lvlText w:val=""/>
      <w:lvlJc w:val="left"/>
    </w:lvl>
    <w:lvl w:ilvl="7" w:tplc="3CF4B020">
      <w:numFmt w:val="decimal"/>
      <w:lvlText w:val=""/>
      <w:lvlJc w:val="left"/>
    </w:lvl>
    <w:lvl w:ilvl="8" w:tplc="4D288AA8">
      <w:numFmt w:val="decimal"/>
      <w:lvlText w:val=""/>
      <w:lvlJc w:val="left"/>
    </w:lvl>
  </w:abstractNum>
  <w:abstractNum w:abstractNumId="3" w15:restartNumberingAfterBreak="0">
    <w:nsid w:val="3AFD2D32"/>
    <w:multiLevelType w:val="hybridMultilevel"/>
    <w:tmpl w:val="220EF4D6"/>
    <w:lvl w:ilvl="0" w:tplc="5FAE1E5A">
      <w:start w:val="1"/>
      <w:numFmt w:val="decimal"/>
      <w:lvlText w:val="☐"/>
      <w:lvlJc w:val="left"/>
      <w:pPr>
        <w:ind w:left="288" w:hanging="288"/>
      </w:pPr>
    </w:lvl>
    <w:lvl w:ilvl="1" w:tplc="BA2A94A6">
      <w:start w:val="1"/>
      <w:numFmt w:val="decimal"/>
      <w:lvlText w:val="☐"/>
      <w:lvlJc w:val="left"/>
      <w:pPr>
        <w:ind w:left="720" w:hanging="288"/>
      </w:pPr>
    </w:lvl>
    <w:lvl w:ilvl="2" w:tplc="2F0E85A4">
      <w:start w:val="1"/>
      <w:numFmt w:val="decimal"/>
      <w:lvlText w:val="☐"/>
      <w:lvlJc w:val="left"/>
      <w:pPr>
        <w:ind w:left="1152" w:hanging="288"/>
      </w:pPr>
    </w:lvl>
    <w:lvl w:ilvl="3" w:tplc="436AC646">
      <w:numFmt w:val="decimal"/>
      <w:lvlText w:val=""/>
      <w:lvlJc w:val="left"/>
    </w:lvl>
    <w:lvl w:ilvl="4" w:tplc="EA4E4912">
      <w:numFmt w:val="decimal"/>
      <w:lvlText w:val=""/>
      <w:lvlJc w:val="left"/>
    </w:lvl>
    <w:lvl w:ilvl="5" w:tplc="C736F988">
      <w:numFmt w:val="decimal"/>
      <w:lvlText w:val=""/>
      <w:lvlJc w:val="left"/>
    </w:lvl>
    <w:lvl w:ilvl="6" w:tplc="9E280824">
      <w:numFmt w:val="decimal"/>
      <w:lvlText w:val=""/>
      <w:lvlJc w:val="left"/>
    </w:lvl>
    <w:lvl w:ilvl="7" w:tplc="90244E84">
      <w:numFmt w:val="decimal"/>
      <w:lvlText w:val=""/>
      <w:lvlJc w:val="left"/>
    </w:lvl>
    <w:lvl w:ilvl="8" w:tplc="937ED780">
      <w:numFmt w:val="decimal"/>
      <w:lvlText w:val=""/>
      <w:lvlJc w:val="left"/>
    </w:lvl>
  </w:abstractNum>
  <w:abstractNum w:abstractNumId="4" w15:restartNumberingAfterBreak="0">
    <w:nsid w:val="64A83AD7"/>
    <w:multiLevelType w:val="hybridMultilevel"/>
    <w:tmpl w:val="03E25A62"/>
    <w:lvl w:ilvl="0" w:tplc="E26E53EE">
      <w:start w:val="1"/>
      <w:numFmt w:val="bullet"/>
      <w:lvlText w:val="●"/>
      <w:lvlJc w:val="left"/>
      <w:pPr>
        <w:ind w:left="720" w:hanging="360"/>
      </w:pPr>
    </w:lvl>
    <w:lvl w:ilvl="1" w:tplc="412E0704">
      <w:start w:val="1"/>
      <w:numFmt w:val="bullet"/>
      <w:lvlText w:val="○"/>
      <w:lvlJc w:val="left"/>
      <w:pPr>
        <w:ind w:left="1440" w:hanging="360"/>
      </w:pPr>
    </w:lvl>
    <w:lvl w:ilvl="2" w:tplc="89C84326">
      <w:start w:val="1"/>
      <w:numFmt w:val="bullet"/>
      <w:lvlText w:val="■"/>
      <w:lvlJc w:val="left"/>
      <w:pPr>
        <w:ind w:left="2160" w:hanging="360"/>
      </w:pPr>
    </w:lvl>
    <w:lvl w:ilvl="3" w:tplc="86A60282">
      <w:start w:val="1"/>
      <w:numFmt w:val="bullet"/>
      <w:lvlText w:val="●"/>
      <w:lvlJc w:val="left"/>
      <w:pPr>
        <w:ind w:left="2880" w:hanging="360"/>
      </w:pPr>
    </w:lvl>
    <w:lvl w:ilvl="4" w:tplc="B06E01B2">
      <w:start w:val="1"/>
      <w:numFmt w:val="bullet"/>
      <w:lvlText w:val="○"/>
      <w:lvlJc w:val="left"/>
      <w:pPr>
        <w:ind w:left="3600" w:hanging="360"/>
      </w:pPr>
    </w:lvl>
    <w:lvl w:ilvl="5" w:tplc="557869D2">
      <w:start w:val="1"/>
      <w:numFmt w:val="bullet"/>
      <w:lvlText w:val="■"/>
      <w:lvlJc w:val="left"/>
      <w:pPr>
        <w:ind w:left="4320" w:hanging="360"/>
      </w:pPr>
    </w:lvl>
    <w:lvl w:ilvl="6" w:tplc="0A162DE2">
      <w:start w:val="1"/>
      <w:numFmt w:val="bullet"/>
      <w:lvlText w:val="●"/>
      <w:lvlJc w:val="left"/>
      <w:pPr>
        <w:ind w:left="5040" w:hanging="360"/>
      </w:pPr>
    </w:lvl>
    <w:lvl w:ilvl="7" w:tplc="9E103418">
      <w:start w:val="1"/>
      <w:numFmt w:val="bullet"/>
      <w:lvlText w:val="●"/>
      <w:lvlJc w:val="left"/>
      <w:pPr>
        <w:ind w:left="5760" w:hanging="360"/>
      </w:pPr>
    </w:lvl>
    <w:lvl w:ilvl="8" w:tplc="C99609A2">
      <w:start w:val="1"/>
      <w:numFmt w:val="bullet"/>
      <w:lvlText w:val="●"/>
      <w:lvlJc w:val="left"/>
      <w:pPr>
        <w:ind w:left="6480" w:hanging="360"/>
      </w:pPr>
    </w:lvl>
  </w:abstractNum>
  <w:num w:numId="1" w16cid:durableId="68964345">
    <w:abstractNumId w:val="4"/>
    <w:lvlOverride w:ilvl="0">
      <w:startOverride w:val="1"/>
    </w:lvlOverride>
  </w:num>
  <w:num w:numId="2" w16cid:durableId="2026664914">
    <w:abstractNumId w:val="0"/>
    <w:lvlOverride w:ilvl="0">
      <w:startOverride w:val="1"/>
    </w:lvlOverride>
  </w:num>
  <w:num w:numId="3" w16cid:durableId="13113258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D2E"/>
    <w:rsid w:val="00106EF7"/>
    <w:rsid w:val="001B7E45"/>
    <w:rsid w:val="00A47CF8"/>
    <w:rsid w:val="00DA3D85"/>
    <w:rsid w:val="00E6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125FB"/>
  <w15:docId w15:val="{98D0C2A0-1A33-4D6A-8470-EF2F5D5E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9"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a"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420</Words>
  <Characters>464</Characters>
  <Application>Microsoft Office Word</Application>
  <DocSecurity>0</DocSecurity>
  <Lines>27</Lines>
  <Paragraphs>46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哈哈 吴</cp:lastModifiedBy>
  <cp:revision>3</cp:revision>
  <dcterms:created xsi:type="dcterms:W3CDTF">2026-05-10T08:34:00Z</dcterms:created>
  <dcterms:modified xsi:type="dcterms:W3CDTF">2026-05-10T08:38:00Z</dcterms:modified>
</cp:coreProperties>
</file>