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wdjpxeybr19" w:id="1"/>
      <w:bookmarkEnd w:id="1"/>
      <w:r w:rsidDel="00000000" w:rsidR="00000000" w:rsidRPr="00000000">
        <w:rPr>
          <w:rtl w:val="0"/>
        </w:rPr>
        <w:t xml:space="preserve">Ontwikkelomgeving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3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tblGridChange w:id="0">
          <w:tblGrid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Naam:Mark Bout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Leerlingnummer:2027014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Datum:18-03-2021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Versie:1.0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tgxcze7v3k3" w:id="2"/>
      <w:bookmarkEnd w:id="2"/>
      <w:r w:rsidDel="00000000" w:rsidR="00000000" w:rsidRPr="00000000">
        <w:rPr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76"/>
            </w:tabs>
            <w:spacing w:before="20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b9q7xg6mu3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 gebruiken hardware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_xb9q7xg6mu31 \h </w:instrText>
            <w:fldChar w:fldCharType="separate"/>
          </w: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6"/>
            </w:tabs>
            <w:spacing w:after="80" w:before="200" w:line="240" w:lineRule="auto"/>
            <w:rPr>
              <w:color w:val="1155cc"/>
              <w:u w:val="single"/>
            </w:rPr>
          </w:pPr>
          <w:hyperlink w:anchor="_qri5m0vpv84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 gebruiken software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_qri5m0vpv84t \h </w:instrText>
            <w:fldChar w:fldCharType="separate"/>
          </w: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xb9q7xg6mu31" w:id="3"/>
      <w:bookmarkEnd w:id="3"/>
      <w:r w:rsidDel="00000000" w:rsidR="00000000" w:rsidRPr="00000000">
        <w:rPr>
          <w:rtl w:val="0"/>
        </w:rPr>
        <w:t xml:space="preserve">Te gebruiken hardware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Hieronder staat de hardware die nodig is om de applicatie te kunnen bouwen: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Apparaat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Vereisten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geen specifieke eisen gesteld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aanwezige hardware: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250GB SSD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16GB DDR3 ram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i7 7700HQ 3Ghz CPU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qri5m0vpv84t" w:id="4"/>
      <w:bookmarkEnd w:id="4"/>
      <w:r w:rsidDel="00000000" w:rsidR="00000000" w:rsidRPr="00000000">
        <w:rPr>
          <w:rtl w:val="0"/>
        </w:rPr>
        <w:t xml:space="preserve">Te gebruiken software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Hieronder staat de software die nodig is om de applicatie te kunnen bouwen: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Opmerkingen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Bestuuringssysteem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Intellij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ondersteunende frameworks en 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WAMP-server, bootstrap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Mozilla Firefox, google chrome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versiebeheer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github, gitkraken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