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EEF7FC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Tr="009E354F" w14:paraId="7DB31BA6" w14:textId="77777777">
        <w:trPr>
          <w:tblHeader/>
        </w:trPr>
        <w:tc>
          <w:tcPr>
            <w:tcW w:w="1440" w:type="dxa"/>
          </w:tcPr>
          <w:p w:rsidR="005D240C" w:rsidRDefault="007A3F2E" w14:paraId="5B3101E4" w14:textId="77777777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 w14:paraId="02226CC3" w14:textId="77777777">
            <w:pPr>
              <w:pStyle w:val="Title"/>
            </w:pPr>
            <w:r>
              <w:t>Meeting Minutes</w:t>
            </w:r>
          </w:p>
        </w:tc>
      </w:tr>
    </w:tbl>
    <w:p w:rsidR="005D240C" w:rsidRDefault="007A3F2E" w14:paraId="5B38B2F4" w14:textId="77777777">
      <w:pPr>
        <w:pStyle w:val="Heading1"/>
      </w:pPr>
      <w:r>
        <w:t>Call to order</w:t>
      </w:r>
    </w:p>
    <w:p w:rsidR="005D240C" w:rsidP="71F27B9E" w:rsidRDefault="007A3F2E" w14:paraId="293630F4" w14:textId="6F82403F">
      <w:pPr>
        <w:rPr>
          <w:rStyle w:val="Strong"/>
        </w:rPr>
      </w:pPr>
      <w:r w:rsidR="007A3F2E">
        <w:rPr/>
        <w:t xml:space="preserve">A meeting of </w:t>
      </w:r>
      <w:r w:rsidRPr="71F27B9E" w:rsidR="000C4903">
        <w:rPr>
          <w:rStyle w:val="Strong"/>
        </w:rPr>
        <w:t>The Squids</w:t>
      </w:r>
      <w:r w:rsidR="007A3F2E">
        <w:rPr/>
        <w:t xml:space="preserve"> was held </w:t>
      </w:r>
      <w:r w:rsidR="000C4903">
        <w:rPr/>
        <w:t>online</w:t>
      </w:r>
      <w:r w:rsidR="007A3F2E">
        <w:rPr/>
        <w:t xml:space="preserve"> on </w:t>
      </w:r>
      <w:r w:rsidRPr="71F27B9E" w:rsidR="000C4903">
        <w:rPr>
          <w:rStyle w:val="Strong"/>
        </w:rPr>
        <w:t>20/01/25</w:t>
      </w:r>
      <w:r w:rsidRPr="71F27B9E" w:rsidR="00CE704A">
        <w:rPr>
          <w:rStyle w:val="Strong"/>
        </w:rPr>
        <w:t xml:space="preserve"> </w:t>
      </w:r>
      <w:r w:rsidRPr="71F27B9E" w:rsidR="00CE704A">
        <w:rPr>
          <w:rStyle w:val="Strong"/>
          <w:color w:val="auto"/>
        </w:rPr>
        <w:t>from</w:t>
      </w:r>
      <w:r w:rsidRPr="71F27B9E" w:rsidR="00CE704A">
        <w:rPr>
          <w:rStyle w:val="Strong"/>
        </w:rPr>
        <w:t xml:space="preserve"> </w:t>
      </w:r>
      <w:r w:rsidRPr="71F27B9E" w:rsidR="003026FB">
        <w:rPr>
          <w:rStyle w:val="Strong"/>
        </w:rPr>
        <w:t>10</w:t>
      </w:r>
      <w:r w:rsidRPr="71F27B9E" w:rsidR="60723272">
        <w:rPr>
          <w:rStyle w:val="Strong"/>
        </w:rPr>
        <w:t>am to 11am</w:t>
      </w:r>
    </w:p>
    <w:p w:rsidR="005D240C" w:rsidRDefault="007A3F2E" w14:paraId="1F00D337" w14:textId="77777777">
      <w:pPr>
        <w:pStyle w:val="Heading1"/>
      </w:pPr>
      <w:r>
        <w:t>Attendees</w:t>
      </w:r>
    </w:p>
    <w:p w:rsidR="005D240C" w:rsidRDefault="007A3F2E" w14:paraId="7DB39EE6" w14:textId="3E0CB428">
      <w:r>
        <w:t xml:space="preserve">Attendees included </w:t>
      </w:r>
      <w:r w:rsidR="000C4903">
        <w:rPr>
          <w:rStyle w:val="Strong"/>
        </w:rPr>
        <w:t>Mark, Lili, Alex, Flynn, Viktor, Cameron, Edward.</w:t>
      </w:r>
    </w:p>
    <w:p w:rsidR="005D240C" w:rsidRDefault="00CE704A" w14:paraId="35BCE92B" w14:textId="44C717C0">
      <w:pPr>
        <w:pStyle w:val="Heading1"/>
      </w:pPr>
      <w:r>
        <w:t>Tasks Done</w:t>
      </w:r>
    </w:p>
    <w:p w:rsidR="000C4903" w:rsidP="000C4903" w:rsidRDefault="000C4903" w14:paraId="1FECB0B0" w14:textId="0F3B7455">
      <w:pPr>
        <w:pStyle w:val="ListParagraph"/>
        <w:numPr>
          <w:ilvl w:val="0"/>
          <w:numId w:val="15"/>
        </w:numPr>
      </w:pPr>
      <w:r>
        <w:t>Created an alpha version of web application</w:t>
      </w:r>
    </w:p>
    <w:p w:rsidR="000C4903" w:rsidRDefault="000C4903" w14:paraId="67CF1E2C" w14:textId="77777777">
      <w:pPr>
        <w:pStyle w:val="Heading1"/>
      </w:pPr>
    </w:p>
    <w:p w:rsidR="005D240C" w:rsidRDefault="00CE704A" w14:paraId="4B1F98A1" w14:textId="56431D7D">
      <w:pPr>
        <w:pStyle w:val="Heading1"/>
      </w:pPr>
      <w:r>
        <w:t>Tasks To Do</w:t>
      </w:r>
    </w:p>
    <w:p w:rsidRPr="000C4903" w:rsidR="000C4903" w:rsidP="000C4903" w:rsidRDefault="000C4903" w14:paraId="1BD2EABB" w14:textId="4EE8BF77">
      <w:pPr>
        <w:pStyle w:val="ListParagraph"/>
        <w:numPr>
          <w:ilvl w:val="0"/>
          <w:numId w:val="14"/>
        </w:numPr>
      </w:pPr>
      <w:r>
        <w:t>Everyone become familiar with using respective technologies- Go, Electron, MySQL/Database, AWS, React, Tailwind.</w:t>
      </w:r>
    </w:p>
    <w:p w:rsidR="000C4903" w:rsidP="000C4903" w:rsidRDefault="000C4903" w14:paraId="2332B73D" w14:textId="054B3419">
      <w:pPr>
        <w:pStyle w:val="ListParagraph"/>
        <w:numPr>
          <w:ilvl w:val="0"/>
          <w:numId w:val="14"/>
        </w:numPr>
      </w:pPr>
      <w:r>
        <w:t>Assign labels to GitHub issues- Risk Types, Frontend/Backend, Website/Switch/Simulator.</w:t>
      </w:r>
    </w:p>
    <w:p w:rsidR="000C4903" w:rsidP="000C4903" w:rsidRDefault="000C4903" w14:paraId="0D7EFB98" w14:textId="3390E3F8">
      <w:pPr>
        <w:pStyle w:val="ListParagraph"/>
        <w:numPr>
          <w:ilvl w:val="0"/>
          <w:numId w:val="14"/>
        </w:numPr>
      </w:pPr>
      <w:r>
        <w:t>Setup work environments all around.</w:t>
      </w:r>
    </w:p>
    <w:p w:rsidRPr="000C4903" w:rsidR="003026FB" w:rsidP="000C4903" w:rsidRDefault="003026FB" w14:paraId="10C79654" w14:textId="0E53CCC1">
      <w:pPr>
        <w:pStyle w:val="ListParagraph"/>
        <w:numPr>
          <w:ilvl w:val="0"/>
          <w:numId w:val="14"/>
        </w:numPr>
      </w:pPr>
      <w:r>
        <w:t>Create E-R diagram for database.</w:t>
      </w:r>
    </w:p>
    <w:p w:rsidR="005D240C" w:rsidRDefault="00CE704A" w14:paraId="2D53FF0C" w14:textId="54CDD2FC">
      <w:pPr>
        <w:pStyle w:val="Heading1"/>
      </w:pPr>
      <w:r>
        <w:t>Other notes</w:t>
      </w:r>
    </w:p>
    <w:p w:rsidR="000C4903" w:rsidRDefault="000C4903" w14:paraId="5D6D86F5" w14:textId="2B7FF02B">
      <w:hyperlink w:history="1" r:id="rId8">
        <w:r w:rsidRPr="00B022FB">
          <w:rPr>
            <w:rStyle w:val="Hyperlink"/>
          </w:rPr>
          <w:t>https://pkg.go.dev/crypto</w:t>
        </w:r>
      </w:hyperlink>
    </w:p>
    <w:p w:rsidR="000C4903" w:rsidRDefault="000C4903" w14:paraId="1555C69C" w14:textId="655D27AC">
      <w:hyperlink w:history="1" r:id="rId9">
        <w:r w:rsidRPr="00B022FB">
          <w:rPr>
            <w:rStyle w:val="Hyperlink"/>
          </w:rPr>
          <w:t>https://pkg.go.dev/std</w:t>
        </w:r>
      </w:hyperlink>
    </w:p>
    <w:sectPr w:rsidR="000C4903">
      <w:footerReference w:type="default" r:id="rId10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02B8" w:rsidRDefault="007102B8" w14:paraId="615C4AE6" w14:textId="77777777">
      <w:pPr>
        <w:spacing w:before="0" w:after="0" w:line="240" w:lineRule="auto"/>
      </w:pPr>
      <w:r>
        <w:separator/>
      </w:r>
    </w:p>
    <w:p w:rsidR="007102B8" w:rsidRDefault="007102B8" w14:paraId="2CB2322F" w14:textId="77777777"/>
    <w:p w:rsidR="007102B8" w:rsidRDefault="007102B8" w14:paraId="4B3BFEF4" w14:textId="77777777"/>
  </w:endnote>
  <w:endnote w:type="continuationSeparator" w:id="0">
    <w:p w:rsidR="007102B8" w:rsidRDefault="007102B8" w14:paraId="30FEE9E4" w14:textId="77777777">
      <w:pPr>
        <w:spacing w:before="0" w:after="0" w:line="240" w:lineRule="auto"/>
      </w:pPr>
      <w:r>
        <w:continuationSeparator/>
      </w:r>
    </w:p>
    <w:p w:rsidR="007102B8" w:rsidRDefault="007102B8" w14:paraId="3E5F9AFB" w14:textId="77777777"/>
    <w:p w:rsidR="007102B8" w:rsidRDefault="007102B8" w14:paraId="74C970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240C" w:rsidRDefault="007A3F2E" w14:paraId="399FE1C5" w14:textId="3871DC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02B8" w:rsidRDefault="007102B8" w14:paraId="0D754705" w14:textId="77777777">
      <w:pPr>
        <w:spacing w:before="0" w:after="0" w:line="240" w:lineRule="auto"/>
      </w:pPr>
      <w:r>
        <w:separator/>
      </w:r>
    </w:p>
    <w:p w:rsidR="007102B8" w:rsidRDefault="007102B8" w14:paraId="67323693" w14:textId="77777777"/>
    <w:p w:rsidR="007102B8" w:rsidRDefault="007102B8" w14:paraId="0C64993F" w14:textId="77777777"/>
  </w:footnote>
  <w:footnote w:type="continuationSeparator" w:id="0">
    <w:p w:rsidR="007102B8" w:rsidRDefault="007102B8" w14:paraId="6160C29D" w14:textId="77777777">
      <w:pPr>
        <w:spacing w:before="0" w:after="0" w:line="240" w:lineRule="auto"/>
      </w:pPr>
      <w:r>
        <w:continuationSeparator/>
      </w:r>
    </w:p>
    <w:p w:rsidR="007102B8" w:rsidRDefault="007102B8" w14:paraId="5816DE2B" w14:textId="77777777"/>
    <w:p w:rsidR="007102B8" w:rsidRDefault="007102B8" w14:paraId="00560F5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C736DC"/>
    <w:multiLevelType w:val="hybridMultilevel"/>
    <w:tmpl w:val="ACE68B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207E38"/>
    <w:multiLevelType w:val="hybridMultilevel"/>
    <w:tmpl w:val="CEF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301133">
    <w:abstractNumId w:val="13"/>
  </w:num>
  <w:num w:numId="2" w16cid:durableId="1133330172">
    <w:abstractNumId w:val="11"/>
  </w:num>
  <w:num w:numId="3" w16cid:durableId="1985158904">
    <w:abstractNumId w:val="14"/>
  </w:num>
  <w:num w:numId="4" w16cid:durableId="1208882586">
    <w:abstractNumId w:val="9"/>
  </w:num>
  <w:num w:numId="5" w16cid:durableId="1010908868">
    <w:abstractNumId w:val="7"/>
  </w:num>
  <w:num w:numId="6" w16cid:durableId="1869027531">
    <w:abstractNumId w:val="6"/>
  </w:num>
  <w:num w:numId="7" w16cid:durableId="1647125270">
    <w:abstractNumId w:val="5"/>
  </w:num>
  <w:num w:numId="8" w16cid:durableId="1850023796">
    <w:abstractNumId w:val="4"/>
  </w:num>
  <w:num w:numId="9" w16cid:durableId="97675633">
    <w:abstractNumId w:val="8"/>
  </w:num>
  <w:num w:numId="10" w16cid:durableId="1003750692">
    <w:abstractNumId w:val="3"/>
  </w:num>
  <w:num w:numId="11" w16cid:durableId="1353072780">
    <w:abstractNumId w:val="2"/>
  </w:num>
  <w:num w:numId="12" w16cid:durableId="544568075">
    <w:abstractNumId w:val="1"/>
  </w:num>
  <w:num w:numId="13" w16cid:durableId="1025212220">
    <w:abstractNumId w:val="0"/>
  </w:num>
  <w:num w:numId="14" w16cid:durableId="856891855">
    <w:abstractNumId w:val="12"/>
  </w:num>
  <w:num w:numId="15" w16cid:durableId="618561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characterSpacingControl w:val="doNotCompress"/>
  <w:hdrShapeDefaults>
    <o:shapedefaults v:ext="edit" spidmax="2050">
      <o:colormru v:ext="edit" colors="#eef7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903"/>
    <w:rsid w:val="000E1945"/>
    <w:rsid w:val="000E4A46"/>
    <w:rsid w:val="001145FC"/>
    <w:rsid w:val="00162B9E"/>
    <w:rsid w:val="001920E8"/>
    <w:rsid w:val="001D6EB2"/>
    <w:rsid w:val="00204422"/>
    <w:rsid w:val="002A175B"/>
    <w:rsid w:val="002A480E"/>
    <w:rsid w:val="002E2169"/>
    <w:rsid w:val="003026FB"/>
    <w:rsid w:val="003A6FF0"/>
    <w:rsid w:val="003C5B98"/>
    <w:rsid w:val="00480F24"/>
    <w:rsid w:val="004B73AA"/>
    <w:rsid w:val="004D25D8"/>
    <w:rsid w:val="004E3B66"/>
    <w:rsid w:val="00502BA8"/>
    <w:rsid w:val="00523B9A"/>
    <w:rsid w:val="00534C86"/>
    <w:rsid w:val="005A0843"/>
    <w:rsid w:val="005D240C"/>
    <w:rsid w:val="0061286F"/>
    <w:rsid w:val="00672DFC"/>
    <w:rsid w:val="006A0212"/>
    <w:rsid w:val="007102B8"/>
    <w:rsid w:val="007A3F2E"/>
    <w:rsid w:val="00875A8E"/>
    <w:rsid w:val="008A3E58"/>
    <w:rsid w:val="009E354F"/>
    <w:rsid w:val="00B611B3"/>
    <w:rsid w:val="00C6120F"/>
    <w:rsid w:val="00C81C80"/>
    <w:rsid w:val="00CE704A"/>
    <w:rsid w:val="00D121CF"/>
    <w:rsid w:val="00D71519"/>
    <w:rsid w:val="00E4210F"/>
    <w:rsid w:val="00E532B2"/>
    <w:rsid w:val="00E853C3"/>
    <w:rsid w:val="60723272"/>
    <w:rsid w:val="71F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f7fc"/>
    </o:shapedefaults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styleId="Heading3Char" w:customStyle="1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styleId="BodyTextChar" w:customStyle="1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FormTable" w:customStyle="1">
    <w:name w:val="Form Table"/>
    <w:basedOn w:val="Table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go.dev/crypto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pkg.go.dev/std" TargetMode="Externa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Mark Cockerill (Student)</lastModifiedBy>
  <revision>4</revision>
  <dcterms:created xsi:type="dcterms:W3CDTF">2016-12-16T12:29:00.0000000Z</dcterms:created>
  <dcterms:modified xsi:type="dcterms:W3CDTF">2025-01-21T10:44:18.2352615Z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