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6D6E2" w14:textId="77777777" w:rsidR="00B30BE8" w:rsidRPr="00B30BE8" w:rsidRDefault="00B30BE8" w:rsidP="00B30BE8">
      <w:pPr>
        <w:rPr>
          <w:rFonts w:ascii="Aptos" w:hAnsi="Aptos"/>
        </w:rPr>
      </w:pPr>
      <w:r w:rsidRPr="00B30BE8">
        <w:rPr>
          <w:rFonts w:ascii="Aptos" w:hAnsi="Aptos"/>
        </w:rPr>
        <w:t xml:space="preserve">Workflow </w:t>
      </w:r>
    </w:p>
    <w:p w14:paraId="584E9137" w14:textId="77777777" w:rsidR="00B30BE8" w:rsidRPr="00B30BE8" w:rsidRDefault="00B30BE8" w:rsidP="00B30BE8">
      <w:pPr>
        <w:rPr>
          <w:rFonts w:ascii="Aptos" w:hAnsi="Aptos"/>
        </w:rPr>
      </w:pPr>
      <w:r w:rsidRPr="00B30BE8">
        <w:rPr>
          <w:rFonts w:ascii="Aptos" w:hAnsi="Aptos"/>
        </w:rPr>
        <w:t xml:space="preserve">Coding requirement (make sure each step can be </w:t>
      </w:r>
      <w:proofErr w:type="spellStart"/>
      <w:r w:rsidRPr="00B30BE8">
        <w:rPr>
          <w:rFonts w:ascii="Aptos" w:hAnsi="Aptos"/>
        </w:rPr>
        <w:t>reproducable</w:t>
      </w:r>
      <w:proofErr w:type="spellEnd"/>
      <w:r w:rsidRPr="00B30BE8">
        <w:rPr>
          <w:rFonts w:ascii="Aptos" w:hAnsi="Aptos"/>
        </w:rPr>
        <w:t xml:space="preserve">) (all codes in R, </w:t>
      </w:r>
      <w:proofErr w:type="spellStart"/>
      <w:r w:rsidRPr="00B30BE8">
        <w:rPr>
          <w:rFonts w:ascii="Aptos" w:hAnsi="Aptos"/>
        </w:rPr>
        <w:t>qmd</w:t>
      </w:r>
      <w:proofErr w:type="spellEnd"/>
      <w:r w:rsidRPr="00B30BE8">
        <w:rPr>
          <w:rFonts w:ascii="Aptos" w:hAnsi="Aptos"/>
        </w:rPr>
        <w:t xml:space="preserve"> file, each step has code chunk with clear comments, and markdown explanation, discussion, and layout) (create and save the </w:t>
      </w:r>
      <w:proofErr w:type="spellStart"/>
      <w:r w:rsidRPr="00B30BE8">
        <w:rPr>
          <w:rFonts w:ascii="Aptos" w:hAnsi="Aptos"/>
        </w:rPr>
        <w:t>qmd</w:t>
      </w:r>
      <w:proofErr w:type="spellEnd"/>
      <w:r w:rsidRPr="00B30BE8">
        <w:rPr>
          <w:rFonts w:ascii="Aptos" w:hAnsi="Aptos"/>
        </w:rPr>
        <w:t xml:space="preserve"> file)</w:t>
      </w:r>
    </w:p>
    <w:p w14:paraId="5925C126" w14:textId="77777777" w:rsidR="00B30BE8" w:rsidRPr="00B30BE8" w:rsidRDefault="00B30BE8" w:rsidP="00B30BE8">
      <w:pPr>
        <w:rPr>
          <w:rFonts w:ascii="Aptos" w:hAnsi="Aptos"/>
        </w:rPr>
      </w:pPr>
      <w:r w:rsidRPr="00B30BE8">
        <w:rPr>
          <w:rFonts w:ascii="Aptos" w:hAnsi="Aptos"/>
        </w:rPr>
        <w:t xml:space="preserve">1. Create fishnet based on Calgary city boundary </w:t>
      </w:r>
      <w:proofErr w:type="spellStart"/>
      <w:r w:rsidRPr="00B30BE8">
        <w:rPr>
          <w:rFonts w:ascii="Aptos" w:hAnsi="Aptos"/>
        </w:rPr>
        <w:t>shp</w:t>
      </w:r>
      <w:proofErr w:type="spellEnd"/>
      <w:r w:rsidRPr="00B30BE8">
        <w:rPr>
          <w:rFonts w:ascii="Aptos" w:hAnsi="Aptos"/>
        </w:rPr>
        <w:t xml:space="preserve"> file, set the grid size as 30 m. Make sure to keep the same </w:t>
      </w:r>
      <w:proofErr w:type="spellStart"/>
      <w:r w:rsidRPr="00B30BE8">
        <w:rPr>
          <w:rFonts w:ascii="Aptos" w:hAnsi="Aptos"/>
        </w:rPr>
        <w:t>crs</w:t>
      </w:r>
      <w:proofErr w:type="spellEnd"/>
      <w:r w:rsidRPr="00B30BE8">
        <w:rPr>
          <w:rFonts w:ascii="Aptos" w:hAnsi="Aptos"/>
        </w:rPr>
        <w:t xml:space="preserve">. Choose </w:t>
      </w:r>
      <w:proofErr w:type="spellStart"/>
      <w:r w:rsidRPr="00B30BE8">
        <w:rPr>
          <w:rFonts w:ascii="Aptos" w:hAnsi="Aptos"/>
        </w:rPr>
        <w:t>crs</w:t>
      </w:r>
      <w:proofErr w:type="spellEnd"/>
      <w:r w:rsidRPr="00B30BE8">
        <w:rPr>
          <w:rFonts w:ascii="Aptos" w:hAnsi="Aptos"/>
        </w:rPr>
        <w:t xml:space="preserve"> as the local </w:t>
      </w:r>
      <w:proofErr w:type="spellStart"/>
      <w:r w:rsidRPr="00B30BE8">
        <w:rPr>
          <w:rFonts w:ascii="Aptos" w:hAnsi="Aptos"/>
        </w:rPr>
        <w:t>crs</w:t>
      </w:r>
      <w:proofErr w:type="spellEnd"/>
      <w:r w:rsidRPr="00B30BE8">
        <w:rPr>
          <w:rFonts w:ascii="Aptos" w:hAnsi="Aptos"/>
        </w:rPr>
        <w:t xml:space="preserve"> for Calgary. Each polygon has its own identification number (id).</w:t>
      </w:r>
    </w:p>
    <w:p w14:paraId="186FA44D" w14:textId="77777777" w:rsidR="00B30BE8" w:rsidRPr="00B30BE8" w:rsidRDefault="00B30BE8" w:rsidP="00B30BE8">
      <w:pPr>
        <w:rPr>
          <w:rFonts w:ascii="Aptos" w:hAnsi="Aptos"/>
        </w:rPr>
      </w:pPr>
      <w:r w:rsidRPr="00B30BE8">
        <w:rPr>
          <w:rFonts w:ascii="Aptos" w:hAnsi="Aptos"/>
        </w:rPr>
        <w:t xml:space="preserve">2. Use </w:t>
      </w:r>
      <w:proofErr w:type="spellStart"/>
      <w:r w:rsidRPr="00B30BE8">
        <w:rPr>
          <w:rFonts w:ascii="Aptos" w:hAnsi="Aptos"/>
          <w:b/>
          <w:bCs/>
        </w:rPr>
        <w:t>inundation.tif</w:t>
      </w:r>
      <w:proofErr w:type="spellEnd"/>
      <w:r w:rsidRPr="00B30BE8">
        <w:rPr>
          <w:rFonts w:ascii="Aptos" w:hAnsi="Aptos"/>
          <w:b/>
          <w:bCs/>
        </w:rPr>
        <w:t xml:space="preserve"> </w:t>
      </w:r>
      <w:r w:rsidRPr="00B30BE8">
        <w:rPr>
          <w:rFonts w:ascii="Aptos" w:hAnsi="Aptos"/>
        </w:rPr>
        <w:t xml:space="preserve">to generate binary target variables. The raster is 10m resolution, so each grid will have around 9 cells. 0=no inundation and 1=inundation, other is </w:t>
      </w:r>
      <w:proofErr w:type="spellStart"/>
      <w:r w:rsidRPr="00B30BE8">
        <w:rPr>
          <w:rFonts w:ascii="Aptos" w:hAnsi="Aptos"/>
        </w:rPr>
        <w:t>nodata</w:t>
      </w:r>
      <w:proofErr w:type="spellEnd"/>
      <w:r w:rsidRPr="00B30BE8">
        <w:rPr>
          <w:rFonts w:ascii="Aptos" w:hAnsi="Aptos"/>
        </w:rPr>
        <w:t>. Calculate the percentage of inundation cells in gird (fishnet), exceeding (&gt;=) 0.3 will be 1 (true, inundation), &lt; 0.3 will be 0 (false, no-inundation).</w:t>
      </w:r>
    </w:p>
    <w:p w14:paraId="0DFEDB1E" w14:textId="77777777" w:rsidR="00B30BE8" w:rsidRPr="00B30BE8" w:rsidRDefault="00B30BE8" w:rsidP="00B30BE8">
      <w:pPr>
        <w:rPr>
          <w:rFonts w:ascii="Aptos" w:hAnsi="Aptos"/>
        </w:rPr>
      </w:pPr>
      <w:r w:rsidRPr="00B30BE8">
        <w:rPr>
          <w:rFonts w:ascii="Aptos" w:hAnsi="Aptos"/>
        </w:rPr>
        <w:t>3. Use each fishnet (grid) to calculate the features on the list. The data are on data folder.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96"/>
        <w:gridCol w:w="3119"/>
        <w:gridCol w:w="4535"/>
      </w:tblGrid>
      <w:tr w:rsidR="00B30BE8" w:rsidRPr="00B30BE8" w14:paraId="1A8F1930" w14:textId="77777777" w:rsidTr="001E432C">
        <w:tc>
          <w:tcPr>
            <w:tcW w:w="1696" w:type="dxa"/>
            <w:shd w:val="clear" w:color="auto" w:fill="E8E8E8" w:themeFill="background2"/>
          </w:tcPr>
          <w:p w14:paraId="0528C9C5" w14:textId="77777777" w:rsidR="00B30BE8" w:rsidRPr="00B30BE8" w:rsidRDefault="00B30BE8" w:rsidP="001E432C">
            <w:pPr>
              <w:rPr>
                <w:rFonts w:ascii="Aptos" w:hAnsi="Aptos"/>
                <w:b/>
                <w:bCs/>
              </w:rPr>
            </w:pPr>
            <w:r w:rsidRPr="00B30BE8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3119" w:type="dxa"/>
            <w:shd w:val="clear" w:color="auto" w:fill="E8E8E8" w:themeFill="background2"/>
          </w:tcPr>
          <w:p w14:paraId="08D14311" w14:textId="77777777" w:rsidR="00B30BE8" w:rsidRPr="00B30BE8" w:rsidRDefault="00B30BE8" w:rsidP="001E432C">
            <w:pPr>
              <w:rPr>
                <w:rFonts w:ascii="Aptos" w:hAnsi="Aptos"/>
                <w:b/>
                <w:bCs/>
              </w:rPr>
            </w:pPr>
            <w:r w:rsidRPr="00B30BE8">
              <w:rPr>
                <w:rFonts w:ascii="Aptos" w:hAnsi="Aptos"/>
                <w:b/>
                <w:bCs/>
              </w:rPr>
              <w:t>Feature</w:t>
            </w:r>
          </w:p>
        </w:tc>
        <w:tc>
          <w:tcPr>
            <w:tcW w:w="4535" w:type="dxa"/>
            <w:shd w:val="clear" w:color="auto" w:fill="E8E8E8" w:themeFill="background2"/>
          </w:tcPr>
          <w:p w14:paraId="5F069500" w14:textId="77777777" w:rsidR="00B30BE8" w:rsidRPr="00B30BE8" w:rsidRDefault="00B30BE8" w:rsidP="001E432C">
            <w:pPr>
              <w:rPr>
                <w:rFonts w:ascii="Aptos" w:hAnsi="Aptos"/>
                <w:b/>
                <w:bCs/>
              </w:rPr>
            </w:pPr>
            <w:r w:rsidRPr="00B30BE8">
              <w:rPr>
                <w:rFonts w:ascii="Aptos" w:hAnsi="Aptos"/>
                <w:b/>
                <w:bCs/>
              </w:rPr>
              <w:t>Data Source</w:t>
            </w:r>
          </w:p>
        </w:tc>
      </w:tr>
      <w:tr w:rsidR="00B30BE8" w:rsidRPr="00B30BE8" w14:paraId="40D61169" w14:textId="77777777" w:rsidTr="001E432C">
        <w:tc>
          <w:tcPr>
            <w:tcW w:w="1696" w:type="dxa"/>
          </w:tcPr>
          <w:p w14:paraId="7EC60766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 xml:space="preserve">Topography </w:t>
            </w:r>
          </w:p>
        </w:tc>
        <w:tc>
          <w:tcPr>
            <w:tcW w:w="3119" w:type="dxa"/>
          </w:tcPr>
          <w:p w14:paraId="0E16C068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 xml:space="preserve">Mean elevation </w:t>
            </w:r>
          </w:p>
        </w:tc>
        <w:tc>
          <w:tcPr>
            <w:tcW w:w="4535" w:type="dxa"/>
          </w:tcPr>
          <w:p w14:paraId="19DFFC13" w14:textId="77777777" w:rsidR="00B30BE8" w:rsidRPr="00B30BE8" w:rsidRDefault="00B30BE8" w:rsidP="001E432C">
            <w:pPr>
              <w:rPr>
                <w:rFonts w:ascii="Aptos" w:hAnsi="Aptos"/>
              </w:rPr>
            </w:pPr>
            <w:proofErr w:type="spellStart"/>
            <w:r w:rsidRPr="00B30BE8">
              <w:rPr>
                <w:rFonts w:ascii="Aptos" w:hAnsi="Aptos"/>
              </w:rPr>
              <w:t>calgary_dem.tif</w:t>
            </w:r>
            <w:proofErr w:type="spellEnd"/>
          </w:p>
        </w:tc>
      </w:tr>
      <w:tr w:rsidR="00B30BE8" w:rsidRPr="00B30BE8" w14:paraId="1F1EFF93" w14:textId="77777777" w:rsidTr="001E432C">
        <w:tc>
          <w:tcPr>
            <w:tcW w:w="1696" w:type="dxa"/>
          </w:tcPr>
          <w:p w14:paraId="6F66BEEF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  <w:tc>
          <w:tcPr>
            <w:tcW w:w="3119" w:type="dxa"/>
          </w:tcPr>
          <w:p w14:paraId="53B7D634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Min. elevation</w:t>
            </w:r>
          </w:p>
        </w:tc>
        <w:tc>
          <w:tcPr>
            <w:tcW w:w="4535" w:type="dxa"/>
          </w:tcPr>
          <w:p w14:paraId="4EA15AA3" w14:textId="77777777" w:rsidR="00B30BE8" w:rsidRPr="00B30BE8" w:rsidRDefault="00B30BE8" w:rsidP="001E432C">
            <w:pPr>
              <w:rPr>
                <w:rFonts w:ascii="Aptos" w:hAnsi="Aptos"/>
              </w:rPr>
            </w:pPr>
            <w:proofErr w:type="spellStart"/>
            <w:r w:rsidRPr="00B30BE8">
              <w:rPr>
                <w:rFonts w:ascii="Aptos" w:hAnsi="Aptos"/>
              </w:rPr>
              <w:t>calgary_dem.tif</w:t>
            </w:r>
            <w:proofErr w:type="spellEnd"/>
          </w:p>
        </w:tc>
      </w:tr>
      <w:tr w:rsidR="00B30BE8" w:rsidRPr="00B30BE8" w14:paraId="383B8D3C" w14:textId="77777777" w:rsidTr="001E432C">
        <w:tc>
          <w:tcPr>
            <w:tcW w:w="1696" w:type="dxa"/>
          </w:tcPr>
          <w:p w14:paraId="033F7483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  <w:tc>
          <w:tcPr>
            <w:tcW w:w="3119" w:type="dxa"/>
          </w:tcPr>
          <w:p w14:paraId="34656B5B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Elevation range</w:t>
            </w:r>
          </w:p>
        </w:tc>
        <w:tc>
          <w:tcPr>
            <w:tcW w:w="4535" w:type="dxa"/>
          </w:tcPr>
          <w:p w14:paraId="31D44A85" w14:textId="77777777" w:rsidR="00B30BE8" w:rsidRPr="00B30BE8" w:rsidRDefault="00B30BE8" w:rsidP="001E432C">
            <w:pPr>
              <w:rPr>
                <w:rFonts w:ascii="Aptos" w:hAnsi="Aptos"/>
              </w:rPr>
            </w:pPr>
            <w:proofErr w:type="spellStart"/>
            <w:r w:rsidRPr="00B30BE8">
              <w:rPr>
                <w:rFonts w:ascii="Aptos" w:hAnsi="Aptos"/>
              </w:rPr>
              <w:t>calgary_dem.tif</w:t>
            </w:r>
            <w:proofErr w:type="spellEnd"/>
          </w:p>
        </w:tc>
      </w:tr>
      <w:tr w:rsidR="00B30BE8" w:rsidRPr="00B30BE8" w14:paraId="24FB9513" w14:textId="77777777" w:rsidTr="001E432C">
        <w:tc>
          <w:tcPr>
            <w:tcW w:w="1696" w:type="dxa"/>
          </w:tcPr>
          <w:p w14:paraId="5FA6041F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  <w:tc>
          <w:tcPr>
            <w:tcW w:w="3119" w:type="dxa"/>
          </w:tcPr>
          <w:p w14:paraId="7EF9047B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Mean slope</w:t>
            </w:r>
          </w:p>
        </w:tc>
        <w:tc>
          <w:tcPr>
            <w:tcW w:w="4535" w:type="dxa"/>
          </w:tcPr>
          <w:p w14:paraId="322DE01D" w14:textId="77777777" w:rsidR="00B30BE8" w:rsidRPr="00B30BE8" w:rsidRDefault="00B30BE8" w:rsidP="001E432C">
            <w:pPr>
              <w:rPr>
                <w:rFonts w:ascii="Aptos" w:hAnsi="Aptos"/>
              </w:rPr>
            </w:pPr>
            <w:proofErr w:type="spellStart"/>
            <w:r w:rsidRPr="00B30BE8">
              <w:rPr>
                <w:rFonts w:ascii="Aptos" w:hAnsi="Aptos"/>
              </w:rPr>
              <w:t>calgary_dem.tif</w:t>
            </w:r>
            <w:proofErr w:type="spellEnd"/>
          </w:p>
        </w:tc>
      </w:tr>
      <w:tr w:rsidR="00B30BE8" w:rsidRPr="00B30BE8" w14:paraId="7439B85B" w14:textId="77777777" w:rsidTr="001E432C">
        <w:tc>
          <w:tcPr>
            <w:tcW w:w="1696" w:type="dxa"/>
          </w:tcPr>
          <w:p w14:paraId="6292B9E4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  <w:tc>
          <w:tcPr>
            <w:tcW w:w="3119" w:type="dxa"/>
          </w:tcPr>
          <w:p w14:paraId="31F23E50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Max slope</w:t>
            </w:r>
          </w:p>
        </w:tc>
        <w:tc>
          <w:tcPr>
            <w:tcW w:w="4535" w:type="dxa"/>
          </w:tcPr>
          <w:p w14:paraId="354D5EC7" w14:textId="77777777" w:rsidR="00B30BE8" w:rsidRPr="00B30BE8" w:rsidRDefault="00B30BE8" w:rsidP="001E432C">
            <w:pPr>
              <w:rPr>
                <w:rFonts w:ascii="Aptos" w:hAnsi="Aptos"/>
              </w:rPr>
            </w:pPr>
            <w:proofErr w:type="spellStart"/>
            <w:r w:rsidRPr="00B30BE8">
              <w:rPr>
                <w:rFonts w:ascii="Aptos" w:hAnsi="Aptos"/>
              </w:rPr>
              <w:t>calgary_dem.tif</w:t>
            </w:r>
            <w:proofErr w:type="spellEnd"/>
          </w:p>
        </w:tc>
      </w:tr>
      <w:tr w:rsidR="00B30BE8" w:rsidRPr="00B30BE8" w14:paraId="40BFF74D" w14:textId="77777777" w:rsidTr="001E432C">
        <w:tc>
          <w:tcPr>
            <w:tcW w:w="1696" w:type="dxa"/>
          </w:tcPr>
          <w:p w14:paraId="65626082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  <w:tc>
          <w:tcPr>
            <w:tcW w:w="3119" w:type="dxa"/>
          </w:tcPr>
          <w:p w14:paraId="0A1D5956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Std. of elevation</w:t>
            </w:r>
          </w:p>
        </w:tc>
        <w:tc>
          <w:tcPr>
            <w:tcW w:w="4535" w:type="dxa"/>
          </w:tcPr>
          <w:p w14:paraId="22F8E042" w14:textId="77777777" w:rsidR="00B30BE8" w:rsidRPr="00B30BE8" w:rsidRDefault="00B30BE8" w:rsidP="001E432C">
            <w:pPr>
              <w:rPr>
                <w:rFonts w:ascii="Aptos" w:hAnsi="Aptos"/>
              </w:rPr>
            </w:pPr>
            <w:proofErr w:type="spellStart"/>
            <w:r w:rsidRPr="00B30BE8">
              <w:rPr>
                <w:rFonts w:ascii="Aptos" w:hAnsi="Aptos"/>
              </w:rPr>
              <w:t>calgary_dem.tif</w:t>
            </w:r>
            <w:proofErr w:type="spellEnd"/>
          </w:p>
        </w:tc>
      </w:tr>
      <w:tr w:rsidR="00B30BE8" w:rsidRPr="00B30BE8" w14:paraId="34DB51D0" w14:textId="77777777" w:rsidTr="001E432C">
        <w:tc>
          <w:tcPr>
            <w:tcW w:w="1696" w:type="dxa"/>
          </w:tcPr>
          <w:p w14:paraId="1F7F2F13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Hydrology</w:t>
            </w:r>
          </w:p>
        </w:tc>
        <w:tc>
          <w:tcPr>
            <w:tcW w:w="3119" w:type="dxa"/>
          </w:tcPr>
          <w:p w14:paraId="6D3DA72B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Dist. to nearest stream</w:t>
            </w:r>
          </w:p>
        </w:tc>
        <w:tc>
          <w:tcPr>
            <w:tcW w:w="4535" w:type="dxa"/>
          </w:tcPr>
          <w:p w14:paraId="71431075" w14:textId="77777777" w:rsidR="00B30BE8" w:rsidRPr="00B30BE8" w:rsidRDefault="00B30BE8" w:rsidP="001E432C">
            <w:pPr>
              <w:rPr>
                <w:rFonts w:ascii="Aptos" w:hAnsi="Aptos"/>
              </w:rPr>
            </w:pPr>
            <w:proofErr w:type="spellStart"/>
            <w:r w:rsidRPr="00B30BE8">
              <w:rPr>
                <w:rFonts w:ascii="Aptos" w:hAnsi="Aptos"/>
              </w:rPr>
              <w:t>calgary_waterways.shp</w:t>
            </w:r>
            <w:proofErr w:type="spellEnd"/>
          </w:p>
        </w:tc>
      </w:tr>
      <w:tr w:rsidR="00B30BE8" w:rsidRPr="00B30BE8" w14:paraId="12B777BA" w14:textId="77777777" w:rsidTr="001E432C">
        <w:tc>
          <w:tcPr>
            <w:tcW w:w="1696" w:type="dxa"/>
          </w:tcPr>
          <w:p w14:paraId="5CDE7566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  <w:tc>
          <w:tcPr>
            <w:tcW w:w="3119" w:type="dxa"/>
          </w:tcPr>
          <w:p w14:paraId="5D4AA5EA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Water cover area</w:t>
            </w:r>
          </w:p>
        </w:tc>
        <w:tc>
          <w:tcPr>
            <w:tcW w:w="4535" w:type="dxa"/>
          </w:tcPr>
          <w:p w14:paraId="13CBF660" w14:textId="77777777" w:rsidR="00B30BE8" w:rsidRPr="00B30BE8" w:rsidRDefault="00B30BE8" w:rsidP="001E432C">
            <w:pPr>
              <w:rPr>
                <w:rFonts w:ascii="Aptos" w:hAnsi="Aptos"/>
              </w:rPr>
            </w:pPr>
            <w:proofErr w:type="spellStart"/>
            <w:r w:rsidRPr="00B30BE8">
              <w:rPr>
                <w:rFonts w:ascii="Aptos" w:hAnsi="Aptos"/>
              </w:rPr>
              <w:t>calgary_surf_water_tif</w:t>
            </w:r>
            <w:proofErr w:type="spellEnd"/>
          </w:p>
        </w:tc>
      </w:tr>
      <w:tr w:rsidR="00B30BE8" w:rsidRPr="00B30BE8" w14:paraId="0A705DDC" w14:textId="77777777" w:rsidTr="001E432C">
        <w:tc>
          <w:tcPr>
            <w:tcW w:w="1696" w:type="dxa"/>
          </w:tcPr>
          <w:p w14:paraId="2378CC8D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  <w:tc>
          <w:tcPr>
            <w:tcW w:w="3119" w:type="dxa"/>
          </w:tcPr>
          <w:p w14:paraId="6C4BF69E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 xml:space="preserve">River Density </w:t>
            </w:r>
          </w:p>
        </w:tc>
        <w:tc>
          <w:tcPr>
            <w:tcW w:w="4535" w:type="dxa"/>
          </w:tcPr>
          <w:p w14:paraId="3940EA7C" w14:textId="77777777" w:rsidR="00B30BE8" w:rsidRPr="00B30BE8" w:rsidRDefault="00B30BE8" w:rsidP="001E432C">
            <w:pPr>
              <w:rPr>
                <w:rFonts w:ascii="Aptos" w:hAnsi="Aptos"/>
              </w:rPr>
            </w:pPr>
            <w:proofErr w:type="spellStart"/>
            <w:r w:rsidRPr="00B30BE8">
              <w:rPr>
                <w:rFonts w:ascii="Aptos" w:hAnsi="Aptos"/>
              </w:rPr>
              <w:t>calgary_waterways.shp</w:t>
            </w:r>
            <w:proofErr w:type="spellEnd"/>
          </w:p>
        </w:tc>
      </w:tr>
      <w:tr w:rsidR="00B30BE8" w:rsidRPr="00B30BE8" w14:paraId="25D61D4D" w14:textId="77777777" w:rsidTr="001E432C">
        <w:tc>
          <w:tcPr>
            <w:tcW w:w="1696" w:type="dxa"/>
          </w:tcPr>
          <w:p w14:paraId="13CD66FD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Water Shed Feature</w:t>
            </w:r>
          </w:p>
        </w:tc>
        <w:tc>
          <w:tcPr>
            <w:tcW w:w="3119" w:type="dxa"/>
          </w:tcPr>
          <w:p w14:paraId="49F4B5E0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 xml:space="preserve">Max flow accumulation </w:t>
            </w:r>
          </w:p>
        </w:tc>
        <w:tc>
          <w:tcPr>
            <w:tcW w:w="4535" w:type="dxa"/>
          </w:tcPr>
          <w:p w14:paraId="4BF23488" w14:textId="77777777" w:rsidR="00B30BE8" w:rsidRPr="00B30BE8" w:rsidRDefault="00B30BE8" w:rsidP="001E432C">
            <w:pPr>
              <w:rPr>
                <w:rFonts w:ascii="Aptos" w:hAnsi="Aptos"/>
              </w:rPr>
            </w:pPr>
            <w:proofErr w:type="spellStart"/>
            <w:r w:rsidRPr="00B30BE8">
              <w:rPr>
                <w:rFonts w:ascii="Aptos" w:hAnsi="Aptos"/>
              </w:rPr>
              <w:t>calgary_dem.tif</w:t>
            </w:r>
            <w:proofErr w:type="spellEnd"/>
          </w:p>
        </w:tc>
      </w:tr>
      <w:tr w:rsidR="00B30BE8" w:rsidRPr="00B30BE8" w14:paraId="6DC04AAF" w14:textId="77777777" w:rsidTr="001E432C">
        <w:tc>
          <w:tcPr>
            <w:tcW w:w="1696" w:type="dxa"/>
          </w:tcPr>
          <w:p w14:paraId="222EC8EC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  <w:tc>
          <w:tcPr>
            <w:tcW w:w="3119" w:type="dxa"/>
          </w:tcPr>
          <w:p w14:paraId="77DED72E" w14:textId="2B00ABA3" w:rsidR="00B30BE8" w:rsidRPr="00B30BE8" w:rsidRDefault="00B30BE8" w:rsidP="001E432C">
            <w:pPr>
              <w:rPr>
                <w:rFonts w:ascii="Aptos" w:hAnsi="Aptos" w:hint="eastAsia"/>
                <w:highlight w:val="yellow"/>
              </w:rPr>
            </w:pPr>
            <w:r w:rsidRPr="00B30BE8">
              <w:rPr>
                <w:rFonts w:ascii="Aptos" w:hAnsi="Aptos"/>
              </w:rPr>
              <w:t>Upstream watershed area</w:t>
            </w:r>
            <w:r>
              <w:rPr>
                <w:rFonts w:ascii="Aptos" w:hAnsi="Aptos" w:hint="eastAsia"/>
              </w:rPr>
              <w:t xml:space="preserve"> of fishnet centroid point</w:t>
            </w:r>
          </w:p>
        </w:tc>
        <w:tc>
          <w:tcPr>
            <w:tcW w:w="4535" w:type="dxa"/>
          </w:tcPr>
          <w:p w14:paraId="3AF1EA8F" w14:textId="77777777" w:rsidR="00B30BE8" w:rsidRPr="00B30BE8" w:rsidRDefault="00B30BE8" w:rsidP="001E432C">
            <w:pPr>
              <w:rPr>
                <w:rFonts w:ascii="Aptos" w:hAnsi="Aptos"/>
              </w:rPr>
            </w:pPr>
            <w:proofErr w:type="spellStart"/>
            <w:r w:rsidRPr="00B30BE8">
              <w:rPr>
                <w:rFonts w:ascii="Aptos" w:hAnsi="Aptos"/>
              </w:rPr>
              <w:t>calgary_dem.tif</w:t>
            </w:r>
            <w:proofErr w:type="spellEnd"/>
          </w:p>
        </w:tc>
      </w:tr>
      <w:tr w:rsidR="00B30BE8" w:rsidRPr="00B30BE8" w14:paraId="5257BED2" w14:textId="77777777" w:rsidTr="001E432C">
        <w:tc>
          <w:tcPr>
            <w:tcW w:w="1696" w:type="dxa"/>
          </w:tcPr>
          <w:p w14:paraId="04FE1A82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Land cover</w:t>
            </w:r>
          </w:p>
        </w:tc>
        <w:tc>
          <w:tcPr>
            <w:tcW w:w="3119" w:type="dxa"/>
          </w:tcPr>
          <w:p w14:paraId="234B9551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Impervious surface ratio</w:t>
            </w:r>
          </w:p>
        </w:tc>
        <w:tc>
          <w:tcPr>
            <w:tcW w:w="4535" w:type="dxa"/>
          </w:tcPr>
          <w:p w14:paraId="25ABFEB9" w14:textId="77777777" w:rsidR="00B30BE8" w:rsidRPr="00B30BE8" w:rsidRDefault="00B30BE8" w:rsidP="001E432C">
            <w:pPr>
              <w:rPr>
                <w:rFonts w:ascii="Aptos" w:hAnsi="Aptos"/>
              </w:rPr>
            </w:pPr>
            <w:proofErr w:type="spellStart"/>
            <w:r w:rsidRPr="00B30BE8">
              <w:rPr>
                <w:rFonts w:ascii="Aptos" w:hAnsi="Aptos"/>
              </w:rPr>
              <w:t>calgary_Imp_</w:t>
            </w:r>
            <w:proofErr w:type="gramStart"/>
            <w:r w:rsidRPr="00B30BE8">
              <w:rPr>
                <w:rFonts w:ascii="Aptos" w:hAnsi="Aptos"/>
              </w:rPr>
              <w:t>surf.geojson</w:t>
            </w:r>
            <w:proofErr w:type="spellEnd"/>
            <w:proofErr w:type="gramEnd"/>
          </w:p>
        </w:tc>
      </w:tr>
      <w:tr w:rsidR="00B30BE8" w:rsidRPr="00B30BE8" w14:paraId="69F9E258" w14:textId="77777777" w:rsidTr="001E432C">
        <w:tc>
          <w:tcPr>
            <w:tcW w:w="1696" w:type="dxa"/>
          </w:tcPr>
          <w:p w14:paraId="0B40604C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  <w:tc>
          <w:tcPr>
            <w:tcW w:w="3119" w:type="dxa"/>
          </w:tcPr>
          <w:p w14:paraId="3FBB0D90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Vegetation cover proportion</w:t>
            </w:r>
          </w:p>
        </w:tc>
        <w:tc>
          <w:tcPr>
            <w:tcW w:w="4535" w:type="dxa"/>
          </w:tcPr>
          <w:p w14:paraId="060431DF" w14:textId="77777777" w:rsidR="00B30BE8" w:rsidRPr="00B30BE8" w:rsidRDefault="00B30BE8" w:rsidP="001E432C">
            <w:pPr>
              <w:rPr>
                <w:rFonts w:ascii="Aptos" w:hAnsi="Aptos"/>
              </w:rPr>
            </w:pPr>
            <w:proofErr w:type="spellStart"/>
            <w:r w:rsidRPr="00B30BE8">
              <w:rPr>
                <w:rFonts w:ascii="Aptos" w:hAnsi="Aptos"/>
              </w:rPr>
              <w:t>calgary_</w:t>
            </w:r>
            <w:proofErr w:type="gramStart"/>
            <w:r w:rsidRPr="00B30BE8">
              <w:rPr>
                <w:rFonts w:ascii="Aptos" w:hAnsi="Aptos"/>
              </w:rPr>
              <w:t>landcover.geojson</w:t>
            </w:r>
            <w:proofErr w:type="spellEnd"/>
            <w:proofErr w:type="gramEnd"/>
          </w:p>
        </w:tc>
      </w:tr>
      <w:tr w:rsidR="00B30BE8" w:rsidRPr="00B30BE8" w14:paraId="709637BA" w14:textId="77777777" w:rsidTr="001E432C">
        <w:tc>
          <w:tcPr>
            <w:tcW w:w="1696" w:type="dxa"/>
          </w:tcPr>
          <w:p w14:paraId="326D3BDC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  <w:tc>
          <w:tcPr>
            <w:tcW w:w="3119" w:type="dxa"/>
          </w:tcPr>
          <w:p w14:paraId="239E445C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 xml:space="preserve">Open soil land proportion </w:t>
            </w:r>
          </w:p>
        </w:tc>
        <w:tc>
          <w:tcPr>
            <w:tcW w:w="4535" w:type="dxa"/>
          </w:tcPr>
          <w:p w14:paraId="09B1444F" w14:textId="77777777" w:rsidR="00B30BE8" w:rsidRPr="00B30BE8" w:rsidRDefault="00B30BE8" w:rsidP="001E432C">
            <w:pPr>
              <w:rPr>
                <w:rFonts w:ascii="Aptos" w:hAnsi="Aptos"/>
              </w:rPr>
            </w:pPr>
            <w:proofErr w:type="spellStart"/>
            <w:r w:rsidRPr="00B30BE8">
              <w:rPr>
                <w:rFonts w:ascii="Aptos" w:hAnsi="Aptos"/>
              </w:rPr>
              <w:t>calgary_</w:t>
            </w:r>
            <w:proofErr w:type="gramStart"/>
            <w:r w:rsidRPr="00B30BE8">
              <w:rPr>
                <w:rFonts w:ascii="Aptos" w:hAnsi="Aptos"/>
              </w:rPr>
              <w:t>landcover.geojson</w:t>
            </w:r>
            <w:proofErr w:type="spellEnd"/>
            <w:proofErr w:type="gramEnd"/>
          </w:p>
        </w:tc>
      </w:tr>
      <w:tr w:rsidR="00B30BE8" w:rsidRPr="00B30BE8" w14:paraId="5818D2B4" w14:textId="77777777" w:rsidTr="001E432C">
        <w:tc>
          <w:tcPr>
            <w:tcW w:w="1696" w:type="dxa"/>
          </w:tcPr>
          <w:p w14:paraId="4DE4E124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  <w:tc>
          <w:tcPr>
            <w:tcW w:w="3119" w:type="dxa"/>
          </w:tcPr>
          <w:p w14:paraId="609E049B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 xml:space="preserve">Agricultural land proportion </w:t>
            </w:r>
          </w:p>
        </w:tc>
        <w:tc>
          <w:tcPr>
            <w:tcW w:w="4535" w:type="dxa"/>
          </w:tcPr>
          <w:p w14:paraId="2923A90B" w14:textId="77777777" w:rsidR="00B30BE8" w:rsidRPr="00B30BE8" w:rsidRDefault="00B30BE8" w:rsidP="001E432C">
            <w:pPr>
              <w:rPr>
                <w:rFonts w:ascii="Aptos" w:hAnsi="Aptos"/>
              </w:rPr>
            </w:pPr>
            <w:proofErr w:type="spellStart"/>
            <w:r w:rsidRPr="00B30BE8">
              <w:rPr>
                <w:rFonts w:ascii="Aptos" w:hAnsi="Aptos"/>
              </w:rPr>
              <w:t>calgary_</w:t>
            </w:r>
            <w:proofErr w:type="gramStart"/>
            <w:r w:rsidRPr="00B30BE8">
              <w:rPr>
                <w:rFonts w:ascii="Aptos" w:hAnsi="Aptos"/>
              </w:rPr>
              <w:t>landcover.geojson</w:t>
            </w:r>
            <w:proofErr w:type="spellEnd"/>
            <w:proofErr w:type="gramEnd"/>
          </w:p>
        </w:tc>
      </w:tr>
      <w:tr w:rsidR="00B30BE8" w:rsidRPr="00B30BE8" w14:paraId="626DA41C" w14:textId="77777777" w:rsidTr="001E432C">
        <w:tc>
          <w:tcPr>
            <w:tcW w:w="1696" w:type="dxa"/>
          </w:tcPr>
          <w:p w14:paraId="4B5816B6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 xml:space="preserve">Built environment </w:t>
            </w:r>
          </w:p>
        </w:tc>
        <w:tc>
          <w:tcPr>
            <w:tcW w:w="3119" w:type="dxa"/>
          </w:tcPr>
          <w:p w14:paraId="0D6C1D5C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Building cover ratio</w:t>
            </w:r>
          </w:p>
        </w:tc>
        <w:tc>
          <w:tcPr>
            <w:tcW w:w="4535" w:type="dxa"/>
          </w:tcPr>
          <w:p w14:paraId="07AF12B7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calgary_building.shp</w:t>
            </w:r>
          </w:p>
        </w:tc>
      </w:tr>
      <w:tr w:rsidR="00B30BE8" w:rsidRPr="00B30BE8" w14:paraId="475C03F0" w14:textId="77777777" w:rsidTr="001E432C">
        <w:tc>
          <w:tcPr>
            <w:tcW w:w="1696" w:type="dxa"/>
          </w:tcPr>
          <w:p w14:paraId="233DB7C4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  <w:tc>
          <w:tcPr>
            <w:tcW w:w="3119" w:type="dxa"/>
          </w:tcPr>
          <w:p w14:paraId="11BF9BC5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  <w:tc>
          <w:tcPr>
            <w:tcW w:w="4535" w:type="dxa"/>
          </w:tcPr>
          <w:p w14:paraId="7EC78591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</w:tr>
    </w:tbl>
    <w:p w14:paraId="300FD632" w14:textId="77777777" w:rsidR="00B30BE8" w:rsidRPr="00B30BE8" w:rsidRDefault="00B30BE8" w:rsidP="00B30BE8">
      <w:pPr>
        <w:rPr>
          <w:rFonts w:ascii="Aptos" w:hAnsi="Aptos"/>
        </w:rPr>
      </w:pPr>
      <w:r w:rsidRPr="00B30BE8">
        <w:rPr>
          <w:rFonts w:ascii="Aptos" w:hAnsi="Aptos"/>
        </w:rPr>
        <w:t xml:space="preserve">The final output will be the </w:t>
      </w:r>
      <w:proofErr w:type="spellStart"/>
      <w:r w:rsidRPr="00B30BE8">
        <w:rPr>
          <w:rFonts w:ascii="Aptos" w:hAnsi="Aptos"/>
        </w:rPr>
        <w:t>gdf</w:t>
      </w:r>
      <w:proofErr w:type="spellEnd"/>
      <w:r w:rsidRPr="00B30BE8">
        <w:rPr>
          <w:rFonts w:ascii="Aptos" w:hAnsi="Aptos"/>
        </w:rPr>
        <w:t xml:space="preserve"> (</w:t>
      </w:r>
      <w:proofErr w:type="spellStart"/>
      <w:r w:rsidRPr="00B30BE8">
        <w:rPr>
          <w:rFonts w:ascii="Aptos" w:hAnsi="Aptos"/>
        </w:rPr>
        <w:t>geodataframe</w:t>
      </w:r>
      <w:proofErr w:type="spellEnd"/>
      <w:r w:rsidRPr="00B30BE8">
        <w:rPr>
          <w:rFonts w:ascii="Aptos" w:hAnsi="Aptos"/>
        </w:rPr>
        <w:t>) of fishnet with columns of target variable and features and id. Use this to do later Logistic model.</w:t>
      </w:r>
    </w:p>
    <w:p w14:paraId="6A9904FE" w14:textId="77777777" w:rsidR="00B30BE8" w:rsidRDefault="00B30BE8" w:rsidP="00B30BE8">
      <w:pPr>
        <w:rPr>
          <w:rFonts w:ascii="Aptos" w:hAnsi="Aptos"/>
        </w:rPr>
      </w:pPr>
      <w:r w:rsidRPr="00B30BE8">
        <w:rPr>
          <w:rFonts w:ascii="Aptos" w:hAnsi="Aptos"/>
        </w:rPr>
        <w:t xml:space="preserve">3.1 The details of each feature calculations are follows: </w:t>
      </w:r>
    </w:p>
    <w:tbl>
      <w:tblPr>
        <w:tblStyle w:val="af2"/>
        <w:tblW w:w="10173" w:type="dxa"/>
        <w:tblLook w:val="04A0" w:firstRow="1" w:lastRow="0" w:firstColumn="1" w:lastColumn="0" w:noHBand="0" w:noVBand="1"/>
      </w:tblPr>
      <w:tblGrid>
        <w:gridCol w:w="3119"/>
        <w:gridCol w:w="7054"/>
      </w:tblGrid>
      <w:tr w:rsidR="00B30BE8" w:rsidRPr="00B30BE8" w14:paraId="54BB51D9" w14:textId="59A58079" w:rsidTr="00B30BE8">
        <w:tc>
          <w:tcPr>
            <w:tcW w:w="3119" w:type="dxa"/>
          </w:tcPr>
          <w:p w14:paraId="53C55784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 xml:space="preserve">Mean elevation </w:t>
            </w:r>
          </w:p>
        </w:tc>
        <w:tc>
          <w:tcPr>
            <w:tcW w:w="7054" w:type="dxa"/>
          </w:tcPr>
          <w:p w14:paraId="3D3E9A11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</w:tr>
      <w:tr w:rsidR="00B30BE8" w:rsidRPr="00B30BE8" w14:paraId="76786289" w14:textId="25A95E89" w:rsidTr="00B30BE8">
        <w:tc>
          <w:tcPr>
            <w:tcW w:w="3119" w:type="dxa"/>
          </w:tcPr>
          <w:p w14:paraId="313FC514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Min. elevation</w:t>
            </w:r>
          </w:p>
        </w:tc>
        <w:tc>
          <w:tcPr>
            <w:tcW w:w="7054" w:type="dxa"/>
          </w:tcPr>
          <w:p w14:paraId="6D9C77DF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</w:tr>
      <w:tr w:rsidR="00B30BE8" w:rsidRPr="00B30BE8" w14:paraId="70130430" w14:textId="26AF9881" w:rsidTr="00B30BE8">
        <w:tc>
          <w:tcPr>
            <w:tcW w:w="3119" w:type="dxa"/>
          </w:tcPr>
          <w:p w14:paraId="03690C8C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Elevation range</w:t>
            </w:r>
          </w:p>
        </w:tc>
        <w:tc>
          <w:tcPr>
            <w:tcW w:w="7054" w:type="dxa"/>
          </w:tcPr>
          <w:p w14:paraId="397A5552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</w:tr>
      <w:tr w:rsidR="00B30BE8" w:rsidRPr="00B30BE8" w14:paraId="75053D5C" w14:textId="2527F711" w:rsidTr="00B30BE8">
        <w:tc>
          <w:tcPr>
            <w:tcW w:w="3119" w:type="dxa"/>
          </w:tcPr>
          <w:p w14:paraId="2494A185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Mean slope</w:t>
            </w:r>
          </w:p>
        </w:tc>
        <w:tc>
          <w:tcPr>
            <w:tcW w:w="7054" w:type="dxa"/>
          </w:tcPr>
          <w:p w14:paraId="093E1D92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</w:tr>
      <w:tr w:rsidR="00B30BE8" w:rsidRPr="00B30BE8" w14:paraId="2F435CCD" w14:textId="2F012E13" w:rsidTr="00B30BE8">
        <w:tc>
          <w:tcPr>
            <w:tcW w:w="3119" w:type="dxa"/>
          </w:tcPr>
          <w:p w14:paraId="650FEEA7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Max slope</w:t>
            </w:r>
          </w:p>
        </w:tc>
        <w:tc>
          <w:tcPr>
            <w:tcW w:w="7054" w:type="dxa"/>
          </w:tcPr>
          <w:p w14:paraId="5B51660B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</w:tr>
      <w:tr w:rsidR="00B30BE8" w:rsidRPr="00B30BE8" w14:paraId="6CAA31C2" w14:textId="5CC49759" w:rsidTr="00B30BE8">
        <w:tc>
          <w:tcPr>
            <w:tcW w:w="3119" w:type="dxa"/>
          </w:tcPr>
          <w:p w14:paraId="464C0009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Std. of elevation</w:t>
            </w:r>
          </w:p>
        </w:tc>
        <w:tc>
          <w:tcPr>
            <w:tcW w:w="7054" w:type="dxa"/>
          </w:tcPr>
          <w:p w14:paraId="7CEF2BFC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</w:tr>
      <w:tr w:rsidR="00B30BE8" w:rsidRPr="00B30BE8" w14:paraId="3C22E7D4" w14:textId="7E777002" w:rsidTr="00B30BE8">
        <w:tc>
          <w:tcPr>
            <w:tcW w:w="3119" w:type="dxa"/>
          </w:tcPr>
          <w:p w14:paraId="5843CD2C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Dist. to nearest stream</w:t>
            </w:r>
          </w:p>
        </w:tc>
        <w:tc>
          <w:tcPr>
            <w:tcW w:w="7054" w:type="dxa"/>
          </w:tcPr>
          <w:p w14:paraId="4710FA88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</w:tr>
      <w:tr w:rsidR="00B30BE8" w:rsidRPr="00B30BE8" w14:paraId="6C0927EA" w14:textId="71680C58" w:rsidTr="00B30BE8">
        <w:tc>
          <w:tcPr>
            <w:tcW w:w="3119" w:type="dxa"/>
          </w:tcPr>
          <w:p w14:paraId="22247780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Water cover area</w:t>
            </w:r>
          </w:p>
        </w:tc>
        <w:tc>
          <w:tcPr>
            <w:tcW w:w="7054" w:type="dxa"/>
          </w:tcPr>
          <w:p w14:paraId="3FAE7D1C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</w:tr>
      <w:tr w:rsidR="00B30BE8" w:rsidRPr="00B30BE8" w14:paraId="480F4333" w14:textId="24027FCD" w:rsidTr="00B30BE8">
        <w:tc>
          <w:tcPr>
            <w:tcW w:w="3119" w:type="dxa"/>
          </w:tcPr>
          <w:p w14:paraId="364D219D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 xml:space="preserve">River Density </w:t>
            </w:r>
          </w:p>
        </w:tc>
        <w:tc>
          <w:tcPr>
            <w:tcW w:w="7054" w:type="dxa"/>
          </w:tcPr>
          <w:p w14:paraId="0EEDB324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</w:tr>
      <w:tr w:rsidR="00B30BE8" w:rsidRPr="00B30BE8" w14:paraId="526860AC" w14:textId="4FFE337C" w:rsidTr="00B30BE8">
        <w:tc>
          <w:tcPr>
            <w:tcW w:w="3119" w:type="dxa"/>
          </w:tcPr>
          <w:p w14:paraId="0C91DA17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 xml:space="preserve">Max flow accumulation </w:t>
            </w:r>
          </w:p>
        </w:tc>
        <w:tc>
          <w:tcPr>
            <w:tcW w:w="7054" w:type="dxa"/>
          </w:tcPr>
          <w:p w14:paraId="6609F9DB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</w:tr>
      <w:tr w:rsidR="00B30BE8" w:rsidRPr="00B30BE8" w14:paraId="17F99337" w14:textId="27C33049" w:rsidTr="00B30BE8">
        <w:tc>
          <w:tcPr>
            <w:tcW w:w="3119" w:type="dxa"/>
          </w:tcPr>
          <w:p w14:paraId="095188CB" w14:textId="1729F7AD" w:rsidR="00B30BE8" w:rsidRPr="00B30BE8" w:rsidRDefault="00B30BE8" w:rsidP="001E432C">
            <w:pPr>
              <w:rPr>
                <w:rFonts w:ascii="Aptos" w:hAnsi="Aptos"/>
                <w:highlight w:val="yellow"/>
              </w:rPr>
            </w:pPr>
            <w:r w:rsidRPr="00B30BE8">
              <w:rPr>
                <w:rFonts w:ascii="Aptos" w:hAnsi="Aptos"/>
              </w:rPr>
              <w:t>Upstream watershed area</w:t>
            </w:r>
            <w:r>
              <w:rPr>
                <w:rFonts w:ascii="Aptos" w:hAnsi="Aptos" w:hint="eastAsia"/>
              </w:rPr>
              <w:t xml:space="preserve"> of fishnet centroid point</w:t>
            </w:r>
          </w:p>
        </w:tc>
        <w:tc>
          <w:tcPr>
            <w:tcW w:w="7054" w:type="dxa"/>
          </w:tcPr>
          <w:p w14:paraId="06201F50" w14:textId="77777777" w:rsidR="00B30BE8" w:rsidRPr="00B30BE8" w:rsidRDefault="00B30BE8" w:rsidP="001E432C">
            <w:pPr>
              <w:rPr>
                <w:rFonts w:ascii="Aptos" w:hAnsi="Aptos"/>
                <w:highlight w:val="yellow"/>
              </w:rPr>
            </w:pPr>
          </w:p>
        </w:tc>
      </w:tr>
      <w:tr w:rsidR="00B30BE8" w:rsidRPr="00B30BE8" w14:paraId="4E1DFC22" w14:textId="195DFBC8" w:rsidTr="00B30BE8">
        <w:tc>
          <w:tcPr>
            <w:tcW w:w="3119" w:type="dxa"/>
          </w:tcPr>
          <w:p w14:paraId="5C9152AF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Impervious surface ratio</w:t>
            </w:r>
          </w:p>
        </w:tc>
        <w:tc>
          <w:tcPr>
            <w:tcW w:w="7054" w:type="dxa"/>
          </w:tcPr>
          <w:p w14:paraId="4590F894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</w:tr>
      <w:tr w:rsidR="00B30BE8" w:rsidRPr="00B30BE8" w14:paraId="189A3E46" w14:textId="659D2632" w:rsidTr="00B30BE8">
        <w:tc>
          <w:tcPr>
            <w:tcW w:w="3119" w:type="dxa"/>
          </w:tcPr>
          <w:p w14:paraId="6F5E8827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Vegetation cover proportion</w:t>
            </w:r>
          </w:p>
        </w:tc>
        <w:tc>
          <w:tcPr>
            <w:tcW w:w="7054" w:type="dxa"/>
          </w:tcPr>
          <w:p w14:paraId="58CF4399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</w:tr>
      <w:tr w:rsidR="00B30BE8" w:rsidRPr="00B30BE8" w14:paraId="5AA78565" w14:textId="226132F4" w:rsidTr="00B30BE8">
        <w:tc>
          <w:tcPr>
            <w:tcW w:w="3119" w:type="dxa"/>
          </w:tcPr>
          <w:p w14:paraId="7053D1E1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 xml:space="preserve">Open soil land proportion </w:t>
            </w:r>
          </w:p>
        </w:tc>
        <w:tc>
          <w:tcPr>
            <w:tcW w:w="7054" w:type="dxa"/>
          </w:tcPr>
          <w:p w14:paraId="05EC837A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</w:tr>
      <w:tr w:rsidR="00B30BE8" w:rsidRPr="00B30BE8" w14:paraId="334396DF" w14:textId="5D7C81B6" w:rsidTr="00B30BE8">
        <w:tc>
          <w:tcPr>
            <w:tcW w:w="3119" w:type="dxa"/>
          </w:tcPr>
          <w:p w14:paraId="67B559D1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 xml:space="preserve">Agricultural land proportion </w:t>
            </w:r>
          </w:p>
        </w:tc>
        <w:tc>
          <w:tcPr>
            <w:tcW w:w="7054" w:type="dxa"/>
          </w:tcPr>
          <w:p w14:paraId="0C890B45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</w:tr>
      <w:tr w:rsidR="00B30BE8" w:rsidRPr="00B30BE8" w14:paraId="65456082" w14:textId="00821BFB" w:rsidTr="00B30BE8">
        <w:tc>
          <w:tcPr>
            <w:tcW w:w="3119" w:type="dxa"/>
          </w:tcPr>
          <w:p w14:paraId="42FFAAB9" w14:textId="77777777" w:rsidR="00B30BE8" w:rsidRPr="00B30BE8" w:rsidRDefault="00B30BE8" w:rsidP="001E432C">
            <w:pPr>
              <w:rPr>
                <w:rFonts w:ascii="Aptos" w:hAnsi="Aptos"/>
              </w:rPr>
            </w:pPr>
            <w:r w:rsidRPr="00B30BE8">
              <w:rPr>
                <w:rFonts w:ascii="Aptos" w:hAnsi="Aptos"/>
              </w:rPr>
              <w:t>Building cover ratio</w:t>
            </w:r>
          </w:p>
        </w:tc>
        <w:tc>
          <w:tcPr>
            <w:tcW w:w="7054" w:type="dxa"/>
          </w:tcPr>
          <w:p w14:paraId="1A780B5B" w14:textId="77777777" w:rsidR="00B30BE8" w:rsidRPr="00B30BE8" w:rsidRDefault="00B30BE8" w:rsidP="001E432C">
            <w:pPr>
              <w:rPr>
                <w:rFonts w:ascii="Aptos" w:hAnsi="Aptos"/>
              </w:rPr>
            </w:pPr>
          </w:p>
        </w:tc>
      </w:tr>
    </w:tbl>
    <w:p w14:paraId="0B617365" w14:textId="77777777" w:rsidR="00B30BE8" w:rsidRPr="00B30BE8" w:rsidRDefault="00B30BE8" w:rsidP="00B30BE8">
      <w:pPr>
        <w:rPr>
          <w:rFonts w:ascii="Aptos" w:hAnsi="Aptos" w:hint="eastAsia"/>
        </w:rPr>
      </w:pPr>
    </w:p>
    <w:p w14:paraId="3494AB7B" w14:textId="77777777" w:rsidR="00B30BE8" w:rsidRPr="00B30BE8" w:rsidRDefault="00B30BE8" w:rsidP="00B30BE8">
      <w:pPr>
        <w:rPr>
          <w:rFonts w:ascii="Aptos" w:hAnsi="Aptos"/>
        </w:rPr>
      </w:pPr>
      <w:r w:rsidRPr="00B30BE8">
        <w:rPr>
          <w:rFonts w:ascii="Aptos" w:hAnsi="Aptos"/>
        </w:rPr>
        <w:lastRenderedPageBreak/>
        <w:t xml:space="preserve">4 Exploratory Data Analysis and Data cleaning (All plotting and mapping should use </w:t>
      </w:r>
      <w:proofErr w:type="spellStart"/>
      <w:r w:rsidRPr="00B30BE8">
        <w:rPr>
          <w:rFonts w:ascii="Aptos" w:hAnsi="Aptos"/>
        </w:rPr>
        <w:t>ggplot</w:t>
      </w:r>
      <w:proofErr w:type="spellEnd"/>
      <w:r w:rsidRPr="00B30BE8">
        <w:rPr>
          <w:rFonts w:ascii="Aptos" w:hAnsi="Aptos"/>
        </w:rPr>
        <w:t xml:space="preserve">). Outputs are: 4.1 The histogram and spatial distribution map of target variables and features. 4.2 Use VIF test and correlation Matrix to test the multicollinearity of features. 4.3 Do rational, realistic, and </w:t>
      </w:r>
      <w:proofErr w:type="spellStart"/>
      <w:r w:rsidRPr="00B30BE8">
        <w:rPr>
          <w:rFonts w:ascii="Aptos" w:hAnsi="Aptos"/>
        </w:rPr>
        <w:t>minior</w:t>
      </w:r>
      <w:proofErr w:type="spellEnd"/>
      <w:r w:rsidRPr="00B30BE8">
        <w:rPr>
          <w:rFonts w:ascii="Aptos" w:hAnsi="Aptos"/>
        </w:rPr>
        <w:t xml:space="preserve"> data cleaning to make model robust for validation and predicting another city.</w:t>
      </w:r>
    </w:p>
    <w:p w14:paraId="46835397" w14:textId="77777777" w:rsidR="00B30BE8" w:rsidRPr="00B30BE8" w:rsidRDefault="00B30BE8" w:rsidP="00B30BE8">
      <w:pPr>
        <w:rPr>
          <w:rFonts w:ascii="Aptos" w:hAnsi="Aptos"/>
        </w:rPr>
      </w:pPr>
      <w:r w:rsidRPr="00B30BE8">
        <w:rPr>
          <w:rFonts w:ascii="Aptos" w:hAnsi="Aptos"/>
        </w:rPr>
        <w:t>5 Build the (</w:t>
      </w:r>
      <w:proofErr w:type="spellStart"/>
      <w:r w:rsidRPr="00B30BE8">
        <w:rPr>
          <w:rFonts w:ascii="Aptos" w:hAnsi="Aptos"/>
        </w:rPr>
        <w:t>gml</w:t>
      </w:r>
      <w:proofErr w:type="spellEnd"/>
      <w:r w:rsidRPr="00B30BE8">
        <w:rPr>
          <w:rFonts w:ascii="Aptos" w:hAnsi="Aptos"/>
        </w:rPr>
        <w:t xml:space="preserve">) Logistic model. Do z-score normalization for all features before modeling. </w:t>
      </w:r>
    </w:p>
    <w:p w14:paraId="372AB3C1" w14:textId="77777777" w:rsidR="00B30BE8" w:rsidRPr="00B30BE8" w:rsidRDefault="00B30BE8" w:rsidP="00B30BE8">
      <w:pPr>
        <w:rPr>
          <w:rFonts w:ascii="Aptos" w:hAnsi="Aptos"/>
        </w:rPr>
      </w:pPr>
      <w:r w:rsidRPr="00B30BE8">
        <w:rPr>
          <w:rFonts w:ascii="Aptos" w:hAnsi="Aptos"/>
        </w:rPr>
        <w:t>6 Validation and Diagnostics.</w:t>
      </w:r>
    </w:p>
    <w:p w14:paraId="7C3EBC2A" w14:textId="77777777" w:rsidR="00B30BE8" w:rsidRPr="00B30BE8" w:rsidRDefault="00B30BE8" w:rsidP="00B30BE8">
      <w:pPr>
        <w:rPr>
          <w:rFonts w:ascii="Aptos" w:hAnsi="Aptos"/>
        </w:rPr>
      </w:pPr>
      <w:r w:rsidRPr="00B30BE8">
        <w:rPr>
          <w:rFonts w:ascii="Aptos" w:hAnsi="Aptos"/>
        </w:rPr>
        <w:t xml:space="preserve">This should contain your final logistic regression model summary table, your ROC curve plot, and a table of confusion metrics (True Positives, False Positives, </w:t>
      </w:r>
      <w:proofErr w:type="spellStart"/>
      <w:r w:rsidRPr="00B30BE8">
        <w:rPr>
          <w:rFonts w:ascii="Aptos" w:hAnsi="Aptos"/>
        </w:rPr>
        <w:t>etc</w:t>
      </w:r>
      <w:proofErr w:type="spellEnd"/>
      <w:r w:rsidRPr="00B30BE8">
        <w:rPr>
          <w:rFonts w:ascii="Aptos" w:hAnsi="Aptos"/>
        </w:rPr>
        <w:t>). Please discuss the modeling process, the training and testing process, comment on the accuracy of the model, and make a table that uses simple statements to describe the four model outcomes ("A True Positive is...").</w:t>
      </w:r>
    </w:p>
    <w:p w14:paraId="0DC59B49" w14:textId="77777777" w:rsidR="00B30BE8" w:rsidRPr="00B30BE8" w:rsidRDefault="00B30BE8" w:rsidP="00B30BE8">
      <w:pPr>
        <w:rPr>
          <w:rFonts w:ascii="Aptos" w:hAnsi="Aptos"/>
        </w:rPr>
      </w:pPr>
      <w:r w:rsidRPr="00B30BE8">
        <w:rPr>
          <w:rFonts w:ascii="Aptos" w:hAnsi="Aptos"/>
        </w:rPr>
        <w:t xml:space="preserve">Output: final logistic regression model summary table, your ROC curve plot, and a table of confusion metrics (True Positives, False Positives, </w:t>
      </w:r>
      <w:proofErr w:type="spellStart"/>
      <w:r w:rsidRPr="00B30BE8">
        <w:rPr>
          <w:rFonts w:ascii="Aptos" w:hAnsi="Aptos"/>
        </w:rPr>
        <w:t>etc</w:t>
      </w:r>
      <w:proofErr w:type="spellEnd"/>
      <w:r w:rsidRPr="00B30BE8">
        <w:rPr>
          <w:rFonts w:ascii="Aptos" w:hAnsi="Aptos"/>
        </w:rPr>
        <w:t>)</w:t>
      </w:r>
    </w:p>
    <w:p w14:paraId="7769206E" w14:textId="77777777" w:rsidR="00AA08E2" w:rsidRPr="00B30BE8" w:rsidRDefault="00AA08E2"/>
    <w:sectPr w:rsidR="00AA08E2" w:rsidRPr="00B30BE8" w:rsidSect="00B30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F3687" w14:textId="77777777" w:rsidR="000B3FD9" w:rsidRDefault="000B3FD9" w:rsidP="00B30BE8">
      <w:pPr>
        <w:spacing w:after="0" w:line="240" w:lineRule="auto"/>
      </w:pPr>
      <w:r>
        <w:separator/>
      </w:r>
    </w:p>
  </w:endnote>
  <w:endnote w:type="continuationSeparator" w:id="0">
    <w:p w14:paraId="24D11246" w14:textId="77777777" w:rsidR="000B3FD9" w:rsidRDefault="000B3FD9" w:rsidP="00B30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7869D" w14:textId="77777777" w:rsidR="000B3FD9" w:rsidRDefault="000B3FD9" w:rsidP="00B30BE8">
      <w:pPr>
        <w:spacing w:after="0" w:line="240" w:lineRule="auto"/>
      </w:pPr>
      <w:r>
        <w:separator/>
      </w:r>
    </w:p>
  </w:footnote>
  <w:footnote w:type="continuationSeparator" w:id="0">
    <w:p w14:paraId="0E1AD750" w14:textId="77777777" w:rsidR="000B3FD9" w:rsidRDefault="000B3FD9" w:rsidP="00B30B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14C5"/>
    <w:rsid w:val="000B3FD9"/>
    <w:rsid w:val="000D14C5"/>
    <w:rsid w:val="00A8164C"/>
    <w:rsid w:val="00AA08E2"/>
    <w:rsid w:val="00B30BE8"/>
    <w:rsid w:val="00C918ED"/>
    <w:rsid w:val="00CB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226D7D"/>
  <w15:chartTrackingRefBased/>
  <w15:docId w15:val="{2A8E8E5A-283D-47C9-A703-40FB65B87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0BE8"/>
    <w:pPr>
      <w:spacing w:after="160"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D14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1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4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4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4C5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4C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4C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4C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4C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14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1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1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14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14C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14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14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14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14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14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1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14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14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1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14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14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14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1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14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14C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0B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30BE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30BE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30BE8"/>
    <w:rPr>
      <w:sz w:val="18"/>
      <w:szCs w:val="18"/>
    </w:rPr>
  </w:style>
  <w:style w:type="table" w:styleId="af2">
    <w:name w:val="Table Grid"/>
    <w:basedOn w:val="a1"/>
    <w:uiPriority w:val="39"/>
    <w:rsid w:val="00B30BE8"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Deng, Zimu</dc:creator>
  <cp:keywords/>
  <dc:description/>
  <cp:lastModifiedBy>Deng, Zimu</cp:lastModifiedBy>
  <cp:revision>2</cp:revision>
  <dcterms:created xsi:type="dcterms:W3CDTF">2026-03-22T03:44:00Z</dcterms:created>
  <dcterms:modified xsi:type="dcterms:W3CDTF">2026-03-22T03:46:00Z</dcterms:modified>
</cp:coreProperties>
</file>